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80BBC7" w14:textId="21950129" w:rsidR="00D2410C" w:rsidRDefault="00D2410C" w:rsidP="00D2410C">
      <w:pPr>
        <w:rPr>
          <w:rFonts w:eastAsia="Calibri"/>
          <w:b/>
          <w:szCs w:val="32"/>
        </w:rPr>
      </w:pPr>
    </w:p>
    <w:p w14:paraId="28B08E52" w14:textId="2CB243FB" w:rsidR="00D2410C" w:rsidRDefault="00E15DBD" w:rsidP="00D2410C">
      <w:pPr>
        <w:rPr>
          <w:rFonts w:eastAsia="Calibri"/>
          <w:b/>
          <w:szCs w:val="32"/>
        </w:rPr>
      </w:pPr>
      <w:r w:rsidRPr="004463DB">
        <w:rPr>
          <w:noProof/>
        </w:rPr>
        <w:drawing>
          <wp:anchor distT="0" distB="0" distL="114300" distR="114300" simplePos="0" relativeHeight="251659264" behindDoc="0" locked="0" layoutInCell="1" allowOverlap="1" wp14:anchorId="34D78CAF" wp14:editId="3FC32A2B">
            <wp:simplePos x="0" y="0"/>
            <wp:positionH relativeFrom="margin">
              <wp:posOffset>-507365</wp:posOffset>
            </wp:positionH>
            <wp:positionV relativeFrom="paragraph">
              <wp:posOffset>216535</wp:posOffset>
            </wp:positionV>
            <wp:extent cx="725170" cy="725170"/>
            <wp:effectExtent l="0" t="0" r="0" b="0"/>
            <wp:wrapSquare wrapText="bothSides"/>
            <wp:docPr id="521050779" name="Picture 11" descr="A logo for a academ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50779" name="Picture 11" descr="A logo for a academy&#10;&#10;AI-generated content may be incorrect."/>
                    <pic:cNvPicPr>
                      <a:picLocks noChangeAspect="1" noChangeArrowheads="1"/>
                    </pic:cNvPicPr>
                  </pic:nvPicPr>
                  <pic:blipFill>
                    <a:blip r:embed="rId8" cstate="print"/>
                    <a:srcRect/>
                    <a:stretch>
                      <a:fillRect/>
                    </a:stretch>
                  </pic:blipFill>
                  <pic:spPr bwMode="auto">
                    <a:xfrm>
                      <a:off x="0" y="0"/>
                      <a:ext cx="725170" cy="725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850AF24" w14:textId="2182A9A1" w:rsidR="00D2410C" w:rsidRPr="001508A0" w:rsidRDefault="00955ED4" w:rsidP="00D2410C">
      <w:pPr>
        <w:jc w:val="center"/>
        <w:rPr>
          <w:rFonts w:ascii="Verdana" w:eastAsia="Calibri" w:hAnsi="Verdana"/>
          <w:b/>
          <w:color w:val="002060"/>
          <w:sz w:val="96"/>
          <w:szCs w:val="36"/>
        </w:rPr>
      </w:pPr>
      <w:bookmarkStart w:id="0" w:name="_Hlk208994260"/>
      <w:r w:rsidRPr="001508A0">
        <w:rPr>
          <w:rFonts w:ascii="Verdana" w:eastAsia="Calibri" w:hAnsi="Verdana"/>
          <w:b/>
          <w:color w:val="002060"/>
          <w:sz w:val="96"/>
          <w:szCs w:val="36"/>
        </w:rPr>
        <w:t>STAFF</w:t>
      </w:r>
      <w:r w:rsidR="00454693" w:rsidRPr="001508A0">
        <w:rPr>
          <w:rFonts w:ascii="Verdana" w:eastAsia="Calibri" w:hAnsi="Verdana"/>
          <w:b/>
          <w:color w:val="002060"/>
          <w:sz w:val="96"/>
          <w:szCs w:val="36"/>
        </w:rPr>
        <w:t>-TEACHER</w:t>
      </w:r>
      <w:r w:rsidR="00D2410C" w:rsidRPr="001508A0">
        <w:rPr>
          <w:rFonts w:ascii="Verdana" w:eastAsia="Calibri" w:hAnsi="Verdana"/>
          <w:b/>
          <w:color w:val="002060"/>
          <w:sz w:val="96"/>
          <w:szCs w:val="36"/>
        </w:rPr>
        <w:t xml:space="preserve"> HANDBOOK</w:t>
      </w:r>
    </w:p>
    <w:bookmarkEnd w:id="0"/>
    <w:p w14:paraId="6A5BB943" w14:textId="5F391ABB" w:rsidR="00D2410C" w:rsidRPr="005D170D" w:rsidRDefault="00D673FA" w:rsidP="00D2410C">
      <w:pPr>
        <w:jc w:val="center"/>
        <w:rPr>
          <w:rFonts w:ascii="Verdana" w:eastAsia="Calibri" w:hAnsi="Verdana"/>
          <w:sz w:val="48"/>
          <w:szCs w:val="32"/>
        </w:rPr>
      </w:pPr>
      <w:r>
        <w:rPr>
          <w:rFonts w:ascii="Verdana" w:eastAsia="Calibri" w:hAnsi="Verdana"/>
          <w:sz w:val="48"/>
          <w:szCs w:val="32"/>
        </w:rPr>
        <w:t>A.Y. 202</w:t>
      </w:r>
      <w:r w:rsidR="00593855">
        <w:rPr>
          <w:rFonts w:ascii="Verdana" w:eastAsia="Calibri" w:hAnsi="Verdana"/>
          <w:sz w:val="48"/>
          <w:szCs w:val="32"/>
        </w:rPr>
        <w:t>5</w:t>
      </w:r>
      <w:r>
        <w:rPr>
          <w:rFonts w:ascii="Verdana" w:eastAsia="Calibri" w:hAnsi="Verdana"/>
          <w:sz w:val="48"/>
          <w:szCs w:val="32"/>
        </w:rPr>
        <w:t>-202</w:t>
      </w:r>
      <w:r w:rsidR="00593855">
        <w:rPr>
          <w:rFonts w:ascii="Verdana" w:eastAsia="Calibri" w:hAnsi="Verdana"/>
          <w:sz w:val="48"/>
          <w:szCs w:val="32"/>
        </w:rPr>
        <w:t>6</w:t>
      </w:r>
    </w:p>
    <w:p w14:paraId="5BDF4097" w14:textId="77777777" w:rsidR="00D2410C" w:rsidRDefault="00D2410C" w:rsidP="00D2410C">
      <w:pPr>
        <w:rPr>
          <w:rFonts w:eastAsia="Calibri"/>
          <w:b/>
          <w:szCs w:val="32"/>
        </w:rPr>
      </w:pPr>
    </w:p>
    <w:p w14:paraId="1EBDC75C" w14:textId="77777777" w:rsidR="00D2410C" w:rsidRDefault="00D2410C" w:rsidP="00D2410C">
      <w:pPr>
        <w:rPr>
          <w:rFonts w:eastAsia="Calibri"/>
          <w:b/>
          <w:szCs w:val="32"/>
        </w:rPr>
      </w:pPr>
    </w:p>
    <w:p w14:paraId="7195DA7A" w14:textId="77777777" w:rsidR="00D2410C" w:rsidRDefault="00D2410C" w:rsidP="00D2410C">
      <w:pPr>
        <w:rPr>
          <w:rFonts w:eastAsia="Calibri"/>
          <w:b/>
          <w:szCs w:val="32"/>
        </w:rPr>
      </w:pPr>
    </w:p>
    <w:p w14:paraId="1CEB7428" w14:textId="77777777" w:rsidR="00D2410C" w:rsidRDefault="00D2410C" w:rsidP="00D2410C">
      <w:pPr>
        <w:jc w:val="center"/>
        <w:rPr>
          <w:rFonts w:eastAsia="Calibri"/>
          <w:b/>
          <w:szCs w:val="32"/>
        </w:rPr>
      </w:pPr>
      <w:r>
        <w:rPr>
          <w:rFonts w:eastAsia="Calibri"/>
          <w:b/>
          <w:noProof/>
          <w:szCs w:val="32"/>
        </w:rPr>
        <w:drawing>
          <wp:inline distT="0" distB="0" distL="0" distR="0" wp14:anchorId="1DFAB1C7" wp14:editId="3582E547">
            <wp:extent cx="6267450" cy="276225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srcRect/>
                    <a:stretch>
                      <a:fillRect/>
                    </a:stretch>
                  </pic:blipFill>
                  <pic:spPr bwMode="auto">
                    <a:xfrm>
                      <a:off x="0" y="0"/>
                      <a:ext cx="6275843" cy="2765949"/>
                    </a:xfrm>
                    <a:prstGeom prst="rect">
                      <a:avLst/>
                    </a:prstGeom>
                    <a:noFill/>
                    <a:ln w="9525">
                      <a:noFill/>
                      <a:miter lim="800000"/>
                      <a:headEnd/>
                      <a:tailEnd/>
                    </a:ln>
                  </pic:spPr>
                </pic:pic>
              </a:graphicData>
            </a:graphic>
          </wp:inline>
        </w:drawing>
      </w:r>
    </w:p>
    <w:p w14:paraId="0FD3E37F" w14:textId="77777777" w:rsidR="00D2410C" w:rsidRDefault="00D2410C" w:rsidP="00D2410C">
      <w:pPr>
        <w:jc w:val="center"/>
        <w:rPr>
          <w:rFonts w:eastAsia="Calibri"/>
          <w:b/>
          <w:szCs w:val="32"/>
        </w:rPr>
      </w:pPr>
    </w:p>
    <w:p w14:paraId="4ECB451F" w14:textId="77777777" w:rsidR="00D2410C" w:rsidRDefault="00D2410C" w:rsidP="00D2410C">
      <w:pPr>
        <w:jc w:val="center"/>
        <w:rPr>
          <w:rFonts w:eastAsia="Calibri"/>
          <w:b/>
          <w:szCs w:val="32"/>
        </w:rPr>
      </w:pPr>
    </w:p>
    <w:p w14:paraId="672782C3" w14:textId="77777777" w:rsidR="00D2410C" w:rsidRDefault="00D2410C" w:rsidP="00D2410C">
      <w:pPr>
        <w:jc w:val="center"/>
        <w:rPr>
          <w:rFonts w:eastAsia="Calibri"/>
          <w:b/>
          <w:szCs w:val="32"/>
        </w:rPr>
      </w:pPr>
    </w:p>
    <w:p w14:paraId="71D05E22" w14:textId="77777777" w:rsidR="00D2410C" w:rsidRDefault="00D2410C" w:rsidP="00D2410C">
      <w:pPr>
        <w:jc w:val="center"/>
        <w:rPr>
          <w:rFonts w:eastAsia="Calibri"/>
          <w:b/>
          <w:szCs w:val="32"/>
        </w:rPr>
      </w:pPr>
      <w:r w:rsidRPr="004A2DA9">
        <w:rPr>
          <w:rFonts w:eastAsia="Calibri"/>
          <w:b/>
          <w:noProof/>
          <w:szCs w:val="32"/>
        </w:rPr>
        <w:drawing>
          <wp:inline distT="0" distB="0" distL="0" distR="0" wp14:anchorId="79A2A14B" wp14:editId="6F12A58A">
            <wp:extent cx="6526129" cy="1858256"/>
            <wp:effectExtent l="19050" t="0" r="8021" b="0"/>
            <wp:docPr id="9" name="Picture 6" descr="Staff - Hillborough Junio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ff - Hillborough Junior School"/>
                    <pic:cNvPicPr>
                      <a:picLocks noChangeAspect="1" noChangeArrowheads="1"/>
                    </pic:cNvPicPr>
                  </pic:nvPicPr>
                  <pic:blipFill>
                    <a:blip r:embed="rId10"/>
                    <a:srcRect/>
                    <a:stretch>
                      <a:fillRect/>
                    </a:stretch>
                  </pic:blipFill>
                  <pic:spPr bwMode="auto">
                    <a:xfrm>
                      <a:off x="0" y="0"/>
                      <a:ext cx="6521362" cy="1856899"/>
                    </a:xfrm>
                    <a:prstGeom prst="rect">
                      <a:avLst/>
                    </a:prstGeom>
                    <a:noFill/>
                    <a:ln w="9525">
                      <a:noFill/>
                      <a:miter lim="800000"/>
                      <a:headEnd/>
                      <a:tailEnd/>
                    </a:ln>
                  </pic:spPr>
                </pic:pic>
              </a:graphicData>
            </a:graphic>
          </wp:inline>
        </w:drawing>
      </w:r>
    </w:p>
    <w:p w14:paraId="61B842C0" w14:textId="77777777" w:rsidR="00D2410C" w:rsidRDefault="00D2410C" w:rsidP="00D2410C">
      <w:pPr>
        <w:jc w:val="center"/>
        <w:rPr>
          <w:rFonts w:eastAsia="Calibri"/>
          <w:b/>
          <w:szCs w:val="32"/>
        </w:rPr>
      </w:pPr>
    </w:p>
    <w:p w14:paraId="74E59816" w14:textId="77777777" w:rsidR="00D2410C" w:rsidRDefault="00D2410C" w:rsidP="00D2410C">
      <w:pPr>
        <w:jc w:val="center"/>
        <w:rPr>
          <w:rFonts w:eastAsia="Calibri"/>
          <w:b/>
          <w:szCs w:val="32"/>
        </w:rPr>
      </w:pPr>
    </w:p>
    <w:p w14:paraId="27088A1E" w14:textId="77777777" w:rsidR="00D2410C" w:rsidRDefault="00D2410C" w:rsidP="00D2410C">
      <w:pPr>
        <w:jc w:val="center"/>
        <w:rPr>
          <w:rFonts w:eastAsia="Calibri"/>
          <w:b/>
          <w:szCs w:val="32"/>
        </w:rPr>
      </w:pPr>
    </w:p>
    <w:p w14:paraId="67C13AC9" w14:textId="77777777" w:rsidR="00593855" w:rsidRDefault="00593855" w:rsidP="00593855">
      <w:pPr>
        <w:pStyle w:val="Header"/>
        <w:tabs>
          <w:tab w:val="left" w:pos="3572"/>
        </w:tabs>
        <w:jc w:val="center"/>
        <w:rPr>
          <w:rFonts w:ascii="Copperplate Gothic Bold" w:hAnsi="Copperplate Gothic Bold" w:cs="Arial"/>
          <w:b/>
          <w:color w:val="002060"/>
          <w:sz w:val="40"/>
          <w:szCs w:val="28"/>
        </w:rPr>
      </w:pPr>
      <w:r w:rsidRPr="00DA46B1">
        <w:rPr>
          <w:rFonts w:ascii="Copperplate Gothic Bold" w:hAnsi="Copperplate Gothic Bold" w:cs="Arial"/>
          <w:b/>
          <w:color w:val="002060"/>
          <w:sz w:val="40"/>
          <w:szCs w:val="28"/>
        </w:rPr>
        <w:t>OA</w:t>
      </w:r>
      <w:r>
        <w:rPr>
          <w:rFonts w:ascii="Copperplate Gothic Bold" w:hAnsi="Copperplate Gothic Bold" w:cs="Arial"/>
          <w:b/>
          <w:color w:val="002060"/>
          <w:sz w:val="40"/>
          <w:szCs w:val="28"/>
        </w:rPr>
        <w:t xml:space="preserve"> </w:t>
      </w:r>
      <w:r w:rsidRPr="00DA46B1">
        <w:rPr>
          <w:rFonts w:ascii="Copperplate Gothic Bold" w:hAnsi="Copperplate Gothic Bold" w:cs="Arial"/>
          <w:b/>
          <w:color w:val="002060"/>
          <w:sz w:val="40"/>
          <w:szCs w:val="28"/>
        </w:rPr>
        <w:t>-</w:t>
      </w:r>
      <w:r>
        <w:rPr>
          <w:rFonts w:ascii="Copperplate Gothic Bold" w:hAnsi="Copperplate Gothic Bold" w:cs="Arial"/>
          <w:b/>
          <w:color w:val="002060"/>
          <w:sz w:val="40"/>
          <w:szCs w:val="28"/>
        </w:rPr>
        <w:t xml:space="preserve"> </w:t>
      </w:r>
      <w:r w:rsidRPr="00DA46B1">
        <w:rPr>
          <w:rFonts w:ascii="Copperplate Gothic Bold" w:hAnsi="Copperplate Gothic Bold" w:cs="Arial"/>
          <w:b/>
          <w:color w:val="002060"/>
          <w:sz w:val="40"/>
          <w:szCs w:val="28"/>
        </w:rPr>
        <w:t>VISION AND MISSION</w:t>
      </w:r>
    </w:p>
    <w:p w14:paraId="7AF92468" w14:textId="77777777" w:rsidR="00593855" w:rsidRDefault="00593855" w:rsidP="00593855">
      <w:pPr>
        <w:pStyle w:val="Header"/>
        <w:tabs>
          <w:tab w:val="left" w:pos="3572"/>
        </w:tabs>
        <w:jc w:val="center"/>
        <w:rPr>
          <w:rFonts w:ascii="Copperplate Gothic Bold" w:hAnsi="Copperplate Gothic Bold" w:cs="Arial"/>
          <w:b/>
          <w:color w:val="002060"/>
          <w:sz w:val="40"/>
          <w:szCs w:val="28"/>
        </w:rPr>
      </w:pPr>
      <w:r>
        <w:rPr>
          <w:rFonts w:ascii="Copperplate Gothic Bold" w:hAnsi="Copperplate Gothic Bold" w:cs="Arial"/>
          <w:b/>
          <w:color w:val="002060"/>
          <w:sz w:val="40"/>
          <w:szCs w:val="28"/>
        </w:rPr>
        <w:t>AY 2025 - 2026</w:t>
      </w:r>
    </w:p>
    <w:p w14:paraId="42F69F7E" w14:textId="77777777" w:rsidR="00593855" w:rsidRPr="00EF1789" w:rsidRDefault="00593855" w:rsidP="00593855">
      <w:pPr>
        <w:pStyle w:val="Header"/>
        <w:tabs>
          <w:tab w:val="left" w:pos="3572"/>
        </w:tabs>
        <w:jc w:val="center"/>
        <w:rPr>
          <w:rFonts w:ascii="Copperplate Gothic Bold" w:hAnsi="Copperplate Gothic Bold" w:cs="Arial"/>
          <w:b/>
          <w:color w:val="002060"/>
          <w:sz w:val="40"/>
          <w:szCs w:val="28"/>
        </w:rPr>
      </w:pPr>
    </w:p>
    <w:p w14:paraId="0A518C67" w14:textId="77777777" w:rsidR="00593855" w:rsidRPr="004D149D" w:rsidRDefault="00593855" w:rsidP="00593855">
      <w:pPr>
        <w:pStyle w:val="NoSpacing"/>
        <w:ind w:right="452"/>
        <w:rPr>
          <w:rFonts w:ascii="Arial Nova" w:hAnsi="Arial Nova" w:cs="Times New Roman"/>
          <w:b/>
          <w:bCs/>
          <w:sz w:val="28"/>
          <w:szCs w:val="28"/>
        </w:rPr>
      </w:pPr>
      <w:r w:rsidRPr="004D149D">
        <w:rPr>
          <w:rFonts w:ascii="Arial Nova" w:hAnsi="Arial Nova" w:cs="Times New Roman"/>
          <w:b/>
          <w:bCs/>
          <w:sz w:val="28"/>
          <w:szCs w:val="28"/>
        </w:rPr>
        <w:t>Vision</w:t>
      </w:r>
    </w:p>
    <w:p w14:paraId="758406E8" w14:textId="77777777" w:rsidR="00593855" w:rsidRPr="002803CC" w:rsidRDefault="00593855" w:rsidP="00593855">
      <w:pPr>
        <w:tabs>
          <w:tab w:val="left" w:pos="8621"/>
        </w:tabs>
        <w:spacing w:line="276" w:lineRule="auto"/>
        <w:ind w:right="452"/>
        <w:rPr>
          <w:rFonts w:asciiTheme="minorBidi" w:hAnsiTheme="minorBidi"/>
          <w:sz w:val="24"/>
          <w:szCs w:val="24"/>
        </w:rPr>
      </w:pPr>
      <w:r w:rsidRPr="002803CC">
        <w:rPr>
          <w:rFonts w:asciiTheme="minorBidi" w:hAnsiTheme="minorBidi"/>
          <w:sz w:val="24"/>
          <w:szCs w:val="24"/>
        </w:rPr>
        <w:t>Empowering learners to achieve their full potential globally with National and Islamic values.</w:t>
      </w:r>
    </w:p>
    <w:p w14:paraId="6509FB06" w14:textId="77777777" w:rsidR="00593855" w:rsidRPr="002803CC" w:rsidRDefault="00593855" w:rsidP="00593855">
      <w:pPr>
        <w:tabs>
          <w:tab w:val="left" w:pos="8621"/>
        </w:tabs>
        <w:ind w:right="452"/>
        <w:rPr>
          <w:rFonts w:asciiTheme="minorBidi" w:hAnsiTheme="minorBidi"/>
          <w:b/>
          <w:bCs/>
          <w:color w:val="000000" w:themeColor="text1"/>
          <w:sz w:val="16"/>
          <w:szCs w:val="16"/>
          <w:u w:val="single"/>
          <w:lang w:bidi="ar-QA"/>
        </w:rPr>
      </w:pPr>
    </w:p>
    <w:p w14:paraId="4AF0020D" w14:textId="77777777" w:rsidR="00593855" w:rsidRPr="002803CC" w:rsidRDefault="00593855" w:rsidP="00593855">
      <w:pPr>
        <w:tabs>
          <w:tab w:val="left" w:pos="8621"/>
        </w:tabs>
        <w:spacing w:line="360" w:lineRule="auto"/>
        <w:ind w:left="142" w:right="452"/>
        <w:jc w:val="right"/>
        <w:rPr>
          <w:rFonts w:ascii="Comic Sans MS" w:hAnsi="Comic Sans MS"/>
          <w:b/>
          <w:bCs/>
          <w:color w:val="000000" w:themeColor="text1"/>
          <w:sz w:val="24"/>
          <w:szCs w:val="24"/>
          <w:u w:val="single"/>
          <w:rtl/>
          <w:lang w:bidi="ar-QA"/>
        </w:rPr>
      </w:pPr>
      <w:r w:rsidRPr="002803CC">
        <w:rPr>
          <w:rFonts w:ascii="Comic Sans MS" w:hAnsi="Comic Sans MS" w:hint="cs"/>
          <w:b/>
          <w:bCs/>
          <w:color w:val="000000" w:themeColor="text1"/>
          <w:sz w:val="24"/>
          <w:szCs w:val="24"/>
          <w:u w:val="single"/>
          <w:rtl/>
          <w:lang w:bidi="ar-QA"/>
        </w:rPr>
        <w:t xml:space="preserve">الرؤية </w:t>
      </w:r>
    </w:p>
    <w:p w14:paraId="748B83A3" w14:textId="77777777" w:rsidR="00593855" w:rsidRPr="009762EF" w:rsidRDefault="00593855" w:rsidP="00593855">
      <w:pPr>
        <w:tabs>
          <w:tab w:val="left" w:pos="8621"/>
        </w:tabs>
        <w:bidi/>
        <w:spacing w:line="360" w:lineRule="auto"/>
        <w:ind w:left="142" w:right="452"/>
        <w:rPr>
          <w:sz w:val="24"/>
          <w:szCs w:val="24"/>
        </w:rPr>
      </w:pPr>
      <w:r w:rsidRPr="002803CC">
        <w:rPr>
          <w:rFonts w:ascii="Arial" w:hAnsi="Arial" w:cs="Arial" w:hint="cs"/>
          <w:sz w:val="24"/>
          <w:szCs w:val="24"/>
          <w:rtl/>
          <w:lang w:bidi="ar-QA"/>
        </w:rPr>
        <w:t xml:space="preserve"> </w:t>
      </w:r>
      <w:r w:rsidRPr="002803CC">
        <w:rPr>
          <w:sz w:val="24"/>
          <w:szCs w:val="24"/>
          <w:rtl/>
        </w:rPr>
        <w:t xml:space="preserve"> </w:t>
      </w:r>
      <w:r w:rsidRPr="009762EF">
        <w:rPr>
          <w:sz w:val="24"/>
          <w:szCs w:val="24"/>
          <w:rtl/>
        </w:rPr>
        <w:t xml:space="preserve">تمكين المتعلمين من تحقيق </w:t>
      </w:r>
      <w:r w:rsidRPr="009762EF">
        <w:rPr>
          <w:rStyle w:val="Strong"/>
          <w:sz w:val="24"/>
          <w:szCs w:val="24"/>
          <w:rtl/>
        </w:rPr>
        <w:t>إمكاناتهم الكاملة</w:t>
      </w:r>
      <w:r w:rsidRPr="009762EF">
        <w:rPr>
          <w:sz w:val="24"/>
          <w:szCs w:val="24"/>
          <w:rtl/>
        </w:rPr>
        <w:t xml:space="preserve"> عالميًا مع القيم</w:t>
      </w:r>
      <w:r w:rsidRPr="009762EF">
        <w:rPr>
          <w:sz w:val="24"/>
          <w:szCs w:val="24"/>
        </w:rPr>
        <w:t xml:space="preserve"> </w:t>
      </w:r>
      <w:r w:rsidRPr="009762EF">
        <w:rPr>
          <w:sz w:val="24"/>
          <w:szCs w:val="24"/>
          <w:rtl/>
        </w:rPr>
        <w:t>الوطنية الإسلامية</w:t>
      </w:r>
      <w:r w:rsidRPr="009762EF">
        <w:rPr>
          <w:sz w:val="24"/>
          <w:szCs w:val="24"/>
        </w:rPr>
        <w:t>.</w:t>
      </w:r>
    </w:p>
    <w:p w14:paraId="2745F908" w14:textId="77777777" w:rsidR="00593855" w:rsidRPr="002803CC" w:rsidRDefault="00593855" w:rsidP="00593855">
      <w:pPr>
        <w:ind w:left="142" w:right="452"/>
        <w:rPr>
          <w:rFonts w:ascii="Arial Nova" w:hAnsi="Arial Nova"/>
          <w:b/>
          <w:bCs/>
          <w:sz w:val="14"/>
          <w:szCs w:val="14"/>
        </w:rPr>
      </w:pPr>
    </w:p>
    <w:p w14:paraId="426F6247" w14:textId="77777777" w:rsidR="00593855" w:rsidRPr="004D149D" w:rsidRDefault="00593855" w:rsidP="00593855">
      <w:pPr>
        <w:spacing w:line="276" w:lineRule="auto"/>
        <w:ind w:right="452"/>
        <w:rPr>
          <w:rFonts w:ascii="Arial Nova" w:hAnsi="Arial Nova"/>
          <w:b/>
          <w:bCs/>
          <w:sz w:val="28"/>
          <w:szCs w:val="28"/>
        </w:rPr>
      </w:pPr>
      <w:r w:rsidRPr="004D149D">
        <w:rPr>
          <w:rFonts w:ascii="Arial Nova" w:hAnsi="Arial Nova"/>
          <w:b/>
          <w:bCs/>
          <w:sz w:val="28"/>
          <w:szCs w:val="28"/>
        </w:rPr>
        <w:t>Mission</w:t>
      </w:r>
    </w:p>
    <w:p w14:paraId="461A0460" w14:textId="77777777" w:rsidR="00593855" w:rsidRPr="002803CC" w:rsidRDefault="00593855" w:rsidP="00593855">
      <w:pPr>
        <w:tabs>
          <w:tab w:val="left" w:pos="8621"/>
        </w:tabs>
        <w:spacing w:line="276" w:lineRule="auto"/>
        <w:ind w:right="452"/>
        <w:rPr>
          <w:rFonts w:asciiTheme="minorBidi" w:hAnsiTheme="minorBidi"/>
          <w:sz w:val="24"/>
          <w:szCs w:val="24"/>
        </w:rPr>
      </w:pPr>
      <w:r w:rsidRPr="002803CC">
        <w:rPr>
          <w:rFonts w:asciiTheme="minorBidi" w:hAnsiTheme="minorBidi"/>
          <w:sz w:val="24"/>
          <w:szCs w:val="24"/>
        </w:rPr>
        <w:t>Delivering quality education that builds globally competent learners who actively</w:t>
      </w:r>
      <w:r>
        <w:rPr>
          <w:rFonts w:asciiTheme="minorBidi" w:hAnsiTheme="minorBidi"/>
          <w:sz w:val="24"/>
          <w:szCs w:val="24"/>
        </w:rPr>
        <w:t xml:space="preserve"> </w:t>
      </w:r>
      <w:r w:rsidRPr="002803CC">
        <w:rPr>
          <w:rFonts w:asciiTheme="minorBidi" w:hAnsiTheme="minorBidi"/>
          <w:sz w:val="24"/>
          <w:szCs w:val="24"/>
        </w:rPr>
        <w:t>contribute to a diverse community with Islamic identity.</w:t>
      </w:r>
    </w:p>
    <w:p w14:paraId="6F26B4C2" w14:textId="77777777" w:rsidR="00593855" w:rsidRPr="002803CC" w:rsidRDefault="00593855" w:rsidP="00593855">
      <w:pPr>
        <w:tabs>
          <w:tab w:val="left" w:pos="8621"/>
        </w:tabs>
        <w:ind w:right="452"/>
        <w:rPr>
          <w:rFonts w:asciiTheme="minorBidi" w:hAnsiTheme="minorBidi"/>
          <w:b/>
          <w:bCs/>
          <w:sz w:val="24"/>
          <w:szCs w:val="24"/>
          <w:u w:val="single"/>
          <w:lang w:bidi="ar-QA"/>
        </w:rPr>
      </w:pPr>
    </w:p>
    <w:p w14:paraId="3AF1672B" w14:textId="77777777" w:rsidR="00593855" w:rsidRPr="002803CC" w:rsidRDefault="00593855" w:rsidP="00593855">
      <w:pPr>
        <w:tabs>
          <w:tab w:val="left" w:pos="8621"/>
        </w:tabs>
        <w:spacing w:line="360" w:lineRule="auto"/>
        <w:ind w:left="142" w:right="452"/>
        <w:jc w:val="right"/>
        <w:rPr>
          <w:rFonts w:ascii="Arial" w:hAnsi="Arial" w:cs="Arial"/>
          <w:b/>
          <w:bCs/>
          <w:sz w:val="24"/>
          <w:szCs w:val="24"/>
          <w:u w:val="single"/>
          <w:lang w:bidi="ar-QA"/>
        </w:rPr>
      </w:pPr>
      <w:r w:rsidRPr="002803CC">
        <w:rPr>
          <w:rFonts w:ascii="Arial" w:hAnsi="Arial" w:cs="Arial" w:hint="cs"/>
          <w:b/>
          <w:bCs/>
          <w:sz w:val="24"/>
          <w:szCs w:val="24"/>
          <w:u w:val="single"/>
          <w:rtl/>
          <w:lang w:bidi="ar-QA"/>
        </w:rPr>
        <w:t>الرسالة</w:t>
      </w:r>
    </w:p>
    <w:p w14:paraId="5A0FBDA7" w14:textId="77777777" w:rsidR="00593855" w:rsidRDefault="00593855" w:rsidP="00593855">
      <w:pPr>
        <w:tabs>
          <w:tab w:val="left" w:pos="8621"/>
        </w:tabs>
        <w:bidi/>
        <w:spacing w:line="360" w:lineRule="auto"/>
        <w:rPr>
          <w:sz w:val="24"/>
          <w:szCs w:val="24"/>
        </w:rPr>
      </w:pPr>
      <w:r w:rsidRPr="002803CC">
        <w:rPr>
          <w:rFonts w:hint="cs"/>
          <w:sz w:val="24"/>
          <w:szCs w:val="24"/>
          <w:rtl/>
        </w:rPr>
        <w:t>ت</w:t>
      </w:r>
      <w:r w:rsidRPr="002803CC">
        <w:rPr>
          <w:sz w:val="24"/>
          <w:szCs w:val="24"/>
          <w:rtl/>
        </w:rPr>
        <w:t>قديم تعليم عالي الجودة يُنمّي متعلمين ذوي كفاءة عالمية يساهمون بنشاط في مجتمع متنوع، بهوية إسلامية</w:t>
      </w:r>
      <w:r w:rsidRPr="002803CC">
        <w:rPr>
          <w:sz w:val="24"/>
          <w:szCs w:val="24"/>
        </w:rPr>
        <w:t>.</w:t>
      </w:r>
    </w:p>
    <w:p w14:paraId="28EB9220" w14:textId="77777777" w:rsidR="00593855" w:rsidRPr="002803CC" w:rsidRDefault="00593855" w:rsidP="00593855">
      <w:pPr>
        <w:tabs>
          <w:tab w:val="left" w:pos="8621"/>
        </w:tabs>
        <w:bidi/>
        <w:spacing w:line="360" w:lineRule="auto"/>
        <w:rPr>
          <w:rFonts w:asciiTheme="minorBidi" w:hAnsiTheme="minorBidi"/>
          <w:sz w:val="24"/>
          <w:szCs w:val="24"/>
        </w:rPr>
      </w:pPr>
    </w:p>
    <w:p w14:paraId="7051A306" w14:textId="77777777" w:rsidR="00593855" w:rsidRDefault="00593855" w:rsidP="00593855">
      <w:pPr>
        <w:spacing w:before="100" w:beforeAutospacing="1" w:after="120"/>
        <w:jc w:val="center"/>
        <w:rPr>
          <w:rFonts w:ascii="Arial Nova" w:hAnsi="Arial Nova"/>
          <w:b/>
          <w:bCs/>
          <w:sz w:val="28"/>
          <w:szCs w:val="28"/>
        </w:rPr>
      </w:pPr>
      <w:r w:rsidRPr="00342219">
        <w:rPr>
          <w:rFonts w:ascii="Arial Nova" w:hAnsi="Arial Nova"/>
          <w:b/>
          <w:bCs/>
          <w:sz w:val="28"/>
          <w:szCs w:val="28"/>
        </w:rPr>
        <w:t>Priorities for Academic Year 202</w:t>
      </w:r>
      <w:r>
        <w:rPr>
          <w:rFonts w:ascii="Arial Nova" w:hAnsi="Arial Nova"/>
          <w:b/>
          <w:bCs/>
          <w:sz w:val="28"/>
          <w:szCs w:val="28"/>
        </w:rPr>
        <w:t>5</w:t>
      </w:r>
      <w:r w:rsidRPr="00342219">
        <w:rPr>
          <w:rFonts w:ascii="Arial Nova" w:hAnsi="Arial Nova"/>
          <w:b/>
          <w:bCs/>
          <w:sz w:val="28"/>
          <w:szCs w:val="28"/>
        </w:rPr>
        <w:t>-202</w:t>
      </w:r>
      <w:r>
        <w:rPr>
          <w:rFonts w:ascii="Arial Nova" w:hAnsi="Arial Nova"/>
          <w:b/>
          <w:bCs/>
          <w:sz w:val="28"/>
          <w:szCs w:val="28"/>
        </w:rPr>
        <w:t>6</w:t>
      </w:r>
    </w:p>
    <w:p w14:paraId="06E80F60" w14:textId="77777777" w:rsidR="00593855" w:rsidRPr="00342219" w:rsidRDefault="00593855" w:rsidP="00593855">
      <w:pPr>
        <w:pStyle w:val="ListParagraph"/>
        <w:widowControl/>
        <w:numPr>
          <w:ilvl w:val="1"/>
          <w:numId w:val="403"/>
        </w:numPr>
        <w:autoSpaceDE/>
        <w:autoSpaceDN/>
        <w:spacing w:before="100" w:beforeAutospacing="1" w:after="120" w:line="276" w:lineRule="auto"/>
        <w:rPr>
          <w:rFonts w:ascii="Arial Nova" w:hAnsi="Arial Nova"/>
          <w:sz w:val="24"/>
          <w:szCs w:val="24"/>
        </w:rPr>
      </w:pPr>
      <w:r w:rsidRPr="00342219">
        <w:rPr>
          <w:rFonts w:ascii="Arial Nova" w:hAnsi="Arial Nova"/>
          <w:sz w:val="24"/>
          <w:szCs w:val="24"/>
        </w:rPr>
        <w:t>Promote student’s personal development, behavior, and welfare in a safe environment.</w:t>
      </w:r>
    </w:p>
    <w:p w14:paraId="0FA28276" w14:textId="77777777" w:rsidR="00593855" w:rsidRPr="00342219" w:rsidRDefault="00593855" w:rsidP="00593855">
      <w:pPr>
        <w:pStyle w:val="ListParagraph"/>
        <w:spacing w:before="100" w:beforeAutospacing="1" w:after="120"/>
        <w:ind w:left="0"/>
        <w:rPr>
          <w:rFonts w:ascii="Arial Nova" w:hAnsi="Arial Nova"/>
          <w:sz w:val="24"/>
          <w:szCs w:val="24"/>
          <w:lang w:bidi="ar-QA"/>
        </w:rPr>
      </w:pPr>
      <w:r w:rsidRPr="00342219">
        <w:rPr>
          <w:rFonts w:ascii="Arial Nova" w:hAnsi="Arial Nova"/>
          <w:sz w:val="24"/>
          <w:szCs w:val="24"/>
          <w:rtl/>
          <w:lang w:bidi="ar-QA"/>
        </w:rPr>
        <w:t>تعزيزالتنمية الشخصية و السلوك الايجابي للطالب في بيئة آمنة .</w:t>
      </w:r>
    </w:p>
    <w:p w14:paraId="68739F43" w14:textId="77777777" w:rsidR="00593855" w:rsidRPr="002F3AA2" w:rsidRDefault="00593855" w:rsidP="00593855">
      <w:pPr>
        <w:pStyle w:val="ListParagraph"/>
        <w:widowControl/>
        <w:numPr>
          <w:ilvl w:val="1"/>
          <w:numId w:val="403"/>
        </w:numPr>
        <w:autoSpaceDE/>
        <w:autoSpaceDN/>
        <w:spacing w:before="100" w:beforeAutospacing="1" w:after="120" w:line="276" w:lineRule="auto"/>
        <w:rPr>
          <w:rFonts w:ascii="Arial Nova" w:hAnsi="Arial Nova"/>
          <w:sz w:val="24"/>
          <w:szCs w:val="24"/>
        </w:rPr>
      </w:pPr>
      <w:r w:rsidRPr="002F3AA2">
        <w:rPr>
          <w:rFonts w:ascii="Arial Nova" w:hAnsi="Arial Nova"/>
          <w:sz w:val="24"/>
          <w:szCs w:val="24"/>
        </w:rPr>
        <w:t>Enhance students’ higher-order thinking skills and promote independent learning through the use of diversified, student-centered learning strategies.</w:t>
      </w:r>
    </w:p>
    <w:p w14:paraId="36B1C899" w14:textId="77777777" w:rsidR="00593855" w:rsidRPr="00342219" w:rsidRDefault="00593855" w:rsidP="00593855">
      <w:pPr>
        <w:pStyle w:val="ListParagraph"/>
        <w:spacing w:before="100" w:beforeAutospacing="1" w:after="120"/>
        <w:ind w:left="0"/>
        <w:rPr>
          <w:rFonts w:ascii="Arial Nova" w:hAnsi="Arial Nova"/>
          <w:sz w:val="24"/>
          <w:szCs w:val="24"/>
          <w:lang w:bidi="ar-QA"/>
        </w:rPr>
      </w:pPr>
      <w:r w:rsidRPr="00342219">
        <w:rPr>
          <w:rFonts w:ascii="Arial Nova" w:hAnsi="Arial Nova"/>
          <w:sz w:val="24"/>
          <w:szCs w:val="24"/>
          <w:rtl/>
          <w:lang w:bidi="ar-QA"/>
        </w:rPr>
        <w:t>تحسين مهارات التفكير العليا للطلبة بإستخدامإستراتيجيات التعلم المتنوعة .</w:t>
      </w:r>
    </w:p>
    <w:p w14:paraId="5D6967B4" w14:textId="77777777" w:rsidR="00593855" w:rsidRPr="00342219" w:rsidRDefault="00593855" w:rsidP="00593855">
      <w:pPr>
        <w:pStyle w:val="ListParagraph"/>
        <w:widowControl/>
        <w:numPr>
          <w:ilvl w:val="1"/>
          <w:numId w:val="403"/>
        </w:numPr>
        <w:autoSpaceDE/>
        <w:autoSpaceDN/>
        <w:spacing w:before="100" w:beforeAutospacing="1" w:after="120" w:line="276" w:lineRule="auto"/>
        <w:rPr>
          <w:rFonts w:ascii="Arial Nova" w:hAnsi="Arial Nova"/>
          <w:sz w:val="24"/>
          <w:szCs w:val="24"/>
        </w:rPr>
      </w:pPr>
      <w:r w:rsidRPr="00342219">
        <w:rPr>
          <w:rFonts w:ascii="Arial Nova" w:hAnsi="Arial Nova"/>
          <w:sz w:val="24"/>
          <w:szCs w:val="24"/>
        </w:rPr>
        <w:t>Improve students’ Arabic and English skills in reading and writing.</w:t>
      </w:r>
    </w:p>
    <w:p w14:paraId="2FBC413A" w14:textId="77777777" w:rsidR="00593855" w:rsidRDefault="00593855" w:rsidP="00593855">
      <w:pPr>
        <w:pStyle w:val="ListParagraph"/>
        <w:spacing w:before="100" w:beforeAutospacing="1" w:after="120"/>
        <w:ind w:left="0"/>
        <w:rPr>
          <w:rFonts w:ascii="Arial Nova" w:hAnsi="Arial Nova"/>
          <w:sz w:val="24"/>
          <w:szCs w:val="24"/>
          <w:lang w:bidi="ar-QA"/>
        </w:rPr>
      </w:pPr>
      <w:r w:rsidRPr="00342219">
        <w:rPr>
          <w:rFonts w:ascii="Arial Nova" w:hAnsi="Arial Nova"/>
          <w:sz w:val="24"/>
          <w:szCs w:val="24"/>
          <w:rtl/>
          <w:lang w:bidi="ar-QA"/>
        </w:rPr>
        <w:t>تطوير مهارات الطلاب في القراءة والكتابة للغتين العربية والانجليزية.</w:t>
      </w:r>
    </w:p>
    <w:p w14:paraId="641F29EE" w14:textId="77777777" w:rsidR="00593855" w:rsidRPr="002F3AA2" w:rsidRDefault="00593855" w:rsidP="00593855">
      <w:pPr>
        <w:pStyle w:val="ListParagraph"/>
        <w:spacing w:before="100" w:beforeAutospacing="1" w:after="120"/>
        <w:ind w:left="0"/>
        <w:rPr>
          <w:rFonts w:ascii="Arial Nova" w:hAnsi="Arial Nova"/>
          <w:color w:val="000000" w:themeColor="text1"/>
          <w:sz w:val="24"/>
          <w:szCs w:val="24"/>
          <w:lang w:bidi="ar-QA"/>
        </w:rPr>
      </w:pPr>
      <w:r>
        <w:rPr>
          <w:rFonts w:ascii="Arial Nova" w:hAnsi="Arial Nova"/>
          <w:color w:val="000000" w:themeColor="text1"/>
          <w:sz w:val="24"/>
          <w:szCs w:val="24"/>
          <w:lang w:bidi="ar-QA"/>
        </w:rPr>
        <w:t xml:space="preserve">4. </w:t>
      </w:r>
      <w:r w:rsidRPr="002F3AA2">
        <w:rPr>
          <w:rFonts w:ascii="Arial Nova" w:hAnsi="Arial Nova"/>
          <w:color w:val="000000" w:themeColor="text1"/>
          <w:sz w:val="24"/>
          <w:szCs w:val="24"/>
          <w:lang w:bidi="ar-QA"/>
        </w:rPr>
        <w:t>Promote Qatar Identity among students, teachers and visitors.</w:t>
      </w:r>
    </w:p>
    <w:p w14:paraId="1A9883D4" w14:textId="77777777" w:rsidR="00593855" w:rsidRDefault="00593855" w:rsidP="00593855">
      <w:pPr>
        <w:pStyle w:val="ListParagraph"/>
        <w:tabs>
          <w:tab w:val="left" w:pos="8621"/>
        </w:tabs>
        <w:ind w:left="450"/>
        <w:rPr>
          <w:rFonts w:ascii="Arial Nova" w:hAnsi="Arial Nova"/>
          <w:color w:val="000000" w:themeColor="text1"/>
          <w:sz w:val="24"/>
          <w:szCs w:val="24"/>
          <w:lang w:bidi="ar-QA"/>
        </w:rPr>
      </w:pPr>
      <w:r w:rsidRPr="00342219">
        <w:rPr>
          <w:rFonts w:ascii="Arial Nova" w:hAnsi="Arial Nova"/>
          <w:color w:val="000000" w:themeColor="text1"/>
          <w:sz w:val="24"/>
          <w:szCs w:val="24"/>
          <w:rtl/>
          <w:lang w:bidi="ar-QA"/>
        </w:rPr>
        <w:t>تعزيز الهوية القطرية بين الطلبة و المعلم</w:t>
      </w:r>
    </w:p>
    <w:p w14:paraId="680612DC" w14:textId="77777777" w:rsidR="00593855" w:rsidRPr="00342219" w:rsidRDefault="00593855" w:rsidP="00593855">
      <w:pPr>
        <w:pStyle w:val="ListParagraph"/>
        <w:spacing w:before="100" w:beforeAutospacing="1" w:after="120"/>
        <w:ind w:left="0"/>
        <w:rPr>
          <w:rFonts w:ascii="Arial Nova" w:hAnsi="Arial Nova"/>
          <w:sz w:val="24"/>
          <w:szCs w:val="24"/>
          <w:rtl/>
          <w:lang w:bidi="ar-QA"/>
        </w:rPr>
      </w:pPr>
    </w:p>
    <w:p w14:paraId="4C0E80A0" w14:textId="77777777" w:rsidR="00593855" w:rsidRPr="005A50DC" w:rsidRDefault="00593855" w:rsidP="00593855">
      <w:pPr>
        <w:tabs>
          <w:tab w:val="left" w:pos="8621"/>
        </w:tabs>
        <w:rPr>
          <w:rFonts w:ascii="Arial Nova" w:hAnsi="Arial Nova"/>
          <w:b/>
          <w:bCs/>
          <w:color w:val="1F497D" w:themeColor="text2"/>
          <w:sz w:val="28"/>
          <w:szCs w:val="28"/>
          <w:u w:val="single"/>
          <w:lang w:bidi="ar-QA"/>
        </w:rPr>
      </w:pPr>
      <w:r w:rsidRPr="005A50DC">
        <w:rPr>
          <w:rFonts w:ascii="Arial Nova" w:hAnsi="Arial Nova"/>
          <w:b/>
          <w:bCs/>
          <w:color w:val="1F497D" w:themeColor="text2"/>
          <w:sz w:val="28"/>
          <w:szCs w:val="28"/>
          <w:u w:val="single"/>
          <w:lang w:bidi="ar-QA"/>
        </w:rPr>
        <w:t xml:space="preserve">Our Values: </w:t>
      </w:r>
    </w:p>
    <w:tbl>
      <w:tblPr>
        <w:tblW w:w="10180" w:type="dxa"/>
        <w:jc w:val="center"/>
        <w:tblLook w:val="04A0" w:firstRow="1" w:lastRow="0" w:firstColumn="1" w:lastColumn="0" w:noHBand="0" w:noVBand="1"/>
      </w:tblPr>
      <w:tblGrid>
        <w:gridCol w:w="2591"/>
        <w:gridCol w:w="2512"/>
        <w:gridCol w:w="2591"/>
        <w:gridCol w:w="2486"/>
      </w:tblGrid>
      <w:tr w:rsidR="00593855" w:rsidRPr="005A50DC" w14:paraId="581CB280" w14:textId="77777777" w:rsidTr="0057506D">
        <w:trPr>
          <w:trHeight w:val="264"/>
          <w:jc w:val="center"/>
        </w:trPr>
        <w:tc>
          <w:tcPr>
            <w:tcW w:w="2591" w:type="dxa"/>
            <w:tcBorders>
              <w:top w:val="single" w:sz="8" w:space="0" w:color="auto"/>
              <w:left w:val="single" w:sz="8" w:space="0" w:color="auto"/>
              <w:bottom w:val="single" w:sz="4" w:space="0" w:color="auto"/>
              <w:right w:val="nil"/>
            </w:tcBorders>
            <w:noWrap/>
            <w:vAlign w:val="center"/>
            <w:hideMark/>
          </w:tcPr>
          <w:p w14:paraId="636959E2"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Kindness</w:t>
            </w:r>
          </w:p>
        </w:tc>
        <w:tc>
          <w:tcPr>
            <w:tcW w:w="2512" w:type="dxa"/>
            <w:tcBorders>
              <w:top w:val="single" w:sz="8" w:space="0" w:color="auto"/>
              <w:left w:val="nil"/>
              <w:bottom w:val="single" w:sz="4" w:space="0" w:color="auto"/>
              <w:right w:val="single" w:sz="8" w:space="0" w:color="auto"/>
            </w:tcBorders>
            <w:noWrap/>
            <w:vAlign w:val="center"/>
            <w:hideMark/>
          </w:tcPr>
          <w:p w14:paraId="5BAA122F"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اللطف </w:t>
            </w:r>
          </w:p>
        </w:tc>
        <w:tc>
          <w:tcPr>
            <w:tcW w:w="2591" w:type="dxa"/>
            <w:tcBorders>
              <w:top w:val="single" w:sz="8" w:space="0" w:color="auto"/>
              <w:left w:val="nil"/>
              <w:bottom w:val="single" w:sz="4" w:space="0" w:color="auto"/>
              <w:right w:val="nil"/>
            </w:tcBorders>
            <w:noWrap/>
            <w:vAlign w:val="center"/>
            <w:hideMark/>
          </w:tcPr>
          <w:p w14:paraId="2688822C"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 xml:space="preserve">Leadership </w:t>
            </w:r>
          </w:p>
        </w:tc>
        <w:tc>
          <w:tcPr>
            <w:tcW w:w="2486" w:type="dxa"/>
            <w:tcBorders>
              <w:top w:val="single" w:sz="8" w:space="0" w:color="auto"/>
              <w:left w:val="nil"/>
              <w:bottom w:val="single" w:sz="4" w:space="0" w:color="auto"/>
              <w:right w:val="single" w:sz="8" w:space="0" w:color="auto"/>
            </w:tcBorders>
            <w:noWrap/>
            <w:vAlign w:val="center"/>
            <w:hideMark/>
          </w:tcPr>
          <w:p w14:paraId="5DF69771"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القياد </w:t>
            </w:r>
          </w:p>
        </w:tc>
      </w:tr>
      <w:tr w:rsidR="00593855" w:rsidRPr="005A50DC" w14:paraId="671815D6" w14:textId="77777777" w:rsidTr="0057506D">
        <w:trPr>
          <w:trHeight w:val="264"/>
          <w:jc w:val="center"/>
        </w:trPr>
        <w:tc>
          <w:tcPr>
            <w:tcW w:w="2591" w:type="dxa"/>
            <w:tcBorders>
              <w:top w:val="single" w:sz="4" w:space="0" w:color="auto"/>
              <w:left w:val="single" w:sz="8" w:space="0" w:color="auto"/>
              <w:bottom w:val="single" w:sz="4" w:space="0" w:color="auto"/>
              <w:right w:val="nil"/>
            </w:tcBorders>
            <w:noWrap/>
            <w:vAlign w:val="center"/>
            <w:hideMark/>
          </w:tcPr>
          <w:p w14:paraId="5FF8BA48"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Honest</w:t>
            </w:r>
          </w:p>
        </w:tc>
        <w:tc>
          <w:tcPr>
            <w:tcW w:w="2512" w:type="dxa"/>
            <w:tcBorders>
              <w:top w:val="single" w:sz="4" w:space="0" w:color="auto"/>
              <w:left w:val="nil"/>
              <w:bottom w:val="single" w:sz="4" w:space="0" w:color="auto"/>
              <w:right w:val="single" w:sz="8" w:space="0" w:color="auto"/>
            </w:tcBorders>
            <w:noWrap/>
            <w:vAlign w:val="center"/>
            <w:hideMark/>
          </w:tcPr>
          <w:p w14:paraId="640F3791"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الأمانة    </w:t>
            </w:r>
          </w:p>
        </w:tc>
        <w:tc>
          <w:tcPr>
            <w:tcW w:w="2591" w:type="dxa"/>
            <w:tcBorders>
              <w:top w:val="single" w:sz="4" w:space="0" w:color="auto"/>
              <w:left w:val="nil"/>
              <w:bottom w:val="single" w:sz="4" w:space="0" w:color="auto"/>
              <w:right w:val="nil"/>
            </w:tcBorders>
            <w:noWrap/>
            <w:vAlign w:val="center"/>
            <w:hideMark/>
          </w:tcPr>
          <w:p w14:paraId="36D3A698"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Truth</w:t>
            </w:r>
          </w:p>
        </w:tc>
        <w:tc>
          <w:tcPr>
            <w:tcW w:w="2486" w:type="dxa"/>
            <w:tcBorders>
              <w:top w:val="single" w:sz="4" w:space="0" w:color="auto"/>
              <w:left w:val="nil"/>
              <w:bottom w:val="single" w:sz="4" w:space="0" w:color="auto"/>
              <w:right w:val="single" w:sz="8" w:space="0" w:color="auto"/>
            </w:tcBorders>
            <w:noWrap/>
            <w:vAlign w:val="center"/>
            <w:hideMark/>
          </w:tcPr>
          <w:p w14:paraId="70AAE4CA"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الصدق </w:t>
            </w:r>
          </w:p>
        </w:tc>
      </w:tr>
      <w:tr w:rsidR="00593855" w:rsidRPr="005A50DC" w14:paraId="5E1192EB" w14:textId="77777777" w:rsidTr="0057506D">
        <w:trPr>
          <w:trHeight w:val="264"/>
          <w:jc w:val="center"/>
        </w:trPr>
        <w:tc>
          <w:tcPr>
            <w:tcW w:w="2591" w:type="dxa"/>
            <w:tcBorders>
              <w:top w:val="single" w:sz="4" w:space="0" w:color="auto"/>
              <w:left w:val="single" w:sz="8" w:space="0" w:color="auto"/>
              <w:bottom w:val="single" w:sz="4" w:space="0" w:color="auto"/>
              <w:right w:val="nil"/>
            </w:tcBorders>
            <w:noWrap/>
            <w:vAlign w:val="center"/>
            <w:hideMark/>
          </w:tcPr>
          <w:p w14:paraId="220AA7B5"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 xml:space="preserve">Responsibility </w:t>
            </w:r>
          </w:p>
        </w:tc>
        <w:tc>
          <w:tcPr>
            <w:tcW w:w="2512" w:type="dxa"/>
            <w:tcBorders>
              <w:top w:val="single" w:sz="4" w:space="0" w:color="auto"/>
              <w:left w:val="nil"/>
              <w:bottom w:val="single" w:sz="4" w:space="0" w:color="auto"/>
              <w:right w:val="single" w:sz="8" w:space="0" w:color="auto"/>
            </w:tcBorders>
            <w:noWrap/>
            <w:vAlign w:val="center"/>
            <w:hideMark/>
          </w:tcPr>
          <w:p w14:paraId="0DD092FD"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المسؤولية</w:t>
            </w:r>
          </w:p>
        </w:tc>
        <w:tc>
          <w:tcPr>
            <w:tcW w:w="2591" w:type="dxa"/>
            <w:tcBorders>
              <w:top w:val="single" w:sz="4" w:space="0" w:color="auto"/>
              <w:left w:val="nil"/>
              <w:bottom w:val="single" w:sz="4" w:space="0" w:color="auto"/>
              <w:right w:val="nil"/>
            </w:tcBorders>
            <w:noWrap/>
            <w:vAlign w:val="center"/>
            <w:hideMark/>
          </w:tcPr>
          <w:p w14:paraId="15A3AB49"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Friendship</w:t>
            </w:r>
          </w:p>
        </w:tc>
        <w:tc>
          <w:tcPr>
            <w:tcW w:w="2486" w:type="dxa"/>
            <w:tcBorders>
              <w:top w:val="single" w:sz="4" w:space="0" w:color="auto"/>
              <w:left w:val="nil"/>
              <w:bottom w:val="single" w:sz="4" w:space="0" w:color="auto"/>
              <w:right w:val="single" w:sz="8" w:space="0" w:color="auto"/>
            </w:tcBorders>
            <w:noWrap/>
            <w:vAlign w:val="center"/>
            <w:hideMark/>
          </w:tcPr>
          <w:p w14:paraId="42EECBE9"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الصداقة </w:t>
            </w:r>
          </w:p>
        </w:tc>
      </w:tr>
      <w:tr w:rsidR="00593855" w:rsidRPr="005A50DC" w14:paraId="6CB39587" w14:textId="77777777" w:rsidTr="0057506D">
        <w:trPr>
          <w:trHeight w:val="264"/>
          <w:jc w:val="center"/>
        </w:trPr>
        <w:tc>
          <w:tcPr>
            <w:tcW w:w="2591" w:type="dxa"/>
            <w:tcBorders>
              <w:top w:val="single" w:sz="4" w:space="0" w:color="auto"/>
              <w:left w:val="single" w:sz="8" w:space="0" w:color="auto"/>
              <w:bottom w:val="single" w:sz="4" w:space="0" w:color="auto"/>
              <w:right w:val="nil"/>
            </w:tcBorders>
            <w:noWrap/>
            <w:vAlign w:val="center"/>
            <w:hideMark/>
          </w:tcPr>
          <w:p w14:paraId="633E2313"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 xml:space="preserve">Mercy </w:t>
            </w:r>
          </w:p>
        </w:tc>
        <w:tc>
          <w:tcPr>
            <w:tcW w:w="2512" w:type="dxa"/>
            <w:tcBorders>
              <w:top w:val="single" w:sz="4" w:space="0" w:color="auto"/>
              <w:left w:val="nil"/>
              <w:bottom w:val="single" w:sz="4" w:space="0" w:color="auto"/>
              <w:right w:val="single" w:sz="8" w:space="0" w:color="auto"/>
            </w:tcBorders>
            <w:noWrap/>
            <w:vAlign w:val="center"/>
            <w:hideMark/>
          </w:tcPr>
          <w:p w14:paraId="61D48AB5"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الرحمة  </w:t>
            </w:r>
          </w:p>
        </w:tc>
        <w:tc>
          <w:tcPr>
            <w:tcW w:w="2591" w:type="dxa"/>
            <w:tcBorders>
              <w:top w:val="single" w:sz="4" w:space="0" w:color="auto"/>
              <w:left w:val="nil"/>
              <w:bottom w:val="single" w:sz="4" w:space="0" w:color="auto"/>
              <w:right w:val="nil"/>
            </w:tcBorders>
            <w:noWrap/>
            <w:vAlign w:val="center"/>
            <w:hideMark/>
          </w:tcPr>
          <w:p w14:paraId="31DA36CB"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Respect</w:t>
            </w:r>
          </w:p>
        </w:tc>
        <w:tc>
          <w:tcPr>
            <w:tcW w:w="2486" w:type="dxa"/>
            <w:tcBorders>
              <w:top w:val="single" w:sz="4" w:space="0" w:color="auto"/>
              <w:left w:val="nil"/>
              <w:bottom w:val="single" w:sz="4" w:space="0" w:color="auto"/>
              <w:right w:val="single" w:sz="8" w:space="0" w:color="auto"/>
            </w:tcBorders>
            <w:noWrap/>
            <w:vAlign w:val="center"/>
            <w:hideMark/>
          </w:tcPr>
          <w:p w14:paraId="1B74D8F3"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الإحترام </w:t>
            </w:r>
          </w:p>
        </w:tc>
      </w:tr>
      <w:tr w:rsidR="00593855" w:rsidRPr="005A50DC" w14:paraId="55E49BE7" w14:textId="77777777" w:rsidTr="0057506D">
        <w:trPr>
          <w:trHeight w:val="277"/>
          <w:jc w:val="center"/>
        </w:trPr>
        <w:tc>
          <w:tcPr>
            <w:tcW w:w="2591" w:type="dxa"/>
            <w:tcBorders>
              <w:top w:val="single" w:sz="4" w:space="0" w:color="auto"/>
              <w:left w:val="single" w:sz="8" w:space="0" w:color="auto"/>
              <w:bottom w:val="single" w:sz="8" w:space="0" w:color="auto"/>
              <w:right w:val="nil"/>
            </w:tcBorders>
            <w:noWrap/>
            <w:vAlign w:val="center"/>
            <w:hideMark/>
          </w:tcPr>
          <w:p w14:paraId="407C3F2C"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Loyalty</w:t>
            </w:r>
          </w:p>
        </w:tc>
        <w:tc>
          <w:tcPr>
            <w:tcW w:w="2512" w:type="dxa"/>
            <w:tcBorders>
              <w:top w:val="single" w:sz="4" w:space="0" w:color="auto"/>
              <w:left w:val="nil"/>
              <w:bottom w:val="single" w:sz="8" w:space="0" w:color="auto"/>
              <w:right w:val="single" w:sz="8" w:space="0" w:color="auto"/>
            </w:tcBorders>
            <w:noWrap/>
            <w:vAlign w:val="center"/>
            <w:hideMark/>
          </w:tcPr>
          <w:p w14:paraId="799060CF"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الوفاء </w:t>
            </w:r>
          </w:p>
        </w:tc>
        <w:tc>
          <w:tcPr>
            <w:tcW w:w="2591" w:type="dxa"/>
            <w:tcBorders>
              <w:top w:val="single" w:sz="4" w:space="0" w:color="auto"/>
              <w:left w:val="nil"/>
              <w:bottom w:val="single" w:sz="8" w:space="0" w:color="auto"/>
              <w:right w:val="nil"/>
            </w:tcBorders>
            <w:noWrap/>
            <w:vAlign w:val="center"/>
            <w:hideMark/>
          </w:tcPr>
          <w:p w14:paraId="32DEDFA2"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Pr>
              <w:t>Cooperate</w:t>
            </w:r>
          </w:p>
        </w:tc>
        <w:tc>
          <w:tcPr>
            <w:tcW w:w="2486" w:type="dxa"/>
            <w:tcBorders>
              <w:top w:val="single" w:sz="4" w:space="0" w:color="auto"/>
              <w:left w:val="nil"/>
              <w:bottom w:val="single" w:sz="8" w:space="0" w:color="auto"/>
              <w:right w:val="single" w:sz="8" w:space="0" w:color="auto"/>
            </w:tcBorders>
            <w:noWrap/>
            <w:vAlign w:val="center"/>
            <w:hideMark/>
          </w:tcPr>
          <w:p w14:paraId="2B361C33" w14:textId="77777777" w:rsidR="00593855" w:rsidRPr="005A50DC" w:rsidRDefault="00593855" w:rsidP="0057506D">
            <w:pPr>
              <w:rPr>
                <w:rFonts w:ascii="Arial" w:hAnsi="Arial" w:cs="Arial"/>
                <w:color w:val="1F497D" w:themeColor="text2"/>
                <w:sz w:val="24"/>
                <w:szCs w:val="24"/>
              </w:rPr>
            </w:pPr>
            <w:r w:rsidRPr="005A50DC">
              <w:rPr>
                <w:rFonts w:ascii="Arial" w:hAnsi="Arial" w:cs="Arial"/>
                <w:color w:val="1F497D" w:themeColor="text2"/>
                <w:sz w:val="24"/>
                <w:szCs w:val="24"/>
                <w:rtl/>
              </w:rPr>
              <w:t xml:space="preserve">التعاون </w:t>
            </w:r>
          </w:p>
        </w:tc>
      </w:tr>
    </w:tbl>
    <w:p w14:paraId="3E3DE2C8" w14:textId="77777777" w:rsidR="00593855" w:rsidRDefault="00593855" w:rsidP="00593855">
      <w:pPr>
        <w:rPr>
          <w:rFonts w:ascii="Arial" w:hAnsi="Arial" w:cs="Arial"/>
          <w:b/>
          <w:bCs/>
          <w:color w:val="000000" w:themeColor="text1"/>
          <w:sz w:val="24"/>
          <w:szCs w:val="24"/>
          <w:u w:val="single"/>
        </w:rPr>
      </w:pPr>
    </w:p>
    <w:p w14:paraId="6731E1C7" w14:textId="77777777" w:rsidR="00593855" w:rsidRDefault="00593855" w:rsidP="00593855">
      <w:pPr>
        <w:rPr>
          <w:rFonts w:ascii="Arial Nova" w:hAnsi="Arial Nova"/>
          <w:b/>
          <w:bCs/>
          <w:color w:val="002060"/>
          <w:sz w:val="30"/>
          <w:szCs w:val="24"/>
        </w:rPr>
      </w:pPr>
    </w:p>
    <w:p w14:paraId="7FAF884C" w14:textId="77777777" w:rsidR="00593855" w:rsidRDefault="00593855" w:rsidP="00593855">
      <w:pPr>
        <w:rPr>
          <w:rFonts w:ascii="Arial Nova" w:hAnsi="Arial Nova"/>
          <w:b/>
          <w:bCs/>
          <w:color w:val="002060"/>
          <w:sz w:val="30"/>
          <w:szCs w:val="24"/>
        </w:rPr>
      </w:pPr>
    </w:p>
    <w:p w14:paraId="0C0CD93A" w14:textId="77777777" w:rsidR="00593855" w:rsidRDefault="00593855" w:rsidP="00593855">
      <w:pPr>
        <w:rPr>
          <w:rFonts w:ascii="Arial Nova" w:hAnsi="Arial Nova"/>
          <w:b/>
          <w:bCs/>
          <w:color w:val="002060"/>
          <w:sz w:val="30"/>
          <w:szCs w:val="24"/>
        </w:rPr>
      </w:pPr>
    </w:p>
    <w:p w14:paraId="63F6453C" w14:textId="77777777" w:rsidR="00593855" w:rsidRDefault="00593855" w:rsidP="00593855">
      <w:pPr>
        <w:tabs>
          <w:tab w:val="left" w:pos="8621"/>
        </w:tabs>
        <w:rPr>
          <w:rFonts w:ascii="Arial Nova" w:hAnsi="Arial Nova"/>
          <w:b/>
          <w:bCs/>
          <w:color w:val="000000" w:themeColor="text1"/>
          <w:sz w:val="28"/>
          <w:szCs w:val="28"/>
          <w:u w:val="single"/>
          <w:lang w:bidi="ar-QA"/>
        </w:rPr>
      </w:pPr>
    </w:p>
    <w:p w14:paraId="79CAED5A" w14:textId="77777777" w:rsidR="00593855" w:rsidRDefault="00593855" w:rsidP="00593855">
      <w:pPr>
        <w:tabs>
          <w:tab w:val="left" w:pos="8621"/>
        </w:tabs>
        <w:rPr>
          <w:rFonts w:ascii="Arial Nova" w:hAnsi="Arial Nova"/>
          <w:b/>
          <w:bCs/>
          <w:color w:val="000000" w:themeColor="text1"/>
          <w:sz w:val="28"/>
          <w:szCs w:val="28"/>
          <w:u w:val="single"/>
          <w:lang w:bidi="ar-QA"/>
        </w:rPr>
      </w:pPr>
    </w:p>
    <w:p w14:paraId="79009EBC" w14:textId="77777777" w:rsidR="00593855" w:rsidRPr="004D50D9" w:rsidRDefault="00593855" w:rsidP="00593855">
      <w:pPr>
        <w:jc w:val="center"/>
        <w:rPr>
          <w:sz w:val="24"/>
          <w:szCs w:val="24"/>
        </w:rPr>
      </w:pPr>
      <w:r w:rsidRPr="004D50D9">
        <w:rPr>
          <w:rFonts w:ascii="Arial Nova" w:hAnsi="Arial Nova"/>
          <w:b/>
          <w:bCs/>
          <w:color w:val="002060"/>
          <w:sz w:val="32"/>
          <w:szCs w:val="28"/>
        </w:rPr>
        <w:t>SCHOOLWIDE LEARNER’S OUTCOME (SLOs)!!!</w:t>
      </w:r>
      <w:r w:rsidRPr="004D50D9">
        <w:rPr>
          <w:sz w:val="24"/>
          <w:szCs w:val="24"/>
        </w:rPr>
        <w:t xml:space="preserve"> </w:t>
      </w:r>
    </w:p>
    <w:p w14:paraId="27D69B0B" w14:textId="77777777" w:rsidR="00593855" w:rsidRPr="002A5283" w:rsidRDefault="00593855" w:rsidP="00593855">
      <w:pPr>
        <w:rPr>
          <w:rFonts w:ascii="Arial Nova" w:hAnsi="Arial Nova"/>
          <w:b/>
          <w:bCs/>
          <w:sz w:val="30"/>
          <w:szCs w:val="24"/>
        </w:rPr>
      </w:pPr>
    </w:p>
    <w:p w14:paraId="6F06BB80" w14:textId="77777777" w:rsidR="00593855" w:rsidRPr="004D50D9" w:rsidRDefault="00593855" w:rsidP="00593855">
      <w:pPr>
        <w:jc w:val="center"/>
        <w:rPr>
          <w:rFonts w:ascii="Arial" w:eastAsia="Calibri" w:hAnsi="Arial" w:cs="Arial"/>
          <w:b/>
          <w:bCs/>
          <w:i/>
          <w:iCs/>
          <w:color w:val="FF0000"/>
          <w:sz w:val="32"/>
        </w:rPr>
      </w:pPr>
      <w:r w:rsidRPr="004D50D9">
        <w:rPr>
          <w:rFonts w:ascii="Arial" w:eastAsia="Calibri" w:hAnsi="Arial" w:cs="Arial"/>
          <w:b/>
          <w:bCs/>
          <w:i/>
          <w:iCs/>
          <w:color w:val="FF0000"/>
          <w:sz w:val="32"/>
        </w:rPr>
        <w:t>“Today a Reader, Tomorrow a Leader…”</w:t>
      </w:r>
    </w:p>
    <w:p w14:paraId="70541AC7" w14:textId="77777777" w:rsidR="00593855" w:rsidRPr="002A5283" w:rsidRDefault="00593855" w:rsidP="00593855">
      <w:pPr>
        <w:jc w:val="center"/>
        <w:rPr>
          <w:rFonts w:ascii="Arial" w:eastAsia="Calibri" w:hAnsi="Arial" w:cs="Arial"/>
          <w:b/>
          <w:bCs/>
          <w:i/>
          <w:iCs/>
          <w:color w:val="FF0000"/>
          <w:sz w:val="36"/>
          <w:szCs w:val="24"/>
        </w:rPr>
      </w:pPr>
    </w:p>
    <w:tbl>
      <w:tblPr>
        <w:tblW w:w="10008" w:type="dxa"/>
        <w:jc w:val="center"/>
        <w:tblLayout w:type="fixed"/>
        <w:tblLook w:val="04A0" w:firstRow="1" w:lastRow="0" w:firstColumn="1" w:lastColumn="0" w:noHBand="0" w:noVBand="1"/>
      </w:tblPr>
      <w:tblGrid>
        <w:gridCol w:w="3719"/>
        <w:gridCol w:w="3187"/>
        <w:gridCol w:w="3102"/>
      </w:tblGrid>
      <w:tr w:rsidR="00593855" w:rsidRPr="00AD7EE2" w14:paraId="4B751083" w14:textId="77777777" w:rsidTr="0057506D">
        <w:trPr>
          <w:trHeight w:val="251"/>
          <w:jc w:val="center"/>
        </w:trPr>
        <w:tc>
          <w:tcPr>
            <w:tcW w:w="3719"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6594391B" w14:textId="77777777" w:rsidR="00593855"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Academics</w:t>
            </w:r>
          </w:p>
          <w:p w14:paraId="025FA18C" w14:textId="77777777" w:rsidR="00593855" w:rsidRPr="00AD7EE2"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 xml:space="preserve"> </w:t>
            </w:r>
            <w:proofErr w:type="spellStart"/>
            <w:r w:rsidRPr="00AD7EE2">
              <w:rPr>
                <w:rFonts w:ascii="Arial" w:hAnsi="Arial" w:cs="Arial"/>
                <w:b/>
                <w:bCs/>
                <w:color w:val="000000"/>
                <w:sz w:val="26"/>
                <w:szCs w:val="26"/>
              </w:rPr>
              <w:t>الأكاديميون</w:t>
            </w:r>
            <w:proofErr w:type="spellEnd"/>
          </w:p>
        </w:tc>
        <w:tc>
          <w:tcPr>
            <w:tcW w:w="3187"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14:paraId="29C51815" w14:textId="77777777" w:rsidR="00593855"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Leaders</w:t>
            </w:r>
          </w:p>
          <w:p w14:paraId="09399528" w14:textId="77777777" w:rsidR="00593855" w:rsidRPr="00AD7EE2"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 xml:space="preserve"> </w:t>
            </w:r>
            <w:proofErr w:type="spellStart"/>
            <w:r w:rsidRPr="00AD7EE2">
              <w:rPr>
                <w:rFonts w:ascii="Arial" w:hAnsi="Arial" w:cs="Arial"/>
                <w:b/>
                <w:bCs/>
                <w:color w:val="000000"/>
                <w:sz w:val="26"/>
                <w:szCs w:val="26"/>
              </w:rPr>
              <w:t>القادة</w:t>
            </w:r>
            <w:proofErr w:type="spellEnd"/>
          </w:p>
        </w:tc>
        <w:tc>
          <w:tcPr>
            <w:tcW w:w="3102" w:type="dxa"/>
            <w:tcBorders>
              <w:top w:val="single" w:sz="4" w:space="0" w:color="auto"/>
              <w:left w:val="nil"/>
              <w:bottom w:val="single" w:sz="4" w:space="0" w:color="auto"/>
              <w:right w:val="single" w:sz="4" w:space="0" w:color="auto"/>
            </w:tcBorders>
            <w:shd w:val="clear" w:color="auto" w:fill="92CDDC" w:themeFill="accent5" w:themeFillTint="99"/>
            <w:vAlign w:val="center"/>
            <w:hideMark/>
          </w:tcPr>
          <w:p w14:paraId="011BDA81" w14:textId="77777777" w:rsidR="00593855"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Islamic Values</w:t>
            </w:r>
          </w:p>
          <w:p w14:paraId="249A3878" w14:textId="77777777" w:rsidR="00593855" w:rsidRPr="00AD7EE2" w:rsidRDefault="00593855" w:rsidP="0057506D">
            <w:pPr>
              <w:widowControl/>
              <w:autoSpaceDE/>
              <w:autoSpaceDN/>
              <w:jc w:val="center"/>
              <w:rPr>
                <w:rFonts w:ascii="Arial" w:hAnsi="Arial" w:cs="Arial"/>
                <w:b/>
                <w:bCs/>
                <w:color w:val="000000"/>
                <w:sz w:val="26"/>
                <w:szCs w:val="26"/>
              </w:rPr>
            </w:pPr>
            <w:r w:rsidRPr="00AD7EE2">
              <w:rPr>
                <w:rFonts w:ascii="Arial" w:hAnsi="Arial" w:cs="Arial"/>
                <w:b/>
                <w:bCs/>
                <w:color w:val="000000"/>
                <w:sz w:val="26"/>
                <w:szCs w:val="26"/>
              </w:rPr>
              <w:t xml:space="preserve"> </w:t>
            </w:r>
            <w:proofErr w:type="spellStart"/>
            <w:r w:rsidRPr="00AD7EE2">
              <w:rPr>
                <w:rFonts w:ascii="Arial" w:hAnsi="Arial" w:cs="Arial"/>
                <w:b/>
                <w:bCs/>
                <w:color w:val="000000"/>
                <w:sz w:val="26"/>
                <w:szCs w:val="26"/>
              </w:rPr>
              <w:t>القيم</w:t>
            </w:r>
            <w:proofErr w:type="spellEnd"/>
            <w:r w:rsidRPr="00AD7EE2">
              <w:rPr>
                <w:rFonts w:ascii="Arial" w:hAnsi="Arial" w:cs="Arial"/>
                <w:b/>
                <w:bCs/>
                <w:color w:val="000000"/>
                <w:sz w:val="26"/>
                <w:szCs w:val="26"/>
              </w:rPr>
              <w:t xml:space="preserve"> </w:t>
            </w:r>
            <w:proofErr w:type="spellStart"/>
            <w:r w:rsidRPr="00AD7EE2">
              <w:rPr>
                <w:rFonts w:ascii="Arial" w:hAnsi="Arial" w:cs="Arial"/>
                <w:b/>
                <w:bCs/>
                <w:color w:val="000000"/>
                <w:sz w:val="26"/>
                <w:szCs w:val="26"/>
              </w:rPr>
              <w:t>الإسلامية</w:t>
            </w:r>
            <w:proofErr w:type="spellEnd"/>
          </w:p>
        </w:tc>
      </w:tr>
      <w:tr w:rsidR="00593855" w:rsidRPr="00AD7EE2" w14:paraId="32403511" w14:textId="77777777" w:rsidTr="0057506D">
        <w:trPr>
          <w:trHeight w:val="360"/>
          <w:jc w:val="center"/>
        </w:trPr>
        <w:tc>
          <w:tcPr>
            <w:tcW w:w="3719" w:type="dxa"/>
            <w:tcBorders>
              <w:top w:val="nil"/>
              <w:left w:val="single" w:sz="4" w:space="0" w:color="auto"/>
              <w:bottom w:val="nil"/>
              <w:right w:val="single" w:sz="4" w:space="0" w:color="auto"/>
            </w:tcBorders>
            <w:vAlign w:val="center"/>
            <w:hideMark/>
          </w:tcPr>
          <w:p w14:paraId="65074A6A"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lifelong learners.</w:t>
            </w:r>
          </w:p>
        </w:tc>
        <w:tc>
          <w:tcPr>
            <w:tcW w:w="3187" w:type="dxa"/>
            <w:tcBorders>
              <w:top w:val="nil"/>
              <w:left w:val="nil"/>
              <w:bottom w:val="nil"/>
              <w:right w:val="single" w:sz="4" w:space="0" w:color="auto"/>
            </w:tcBorders>
            <w:vAlign w:val="center"/>
            <w:hideMark/>
          </w:tcPr>
          <w:p w14:paraId="63BEBE57"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responsible.</w:t>
            </w:r>
          </w:p>
        </w:tc>
        <w:tc>
          <w:tcPr>
            <w:tcW w:w="3102" w:type="dxa"/>
            <w:tcBorders>
              <w:top w:val="nil"/>
              <w:left w:val="nil"/>
              <w:bottom w:val="nil"/>
              <w:right w:val="single" w:sz="4" w:space="0" w:color="auto"/>
            </w:tcBorders>
            <w:vAlign w:val="center"/>
            <w:hideMark/>
          </w:tcPr>
          <w:p w14:paraId="2798F6C9"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adhere to Islamic values and practices.</w:t>
            </w:r>
          </w:p>
        </w:tc>
      </w:tr>
      <w:tr w:rsidR="00593855" w:rsidRPr="00AD7EE2" w14:paraId="45F250E4" w14:textId="77777777" w:rsidTr="0057506D">
        <w:trPr>
          <w:trHeight w:val="239"/>
          <w:jc w:val="center"/>
        </w:trPr>
        <w:tc>
          <w:tcPr>
            <w:tcW w:w="3719" w:type="dxa"/>
            <w:tcBorders>
              <w:top w:val="nil"/>
              <w:left w:val="single" w:sz="4" w:space="0" w:color="auto"/>
              <w:bottom w:val="single" w:sz="4" w:space="0" w:color="auto"/>
              <w:right w:val="single" w:sz="4" w:space="0" w:color="auto"/>
            </w:tcBorders>
            <w:vAlign w:val="center"/>
            <w:hideMark/>
          </w:tcPr>
          <w:p w14:paraId="6440A1EB"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متعلمون مدى الحياة.</w:t>
            </w:r>
          </w:p>
        </w:tc>
        <w:tc>
          <w:tcPr>
            <w:tcW w:w="3187" w:type="dxa"/>
            <w:tcBorders>
              <w:top w:val="nil"/>
              <w:left w:val="nil"/>
              <w:bottom w:val="single" w:sz="4" w:space="0" w:color="auto"/>
              <w:right w:val="single" w:sz="4" w:space="0" w:color="auto"/>
            </w:tcBorders>
            <w:vAlign w:val="center"/>
            <w:hideMark/>
          </w:tcPr>
          <w:p w14:paraId="1E909EEC"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مسؤولون.</w:t>
            </w:r>
          </w:p>
        </w:tc>
        <w:tc>
          <w:tcPr>
            <w:tcW w:w="3102" w:type="dxa"/>
            <w:tcBorders>
              <w:top w:val="nil"/>
              <w:left w:val="nil"/>
              <w:bottom w:val="single" w:sz="4" w:space="0" w:color="auto"/>
              <w:right w:val="single" w:sz="4" w:space="0" w:color="auto"/>
            </w:tcBorders>
            <w:vAlign w:val="center"/>
            <w:hideMark/>
          </w:tcPr>
          <w:p w14:paraId="2D2D8273"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يلتزمون بالقيم والممارسات الإسلامية.</w:t>
            </w:r>
          </w:p>
        </w:tc>
      </w:tr>
      <w:tr w:rsidR="00593855" w:rsidRPr="00AD7EE2" w14:paraId="3CA3EDC8" w14:textId="77777777" w:rsidTr="0057506D">
        <w:trPr>
          <w:trHeight w:val="480"/>
          <w:jc w:val="center"/>
        </w:trPr>
        <w:tc>
          <w:tcPr>
            <w:tcW w:w="3719" w:type="dxa"/>
            <w:tcBorders>
              <w:top w:val="nil"/>
              <w:left w:val="single" w:sz="4" w:space="0" w:color="auto"/>
              <w:bottom w:val="nil"/>
              <w:right w:val="single" w:sz="4" w:space="0" w:color="auto"/>
            </w:tcBorders>
            <w:vAlign w:val="center"/>
            <w:hideMark/>
          </w:tcPr>
          <w:p w14:paraId="7C160FDE"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They are critical thinkers and creative problem solvers.</w:t>
            </w:r>
          </w:p>
        </w:tc>
        <w:tc>
          <w:tcPr>
            <w:tcW w:w="3187" w:type="dxa"/>
            <w:tcBorders>
              <w:top w:val="nil"/>
              <w:left w:val="nil"/>
              <w:bottom w:val="nil"/>
              <w:right w:val="single" w:sz="4" w:space="0" w:color="auto"/>
            </w:tcBorders>
            <w:vAlign w:val="center"/>
            <w:hideMark/>
          </w:tcPr>
          <w:p w14:paraId="756BBE11"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decision makers.</w:t>
            </w:r>
          </w:p>
        </w:tc>
        <w:tc>
          <w:tcPr>
            <w:tcW w:w="3102" w:type="dxa"/>
            <w:tcBorders>
              <w:top w:val="nil"/>
              <w:left w:val="nil"/>
              <w:bottom w:val="nil"/>
              <w:right w:val="single" w:sz="4" w:space="0" w:color="auto"/>
            </w:tcBorders>
            <w:vAlign w:val="center"/>
            <w:hideMark/>
          </w:tcPr>
          <w:p w14:paraId="41678D49"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have good morals.</w:t>
            </w:r>
          </w:p>
        </w:tc>
      </w:tr>
      <w:tr w:rsidR="00593855" w:rsidRPr="00AD7EE2" w14:paraId="6425A668" w14:textId="77777777" w:rsidTr="0057506D">
        <w:trPr>
          <w:trHeight w:val="360"/>
          <w:jc w:val="center"/>
        </w:trPr>
        <w:tc>
          <w:tcPr>
            <w:tcW w:w="3719" w:type="dxa"/>
            <w:tcBorders>
              <w:top w:val="nil"/>
              <w:left w:val="single" w:sz="4" w:space="0" w:color="auto"/>
              <w:bottom w:val="single" w:sz="4" w:space="0" w:color="auto"/>
              <w:right w:val="single" w:sz="4" w:space="0" w:color="auto"/>
            </w:tcBorders>
            <w:vAlign w:val="center"/>
            <w:hideMark/>
          </w:tcPr>
          <w:p w14:paraId="77E5D756"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مفكرون ناقدون ومبدعون في حل المشكلات.</w:t>
            </w:r>
          </w:p>
        </w:tc>
        <w:tc>
          <w:tcPr>
            <w:tcW w:w="3187" w:type="dxa"/>
            <w:tcBorders>
              <w:top w:val="nil"/>
              <w:left w:val="nil"/>
              <w:bottom w:val="single" w:sz="4" w:space="0" w:color="auto"/>
              <w:right w:val="single" w:sz="4" w:space="0" w:color="auto"/>
            </w:tcBorders>
            <w:vAlign w:val="center"/>
            <w:hideMark/>
          </w:tcPr>
          <w:p w14:paraId="4782FB99"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صانعو قرارات.</w:t>
            </w:r>
          </w:p>
        </w:tc>
        <w:tc>
          <w:tcPr>
            <w:tcW w:w="3102" w:type="dxa"/>
            <w:tcBorders>
              <w:top w:val="nil"/>
              <w:left w:val="nil"/>
              <w:bottom w:val="single" w:sz="4" w:space="0" w:color="auto"/>
              <w:right w:val="single" w:sz="4" w:space="0" w:color="auto"/>
            </w:tcBorders>
            <w:vAlign w:val="center"/>
            <w:hideMark/>
          </w:tcPr>
          <w:p w14:paraId="06FAF214"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يمتلكون أخلاقاً حسنة.</w:t>
            </w:r>
          </w:p>
        </w:tc>
      </w:tr>
      <w:tr w:rsidR="00593855" w:rsidRPr="00AD7EE2" w14:paraId="22E63E7E" w14:textId="77777777" w:rsidTr="0057506D">
        <w:trPr>
          <w:trHeight w:val="600"/>
          <w:jc w:val="center"/>
        </w:trPr>
        <w:tc>
          <w:tcPr>
            <w:tcW w:w="3719" w:type="dxa"/>
            <w:tcBorders>
              <w:top w:val="nil"/>
              <w:left w:val="single" w:sz="4" w:space="0" w:color="auto"/>
              <w:bottom w:val="nil"/>
              <w:right w:val="single" w:sz="4" w:space="0" w:color="auto"/>
            </w:tcBorders>
            <w:vAlign w:val="center"/>
            <w:hideMark/>
          </w:tcPr>
          <w:p w14:paraId="136DC604"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They are motivated achievers striving for their full potential.</w:t>
            </w:r>
          </w:p>
        </w:tc>
        <w:tc>
          <w:tcPr>
            <w:tcW w:w="3187" w:type="dxa"/>
            <w:tcBorders>
              <w:top w:val="nil"/>
              <w:left w:val="nil"/>
              <w:bottom w:val="nil"/>
              <w:right w:val="single" w:sz="4" w:space="0" w:color="auto"/>
            </w:tcBorders>
            <w:vAlign w:val="center"/>
            <w:hideMark/>
          </w:tcPr>
          <w:p w14:paraId="75523FF2"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role models.</w:t>
            </w:r>
          </w:p>
        </w:tc>
        <w:tc>
          <w:tcPr>
            <w:tcW w:w="3102" w:type="dxa"/>
            <w:tcBorders>
              <w:top w:val="nil"/>
              <w:left w:val="nil"/>
              <w:bottom w:val="nil"/>
              <w:right w:val="single" w:sz="4" w:space="0" w:color="auto"/>
            </w:tcBorders>
            <w:vAlign w:val="center"/>
            <w:hideMark/>
          </w:tcPr>
          <w:p w14:paraId="6F6C2577"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respectful.</w:t>
            </w:r>
          </w:p>
        </w:tc>
      </w:tr>
      <w:tr w:rsidR="00593855" w:rsidRPr="00AD7EE2" w14:paraId="76BD9B68" w14:textId="77777777" w:rsidTr="0057506D">
        <w:trPr>
          <w:trHeight w:val="360"/>
          <w:jc w:val="center"/>
        </w:trPr>
        <w:tc>
          <w:tcPr>
            <w:tcW w:w="3719" w:type="dxa"/>
            <w:tcBorders>
              <w:top w:val="nil"/>
              <w:left w:val="single" w:sz="4" w:space="0" w:color="auto"/>
              <w:bottom w:val="single" w:sz="4" w:space="0" w:color="auto"/>
              <w:right w:val="single" w:sz="4" w:space="0" w:color="auto"/>
            </w:tcBorders>
            <w:vAlign w:val="center"/>
            <w:hideMark/>
          </w:tcPr>
          <w:p w14:paraId="75F82FC7"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طلاب طموحون يسعون لتحقيق أقصى إمكاناتهم.</w:t>
            </w:r>
          </w:p>
        </w:tc>
        <w:tc>
          <w:tcPr>
            <w:tcW w:w="3187" w:type="dxa"/>
            <w:tcBorders>
              <w:top w:val="nil"/>
              <w:left w:val="nil"/>
              <w:bottom w:val="single" w:sz="4" w:space="0" w:color="auto"/>
              <w:right w:val="single" w:sz="4" w:space="0" w:color="auto"/>
            </w:tcBorders>
            <w:vAlign w:val="center"/>
            <w:hideMark/>
          </w:tcPr>
          <w:p w14:paraId="4D4DD47C"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قدوة للآخرين.</w:t>
            </w:r>
          </w:p>
        </w:tc>
        <w:tc>
          <w:tcPr>
            <w:tcW w:w="3102" w:type="dxa"/>
            <w:tcBorders>
              <w:top w:val="nil"/>
              <w:left w:val="nil"/>
              <w:bottom w:val="single" w:sz="4" w:space="0" w:color="auto"/>
              <w:right w:val="single" w:sz="4" w:space="0" w:color="auto"/>
            </w:tcBorders>
            <w:vAlign w:val="center"/>
            <w:hideMark/>
          </w:tcPr>
          <w:p w14:paraId="3DDD882A"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محترمون.</w:t>
            </w:r>
          </w:p>
        </w:tc>
      </w:tr>
      <w:tr w:rsidR="00593855" w:rsidRPr="00AD7EE2" w14:paraId="3CC0A87A" w14:textId="77777777" w:rsidTr="0057506D">
        <w:trPr>
          <w:trHeight w:val="360"/>
          <w:jc w:val="center"/>
        </w:trPr>
        <w:tc>
          <w:tcPr>
            <w:tcW w:w="3719" w:type="dxa"/>
            <w:tcBorders>
              <w:top w:val="nil"/>
              <w:left w:val="single" w:sz="4" w:space="0" w:color="auto"/>
              <w:bottom w:val="nil"/>
              <w:right w:val="single" w:sz="4" w:space="0" w:color="auto"/>
            </w:tcBorders>
            <w:vAlign w:val="center"/>
            <w:hideMark/>
          </w:tcPr>
          <w:p w14:paraId="62FFD10D"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They are bilingual.</w:t>
            </w:r>
          </w:p>
        </w:tc>
        <w:tc>
          <w:tcPr>
            <w:tcW w:w="3187" w:type="dxa"/>
            <w:tcBorders>
              <w:top w:val="nil"/>
              <w:left w:val="nil"/>
              <w:bottom w:val="nil"/>
              <w:right w:val="single" w:sz="4" w:space="0" w:color="auto"/>
            </w:tcBorders>
            <w:vAlign w:val="center"/>
            <w:hideMark/>
          </w:tcPr>
          <w:p w14:paraId="0B03CBB3"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active members of the community.</w:t>
            </w:r>
          </w:p>
        </w:tc>
        <w:tc>
          <w:tcPr>
            <w:tcW w:w="3102" w:type="dxa"/>
            <w:tcBorders>
              <w:top w:val="nil"/>
              <w:left w:val="nil"/>
              <w:bottom w:val="nil"/>
              <w:right w:val="single" w:sz="4" w:space="0" w:color="auto"/>
            </w:tcBorders>
            <w:vAlign w:val="center"/>
            <w:hideMark/>
          </w:tcPr>
          <w:p w14:paraId="2BAA3BB0"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truthful.</w:t>
            </w:r>
          </w:p>
        </w:tc>
      </w:tr>
      <w:tr w:rsidR="00593855" w:rsidRPr="00AD7EE2" w14:paraId="4762CCB0" w14:textId="77777777" w:rsidTr="0057506D">
        <w:trPr>
          <w:trHeight w:val="239"/>
          <w:jc w:val="center"/>
        </w:trPr>
        <w:tc>
          <w:tcPr>
            <w:tcW w:w="3719" w:type="dxa"/>
            <w:tcBorders>
              <w:top w:val="nil"/>
              <w:left w:val="single" w:sz="4" w:space="0" w:color="auto"/>
              <w:bottom w:val="single" w:sz="4" w:space="0" w:color="auto"/>
              <w:right w:val="single" w:sz="4" w:space="0" w:color="auto"/>
            </w:tcBorders>
            <w:vAlign w:val="center"/>
            <w:hideMark/>
          </w:tcPr>
          <w:p w14:paraId="460C2C7B"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متعددو اللغات / يجيدون لغتين.</w:t>
            </w:r>
          </w:p>
        </w:tc>
        <w:tc>
          <w:tcPr>
            <w:tcW w:w="3187" w:type="dxa"/>
            <w:tcBorders>
              <w:top w:val="nil"/>
              <w:left w:val="nil"/>
              <w:bottom w:val="single" w:sz="4" w:space="0" w:color="auto"/>
              <w:right w:val="single" w:sz="4" w:space="0" w:color="auto"/>
            </w:tcBorders>
            <w:vAlign w:val="center"/>
            <w:hideMark/>
          </w:tcPr>
          <w:p w14:paraId="5C13548E"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أعضاء فاعلون في المجتمع.</w:t>
            </w:r>
          </w:p>
        </w:tc>
        <w:tc>
          <w:tcPr>
            <w:tcW w:w="3102" w:type="dxa"/>
            <w:tcBorders>
              <w:top w:val="nil"/>
              <w:left w:val="nil"/>
              <w:bottom w:val="single" w:sz="4" w:space="0" w:color="auto"/>
              <w:right w:val="single" w:sz="4" w:space="0" w:color="auto"/>
            </w:tcBorders>
            <w:vAlign w:val="center"/>
            <w:hideMark/>
          </w:tcPr>
          <w:p w14:paraId="6C9FBEAC"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صادقون.</w:t>
            </w:r>
          </w:p>
        </w:tc>
      </w:tr>
      <w:tr w:rsidR="00593855" w:rsidRPr="00AD7EE2" w14:paraId="19A48AAA" w14:textId="77777777" w:rsidTr="0057506D">
        <w:trPr>
          <w:trHeight w:val="360"/>
          <w:jc w:val="center"/>
        </w:trPr>
        <w:tc>
          <w:tcPr>
            <w:tcW w:w="3719" w:type="dxa"/>
            <w:tcBorders>
              <w:top w:val="nil"/>
              <w:left w:val="single" w:sz="4" w:space="0" w:color="auto"/>
              <w:bottom w:val="nil"/>
              <w:right w:val="single" w:sz="4" w:space="0" w:color="auto"/>
            </w:tcBorders>
            <w:vAlign w:val="center"/>
            <w:hideMark/>
          </w:tcPr>
          <w:p w14:paraId="34534DAF"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They are independent.</w:t>
            </w:r>
          </w:p>
        </w:tc>
        <w:tc>
          <w:tcPr>
            <w:tcW w:w="3187" w:type="dxa"/>
            <w:tcBorders>
              <w:top w:val="nil"/>
              <w:left w:val="nil"/>
              <w:bottom w:val="nil"/>
              <w:right w:val="single" w:sz="4" w:space="0" w:color="auto"/>
            </w:tcBorders>
            <w:vAlign w:val="center"/>
            <w:hideMark/>
          </w:tcPr>
          <w:p w14:paraId="7AD812EE"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environmentally friendly.</w:t>
            </w:r>
          </w:p>
        </w:tc>
        <w:tc>
          <w:tcPr>
            <w:tcW w:w="3102" w:type="dxa"/>
            <w:tcBorders>
              <w:top w:val="nil"/>
              <w:left w:val="nil"/>
              <w:bottom w:val="nil"/>
              <w:right w:val="single" w:sz="4" w:space="0" w:color="auto"/>
            </w:tcBorders>
            <w:vAlign w:val="center"/>
            <w:hideMark/>
          </w:tcPr>
          <w:p w14:paraId="4E5B24EE"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polite.</w:t>
            </w:r>
          </w:p>
        </w:tc>
      </w:tr>
      <w:tr w:rsidR="00593855" w:rsidRPr="00AD7EE2" w14:paraId="7AC28367" w14:textId="77777777" w:rsidTr="0057506D">
        <w:trPr>
          <w:trHeight w:val="119"/>
          <w:jc w:val="center"/>
        </w:trPr>
        <w:tc>
          <w:tcPr>
            <w:tcW w:w="3719" w:type="dxa"/>
            <w:tcBorders>
              <w:top w:val="nil"/>
              <w:left w:val="single" w:sz="4" w:space="0" w:color="auto"/>
              <w:bottom w:val="single" w:sz="4" w:space="0" w:color="auto"/>
              <w:right w:val="single" w:sz="4" w:space="0" w:color="auto"/>
            </w:tcBorders>
            <w:vAlign w:val="center"/>
            <w:hideMark/>
          </w:tcPr>
          <w:p w14:paraId="58686B2E"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مستقلون.</w:t>
            </w:r>
          </w:p>
        </w:tc>
        <w:tc>
          <w:tcPr>
            <w:tcW w:w="3187" w:type="dxa"/>
            <w:tcBorders>
              <w:top w:val="nil"/>
              <w:left w:val="nil"/>
              <w:bottom w:val="single" w:sz="4" w:space="0" w:color="auto"/>
              <w:right w:val="single" w:sz="4" w:space="0" w:color="auto"/>
            </w:tcBorders>
            <w:vAlign w:val="center"/>
            <w:hideMark/>
          </w:tcPr>
          <w:p w14:paraId="38E4B23B"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صديقون للبيئة.</w:t>
            </w:r>
          </w:p>
        </w:tc>
        <w:tc>
          <w:tcPr>
            <w:tcW w:w="3102" w:type="dxa"/>
            <w:tcBorders>
              <w:top w:val="nil"/>
              <w:left w:val="nil"/>
              <w:bottom w:val="single" w:sz="4" w:space="0" w:color="auto"/>
              <w:right w:val="single" w:sz="4" w:space="0" w:color="auto"/>
            </w:tcBorders>
            <w:vAlign w:val="center"/>
            <w:hideMark/>
          </w:tcPr>
          <w:p w14:paraId="38965834"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مهذبون.</w:t>
            </w:r>
          </w:p>
        </w:tc>
      </w:tr>
      <w:tr w:rsidR="00593855" w:rsidRPr="00AD7EE2" w14:paraId="62C925A5" w14:textId="77777777" w:rsidTr="0057506D">
        <w:trPr>
          <w:trHeight w:val="239"/>
          <w:jc w:val="center"/>
        </w:trPr>
        <w:tc>
          <w:tcPr>
            <w:tcW w:w="3719" w:type="dxa"/>
            <w:tcBorders>
              <w:top w:val="nil"/>
              <w:left w:val="single" w:sz="4" w:space="0" w:color="auto"/>
              <w:bottom w:val="nil"/>
              <w:right w:val="single" w:sz="4" w:space="0" w:color="auto"/>
            </w:tcBorders>
            <w:vAlign w:val="center"/>
            <w:hideMark/>
          </w:tcPr>
          <w:p w14:paraId="1337EF52"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They are confident.</w:t>
            </w:r>
          </w:p>
        </w:tc>
        <w:tc>
          <w:tcPr>
            <w:tcW w:w="3187" w:type="dxa"/>
            <w:tcBorders>
              <w:top w:val="nil"/>
              <w:left w:val="nil"/>
              <w:bottom w:val="nil"/>
              <w:right w:val="single" w:sz="4" w:space="0" w:color="auto"/>
            </w:tcBorders>
            <w:vAlign w:val="center"/>
            <w:hideMark/>
          </w:tcPr>
          <w:p w14:paraId="63E4DBA7"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They are cooperative.</w:t>
            </w:r>
          </w:p>
        </w:tc>
        <w:tc>
          <w:tcPr>
            <w:tcW w:w="3102" w:type="dxa"/>
            <w:tcBorders>
              <w:top w:val="nil"/>
              <w:left w:val="nil"/>
              <w:bottom w:val="nil"/>
              <w:right w:val="single" w:sz="4" w:space="0" w:color="auto"/>
            </w:tcBorders>
            <w:noWrap/>
            <w:vAlign w:val="center"/>
            <w:hideMark/>
          </w:tcPr>
          <w:p w14:paraId="5DCB7EB7" w14:textId="77777777" w:rsidR="00593855" w:rsidRPr="00AD7EE2" w:rsidRDefault="00593855" w:rsidP="0057506D">
            <w:pPr>
              <w:widowControl/>
              <w:autoSpaceDE/>
              <w:autoSpaceDN/>
              <w:jc w:val="center"/>
              <w:rPr>
                <w:rFonts w:ascii="Arial" w:hAnsi="Arial" w:cs="Arial"/>
                <w:color w:val="000000"/>
                <w:sz w:val="24"/>
                <w:szCs w:val="24"/>
              </w:rPr>
            </w:pPr>
            <w:r w:rsidRPr="00AD7EE2">
              <w:rPr>
                <w:rFonts w:ascii="Arial" w:hAnsi="Arial" w:cs="Arial"/>
                <w:color w:val="000000"/>
                <w:sz w:val="24"/>
                <w:szCs w:val="24"/>
              </w:rPr>
              <w:t> </w:t>
            </w:r>
          </w:p>
        </w:tc>
      </w:tr>
      <w:tr w:rsidR="00593855" w:rsidRPr="00AD7EE2" w14:paraId="4E08B65D" w14:textId="77777777" w:rsidTr="0057506D">
        <w:trPr>
          <w:trHeight w:val="119"/>
          <w:jc w:val="center"/>
        </w:trPr>
        <w:tc>
          <w:tcPr>
            <w:tcW w:w="3719" w:type="dxa"/>
            <w:tcBorders>
              <w:top w:val="nil"/>
              <w:left w:val="single" w:sz="4" w:space="0" w:color="auto"/>
              <w:bottom w:val="single" w:sz="4" w:space="0" w:color="auto"/>
              <w:right w:val="single" w:sz="4" w:space="0" w:color="auto"/>
            </w:tcBorders>
            <w:vAlign w:val="center"/>
            <w:hideMark/>
          </w:tcPr>
          <w:p w14:paraId="59B60BBF" w14:textId="77777777" w:rsidR="00593855" w:rsidRPr="00AD7EE2" w:rsidRDefault="00593855" w:rsidP="0057506D">
            <w:pPr>
              <w:widowControl/>
              <w:autoSpaceDE/>
              <w:autoSpaceDN/>
              <w:bidi/>
              <w:jc w:val="center"/>
              <w:rPr>
                <w:rFonts w:ascii="Arial" w:hAnsi="Arial" w:cs="Arial"/>
                <w:color w:val="000000"/>
                <w:sz w:val="24"/>
                <w:szCs w:val="24"/>
              </w:rPr>
            </w:pPr>
            <w:r w:rsidRPr="00AD7EE2">
              <w:rPr>
                <w:rFonts w:ascii="Arial" w:hAnsi="Arial" w:cs="Arial"/>
                <w:color w:val="000000"/>
                <w:sz w:val="24"/>
                <w:szCs w:val="24"/>
                <w:rtl/>
              </w:rPr>
              <w:t>هم واثقون من أنفسهم.</w:t>
            </w:r>
          </w:p>
        </w:tc>
        <w:tc>
          <w:tcPr>
            <w:tcW w:w="3187" w:type="dxa"/>
            <w:tcBorders>
              <w:top w:val="nil"/>
              <w:left w:val="nil"/>
              <w:bottom w:val="single" w:sz="4" w:space="0" w:color="auto"/>
              <w:right w:val="single" w:sz="4" w:space="0" w:color="auto"/>
            </w:tcBorders>
            <w:vAlign w:val="center"/>
            <w:hideMark/>
          </w:tcPr>
          <w:p w14:paraId="37ED924D" w14:textId="77777777" w:rsidR="00593855" w:rsidRPr="00AD7EE2" w:rsidRDefault="00593855" w:rsidP="0057506D">
            <w:pPr>
              <w:widowControl/>
              <w:autoSpaceDE/>
              <w:autoSpaceDN/>
              <w:bidi/>
              <w:jc w:val="center"/>
              <w:rPr>
                <w:rFonts w:ascii="Arial" w:hAnsi="Arial" w:cs="Arial"/>
                <w:color w:val="000000"/>
                <w:sz w:val="24"/>
                <w:szCs w:val="24"/>
                <w:rtl/>
              </w:rPr>
            </w:pPr>
            <w:r w:rsidRPr="00AD7EE2">
              <w:rPr>
                <w:rFonts w:ascii="Arial" w:hAnsi="Arial" w:cs="Arial"/>
                <w:color w:val="000000"/>
                <w:sz w:val="24"/>
                <w:szCs w:val="24"/>
                <w:rtl/>
              </w:rPr>
              <w:t>هم متعاونون.</w:t>
            </w:r>
          </w:p>
        </w:tc>
        <w:tc>
          <w:tcPr>
            <w:tcW w:w="3102" w:type="dxa"/>
            <w:tcBorders>
              <w:top w:val="nil"/>
              <w:left w:val="nil"/>
              <w:bottom w:val="single" w:sz="4" w:space="0" w:color="auto"/>
              <w:right w:val="single" w:sz="4" w:space="0" w:color="auto"/>
            </w:tcBorders>
            <w:noWrap/>
            <w:vAlign w:val="center"/>
            <w:hideMark/>
          </w:tcPr>
          <w:p w14:paraId="30126DBD" w14:textId="77777777" w:rsidR="00593855" w:rsidRPr="00AD7EE2" w:rsidRDefault="00593855" w:rsidP="0057506D">
            <w:pPr>
              <w:widowControl/>
              <w:autoSpaceDE/>
              <w:autoSpaceDN/>
              <w:jc w:val="center"/>
              <w:rPr>
                <w:rFonts w:ascii="Arial" w:hAnsi="Arial" w:cs="Arial"/>
                <w:color w:val="000000"/>
                <w:sz w:val="24"/>
                <w:szCs w:val="24"/>
                <w:rtl/>
              </w:rPr>
            </w:pPr>
            <w:r w:rsidRPr="00AD7EE2">
              <w:rPr>
                <w:rFonts w:ascii="Arial" w:hAnsi="Arial" w:cs="Arial"/>
                <w:color w:val="000000"/>
                <w:sz w:val="24"/>
                <w:szCs w:val="24"/>
              </w:rPr>
              <w:t> </w:t>
            </w:r>
          </w:p>
        </w:tc>
      </w:tr>
    </w:tbl>
    <w:p w14:paraId="3F48EB4C" w14:textId="77777777" w:rsidR="00593855" w:rsidRPr="002A5283" w:rsidRDefault="00593855" w:rsidP="00593855">
      <w:pPr>
        <w:keepNext/>
        <w:keepLines/>
        <w:spacing w:before="100" w:beforeAutospacing="1" w:after="100" w:afterAutospacing="1"/>
        <w:outlineLvl w:val="2"/>
        <w:rPr>
          <w:rFonts w:ascii="Arial Black" w:hAnsi="Arial Black" w:cs="Arial"/>
          <w:b/>
          <w:bCs/>
          <w:color w:val="002060"/>
          <w:sz w:val="24"/>
        </w:rPr>
      </w:pPr>
    </w:p>
    <w:p w14:paraId="6B779075" w14:textId="77777777" w:rsidR="00593855" w:rsidRDefault="00593855" w:rsidP="00593855">
      <w:pPr>
        <w:pStyle w:val="Style1"/>
        <w:spacing w:line="276" w:lineRule="auto"/>
        <w:rPr>
          <w:rStyle w:val="Strong"/>
          <w:rFonts w:ascii="Arial Black" w:hAnsi="Arial Black" w:cs="Arial"/>
          <w:b/>
          <w:color w:val="002060"/>
          <w:sz w:val="24"/>
          <w:szCs w:val="24"/>
        </w:rPr>
      </w:pPr>
    </w:p>
    <w:p w14:paraId="64EDCE24" w14:textId="77777777" w:rsidR="00593855" w:rsidRDefault="00593855" w:rsidP="00593855">
      <w:pPr>
        <w:rPr>
          <w:rFonts w:ascii="Arial" w:hAnsi="Arial" w:cs="Arial"/>
          <w:b/>
          <w:bCs/>
          <w:color w:val="000000" w:themeColor="text1"/>
          <w:sz w:val="24"/>
          <w:szCs w:val="24"/>
          <w:u w:val="single"/>
        </w:rPr>
      </w:pPr>
    </w:p>
    <w:p w14:paraId="120A1BD0" w14:textId="77777777" w:rsidR="00593855" w:rsidRDefault="00593855" w:rsidP="00593855">
      <w:pPr>
        <w:rPr>
          <w:rFonts w:ascii="Arial" w:hAnsi="Arial" w:cs="Arial"/>
          <w:b/>
          <w:bCs/>
          <w:color w:val="000000" w:themeColor="text1"/>
          <w:sz w:val="24"/>
          <w:szCs w:val="24"/>
          <w:u w:val="single"/>
        </w:rPr>
      </w:pPr>
    </w:p>
    <w:p w14:paraId="28D9C126" w14:textId="77777777" w:rsidR="00593855" w:rsidRDefault="00593855" w:rsidP="00593855">
      <w:pPr>
        <w:rPr>
          <w:rFonts w:ascii="Arial" w:hAnsi="Arial" w:cs="Arial"/>
          <w:b/>
          <w:bCs/>
          <w:color w:val="000000" w:themeColor="text1"/>
          <w:sz w:val="24"/>
          <w:szCs w:val="24"/>
          <w:u w:val="single"/>
        </w:rPr>
      </w:pPr>
    </w:p>
    <w:p w14:paraId="44D38654" w14:textId="77777777" w:rsidR="00593855" w:rsidRDefault="00593855" w:rsidP="00593855">
      <w:pPr>
        <w:jc w:val="center"/>
        <w:rPr>
          <w:rFonts w:ascii="Arial" w:hAnsi="Arial" w:cs="Arial"/>
          <w:b/>
          <w:bCs/>
          <w:color w:val="000000" w:themeColor="text1"/>
          <w:sz w:val="32"/>
          <w:szCs w:val="32"/>
        </w:rPr>
      </w:pPr>
    </w:p>
    <w:p w14:paraId="01D50ED9" w14:textId="77777777" w:rsidR="00593855" w:rsidRDefault="00593855" w:rsidP="00593855">
      <w:pPr>
        <w:jc w:val="center"/>
        <w:rPr>
          <w:rFonts w:ascii="Arial" w:hAnsi="Arial" w:cs="Arial"/>
          <w:b/>
          <w:bCs/>
          <w:color w:val="000000" w:themeColor="text1"/>
          <w:sz w:val="32"/>
          <w:szCs w:val="32"/>
        </w:rPr>
      </w:pPr>
    </w:p>
    <w:p w14:paraId="65A75580" w14:textId="77777777" w:rsidR="00593855" w:rsidRDefault="00593855" w:rsidP="00593855">
      <w:pPr>
        <w:jc w:val="center"/>
        <w:rPr>
          <w:rFonts w:ascii="Arial" w:hAnsi="Arial" w:cs="Arial"/>
          <w:b/>
          <w:bCs/>
          <w:color w:val="000000" w:themeColor="text1"/>
          <w:sz w:val="32"/>
          <w:szCs w:val="32"/>
        </w:rPr>
      </w:pPr>
    </w:p>
    <w:p w14:paraId="5F87F1F5" w14:textId="77777777" w:rsidR="00593855" w:rsidRDefault="00593855" w:rsidP="00593855">
      <w:pPr>
        <w:jc w:val="center"/>
        <w:rPr>
          <w:rFonts w:ascii="Arial" w:hAnsi="Arial" w:cs="Arial"/>
          <w:b/>
          <w:bCs/>
          <w:color w:val="000000" w:themeColor="text1"/>
          <w:sz w:val="32"/>
          <w:szCs w:val="32"/>
        </w:rPr>
      </w:pPr>
    </w:p>
    <w:p w14:paraId="7D5A2868" w14:textId="77777777" w:rsidR="00593855" w:rsidRDefault="00593855" w:rsidP="00593855">
      <w:pPr>
        <w:jc w:val="center"/>
        <w:rPr>
          <w:rFonts w:ascii="Arial" w:hAnsi="Arial" w:cs="Arial"/>
          <w:b/>
          <w:bCs/>
          <w:color w:val="000000" w:themeColor="text1"/>
          <w:sz w:val="32"/>
          <w:szCs w:val="32"/>
        </w:rPr>
      </w:pPr>
    </w:p>
    <w:p w14:paraId="06CD06E9" w14:textId="77777777" w:rsidR="00593855" w:rsidRDefault="00593855" w:rsidP="00593855">
      <w:pPr>
        <w:jc w:val="center"/>
        <w:rPr>
          <w:rFonts w:ascii="Arial" w:hAnsi="Arial" w:cs="Arial"/>
          <w:b/>
          <w:bCs/>
          <w:color w:val="000000" w:themeColor="text1"/>
          <w:sz w:val="32"/>
          <w:szCs w:val="32"/>
        </w:rPr>
      </w:pPr>
    </w:p>
    <w:p w14:paraId="028EC621" w14:textId="77777777" w:rsidR="00593855" w:rsidRDefault="00593855" w:rsidP="00593855">
      <w:pPr>
        <w:jc w:val="center"/>
        <w:rPr>
          <w:rFonts w:ascii="Arial" w:hAnsi="Arial" w:cs="Arial"/>
          <w:b/>
          <w:bCs/>
          <w:color w:val="000000" w:themeColor="text1"/>
          <w:sz w:val="32"/>
          <w:szCs w:val="32"/>
        </w:rPr>
      </w:pPr>
    </w:p>
    <w:p w14:paraId="3A539D48" w14:textId="77777777" w:rsidR="00593855" w:rsidRDefault="00593855" w:rsidP="00593855">
      <w:pPr>
        <w:jc w:val="center"/>
        <w:rPr>
          <w:rFonts w:ascii="Arial" w:hAnsi="Arial" w:cs="Arial"/>
          <w:b/>
          <w:bCs/>
          <w:color w:val="000000" w:themeColor="text1"/>
          <w:sz w:val="32"/>
          <w:szCs w:val="32"/>
        </w:rPr>
      </w:pPr>
    </w:p>
    <w:p w14:paraId="34C59CF7" w14:textId="77777777" w:rsidR="00593855" w:rsidRDefault="00593855" w:rsidP="00593855">
      <w:pPr>
        <w:jc w:val="center"/>
        <w:rPr>
          <w:rFonts w:ascii="Arial" w:hAnsi="Arial" w:cs="Arial"/>
          <w:b/>
          <w:bCs/>
          <w:color w:val="000000" w:themeColor="text1"/>
          <w:sz w:val="32"/>
          <w:szCs w:val="32"/>
        </w:rPr>
      </w:pPr>
      <w:r w:rsidRPr="00842FCC">
        <w:rPr>
          <w:rFonts w:ascii="Arial" w:hAnsi="Arial" w:cs="Arial"/>
          <w:b/>
          <w:bCs/>
          <w:noProof/>
          <w:color w:val="000000" w:themeColor="text1"/>
          <w:sz w:val="32"/>
          <w:szCs w:val="32"/>
        </w:rPr>
        <w:drawing>
          <wp:anchor distT="0" distB="0" distL="114300" distR="114300" simplePos="0" relativeHeight="251932672" behindDoc="1" locked="0" layoutInCell="1" allowOverlap="1" wp14:anchorId="12F0E87F" wp14:editId="3F141B24">
            <wp:simplePos x="0" y="0"/>
            <wp:positionH relativeFrom="column">
              <wp:posOffset>-368935</wp:posOffset>
            </wp:positionH>
            <wp:positionV relativeFrom="paragraph">
              <wp:posOffset>321310</wp:posOffset>
            </wp:positionV>
            <wp:extent cx="7378700" cy="5702300"/>
            <wp:effectExtent l="0" t="0" r="0" b="0"/>
            <wp:wrapTight wrapText="bothSides">
              <wp:wrapPolygon edited="0">
                <wp:start x="21600" y="0"/>
                <wp:lineTo x="74" y="0"/>
                <wp:lineTo x="74" y="21504"/>
                <wp:lineTo x="21600" y="21504"/>
                <wp:lineTo x="21600" y="0"/>
              </wp:wrapPolygon>
            </wp:wrapTight>
            <wp:docPr id="1994645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45307" name=""/>
                    <pic:cNvPicPr/>
                  </pic:nvPicPr>
                  <pic:blipFill>
                    <a:blip r:embed="rId11">
                      <a:extLst>
                        <a:ext uri="{28A0092B-C50C-407E-A947-70E740481C1C}">
                          <a14:useLocalDpi xmlns:a14="http://schemas.microsoft.com/office/drawing/2010/main" val="0"/>
                        </a:ext>
                      </a:extLst>
                    </a:blip>
                    <a:stretch>
                      <a:fillRect/>
                    </a:stretch>
                  </pic:blipFill>
                  <pic:spPr>
                    <a:xfrm rot="16200000">
                      <a:off x="0" y="0"/>
                      <a:ext cx="7378700" cy="5702300"/>
                    </a:xfrm>
                    <a:prstGeom prst="rect">
                      <a:avLst/>
                    </a:prstGeom>
                  </pic:spPr>
                </pic:pic>
              </a:graphicData>
            </a:graphic>
            <wp14:sizeRelH relativeFrom="margin">
              <wp14:pctWidth>0</wp14:pctWidth>
            </wp14:sizeRelH>
            <wp14:sizeRelV relativeFrom="margin">
              <wp14:pctHeight>0</wp14:pctHeight>
            </wp14:sizeRelV>
          </wp:anchor>
        </w:drawing>
      </w:r>
    </w:p>
    <w:p w14:paraId="1C2376FD" w14:textId="77777777" w:rsidR="00593855" w:rsidRDefault="00593855" w:rsidP="00593855">
      <w:pPr>
        <w:jc w:val="center"/>
        <w:rPr>
          <w:rFonts w:ascii="Arial" w:hAnsi="Arial" w:cs="Arial"/>
          <w:b/>
          <w:bCs/>
          <w:color w:val="000000" w:themeColor="text1"/>
          <w:sz w:val="32"/>
          <w:szCs w:val="32"/>
        </w:rPr>
      </w:pPr>
    </w:p>
    <w:p w14:paraId="179897C9" w14:textId="77777777" w:rsidR="00593855" w:rsidRDefault="00593855" w:rsidP="00593855">
      <w:pPr>
        <w:jc w:val="center"/>
        <w:rPr>
          <w:rFonts w:ascii="Arial" w:hAnsi="Arial" w:cs="Arial"/>
          <w:b/>
          <w:bCs/>
          <w:color w:val="000000" w:themeColor="text1"/>
          <w:sz w:val="32"/>
          <w:szCs w:val="32"/>
        </w:rPr>
      </w:pPr>
    </w:p>
    <w:p w14:paraId="5403C59F"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2FC1492B"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2520B962"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7374B85E"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5FD1F132"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141EFF88"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043DBB42"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4F4584F4"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390A6466"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5EBA7C23"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333937D0"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351EEC06"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7E516443"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1380667D" w14:textId="77777777" w:rsidR="00593855" w:rsidRDefault="00593855" w:rsidP="00593855">
      <w:pPr>
        <w:widowControl/>
        <w:autoSpaceDE/>
        <w:autoSpaceDN/>
        <w:spacing w:before="100" w:beforeAutospacing="1" w:after="100" w:afterAutospacing="1"/>
        <w:rPr>
          <w:rFonts w:ascii="Arial" w:hAnsi="Arial" w:cs="Arial"/>
          <w:b/>
          <w:bCs/>
          <w:color w:val="000000" w:themeColor="text1"/>
          <w:sz w:val="32"/>
          <w:szCs w:val="32"/>
        </w:rPr>
      </w:pPr>
    </w:p>
    <w:p w14:paraId="051B2555" w14:textId="77777777" w:rsidR="00886861" w:rsidRDefault="00886861" w:rsidP="004A54CE">
      <w:pPr>
        <w:widowControl/>
        <w:autoSpaceDE/>
        <w:autoSpaceDN/>
        <w:spacing w:before="100" w:beforeAutospacing="1" w:after="100" w:afterAutospacing="1"/>
        <w:rPr>
          <w:rStyle w:val="Strong"/>
          <w:rFonts w:ascii="Arial" w:hAnsi="Arial" w:cs="Arial"/>
          <w:b w:val="0"/>
          <w:bCs w:val="0"/>
          <w:color w:val="374151"/>
          <w:spacing w:val="8"/>
          <w:sz w:val="39"/>
          <w:szCs w:val="39"/>
          <w:bdr w:val="none" w:sz="0" w:space="0" w:color="auto" w:frame="1"/>
          <w:shd w:val="clear" w:color="auto" w:fill="FFFFFF"/>
        </w:rPr>
      </w:pPr>
      <w:r>
        <w:rPr>
          <w:rStyle w:val="Strong"/>
          <w:rFonts w:ascii="Arial" w:hAnsi="Arial" w:cs="Arial"/>
          <w:b w:val="0"/>
          <w:bCs w:val="0"/>
          <w:noProof/>
          <w:color w:val="374151"/>
          <w:spacing w:val="8"/>
          <w:sz w:val="39"/>
          <w:szCs w:val="39"/>
          <w:bdr w:val="none" w:sz="0" w:space="0" w:color="auto" w:frame="1"/>
          <w:shd w:val="clear" w:color="auto" w:fill="FFFFFF"/>
        </w:rPr>
        <w:lastRenderedPageBreak/>
        <w:drawing>
          <wp:anchor distT="0" distB="0" distL="114300" distR="114300" simplePos="0" relativeHeight="251902976" behindDoc="1" locked="0" layoutInCell="1" allowOverlap="1" wp14:anchorId="3965A388" wp14:editId="2008E2D7">
            <wp:simplePos x="0" y="0"/>
            <wp:positionH relativeFrom="margin">
              <wp:align>left</wp:align>
            </wp:positionH>
            <wp:positionV relativeFrom="paragraph">
              <wp:posOffset>461645</wp:posOffset>
            </wp:positionV>
            <wp:extent cx="476250" cy="461010"/>
            <wp:effectExtent l="0" t="0" r="0" b="0"/>
            <wp:wrapTight wrapText="bothSides">
              <wp:wrapPolygon edited="0">
                <wp:start x="11232" y="0"/>
                <wp:lineTo x="0" y="1785"/>
                <wp:lineTo x="0" y="4463"/>
                <wp:lineTo x="3456" y="14281"/>
                <wp:lineTo x="5184" y="20529"/>
                <wp:lineTo x="10368" y="20529"/>
                <wp:lineTo x="20736" y="20529"/>
                <wp:lineTo x="20736" y="12496"/>
                <wp:lineTo x="16416" y="0"/>
                <wp:lineTo x="11232" y="0"/>
              </wp:wrapPolygon>
            </wp:wrapTight>
            <wp:docPr id="37280819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0414" cy="465041"/>
                    </a:xfrm>
                    <a:prstGeom prst="rect">
                      <a:avLst/>
                    </a:prstGeom>
                    <a:noFill/>
                  </pic:spPr>
                </pic:pic>
              </a:graphicData>
            </a:graphic>
          </wp:anchor>
        </w:drawing>
      </w:r>
    </w:p>
    <w:p w14:paraId="7D73E28D" w14:textId="01CD8EE7" w:rsidR="004A54CE" w:rsidRDefault="004A54CE" w:rsidP="004A54CE">
      <w:pPr>
        <w:widowControl/>
        <w:autoSpaceDE/>
        <w:autoSpaceDN/>
        <w:spacing w:before="100" w:beforeAutospacing="1" w:after="100" w:afterAutospacing="1"/>
        <w:rPr>
          <w:rStyle w:val="Strong"/>
          <w:rFonts w:ascii="Arial" w:hAnsi="Arial" w:cs="Arial"/>
          <w:b w:val="0"/>
          <w:bCs w:val="0"/>
          <w:color w:val="374151"/>
          <w:spacing w:val="8"/>
          <w:sz w:val="39"/>
          <w:szCs w:val="39"/>
          <w:bdr w:val="none" w:sz="0" w:space="0" w:color="auto" w:frame="1"/>
          <w:shd w:val="clear" w:color="auto" w:fill="FFFFFF"/>
        </w:rPr>
      </w:pPr>
      <w:r>
        <w:rPr>
          <w:rStyle w:val="Strong"/>
          <w:rFonts w:ascii="Arial" w:hAnsi="Arial" w:cs="Arial"/>
          <w:b w:val="0"/>
          <w:bCs w:val="0"/>
          <w:color w:val="374151"/>
          <w:spacing w:val="8"/>
          <w:sz w:val="39"/>
          <w:szCs w:val="39"/>
          <w:bdr w:val="none" w:sz="0" w:space="0" w:color="auto" w:frame="1"/>
          <w:shd w:val="clear" w:color="auto" w:fill="FFFFFF"/>
        </w:rPr>
        <w:t>Qatar National Vision (QNV) 2030</w:t>
      </w:r>
      <w:r w:rsidR="00746795">
        <w:rPr>
          <w:noProof/>
        </w:rPr>
        <mc:AlternateContent>
          <mc:Choice Requires="wps">
            <w:drawing>
              <wp:inline distT="0" distB="0" distL="0" distR="0" wp14:anchorId="5C7E7D86" wp14:editId="76CBC18F">
                <wp:extent cx="313690" cy="313690"/>
                <wp:effectExtent l="0" t="1270" r="3810" b="0"/>
                <wp:docPr id="740454602" name="AutoShape 1" descr="Qatar national Vision Log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69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BB5752" id="AutoShape 1" o:spid="_x0000_s1026" alt="Qatar national Vision Logo" style="width:24.7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" filled="f" stroked="f">
                <o:lock v:ext="edit" aspectratio="t"/>
                <w10:anchorlock/>
              </v:rect>
            </w:pict>
          </mc:Fallback>
        </mc:AlternateContent>
      </w:r>
    </w:p>
    <w:p w14:paraId="61C72FA9" w14:textId="77777777" w:rsidR="004A54CE" w:rsidRDefault="004A54CE" w:rsidP="004A54CE">
      <w:pPr>
        <w:widowControl/>
        <w:autoSpaceDE/>
        <w:autoSpaceDN/>
        <w:spacing w:before="100" w:beforeAutospacing="1" w:after="100" w:afterAutospacing="1"/>
        <w:rPr>
          <w:rFonts w:ascii="Arial" w:hAnsi="Arial" w:cs="Arial"/>
          <w:b/>
          <w:bCs/>
          <w:sz w:val="24"/>
          <w:szCs w:val="24"/>
        </w:rPr>
      </w:pPr>
    </w:p>
    <w:p w14:paraId="317C4ABA" w14:textId="77777777" w:rsidR="004A54CE" w:rsidRPr="004D7DCB" w:rsidRDefault="004A54CE" w:rsidP="004A54CE">
      <w:pPr>
        <w:widowControl/>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Sustainable Development Goals in this Handbook</w:t>
      </w:r>
    </w:p>
    <w:p w14:paraId="084B7D5E" w14:textId="77777777" w:rsidR="004A54CE" w:rsidRPr="004D7DCB" w:rsidRDefault="004A54CE" w:rsidP="00EE2FBF">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3: Good Health and Well-being</w:t>
      </w:r>
    </w:p>
    <w:p w14:paraId="531530AD" w14:textId="77777777" w:rsidR="004A54CE" w:rsidRPr="004D7DCB" w:rsidRDefault="004A54CE" w:rsidP="00EE2FBF">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4: Quality Education</w:t>
      </w:r>
    </w:p>
    <w:p w14:paraId="6EF93928" w14:textId="77777777" w:rsidR="004A54CE" w:rsidRPr="004D7DCB" w:rsidRDefault="004A54CE" w:rsidP="00EE2FBF">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5: Gender Equality</w:t>
      </w:r>
    </w:p>
    <w:p w14:paraId="6A12AB57" w14:textId="77777777" w:rsidR="004A54CE" w:rsidRPr="004D7DCB" w:rsidRDefault="004A54CE" w:rsidP="00EE2FBF">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6: Clean Water and Sanitation</w:t>
      </w:r>
    </w:p>
    <w:p w14:paraId="69441387" w14:textId="77777777" w:rsidR="004A54CE" w:rsidRPr="004D7DCB" w:rsidRDefault="004A54CE" w:rsidP="00EE2FBF">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8: Decent Work and Economic Growth</w:t>
      </w:r>
    </w:p>
    <w:p w14:paraId="7E5CAD7C" w14:textId="56F70664" w:rsidR="005C0B8B" w:rsidRPr="00593855" w:rsidRDefault="004A54CE" w:rsidP="00593855">
      <w:pPr>
        <w:widowControl/>
        <w:numPr>
          <w:ilvl w:val="0"/>
          <w:numId w:val="191"/>
        </w:numPr>
        <w:autoSpaceDE/>
        <w:autoSpaceDN/>
        <w:spacing w:before="100" w:beforeAutospacing="1" w:after="100" w:afterAutospacing="1"/>
        <w:rPr>
          <w:rFonts w:ascii="Arial" w:hAnsi="Arial" w:cs="Arial"/>
          <w:b/>
          <w:sz w:val="24"/>
          <w:szCs w:val="24"/>
        </w:rPr>
      </w:pPr>
      <w:r w:rsidRPr="004D7DCB">
        <w:rPr>
          <w:rFonts w:ascii="Arial" w:hAnsi="Arial" w:cs="Arial"/>
          <w:b/>
          <w:bCs/>
          <w:sz w:val="24"/>
          <w:szCs w:val="24"/>
        </w:rPr>
        <w:t>Goal 16: Peace, Justice, and Strong Institution</w:t>
      </w:r>
      <w:r w:rsidR="00746795">
        <w:rPr>
          <w:rFonts w:ascii="Trebuchet MS"/>
          <w:noProof/>
          <w:sz w:val="28"/>
          <w:szCs w:val="28"/>
        </w:rPr>
        <mc:AlternateContent>
          <mc:Choice Requires="wpg">
            <w:drawing>
              <wp:anchor distT="0" distB="0" distL="0" distR="0" simplePos="0" relativeHeight="251768832" behindDoc="1" locked="0" layoutInCell="1" allowOverlap="1" wp14:anchorId="7BA26AC6" wp14:editId="7D93BCE7">
                <wp:simplePos x="0" y="0"/>
                <wp:positionH relativeFrom="page">
                  <wp:posOffset>1308100</wp:posOffset>
                </wp:positionH>
                <wp:positionV relativeFrom="paragraph">
                  <wp:posOffset>278130</wp:posOffset>
                </wp:positionV>
                <wp:extent cx="5067300" cy="2646045"/>
                <wp:effectExtent l="0" t="0" r="0" b="0"/>
                <wp:wrapTopAndBottom/>
                <wp:docPr id="866320671"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7300" cy="2646045"/>
                          <a:chOff x="2060" y="365"/>
                          <a:chExt cx="7980" cy="4167"/>
                        </a:xfrm>
                      </wpg:grpSpPr>
                      <pic:pic xmlns:pic="http://schemas.openxmlformats.org/drawingml/2006/picture">
                        <pic:nvPicPr>
                          <pic:cNvPr id="1237527010" name="Picture 154" descr="Graphical user interface, application, PowerPoint  Description automatically generated"/>
                          <pic:cNvPicPr>
                            <a:picLocks noChangeAspect="1" noChangeArrowheads="1"/>
                          </pic:cNvPicPr>
                        </pic:nvPicPr>
                        <pic:blipFill>
                          <a:blip r:embed="rId13"/>
                          <a:srcRect/>
                          <a:stretch>
                            <a:fillRect/>
                          </a:stretch>
                        </pic:blipFill>
                        <pic:spPr bwMode="auto">
                          <a:xfrm>
                            <a:off x="2060" y="365"/>
                            <a:ext cx="7980" cy="2126"/>
                          </a:xfrm>
                          <a:prstGeom prst="rect">
                            <a:avLst/>
                          </a:prstGeom>
                          <a:noFill/>
                        </pic:spPr>
                      </pic:pic>
                      <pic:pic xmlns:pic="http://schemas.openxmlformats.org/drawingml/2006/picture">
                        <pic:nvPicPr>
                          <pic:cNvPr id="1115319647" name="Picture 155" descr="Graphical user interface, application, PowerPoint  Description automatically generated"/>
                          <pic:cNvPicPr>
                            <a:picLocks noChangeAspect="1" noChangeArrowheads="1"/>
                          </pic:cNvPicPr>
                        </pic:nvPicPr>
                        <pic:blipFill>
                          <a:blip r:embed="rId14"/>
                          <a:srcRect/>
                          <a:stretch>
                            <a:fillRect/>
                          </a:stretch>
                        </pic:blipFill>
                        <pic:spPr bwMode="auto">
                          <a:xfrm>
                            <a:off x="6108" y="2450"/>
                            <a:ext cx="1919" cy="2081"/>
                          </a:xfrm>
                          <a:prstGeom prst="rect">
                            <a:avLst/>
                          </a:prstGeom>
                          <a:noFill/>
                        </pic:spPr>
                      </pic:pic>
                      <pic:pic xmlns:pic="http://schemas.openxmlformats.org/drawingml/2006/picture">
                        <pic:nvPicPr>
                          <pic:cNvPr id="998137044" name="Picture 156" descr="Graphical user interface, application  Description automatically generated"/>
                          <pic:cNvPicPr>
                            <a:picLocks noChangeAspect="1" noChangeArrowheads="1"/>
                          </pic:cNvPicPr>
                        </pic:nvPicPr>
                        <pic:blipFill>
                          <a:blip r:embed="rId15"/>
                          <a:srcRect/>
                          <a:stretch>
                            <a:fillRect/>
                          </a:stretch>
                        </pic:blipFill>
                        <pic:spPr bwMode="auto">
                          <a:xfrm>
                            <a:off x="4093" y="2505"/>
                            <a:ext cx="1978" cy="2003"/>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19C8FC17" id="Group 168" o:spid="_x0000_s1026" style="position:absolute;margin-left:103pt;margin-top:21.9pt;width:399pt;height:208.35pt;z-index:-251547648;mso-wrap-distance-left:0;mso-wrap-distance-right:0;mso-position-horizontal-relative:page" coordorigin="2060,365" coordsize="7980,4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MECgAAAAAAAAAhALGnGBl4HAAAeBwAABUAAABkcnMvbWVkaWEvaW1hZ2Uy&#10;LmpwZWf/2P/gABBKRklGAAEBAQBgAGAAAP/bAEMAAwICAwICAwMDAwQDAwQFCAUFBAQFCgcHBggM&#10;CgwMCwoLCw0OEhANDhEOCwsQFhARExQVFRUMDxcYFhQYEhQVFP/bAEMBAwQEBQQFCQUFCRQNCw0U&#10;FBQUFBQUFBQUFBQUFBQUFBQUFBQUFBQUFBQUFBQUFBQUFBQUFBQUFBQUFBQUFBQUFP/AABEIALUA&#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 o:spid="_x0000_s1027" type="#_x0000_t75" alt="Graphical user interface, application, PowerPoint  Description automatically generated" style="position:absolute;left:2060;top:365;width:7980;height: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">
                  <v:imagedata r:id="rId16" o:title="Graphical user interface, application, PowerPoint  Description automatically generated"/>
                </v:shape>
                <v:shape id="Picture 155" o:spid="_x0000_s1028" type="#_x0000_t75" alt="Graphical user interface, application, PowerPoint  Description automatically generated" style="position:absolute;left:6108;top:2450;width:1919;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">
                  <v:imagedata r:id="rId17" o:title="Graphical user interface, application, PowerPoint  Description automatically generated"/>
                </v:shape>
                <v:shape id="Picture 156" o:spid="_x0000_s1029" type="#_x0000_t75" alt="Graphical user interface, application  Description automatically generated" style="position:absolute;left:4093;top:2505;width:1978;height: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">
                  <v:imagedata r:id="rId18" o:title="Graphical user interface, application  Description automatically generated"/>
                </v:shape>
                <w10:wrap type="topAndBottom" anchorx="page"/>
              </v:group>
            </w:pict>
          </mc:Fallback>
        </mc:AlternateContent>
      </w:r>
    </w:p>
    <w:p w14:paraId="4478664F" w14:textId="77777777" w:rsidR="00A04DFD" w:rsidRDefault="00A04DFD" w:rsidP="004A54CE">
      <w:pPr>
        <w:widowControl/>
        <w:autoSpaceDE/>
        <w:autoSpaceDN/>
        <w:spacing w:after="200" w:line="276" w:lineRule="auto"/>
        <w:jc w:val="center"/>
        <w:rPr>
          <w:rFonts w:ascii="Arial" w:eastAsia="Calibri" w:hAnsi="Arial" w:cs="Arial"/>
          <w:b/>
          <w:sz w:val="32"/>
          <w:szCs w:val="44"/>
        </w:rPr>
      </w:pPr>
    </w:p>
    <w:p w14:paraId="59F9ACB4" w14:textId="77777777" w:rsidR="00A04DFD" w:rsidRDefault="00A04DFD" w:rsidP="004A54CE">
      <w:pPr>
        <w:widowControl/>
        <w:autoSpaceDE/>
        <w:autoSpaceDN/>
        <w:spacing w:after="200" w:line="276" w:lineRule="auto"/>
        <w:jc w:val="center"/>
        <w:rPr>
          <w:rFonts w:ascii="Arial" w:eastAsia="Calibri" w:hAnsi="Arial" w:cs="Arial"/>
          <w:b/>
          <w:sz w:val="32"/>
          <w:szCs w:val="44"/>
        </w:rPr>
      </w:pPr>
    </w:p>
    <w:p w14:paraId="5A636495" w14:textId="77777777" w:rsidR="00A04DFD" w:rsidRDefault="00A04DFD" w:rsidP="004A54CE">
      <w:pPr>
        <w:widowControl/>
        <w:autoSpaceDE/>
        <w:autoSpaceDN/>
        <w:spacing w:after="200" w:line="276" w:lineRule="auto"/>
        <w:jc w:val="center"/>
        <w:rPr>
          <w:rFonts w:ascii="Arial" w:eastAsia="Calibri" w:hAnsi="Arial" w:cs="Arial"/>
          <w:b/>
          <w:sz w:val="32"/>
          <w:szCs w:val="44"/>
        </w:rPr>
      </w:pPr>
    </w:p>
    <w:p w14:paraId="32169740" w14:textId="77777777" w:rsidR="00A04DFD" w:rsidRDefault="00A04DFD" w:rsidP="004A54CE">
      <w:pPr>
        <w:widowControl/>
        <w:autoSpaceDE/>
        <w:autoSpaceDN/>
        <w:spacing w:after="200" w:line="276" w:lineRule="auto"/>
        <w:jc w:val="center"/>
        <w:rPr>
          <w:rFonts w:ascii="Arial" w:eastAsia="Calibri" w:hAnsi="Arial" w:cs="Arial"/>
          <w:b/>
          <w:sz w:val="32"/>
          <w:szCs w:val="44"/>
        </w:rPr>
      </w:pPr>
    </w:p>
    <w:p w14:paraId="27B5340A" w14:textId="77777777" w:rsidR="00BB0993" w:rsidRDefault="00BB0993" w:rsidP="004A54CE">
      <w:pPr>
        <w:widowControl/>
        <w:autoSpaceDE/>
        <w:autoSpaceDN/>
        <w:spacing w:after="200" w:line="276" w:lineRule="auto"/>
        <w:jc w:val="center"/>
        <w:rPr>
          <w:rFonts w:ascii="Arial" w:eastAsia="Calibri" w:hAnsi="Arial" w:cs="Arial"/>
          <w:b/>
          <w:sz w:val="32"/>
          <w:szCs w:val="44"/>
        </w:rPr>
      </w:pPr>
    </w:p>
    <w:p w14:paraId="6D9A298A" w14:textId="77777777" w:rsidR="00BB0993" w:rsidRDefault="00BB0993" w:rsidP="004A54CE">
      <w:pPr>
        <w:widowControl/>
        <w:autoSpaceDE/>
        <w:autoSpaceDN/>
        <w:spacing w:after="200" w:line="276" w:lineRule="auto"/>
        <w:jc w:val="center"/>
        <w:rPr>
          <w:rFonts w:ascii="Arial" w:eastAsia="Calibri" w:hAnsi="Arial" w:cs="Arial"/>
          <w:b/>
          <w:sz w:val="32"/>
          <w:szCs w:val="44"/>
        </w:rPr>
      </w:pPr>
    </w:p>
    <w:p w14:paraId="4E387F07" w14:textId="77777777" w:rsidR="00A04DFD" w:rsidRDefault="00A04DFD" w:rsidP="004A54CE">
      <w:pPr>
        <w:widowControl/>
        <w:autoSpaceDE/>
        <w:autoSpaceDN/>
        <w:spacing w:after="200" w:line="276" w:lineRule="auto"/>
        <w:jc w:val="center"/>
        <w:rPr>
          <w:rFonts w:ascii="Arial" w:eastAsia="Calibri" w:hAnsi="Arial" w:cs="Arial"/>
          <w:b/>
          <w:sz w:val="32"/>
          <w:szCs w:val="44"/>
        </w:rPr>
      </w:pPr>
    </w:p>
    <w:p w14:paraId="686E1EF6" w14:textId="77777777" w:rsidR="005C0B8B" w:rsidRDefault="004A54CE" w:rsidP="00886861">
      <w:pPr>
        <w:widowControl/>
        <w:autoSpaceDE/>
        <w:autoSpaceDN/>
        <w:spacing w:after="200" w:line="276" w:lineRule="auto"/>
        <w:rPr>
          <w:rFonts w:ascii="Arial" w:eastAsia="Calibri" w:hAnsi="Arial" w:cs="Arial"/>
          <w:b/>
          <w:sz w:val="32"/>
          <w:szCs w:val="44"/>
        </w:rPr>
      </w:pPr>
      <w:r w:rsidRPr="004A54CE">
        <w:rPr>
          <w:rFonts w:ascii="Arial" w:eastAsia="Calibri" w:hAnsi="Arial" w:cs="Arial"/>
          <w:b/>
          <w:sz w:val="32"/>
          <w:szCs w:val="44"/>
        </w:rPr>
        <w:lastRenderedPageBreak/>
        <w:t>TABLE OF CONTENTS</w:t>
      </w:r>
    </w:p>
    <w:p w14:paraId="63A6A107" w14:textId="77777777" w:rsidR="00B0134F" w:rsidRPr="00670C23" w:rsidRDefault="00B0134F" w:rsidP="00EE2FBF">
      <w:pPr>
        <w:widowControl/>
        <w:numPr>
          <w:ilvl w:val="0"/>
          <w:numId w:val="236"/>
        </w:numPr>
        <w:autoSpaceDE/>
        <w:autoSpaceDN/>
        <w:spacing w:before="100" w:beforeAutospacing="1" w:after="100" w:afterAutospacing="1"/>
        <w:ind w:left="945"/>
        <w:rPr>
          <w:rFonts w:ascii="Arial" w:hAnsi="Arial" w:cs="Arial"/>
        </w:rPr>
      </w:pPr>
      <w:r w:rsidRPr="00670C23">
        <w:rPr>
          <w:rFonts w:ascii="Arial" w:hAnsi="Arial" w:cs="Arial"/>
          <w:b/>
          <w:bCs/>
        </w:rPr>
        <w:t>Academy Vision &amp; Strategy</w:t>
      </w:r>
    </w:p>
    <w:p w14:paraId="0A7C6555"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Oscar Academy Mission &amp; Vision</w:t>
      </w:r>
    </w:p>
    <w:p w14:paraId="614834E9"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Oscar Academy Learner’s Outcome</w:t>
      </w:r>
    </w:p>
    <w:p w14:paraId="2A22AFFA"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Qatar National Vision (QNV) 2030</w:t>
      </w:r>
    </w:p>
    <w:p w14:paraId="0FC5E1CA" w14:textId="77777777" w:rsidR="005827D7"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Oscar Academy Organizational Chart</w:t>
      </w:r>
    </w:p>
    <w:p w14:paraId="3573BF4D" w14:textId="77777777" w:rsidR="00886861" w:rsidRPr="00886861" w:rsidRDefault="00886861" w:rsidP="00EE2FBF">
      <w:pPr>
        <w:widowControl/>
        <w:numPr>
          <w:ilvl w:val="0"/>
          <w:numId w:val="236"/>
        </w:numPr>
        <w:autoSpaceDE/>
        <w:autoSpaceDN/>
        <w:spacing w:before="100" w:beforeAutospacing="1" w:after="100" w:afterAutospacing="1"/>
        <w:ind w:left="945"/>
        <w:rPr>
          <w:rFonts w:ascii="Arial" w:hAnsi="Arial" w:cs="Arial"/>
          <w:b/>
          <w:bCs/>
        </w:rPr>
      </w:pPr>
      <w:r w:rsidRPr="00886861">
        <w:rPr>
          <w:rFonts w:ascii="Arial" w:hAnsi="Arial" w:cs="Arial"/>
          <w:b/>
          <w:bCs/>
        </w:rPr>
        <w:t>Governance and Board</w:t>
      </w:r>
    </w:p>
    <w:p w14:paraId="347EBA4D"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Governing Board Policy</w:t>
      </w:r>
    </w:p>
    <w:p w14:paraId="7CBDE0D4"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Code of Ethics (MOEHE)</w:t>
      </w:r>
    </w:p>
    <w:p w14:paraId="1B672273" w14:textId="77777777" w:rsidR="00AD2F72" w:rsidRPr="00670C23" w:rsidRDefault="00AD2F72"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Monitoring And Evaluation Policy (Quality Assurance)</w:t>
      </w:r>
    </w:p>
    <w:p w14:paraId="5EA14BF3"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Child Protection Policy</w:t>
      </w:r>
    </w:p>
    <w:p w14:paraId="6CEB8FA1" w14:textId="77777777" w:rsidR="00B0134F" w:rsidRPr="00670C23" w:rsidRDefault="00B0134F" w:rsidP="00EE2FBF">
      <w:pPr>
        <w:widowControl/>
        <w:numPr>
          <w:ilvl w:val="0"/>
          <w:numId w:val="236"/>
        </w:numPr>
        <w:autoSpaceDE/>
        <w:autoSpaceDN/>
        <w:spacing w:before="100" w:beforeAutospacing="1" w:after="100" w:afterAutospacing="1"/>
        <w:ind w:left="945"/>
        <w:rPr>
          <w:rFonts w:ascii="Arial" w:hAnsi="Arial" w:cs="Arial"/>
        </w:rPr>
      </w:pPr>
      <w:r w:rsidRPr="00670C23">
        <w:rPr>
          <w:rFonts w:ascii="Arial" w:hAnsi="Arial" w:cs="Arial"/>
          <w:b/>
          <w:bCs/>
        </w:rPr>
        <w:t>Academic Programs and Curriculum</w:t>
      </w:r>
      <w:r w:rsidR="00387142" w:rsidRPr="00670C23">
        <w:rPr>
          <w:rFonts w:ascii="Arial" w:hAnsi="Arial" w:cs="Arial"/>
          <w:b/>
          <w:bCs/>
        </w:rPr>
        <w:t xml:space="preserve"> / Others</w:t>
      </w:r>
    </w:p>
    <w:p w14:paraId="23F1F1FA"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Curriculum Description for Oscar Academy</w:t>
      </w:r>
    </w:p>
    <w:p w14:paraId="13DCB93F"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Curriculum and Extra-Curricular Activity (ECA) Policy</w:t>
      </w:r>
    </w:p>
    <w:p w14:paraId="15BB6CEC"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Curriculum Observation Policy and Guidelines</w:t>
      </w:r>
    </w:p>
    <w:p w14:paraId="524E54B4"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Online Teaching Policy (Class Dojo)</w:t>
      </w:r>
    </w:p>
    <w:p w14:paraId="2214555C"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Educational Resources Policy</w:t>
      </w:r>
    </w:p>
    <w:p w14:paraId="011B6758"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Examination Policy (Assessment Policy)</w:t>
      </w:r>
    </w:p>
    <w:p w14:paraId="135841EF"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Substitution Policy</w:t>
      </w:r>
    </w:p>
    <w:p w14:paraId="3BE632AF"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Weekly Planner Policy and Guidelines</w:t>
      </w:r>
    </w:p>
    <w:p w14:paraId="09334625"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Student’s Monthly Progress Report Policy</w:t>
      </w:r>
    </w:p>
    <w:p w14:paraId="0F16BE14" w14:textId="77777777" w:rsidR="00FE70FF" w:rsidRPr="00670C23" w:rsidRDefault="00590902"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Entrance Test / Diagnostic Examination</w:t>
      </w:r>
    </w:p>
    <w:p w14:paraId="7686C76D" w14:textId="77777777" w:rsidR="00387142" w:rsidRPr="00670C23" w:rsidRDefault="00387142"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Class Portfolio</w:t>
      </w:r>
    </w:p>
    <w:p w14:paraId="2B9D8959" w14:textId="77777777" w:rsidR="00387142" w:rsidRPr="00670C23" w:rsidRDefault="00387142"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After Class Clu</w:t>
      </w:r>
      <w:r w:rsidR="00AC7CF1" w:rsidRPr="00670C23">
        <w:rPr>
          <w:rFonts w:ascii="Arial" w:hAnsi="Arial" w:cs="Arial"/>
        </w:rPr>
        <w:t>b</w:t>
      </w:r>
      <w:r w:rsidRPr="00670C23">
        <w:rPr>
          <w:rFonts w:ascii="Arial" w:hAnsi="Arial" w:cs="Arial"/>
        </w:rPr>
        <w:t xml:space="preserve"> Policy</w:t>
      </w:r>
    </w:p>
    <w:p w14:paraId="55AAF2C6" w14:textId="77777777" w:rsidR="00387142" w:rsidRPr="00670C23" w:rsidRDefault="00AC7CF1"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Morning Assembly</w:t>
      </w:r>
    </w:p>
    <w:p w14:paraId="1A306ECC" w14:textId="77777777" w:rsidR="00AC7CF1" w:rsidRPr="00670C23" w:rsidRDefault="00AC7CF1"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Prayer Time</w:t>
      </w:r>
    </w:p>
    <w:p w14:paraId="4F174BEB" w14:textId="77777777" w:rsidR="00AC7CF1" w:rsidRPr="00670C23" w:rsidRDefault="00AC7CF1"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Storage of Exam Papers Policy</w:t>
      </w:r>
    </w:p>
    <w:p w14:paraId="4BC85EF8" w14:textId="77777777" w:rsidR="00B0134F" w:rsidRPr="00670C23" w:rsidRDefault="00B0134F" w:rsidP="00EE2FBF">
      <w:pPr>
        <w:widowControl/>
        <w:numPr>
          <w:ilvl w:val="0"/>
          <w:numId w:val="236"/>
        </w:numPr>
        <w:autoSpaceDE/>
        <w:autoSpaceDN/>
        <w:spacing w:before="100" w:beforeAutospacing="1" w:after="100" w:afterAutospacing="1"/>
        <w:ind w:left="945"/>
        <w:rPr>
          <w:rFonts w:ascii="Arial" w:hAnsi="Arial" w:cs="Arial"/>
        </w:rPr>
      </w:pPr>
      <w:r w:rsidRPr="00670C23">
        <w:rPr>
          <w:rFonts w:ascii="Arial" w:hAnsi="Arial" w:cs="Arial"/>
          <w:b/>
          <w:bCs/>
        </w:rPr>
        <w:t>Staff Employment and HR Policies</w:t>
      </w:r>
    </w:p>
    <w:p w14:paraId="60F03FCF"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Staff Recruitment &amp; Safer Recruitment Policy</w:t>
      </w:r>
    </w:p>
    <w:p w14:paraId="7BCCE1BB"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Attendance &amp; Leave Policy</w:t>
      </w:r>
    </w:p>
    <w:p w14:paraId="7DFCB499"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Resignation / Termination Procedures</w:t>
      </w:r>
    </w:p>
    <w:p w14:paraId="62A9408D"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Staff Benefits Policy</w:t>
      </w:r>
    </w:p>
    <w:p w14:paraId="121E3B84"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Staff Appraisal Policy</w:t>
      </w:r>
    </w:p>
    <w:p w14:paraId="2CDDE5B6"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Teacher Evaluation and Performance Appraisal</w:t>
      </w:r>
    </w:p>
    <w:p w14:paraId="57C237C7"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Employee of the Month</w:t>
      </w:r>
    </w:p>
    <w:p w14:paraId="50E2C421"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Professional Development Policy</w:t>
      </w:r>
    </w:p>
    <w:p w14:paraId="268B02FA" w14:textId="77777777" w:rsidR="00AC7CF1"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Internal Communication Policy</w:t>
      </w:r>
    </w:p>
    <w:p w14:paraId="3DFDF442" w14:textId="77777777" w:rsidR="00AC7CF1" w:rsidRPr="00670C23" w:rsidRDefault="00AC7CF1"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Microsoft Teams Usage Policy (For Staff Use Only)</w:t>
      </w:r>
    </w:p>
    <w:p w14:paraId="52904DBC"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Request Policy</w:t>
      </w:r>
    </w:p>
    <w:p w14:paraId="05030343"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Staff Related to Each Other Policy</w:t>
      </w:r>
    </w:p>
    <w:p w14:paraId="5FA0CC46"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Staff Social Media Policy</w:t>
      </w:r>
    </w:p>
    <w:p w14:paraId="36C97657" w14:textId="77777777" w:rsidR="00CB5667" w:rsidRPr="00670C23" w:rsidRDefault="00CB5667"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Warning And Disciplinary Policy</w:t>
      </w:r>
    </w:p>
    <w:p w14:paraId="69CDCA6F" w14:textId="77777777" w:rsidR="00B0134F" w:rsidRPr="00670C23" w:rsidRDefault="00B0134F" w:rsidP="00EE2FBF">
      <w:pPr>
        <w:widowControl/>
        <w:numPr>
          <w:ilvl w:val="0"/>
          <w:numId w:val="236"/>
        </w:numPr>
        <w:autoSpaceDE/>
        <w:autoSpaceDN/>
        <w:spacing w:before="100" w:beforeAutospacing="1" w:after="100" w:afterAutospacing="1"/>
        <w:ind w:left="945"/>
        <w:rPr>
          <w:rFonts w:ascii="Arial" w:hAnsi="Arial" w:cs="Arial"/>
        </w:rPr>
      </w:pPr>
      <w:r w:rsidRPr="00670C23">
        <w:rPr>
          <w:rFonts w:ascii="Arial" w:hAnsi="Arial" w:cs="Arial"/>
          <w:b/>
          <w:bCs/>
        </w:rPr>
        <w:t>Discipline, Conduct, and Safety</w:t>
      </w:r>
    </w:p>
    <w:p w14:paraId="16DBF492"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Gift and Donation Policy</w:t>
      </w:r>
    </w:p>
    <w:p w14:paraId="0F423C44"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Accident &amp; One-on-One Situations Policy</w:t>
      </w:r>
    </w:p>
    <w:p w14:paraId="7B0EAB28" w14:textId="77777777" w:rsidR="00B0134F"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Alone Working or Late Stay Policy</w:t>
      </w:r>
    </w:p>
    <w:p w14:paraId="7CC90F0B" w14:textId="77777777" w:rsidR="00BB7D17" w:rsidRPr="00670C23" w:rsidRDefault="00B0134F"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Duty Policy</w:t>
      </w:r>
    </w:p>
    <w:p w14:paraId="48532064" w14:textId="77777777" w:rsidR="00BB7D17"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Fire Control and Pumping Room Policy</w:t>
      </w:r>
    </w:p>
    <w:p w14:paraId="380E7EDC" w14:textId="77777777" w:rsidR="00BB7D17"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Health and Safety Policy</w:t>
      </w:r>
    </w:p>
    <w:p w14:paraId="1F25924B" w14:textId="77777777" w:rsidR="00BB7D17"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lastRenderedPageBreak/>
        <w:t>Incident Report Policy</w:t>
      </w:r>
    </w:p>
    <w:p w14:paraId="7F6A0EF3" w14:textId="77777777" w:rsidR="00BB7D17"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Cleaning Supplies Policies</w:t>
      </w:r>
    </w:p>
    <w:p w14:paraId="22CC79F7" w14:textId="77777777" w:rsidR="00945B34"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Housekeeping</w:t>
      </w:r>
    </w:p>
    <w:p w14:paraId="196FAB9C" w14:textId="77777777" w:rsidR="00423FE9" w:rsidRPr="00670C23" w:rsidRDefault="00423FE9" w:rsidP="00EE2FBF">
      <w:pPr>
        <w:widowControl/>
        <w:numPr>
          <w:ilvl w:val="1"/>
          <w:numId w:val="236"/>
        </w:numPr>
        <w:autoSpaceDE/>
        <w:autoSpaceDN/>
        <w:spacing w:before="100" w:beforeAutospacing="1" w:after="100" w:afterAutospacing="1"/>
        <w:ind w:left="1890"/>
        <w:rPr>
          <w:rFonts w:ascii="Arial" w:hAnsi="Arial" w:cs="Arial"/>
        </w:rPr>
      </w:pPr>
      <w:r w:rsidRPr="00670C23">
        <w:rPr>
          <w:rFonts w:ascii="Arial" w:hAnsi="Arial" w:cs="Arial"/>
        </w:rPr>
        <w:t>Parent’s Complaint Policy</w:t>
      </w:r>
    </w:p>
    <w:p w14:paraId="6C173FF5" w14:textId="77777777" w:rsidR="00423FE9" w:rsidRPr="00670C23" w:rsidRDefault="00423FE9" w:rsidP="00EE2FBF">
      <w:pPr>
        <w:widowControl/>
        <w:numPr>
          <w:ilvl w:val="0"/>
          <w:numId w:val="236"/>
        </w:numPr>
        <w:autoSpaceDE/>
        <w:autoSpaceDN/>
        <w:spacing w:before="100" w:beforeAutospacing="1" w:after="100" w:afterAutospacing="1"/>
        <w:ind w:left="945"/>
        <w:rPr>
          <w:rFonts w:ascii="Arial" w:hAnsi="Arial" w:cs="Arial"/>
          <w:b/>
          <w:bCs/>
        </w:rPr>
      </w:pPr>
      <w:r w:rsidRPr="00670C23">
        <w:rPr>
          <w:rFonts w:ascii="Arial" w:hAnsi="Arial" w:cs="Arial"/>
          <w:b/>
          <w:bCs/>
        </w:rPr>
        <w:t>Technology and Data Policies</w:t>
      </w:r>
    </w:p>
    <w:p w14:paraId="52FD945C"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Computer Laboratory Guidelines &amp; Policies</w:t>
      </w:r>
    </w:p>
    <w:p w14:paraId="65317F16"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Cyber Security and Data Protection Policy</w:t>
      </w:r>
    </w:p>
    <w:p w14:paraId="36E55DE3"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Closed-Circuit Television (CCTV) Policy</w:t>
      </w:r>
    </w:p>
    <w:p w14:paraId="184FA0B7"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School Policy on Internet Firewall and Usage</w:t>
      </w:r>
    </w:p>
    <w:p w14:paraId="41D53863" w14:textId="77777777" w:rsidR="00BB7D17"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Policy for Using Technology (iPads) in School</w:t>
      </w:r>
    </w:p>
    <w:p w14:paraId="2BE118BD"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Shared Folder Policy</w:t>
      </w:r>
    </w:p>
    <w:p w14:paraId="757EDE47" w14:textId="77777777" w:rsidR="00423FE9" w:rsidRPr="00670C23" w:rsidRDefault="00423FE9" w:rsidP="00EE2FBF">
      <w:pPr>
        <w:widowControl/>
        <w:numPr>
          <w:ilvl w:val="0"/>
          <w:numId w:val="236"/>
        </w:numPr>
        <w:autoSpaceDE/>
        <w:autoSpaceDN/>
        <w:spacing w:before="100" w:beforeAutospacing="1" w:after="100" w:afterAutospacing="1"/>
        <w:ind w:left="945"/>
        <w:rPr>
          <w:rFonts w:ascii="Arial" w:hAnsi="Arial" w:cs="Arial"/>
          <w:b/>
          <w:bCs/>
        </w:rPr>
      </w:pPr>
      <w:r w:rsidRPr="00670C23">
        <w:rPr>
          <w:rFonts w:ascii="Arial" w:hAnsi="Arial" w:cs="Arial"/>
          <w:b/>
          <w:bCs/>
        </w:rPr>
        <w:t>Operations and Facility Management</w:t>
      </w:r>
    </w:p>
    <w:p w14:paraId="1F223EE9"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Repair &amp; Maintenance Procedure and Policy</w:t>
      </w:r>
    </w:p>
    <w:p w14:paraId="7FD42085"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Science Lab Policy</w:t>
      </w:r>
    </w:p>
    <w:p w14:paraId="07F09125"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After School Club Guidelines &amp; Policy</w:t>
      </w:r>
    </w:p>
    <w:p w14:paraId="32FCF19D"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Canteen Policy &amp; Procedure</w:t>
      </w:r>
    </w:p>
    <w:p w14:paraId="2CCDDE37"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Photocopy Policy</w:t>
      </w:r>
    </w:p>
    <w:p w14:paraId="70D2B713"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Library Policy</w:t>
      </w:r>
    </w:p>
    <w:p w14:paraId="5EC63E99"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Gym Rules</w:t>
      </w:r>
    </w:p>
    <w:p w14:paraId="765C6698"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Staff Room Rules Policy</w:t>
      </w:r>
    </w:p>
    <w:p w14:paraId="51D8CE74"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School Clinic Policy</w:t>
      </w:r>
    </w:p>
    <w:p w14:paraId="05750E16" w14:textId="77777777" w:rsidR="00BB7D17"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Financial Affairs Policy</w:t>
      </w:r>
    </w:p>
    <w:p w14:paraId="76AA2294"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Class Portfolio Guidelines and Policy</w:t>
      </w:r>
    </w:p>
    <w:p w14:paraId="77FD77A1" w14:textId="77777777" w:rsidR="00423FE9" w:rsidRPr="00670C23" w:rsidRDefault="00423FE9" w:rsidP="00EE2FBF">
      <w:pPr>
        <w:widowControl/>
        <w:numPr>
          <w:ilvl w:val="0"/>
          <w:numId w:val="236"/>
        </w:numPr>
        <w:autoSpaceDE/>
        <w:autoSpaceDN/>
        <w:spacing w:before="100" w:beforeAutospacing="1" w:after="100" w:afterAutospacing="1"/>
        <w:ind w:left="945"/>
        <w:rPr>
          <w:rFonts w:ascii="Arial" w:hAnsi="Arial" w:cs="Arial"/>
        </w:rPr>
      </w:pPr>
      <w:r w:rsidRPr="00670C23">
        <w:rPr>
          <w:rFonts w:ascii="Arial" w:hAnsi="Arial" w:cs="Arial"/>
          <w:b/>
          <w:bCs/>
        </w:rPr>
        <w:t>Cultural and National Identity</w:t>
      </w:r>
    </w:p>
    <w:p w14:paraId="51E36308"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Policy for Promoting Qatar National Identities</w:t>
      </w:r>
    </w:p>
    <w:p w14:paraId="1B5B1A60" w14:textId="77777777" w:rsidR="00423FE9" w:rsidRPr="00670C23" w:rsidRDefault="00423FE9" w:rsidP="00EE2FBF">
      <w:pPr>
        <w:widowControl/>
        <w:numPr>
          <w:ilvl w:val="1"/>
          <w:numId w:val="236"/>
        </w:numPr>
        <w:autoSpaceDE/>
        <w:autoSpaceDN/>
        <w:spacing w:beforeAutospacing="1" w:afterAutospacing="1"/>
        <w:rPr>
          <w:rFonts w:ascii="Arial" w:hAnsi="Arial" w:cs="Arial"/>
        </w:rPr>
      </w:pPr>
      <w:r w:rsidRPr="00670C23">
        <w:rPr>
          <w:rFonts w:ascii="Arial" w:hAnsi="Arial" w:cs="Arial"/>
        </w:rPr>
        <w:t>Qatar National School Accreditation (QNSA) Policy</w:t>
      </w:r>
    </w:p>
    <w:p w14:paraId="110FA101" w14:textId="77777777" w:rsidR="00B0134F" w:rsidRPr="00B0134F" w:rsidRDefault="00B0134F" w:rsidP="00BB7D17">
      <w:pPr>
        <w:widowControl/>
        <w:autoSpaceDE/>
        <w:autoSpaceDN/>
        <w:spacing w:beforeAutospacing="1" w:afterAutospacing="1"/>
        <w:ind w:left="1890"/>
        <w:rPr>
          <w:rFonts w:ascii="Arial" w:hAnsi="Arial" w:cs="Arial"/>
          <w:sz w:val="24"/>
          <w:szCs w:val="24"/>
        </w:rPr>
      </w:pPr>
    </w:p>
    <w:p w14:paraId="1FA06BD2" w14:textId="77777777" w:rsidR="00B0134F" w:rsidRPr="004A54CE" w:rsidRDefault="00B0134F" w:rsidP="004A54CE">
      <w:pPr>
        <w:widowControl/>
        <w:autoSpaceDE/>
        <w:autoSpaceDN/>
        <w:spacing w:after="200" w:line="276" w:lineRule="auto"/>
        <w:jc w:val="center"/>
        <w:rPr>
          <w:rFonts w:ascii="Arial" w:eastAsia="Calibri" w:hAnsi="Arial" w:cs="Arial"/>
          <w:b/>
          <w:sz w:val="32"/>
          <w:szCs w:val="44"/>
        </w:rPr>
      </w:pPr>
    </w:p>
    <w:p w14:paraId="68552390" w14:textId="77777777" w:rsidR="00D2410C" w:rsidRDefault="00D2410C" w:rsidP="00D2410C">
      <w:pPr>
        <w:widowControl/>
        <w:autoSpaceDE/>
        <w:autoSpaceDN/>
        <w:spacing w:after="200" w:line="276" w:lineRule="auto"/>
        <w:rPr>
          <w:rFonts w:eastAsia="Calibri"/>
          <w:b/>
          <w:szCs w:val="32"/>
        </w:rPr>
      </w:pPr>
    </w:p>
    <w:p w14:paraId="25424812" w14:textId="77777777" w:rsidR="00D2410C" w:rsidRDefault="00D2410C" w:rsidP="00D2410C">
      <w:pPr>
        <w:widowControl/>
        <w:autoSpaceDE/>
        <w:autoSpaceDN/>
        <w:spacing w:after="200" w:line="276" w:lineRule="auto"/>
        <w:rPr>
          <w:rFonts w:eastAsia="Calibri"/>
          <w:b/>
          <w:szCs w:val="32"/>
        </w:rPr>
      </w:pPr>
    </w:p>
    <w:p w14:paraId="7AD39E92" w14:textId="77777777" w:rsidR="008203D7" w:rsidRDefault="008203D7" w:rsidP="008203D7">
      <w:pPr>
        <w:jc w:val="center"/>
        <w:rPr>
          <w:rFonts w:ascii="Arial" w:hAnsi="Arial" w:cs="Arial"/>
          <w:b/>
          <w:color w:val="000000" w:themeColor="text1"/>
          <w:sz w:val="32"/>
          <w:u w:val="single"/>
        </w:rPr>
      </w:pPr>
    </w:p>
    <w:p w14:paraId="2377448C" w14:textId="77777777" w:rsidR="008203D7" w:rsidRDefault="008203D7" w:rsidP="008203D7">
      <w:pPr>
        <w:jc w:val="center"/>
        <w:rPr>
          <w:rFonts w:ascii="Arial" w:hAnsi="Arial" w:cs="Arial"/>
          <w:b/>
          <w:color w:val="000000" w:themeColor="text1"/>
          <w:sz w:val="32"/>
          <w:u w:val="single"/>
        </w:rPr>
      </w:pPr>
    </w:p>
    <w:p w14:paraId="318D6BED" w14:textId="77777777" w:rsidR="008203D7" w:rsidRDefault="008203D7" w:rsidP="008203D7">
      <w:pPr>
        <w:jc w:val="center"/>
        <w:rPr>
          <w:rFonts w:ascii="Arial" w:hAnsi="Arial" w:cs="Arial"/>
          <w:b/>
          <w:color w:val="000000" w:themeColor="text1"/>
          <w:sz w:val="32"/>
          <w:u w:val="single"/>
        </w:rPr>
      </w:pPr>
    </w:p>
    <w:p w14:paraId="19723E5D" w14:textId="77777777" w:rsidR="008203D7" w:rsidRDefault="008203D7" w:rsidP="008203D7">
      <w:pPr>
        <w:jc w:val="center"/>
        <w:rPr>
          <w:rFonts w:ascii="Arial" w:hAnsi="Arial" w:cs="Arial"/>
          <w:b/>
          <w:color w:val="000000" w:themeColor="text1"/>
          <w:sz w:val="32"/>
          <w:u w:val="single"/>
        </w:rPr>
      </w:pPr>
    </w:p>
    <w:p w14:paraId="4ECF3267" w14:textId="77777777" w:rsidR="008203D7" w:rsidRDefault="008203D7" w:rsidP="008203D7">
      <w:pPr>
        <w:jc w:val="center"/>
        <w:rPr>
          <w:rFonts w:ascii="Arial" w:hAnsi="Arial" w:cs="Arial"/>
          <w:b/>
          <w:color w:val="000000" w:themeColor="text1"/>
          <w:sz w:val="32"/>
          <w:u w:val="single"/>
        </w:rPr>
      </w:pPr>
    </w:p>
    <w:p w14:paraId="7DCD713B" w14:textId="77777777" w:rsidR="00E57F92" w:rsidRDefault="00E57F92" w:rsidP="00D2410C">
      <w:pPr>
        <w:widowControl/>
        <w:autoSpaceDE/>
        <w:autoSpaceDN/>
        <w:spacing w:after="200" w:line="276" w:lineRule="auto"/>
        <w:rPr>
          <w:rFonts w:eastAsia="Calibri"/>
          <w:b/>
          <w:szCs w:val="32"/>
        </w:rPr>
      </w:pPr>
    </w:p>
    <w:p w14:paraId="4D7DE024" w14:textId="77777777" w:rsidR="00E57F92" w:rsidRDefault="00E57F92" w:rsidP="00D2410C">
      <w:pPr>
        <w:widowControl/>
        <w:autoSpaceDE/>
        <w:autoSpaceDN/>
        <w:spacing w:after="200" w:line="276" w:lineRule="auto"/>
        <w:rPr>
          <w:rFonts w:eastAsia="Calibri"/>
          <w:b/>
          <w:szCs w:val="32"/>
        </w:rPr>
      </w:pPr>
    </w:p>
    <w:p w14:paraId="710C9AB8" w14:textId="77777777" w:rsidR="00D2410C" w:rsidRDefault="00D2410C" w:rsidP="00D2410C">
      <w:pPr>
        <w:widowControl/>
        <w:autoSpaceDE/>
        <w:autoSpaceDN/>
        <w:spacing w:after="200" w:line="276" w:lineRule="auto"/>
        <w:rPr>
          <w:rFonts w:eastAsia="Calibri"/>
          <w:b/>
          <w:szCs w:val="32"/>
        </w:rPr>
      </w:pPr>
    </w:p>
    <w:p w14:paraId="0B98764A" w14:textId="77777777" w:rsidR="00E57F92" w:rsidRDefault="00E57F92" w:rsidP="00E57F92">
      <w:pPr>
        <w:jc w:val="center"/>
        <w:rPr>
          <w:rFonts w:ascii="Arial Black" w:hAnsi="Arial Black"/>
          <w:color w:val="002060"/>
          <w:sz w:val="28"/>
        </w:rPr>
      </w:pPr>
    </w:p>
    <w:p w14:paraId="72FEA8A8" w14:textId="77777777" w:rsidR="00D2410C" w:rsidRDefault="00D2410C" w:rsidP="00D2410C">
      <w:pPr>
        <w:jc w:val="center"/>
        <w:rPr>
          <w:rFonts w:ascii="Arial" w:hAnsi="Arial" w:cs="Arial"/>
          <w:b/>
          <w:color w:val="000000" w:themeColor="text1"/>
          <w:sz w:val="32"/>
          <w:u w:val="single"/>
        </w:rPr>
      </w:pPr>
    </w:p>
    <w:p w14:paraId="2E992294" w14:textId="77777777" w:rsidR="00D2410C" w:rsidRDefault="00D2410C" w:rsidP="00D2410C">
      <w:pPr>
        <w:jc w:val="center"/>
        <w:rPr>
          <w:rFonts w:ascii="Arial" w:hAnsi="Arial" w:cs="Arial"/>
          <w:b/>
          <w:color w:val="000000" w:themeColor="text1"/>
          <w:sz w:val="32"/>
          <w:u w:val="single"/>
        </w:rPr>
      </w:pPr>
    </w:p>
    <w:p w14:paraId="43D050D2" w14:textId="77777777" w:rsidR="00802042" w:rsidRDefault="00802042" w:rsidP="00D2410C">
      <w:pPr>
        <w:jc w:val="center"/>
        <w:rPr>
          <w:rFonts w:ascii="Arial" w:hAnsi="Arial" w:cs="Arial"/>
          <w:b/>
          <w:color w:val="000000" w:themeColor="text1"/>
          <w:sz w:val="32"/>
          <w:u w:val="single"/>
        </w:rPr>
      </w:pPr>
    </w:p>
    <w:p w14:paraId="29B965F3" w14:textId="77777777" w:rsidR="00802042" w:rsidRDefault="00802042" w:rsidP="00D2410C">
      <w:pPr>
        <w:jc w:val="center"/>
        <w:rPr>
          <w:rFonts w:ascii="Arial" w:hAnsi="Arial" w:cs="Arial"/>
          <w:b/>
          <w:color w:val="000000" w:themeColor="text1"/>
          <w:sz w:val="32"/>
          <w:u w:val="single"/>
        </w:rPr>
      </w:pPr>
    </w:p>
    <w:p w14:paraId="4888F710" w14:textId="77777777" w:rsidR="00802042" w:rsidRDefault="00802042" w:rsidP="00D2410C">
      <w:pPr>
        <w:jc w:val="center"/>
        <w:rPr>
          <w:rFonts w:ascii="Arial" w:hAnsi="Arial" w:cs="Arial"/>
          <w:b/>
          <w:color w:val="000000" w:themeColor="text1"/>
          <w:sz w:val="32"/>
          <w:u w:val="single"/>
        </w:rPr>
      </w:pPr>
    </w:p>
    <w:p w14:paraId="497B0E35" w14:textId="77777777" w:rsidR="00802042" w:rsidRDefault="00802042" w:rsidP="00D2410C">
      <w:pPr>
        <w:jc w:val="center"/>
        <w:rPr>
          <w:rFonts w:ascii="Arial" w:hAnsi="Arial" w:cs="Arial"/>
          <w:b/>
          <w:color w:val="000000" w:themeColor="text1"/>
          <w:sz w:val="32"/>
          <w:u w:val="single"/>
        </w:rPr>
      </w:pPr>
    </w:p>
    <w:p w14:paraId="10DCE897" w14:textId="77777777" w:rsidR="00802042" w:rsidRDefault="00802042" w:rsidP="00D2410C">
      <w:pPr>
        <w:jc w:val="center"/>
        <w:rPr>
          <w:rFonts w:ascii="Arial" w:hAnsi="Arial" w:cs="Arial"/>
          <w:b/>
          <w:color w:val="000000" w:themeColor="text1"/>
          <w:sz w:val="32"/>
          <w:u w:val="single"/>
        </w:rPr>
      </w:pPr>
    </w:p>
    <w:p w14:paraId="05D39A76" w14:textId="77777777" w:rsidR="00802042" w:rsidRDefault="00802042" w:rsidP="00D2410C">
      <w:pPr>
        <w:jc w:val="center"/>
        <w:rPr>
          <w:rFonts w:ascii="Arial" w:hAnsi="Arial" w:cs="Arial"/>
          <w:b/>
          <w:color w:val="000000" w:themeColor="text1"/>
          <w:sz w:val="32"/>
          <w:u w:val="single"/>
        </w:rPr>
      </w:pPr>
    </w:p>
    <w:p w14:paraId="21D95DC9" w14:textId="77777777" w:rsidR="00802042" w:rsidRDefault="00802042" w:rsidP="00D2410C">
      <w:pPr>
        <w:jc w:val="center"/>
        <w:rPr>
          <w:rFonts w:ascii="Arial" w:hAnsi="Arial" w:cs="Arial"/>
          <w:b/>
          <w:color w:val="000000" w:themeColor="text1"/>
          <w:sz w:val="32"/>
          <w:u w:val="single"/>
        </w:rPr>
      </w:pPr>
    </w:p>
    <w:p w14:paraId="2AEFB559" w14:textId="77777777" w:rsidR="00802042" w:rsidRDefault="00802042" w:rsidP="00D2410C">
      <w:pPr>
        <w:jc w:val="center"/>
        <w:rPr>
          <w:rFonts w:ascii="Arial" w:hAnsi="Arial" w:cs="Arial"/>
          <w:b/>
          <w:color w:val="000000" w:themeColor="text1"/>
          <w:sz w:val="32"/>
          <w:u w:val="single"/>
        </w:rPr>
      </w:pPr>
    </w:p>
    <w:p w14:paraId="490CDC31" w14:textId="77777777" w:rsidR="00802042" w:rsidRDefault="00802042" w:rsidP="00D2410C">
      <w:pPr>
        <w:jc w:val="center"/>
        <w:rPr>
          <w:rFonts w:ascii="Arial" w:hAnsi="Arial" w:cs="Arial"/>
          <w:b/>
          <w:color w:val="000000" w:themeColor="text1"/>
          <w:sz w:val="32"/>
          <w:u w:val="single"/>
        </w:rPr>
      </w:pPr>
    </w:p>
    <w:p w14:paraId="0D681ADF" w14:textId="77777777" w:rsidR="00802042" w:rsidRDefault="00802042" w:rsidP="00D2410C">
      <w:pPr>
        <w:jc w:val="center"/>
        <w:rPr>
          <w:rFonts w:ascii="Arial" w:hAnsi="Arial" w:cs="Arial"/>
          <w:b/>
          <w:color w:val="000000" w:themeColor="text1"/>
          <w:sz w:val="32"/>
          <w:u w:val="single"/>
        </w:rPr>
      </w:pPr>
    </w:p>
    <w:p w14:paraId="6DDB9308" w14:textId="77777777" w:rsidR="00802042" w:rsidRDefault="00802042" w:rsidP="00D2410C">
      <w:pPr>
        <w:jc w:val="center"/>
        <w:rPr>
          <w:rFonts w:ascii="Arial" w:hAnsi="Arial" w:cs="Arial"/>
          <w:b/>
          <w:color w:val="000000" w:themeColor="text1"/>
          <w:sz w:val="32"/>
          <w:u w:val="single"/>
        </w:rPr>
      </w:pPr>
    </w:p>
    <w:p w14:paraId="1BA498B0" w14:textId="77777777" w:rsidR="00802042" w:rsidRDefault="00802042" w:rsidP="00D2410C">
      <w:pPr>
        <w:jc w:val="center"/>
        <w:rPr>
          <w:rFonts w:ascii="Arial" w:hAnsi="Arial" w:cs="Arial"/>
          <w:b/>
          <w:color w:val="000000" w:themeColor="text1"/>
          <w:sz w:val="32"/>
          <w:u w:val="single"/>
        </w:rPr>
      </w:pPr>
    </w:p>
    <w:p w14:paraId="1482584E" w14:textId="77777777" w:rsidR="00EC4D1E" w:rsidRPr="001C1C6F" w:rsidRDefault="00EC4D1E" w:rsidP="00EC4D1E">
      <w:pPr>
        <w:jc w:val="center"/>
        <w:rPr>
          <w:rFonts w:ascii="Arial Black" w:hAnsi="Arial Black" w:cs="Arial"/>
          <w:b/>
          <w:bCs/>
          <w:color w:val="002060"/>
          <w:sz w:val="60"/>
          <w:szCs w:val="60"/>
        </w:rPr>
      </w:pPr>
      <w:r>
        <w:rPr>
          <w:rFonts w:ascii="Arial Black" w:hAnsi="Arial Black" w:cs="Arial"/>
          <w:b/>
          <w:bCs/>
          <w:color w:val="002060"/>
          <w:sz w:val="60"/>
          <w:szCs w:val="60"/>
        </w:rPr>
        <w:t>2</w:t>
      </w:r>
      <w:r w:rsidRPr="001C1C6F">
        <w:rPr>
          <w:rFonts w:ascii="Arial Black" w:hAnsi="Arial Black" w:cs="Arial"/>
          <w:b/>
          <w:bCs/>
          <w:color w:val="002060"/>
          <w:sz w:val="60"/>
          <w:szCs w:val="60"/>
        </w:rPr>
        <w:t xml:space="preserve">. </w:t>
      </w:r>
      <w:r>
        <w:rPr>
          <w:rFonts w:ascii="Arial Black" w:hAnsi="Arial Black" w:cs="Arial"/>
          <w:b/>
          <w:bCs/>
          <w:color w:val="002060"/>
          <w:sz w:val="60"/>
          <w:szCs w:val="60"/>
        </w:rPr>
        <w:t>GOVERNANCE BOARD</w:t>
      </w:r>
    </w:p>
    <w:p w14:paraId="67825CEF" w14:textId="77777777" w:rsidR="00D2410C" w:rsidRDefault="00D2410C" w:rsidP="00D2410C">
      <w:pPr>
        <w:jc w:val="center"/>
        <w:rPr>
          <w:rFonts w:ascii="Arial" w:hAnsi="Arial" w:cs="Arial"/>
          <w:b/>
          <w:color w:val="000000" w:themeColor="text1"/>
          <w:sz w:val="32"/>
          <w:u w:val="single"/>
        </w:rPr>
      </w:pPr>
    </w:p>
    <w:p w14:paraId="0F342A4C" w14:textId="77777777" w:rsidR="00D2410C" w:rsidRDefault="00D2410C" w:rsidP="00D2410C">
      <w:pPr>
        <w:jc w:val="center"/>
        <w:rPr>
          <w:rFonts w:ascii="Arial" w:hAnsi="Arial" w:cs="Arial"/>
          <w:b/>
          <w:color w:val="000000" w:themeColor="text1"/>
          <w:sz w:val="32"/>
          <w:u w:val="single"/>
        </w:rPr>
      </w:pPr>
    </w:p>
    <w:p w14:paraId="5F47678B" w14:textId="77777777" w:rsidR="00D305F0" w:rsidRDefault="00D305F0" w:rsidP="00D2410C">
      <w:pPr>
        <w:jc w:val="center"/>
        <w:rPr>
          <w:rFonts w:ascii="Arial" w:hAnsi="Arial" w:cs="Arial"/>
          <w:b/>
          <w:color w:val="000000" w:themeColor="text1"/>
          <w:sz w:val="32"/>
          <w:u w:val="single"/>
        </w:rPr>
      </w:pPr>
    </w:p>
    <w:p w14:paraId="515C39B4" w14:textId="77777777" w:rsidR="00D305F0" w:rsidRDefault="00D305F0" w:rsidP="00D2410C">
      <w:pPr>
        <w:jc w:val="center"/>
        <w:rPr>
          <w:rFonts w:ascii="Arial" w:hAnsi="Arial" w:cs="Arial"/>
          <w:b/>
          <w:color w:val="000000" w:themeColor="text1"/>
          <w:sz w:val="32"/>
          <w:u w:val="single"/>
        </w:rPr>
      </w:pPr>
    </w:p>
    <w:p w14:paraId="5A1E920B" w14:textId="77777777" w:rsidR="00D305F0" w:rsidRDefault="00D305F0" w:rsidP="00D2410C">
      <w:pPr>
        <w:jc w:val="center"/>
        <w:rPr>
          <w:rFonts w:ascii="Arial" w:hAnsi="Arial" w:cs="Arial"/>
          <w:b/>
          <w:color w:val="000000" w:themeColor="text1"/>
          <w:sz w:val="32"/>
          <w:u w:val="single"/>
        </w:rPr>
      </w:pPr>
    </w:p>
    <w:p w14:paraId="61D5A029" w14:textId="77777777" w:rsidR="00D305F0" w:rsidRDefault="00D305F0" w:rsidP="00D2410C">
      <w:pPr>
        <w:jc w:val="center"/>
        <w:rPr>
          <w:rFonts w:ascii="Arial" w:hAnsi="Arial" w:cs="Arial"/>
          <w:b/>
          <w:color w:val="000000" w:themeColor="text1"/>
          <w:sz w:val="32"/>
          <w:u w:val="single"/>
        </w:rPr>
      </w:pPr>
    </w:p>
    <w:p w14:paraId="5B6E41E0" w14:textId="77777777" w:rsidR="00D305F0" w:rsidRDefault="00D305F0" w:rsidP="00D2410C">
      <w:pPr>
        <w:jc w:val="center"/>
        <w:rPr>
          <w:rFonts w:ascii="Arial" w:hAnsi="Arial" w:cs="Arial"/>
          <w:b/>
          <w:color w:val="000000" w:themeColor="text1"/>
          <w:sz w:val="32"/>
          <w:u w:val="single"/>
        </w:rPr>
      </w:pPr>
    </w:p>
    <w:p w14:paraId="2FE20751" w14:textId="77777777" w:rsidR="00D305F0" w:rsidRDefault="00D305F0" w:rsidP="00D2410C">
      <w:pPr>
        <w:jc w:val="center"/>
        <w:rPr>
          <w:rFonts w:ascii="Arial" w:hAnsi="Arial" w:cs="Arial"/>
          <w:b/>
          <w:color w:val="000000" w:themeColor="text1"/>
          <w:sz w:val="32"/>
          <w:u w:val="single"/>
        </w:rPr>
      </w:pPr>
    </w:p>
    <w:p w14:paraId="0D3F7935" w14:textId="77777777" w:rsidR="00D305F0" w:rsidRDefault="00D305F0" w:rsidP="00D2410C">
      <w:pPr>
        <w:jc w:val="center"/>
        <w:rPr>
          <w:rFonts w:ascii="Arial" w:hAnsi="Arial" w:cs="Arial"/>
          <w:b/>
          <w:color w:val="000000" w:themeColor="text1"/>
          <w:sz w:val="32"/>
          <w:u w:val="single"/>
        </w:rPr>
      </w:pPr>
    </w:p>
    <w:p w14:paraId="5719A45E" w14:textId="77777777" w:rsidR="00D305F0" w:rsidRDefault="00D305F0" w:rsidP="00D2410C">
      <w:pPr>
        <w:jc w:val="center"/>
        <w:rPr>
          <w:rFonts w:ascii="Arial" w:hAnsi="Arial" w:cs="Arial"/>
          <w:b/>
          <w:color w:val="000000" w:themeColor="text1"/>
          <w:sz w:val="32"/>
          <w:u w:val="single"/>
        </w:rPr>
      </w:pPr>
    </w:p>
    <w:p w14:paraId="0DC39A3F" w14:textId="77777777" w:rsidR="00D305F0" w:rsidRDefault="00D305F0" w:rsidP="00D2410C">
      <w:pPr>
        <w:jc w:val="center"/>
        <w:rPr>
          <w:rFonts w:ascii="Arial" w:hAnsi="Arial" w:cs="Arial"/>
          <w:b/>
          <w:color w:val="000000" w:themeColor="text1"/>
          <w:sz w:val="32"/>
          <w:u w:val="single"/>
        </w:rPr>
      </w:pPr>
    </w:p>
    <w:p w14:paraId="24010C2D" w14:textId="77777777" w:rsidR="00D305F0" w:rsidRDefault="00D305F0" w:rsidP="00D2410C">
      <w:pPr>
        <w:jc w:val="center"/>
        <w:rPr>
          <w:rFonts w:ascii="Arial" w:hAnsi="Arial" w:cs="Arial"/>
          <w:b/>
          <w:color w:val="000000" w:themeColor="text1"/>
          <w:sz w:val="32"/>
          <w:u w:val="single"/>
        </w:rPr>
      </w:pPr>
    </w:p>
    <w:p w14:paraId="573CD10B" w14:textId="77777777" w:rsidR="00D305F0" w:rsidRDefault="00D305F0" w:rsidP="00D2410C">
      <w:pPr>
        <w:jc w:val="center"/>
        <w:rPr>
          <w:rFonts w:ascii="Arial" w:hAnsi="Arial" w:cs="Arial"/>
          <w:b/>
          <w:color w:val="000000" w:themeColor="text1"/>
          <w:sz w:val="32"/>
          <w:u w:val="single"/>
        </w:rPr>
      </w:pPr>
    </w:p>
    <w:p w14:paraId="532C83C3" w14:textId="77777777" w:rsidR="00D305F0" w:rsidRDefault="00D305F0" w:rsidP="00D2410C">
      <w:pPr>
        <w:jc w:val="center"/>
        <w:rPr>
          <w:rFonts w:ascii="Arial" w:hAnsi="Arial" w:cs="Arial"/>
          <w:b/>
          <w:color w:val="000000" w:themeColor="text1"/>
          <w:sz w:val="32"/>
          <w:u w:val="single"/>
        </w:rPr>
      </w:pPr>
    </w:p>
    <w:p w14:paraId="6DC7B7D6" w14:textId="77777777" w:rsidR="00D305F0" w:rsidRDefault="00D305F0" w:rsidP="00D2410C">
      <w:pPr>
        <w:jc w:val="center"/>
        <w:rPr>
          <w:rFonts w:ascii="Arial" w:hAnsi="Arial" w:cs="Arial"/>
          <w:b/>
          <w:color w:val="000000" w:themeColor="text1"/>
          <w:sz w:val="32"/>
          <w:u w:val="single"/>
        </w:rPr>
      </w:pPr>
    </w:p>
    <w:p w14:paraId="21E49171" w14:textId="77777777" w:rsidR="00D305F0" w:rsidRDefault="00D305F0" w:rsidP="00D2410C">
      <w:pPr>
        <w:jc w:val="center"/>
        <w:rPr>
          <w:rFonts w:ascii="Arial" w:hAnsi="Arial" w:cs="Arial"/>
          <w:b/>
          <w:color w:val="000000" w:themeColor="text1"/>
          <w:sz w:val="32"/>
          <w:u w:val="single"/>
        </w:rPr>
      </w:pPr>
    </w:p>
    <w:p w14:paraId="58AC69E6" w14:textId="77777777" w:rsidR="0083274D" w:rsidRDefault="0083274D" w:rsidP="00EC4D1E">
      <w:pPr>
        <w:rPr>
          <w:rFonts w:ascii="Arial" w:hAnsi="Arial" w:cs="Arial"/>
          <w:b/>
          <w:color w:val="000000" w:themeColor="text1"/>
          <w:sz w:val="32"/>
          <w:u w:val="single"/>
        </w:rPr>
      </w:pPr>
      <w:bookmarkStart w:id="1" w:name="_Hlk197939845"/>
    </w:p>
    <w:p w14:paraId="236E9BDF" w14:textId="77777777" w:rsidR="00593855" w:rsidRDefault="002E77CB" w:rsidP="00593855">
      <w:pPr>
        <w:jc w:val="center"/>
        <w:rPr>
          <w:rStyle w:val="Strong"/>
          <w:rFonts w:ascii="Arial" w:hAnsi="Arial" w:cs="Arial"/>
          <w:sz w:val="32"/>
        </w:rPr>
      </w:pPr>
      <w:r w:rsidRPr="00657AA3">
        <w:rPr>
          <w:rStyle w:val="Strong"/>
          <w:rFonts w:ascii="Arial" w:hAnsi="Arial" w:cs="Arial"/>
          <w:sz w:val="32"/>
        </w:rPr>
        <w:t xml:space="preserve">GOVERNING BOARD POLICY </w:t>
      </w:r>
      <w:bookmarkEnd w:id="1"/>
    </w:p>
    <w:p w14:paraId="655E71C2" w14:textId="77777777" w:rsidR="00593855" w:rsidRPr="002C17CB" w:rsidRDefault="00593855" w:rsidP="00593855">
      <w:pPr>
        <w:jc w:val="center"/>
        <w:rPr>
          <w:rFonts w:ascii="Arial" w:hAnsi="Arial" w:cs="Arial"/>
          <w:b/>
          <w:bCs/>
          <w:sz w:val="36"/>
          <w:szCs w:val="36"/>
        </w:rPr>
      </w:pPr>
      <w:r w:rsidRPr="00630E84">
        <w:rPr>
          <w:rStyle w:val="Strong"/>
          <w:rFonts w:ascii="Arial" w:hAnsi="Arial" w:cs="Arial"/>
          <w:sz w:val="32"/>
        </w:rPr>
        <w:lastRenderedPageBreak/>
        <w:t>GOVERNING BOARD POLICY</w:t>
      </w:r>
      <w:r w:rsidRPr="00842FCC">
        <w:rPr>
          <w:rFonts w:ascii="Arial" w:hAnsi="Arial" w:cs="Arial"/>
          <w:b/>
          <w:bCs/>
          <w:sz w:val="36"/>
          <w:szCs w:val="36"/>
        </w:rPr>
        <w:t xml:space="preserve"> </w:t>
      </w:r>
      <w:r w:rsidRPr="002C17CB">
        <w:rPr>
          <w:rFonts w:ascii="Arial" w:hAnsi="Arial" w:cs="Arial"/>
          <w:b/>
          <w:bCs/>
          <w:sz w:val="36"/>
          <w:szCs w:val="36"/>
        </w:rPr>
        <w:t>Oscar Academy – Governing Body Policy</w:t>
      </w:r>
    </w:p>
    <w:p w14:paraId="733EFEB5" w14:textId="77777777" w:rsidR="00593855" w:rsidRPr="002C17CB" w:rsidRDefault="00593855" w:rsidP="00593855">
      <w:pPr>
        <w:rPr>
          <w:rFonts w:ascii="Arial" w:hAnsi="Arial" w:cs="Arial"/>
          <w:sz w:val="24"/>
          <w:szCs w:val="24"/>
        </w:rPr>
      </w:pPr>
    </w:p>
    <w:p w14:paraId="52BE60C9" w14:textId="77777777" w:rsidR="00593855" w:rsidRDefault="00593855" w:rsidP="00593855">
      <w:pPr>
        <w:rPr>
          <w:rFonts w:ascii="Arial" w:hAnsi="Arial" w:cs="Arial"/>
          <w:b/>
          <w:bCs/>
          <w:sz w:val="24"/>
          <w:szCs w:val="24"/>
        </w:rPr>
      </w:pPr>
      <w:r w:rsidRPr="002C17CB">
        <w:rPr>
          <w:rFonts w:ascii="Arial" w:hAnsi="Arial" w:cs="Arial"/>
          <w:b/>
          <w:bCs/>
          <w:sz w:val="24"/>
          <w:szCs w:val="24"/>
        </w:rPr>
        <w:t>Aims</w:t>
      </w:r>
      <w:r>
        <w:rPr>
          <w:rFonts w:ascii="Arial" w:hAnsi="Arial" w:cs="Arial"/>
          <w:b/>
          <w:bCs/>
          <w:sz w:val="24"/>
          <w:szCs w:val="24"/>
        </w:rPr>
        <w:t>:</w:t>
      </w:r>
    </w:p>
    <w:p w14:paraId="6C93E2BF" w14:textId="77777777" w:rsidR="00593855" w:rsidRPr="002C17CB" w:rsidRDefault="00593855" w:rsidP="00593855">
      <w:pPr>
        <w:rPr>
          <w:rFonts w:ascii="Arial" w:hAnsi="Arial" w:cs="Arial"/>
          <w:sz w:val="24"/>
          <w:szCs w:val="24"/>
        </w:rPr>
      </w:pPr>
      <w:r w:rsidRPr="002C17CB">
        <w:rPr>
          <w:rFonts w:ascii="Arial" w:hAnsi="Arial" w:cs="Arial"/>
          <w:sz w:val="24"/>
          <w:szCs w:val="24"/>
        </w:rPr>
        <w:t>Oscar Academy recognizes the vital role of its Governing Body in ensuring effective leadership, accountability, and continuous improvement across all aspects of school management. The Governing Body is responsible for setting the strategic direction of the academy, upholding its mission and vision, and ensuring that all operations align with Qatar’s educational standards and regulations.</w:t>
      </w:r>
    </w:p>
    <w:p w14:paraId="006EB087" w14:textId="77777777" w:rsidR="00593855" w:rsidRPr="002C17CB" w:rsidRDefault="00593855" w:rsidP="00593855">
      <w:pPr>
        <w:rPr>
          <w:rFonts w:ascii="Arial" w:hAnsi="Arial" w:cs="Arial"/>
          <w:sz w:val="24"/>
          <w:szCs w:val="24"/>
        </w:rPr>
      </w:pPr>
      <w:r w:rsidRPr="002C17CB">
        <w:rPr>
          <w:rFonts w:ascii="Arial" w:hAnsi="Arial" w:cs="Arial"/>
          <w:sz w:val="24"/>
          <w:szCs w:val="24"/>
        </w:rPr>
        <w:t>Members of the Governing Body serve voluntarily and are expected to act with integrity, professionalism, and commitment to the academy’s goals, while prioritizing the safety, welfare, and holistic development of every student.</w:t>
      </w:r>
    </w:p>
    <w:p w14:paraId="3176D754" w14:textId="77777777" w:rsidR="00593855" w:rsidRPr="002C17CB" w:rsidRDefault="00593855" w:rsidP="00593855">
      <w:pPr>
        <w:rPr>
          <w:rFonts w:ascii="Arial" w:hAnsi="Arial" w:cs="Arial"/>
          <w:b/>
          <w:bCs/>
          <w:sz w:val="24"/>
          <w:szCs w:val="24"/>
        </w:rPr>
      </w:pPr>
    </w:p>
    <w:p w14:paraId="372F7268" w14:textId="77777777" w:rsidR="00593855" w:rsidRPr="002C17CB" w:rsidRDefault="00593855" w:rsidP="00593855">
      <w:pPr>
        <w:numPr>
          <w:ilvl w:val="0"/>
          <w:numId w:val="404"/>
        </w:numPr>
        <w:rPr>
          <w:rFonts w:ascii="Arial" w:hAnsi="Arial" w:cs="Arial"/>
          <w:sz w:val="24"/>
          <w:szCs w:val="24"/>
        </w:rPr>
      </w:pPr>
      <w:r w:rsidRPr="002C17CB">
        <w:rPr>
          <w:rFonts w:ascii="Arial" w:hAnsi="Arial" w:cs="Arial"/>
          <w:sz w:val="24"/>
          <w:szCs w:val="24"/>
        </w:rPr>
        <w:t>To provide strategic leadership and direction for Oscar Academy.</w:t>
      </w:r>
    </w:p>
    <w:p w14:paraId="3244CA4C" w14:textId="77777777" w:rsidR="00593855" w:rsidRPr="002C17CB" w:rsidRDefault="00593855" w:rsidP="00593855">
      <w:pPr>
        <w:numPr>
          <w:ilvl w:val="0"/>
          <w:numId w:val="404"/>
        </w:numPr>
        <w:rPr>
          <w:rFonts w:ascii="Arial" w:hAnsi="Arial" w:cs="Arial"/>
          <w:sz w:val="24"/>
          <w:szCs w:val="24"/>
        </w:rPr>
      </w:pPr>
      <w:r w:rsidRPr="002C17CB">
        <w:rPr>
          <w:rFonts w:ascii="Arial" w:hAnsi="Arial" w:cs="Arial"/>
          <w:sz w:val="24"/>
          <w:szCs w:val="24"/>
        </w:rPr>
        <w:t>To ensure accountability for academic performance, operational effectiveness, and student well-being.</w:t>
      </w:r>
    </w:p>
    <w:p w14:paraId="1411A4EC" w14:textId="77777777" w:rsidR="00593855" w:rsidRPr="002C17CB" w:rsidRDefault="00593855" w:rsidP="00593855">
      <w:pPr>
        <w:numPr>
          <w:ilvl w:val="0"/>
          <w:numId w:val="404"/>
        </w:numPr>
        <w:rPr>
          <w:rFonts w:ascii="Arial" w:hAnsi="Arial" w:cs="Arial"/>
          <w:sz w:val="24"/>
          <w:szCs w:val="24"/>
        </w:rPr>
      </w:pPr>
      <w:r w:rsidRPr="002C17CB">
        <w:rPr>
          <w:rFonts w:ascii="Arial" w:hAnsi="Arial" w:cs="Arial"/>
          <w:sz w:val="24"/>
          <w:szCs w:val="24"/>
        </w:rPr>
        <w:t>To promote safeguarding and uphold child protection standards in all aspects of school operations.</w:t>
      </w:r>
    </w:p>
    <w:p w14:paraId="03F0A703" w14:textId="77777777" w:rsidR="00593855" w:rsidRPr="002C17CB" w:rsidRDefault="00593855" w:rsidP="00593855">
      <w:pPr>
        <w:numPr>
          <w:ilvl w:val="0"/>
          <w:numId w:val="404"/>
        </w:numPr>
        <w:rPr>
          <w:rFonts w:ascii="Arial" w:hAnsi="Arial" w:cs="Arial"/>
          <w:sz w:val="24"/>
          <w:szCs w:val="24"/>
        </w:rPr>
      </w:pPr>
      <w:r w:rsidRPr="002C17CB">
        <w:rPr>
          <w:rFonts w:ascii="Arial" w:hAnsi="Arial" w:cs="Arial"/>
          <w:sz w:val="24"/>
          <w:szCs w:val="24"/>
        </w:rPr>
        <w:t>To support continuous improvement and holistic development of all learners.</w:t>
      </w:r>
    </w:p>
    <w:p w14:paraId="4243D72F" w14:textId="77777777" w:rsidR="00593855" w:rsidRPr="002C17CB" w:rsidRDefault="00593855" w:rsidP="00593855">
      <w:pPr>
        <w:numPr>
          <w:ilvl w:val="0"/>
          <w:numId w:val="404"/>
        </w:numPr>
        <w:rPr>
          <w:rFonts w:ascii="Arial" w:hAnsi="Arial" w:cs="Arial"/>
          <w:sz w:val="24"/>
          <w:szCs w:val="24"/>
        </w:rPr>
      </w:pPr>
      <w:r w:rsidRPr="002C17CB">
        <w:rPr>
          <w:rFonts w:ascii="Arial" w:hAnsi="Arial" w:cs="Arial"/>
          <w:sz w:val="24"/>
          <w:szCs w:val="24"/>
        </w:rPr>
        <w:t>To engage effectively with parents, staff, and the wider community to promote transparency and trust.</w:t>
      </w:r>
    </w:p>
    <w:p w14:paraId="3FA30FA6" w14:textId="77777777" w:rsidR="00593855" w:rsidRPr="002C17CB" w:rsidRDefault="00593855" w:rsidP="00593855">
      <w:pPr>
        <w:rPr>
          <w:rFonts w:ascii="Arial" w:hAnsi="Arial" w:cs="Arial"/>
          <w:sz w:val="24"/>
          <w:szCs w:val="24"/>
        </w:rPr>
      </w:pPr>
    </w:p>
    <w:p w14:paraId="6D9C2A85" w14:textId="77777777" w:rsidR="00593855" w:rsidRPr="002C17CB" w:rsidRDefault="00593855" w:rsidP="00593855">
      <w:pPr>
        <w:rPr>
          <w:rFonts w:ascii="Arial" w:hAnsi="Arial" w:cs="Arial"/>
          <w:b/>
          <w:bCs/>
          <w:sz w:val="24"/>
          <w:szCs w:val="24"/>
        </w:rPr>
      </w:pPr>
      <w:r w:rsidRPr="002C17CB">
        <w:rPr>
          <w:rFonts w:ascii="Arial" w:hAnsi="Arial" w:cs="Arial"/>
          <w:b/>
          <w:bCs/>
          <w:sz w:val="24"/>
          <w:szCs w:val="24"/>
        </w:rPr>
        <w:t>Composition of the Governing Body</w:t>
      </w:r>
    </w:p>
    <w:p w14:paraId="1B181AA4" w14:textId="77777777" w:rsidR="00593855" w:rsidRPr="002C17CB" w:rsidRDefault="00593855" w:rsidP="00593855">
      <w:pPr>
        <w:rPr>
          <w:rFonts w:ascii="Arial" w:hAnsi="Arial" w:cs="Arial"/>
          <w:sz w:val="24"/>
          <w:szCs w:val="24"/>
        </w:rPr>
      </w:pPr>
      <w:r w:rsidRPr="002C17CB">
        <w:rPr>
          <w:rFonts w:ascii="Arial" w:hAnsi="Arial" w:cs="Arial"/>
          <w:sz w:val="24"/>
          <w:szCs w:val="24"/>
        </w:rPr>
        <w:t>The Governing Body of Oscar Academy is composed of:</w:t>
      </w:r>
    </w:p>
    <w:p w14:paraId="06C2D5D5" w14:textId="77777777" w:rsidR="00593855" w:rsidRPr="002C17CB" w:rsidRDefault="00593855" w:rsidP="00593855">
      <w:pPr>
        <w:numPr>
          <w:ilvl w:val="0"/>
          <w:numId w:val="405"/>
        </w:numPr>
        <w:rPr>
          <w:rFonts w:ascii="Arial" w:hAnsi="Arial" w:cs="Arial"/>
          <w:sz w:val="24"/>
          <w:szCs w:val="24"/>
        </w:rPr>
      </w:pPr>
      <w:r w:rsidRPr="002C17CB">
        <w:rPr>
          <w:rFonts w:ascii="Arial" w:hAnsi="Arial" w:cs="Arial"/>
          <w:b/>
          <w:bCs/>
          <w:sz w:val="24"/>
          <w:szCs w:val="24"/>
        </w:rPr>
        <w:t>Chief Executive Officer (CEO) / Chairperson</w:t>
      </w:r>
    </w:p>
    <w:p w14:paraId="7B91EE18" w14:textId="77777777" w:rsidR="00593855" w:rsidRPr="002C17CB" w:rsidRDefault="00593855" w:rsidP="00593855">
      <w:pPr>
        <w:numPr>
          <w:ilvl w:val="0"/>
          <w:numId w:val="405"/>
        </w:numPr>
        <w:rPr>
          <w:rFonts w:ascii="Arial" w:hAnsi="Arial" w:cs="Arial"/>
          <w:sz w:val="24"/>
          <w:szCs w:val="24"/>
        </w:rPr>
      </w:pPr>
      <w:r w:rsidRPr="002C17CB">
        <w:rPr>
          <w:rFonts w:ascii="Arial" w:hAnsi="Arial" w:cs="Arial"/>
          <w:b/>
          <w:bCs/>
          <w:sz w:val="24"/>
          <w:szCs w:val="24"/>
        </w:rPr>
        <w:t>Principal / Vice Chairperson</w:t>
      </w:r>
    </w:p>
    <w:p w14:paraId="286804E2" w14:textId="77777777" w:rsidR="00593855" w:rsidRPr="002C17CB" w:rsidRDefault="00593855" w:rsidP="00593855">
      <w:pPr>
        <w:numPr>
          <w:ilvl w:val="0"/>
          <w:numId w:val="405"/>
        </w:numPr>
        <w:rPr>
          <w:rFonts w:ascii="Arial" w:hAnsi="Arial" w:cs="Arial"/>
          <w:sz w:val="24"/>
          <w:szCs w:val="24"/>
        </w:rPr>
      </w:pPr>
      <w:r w:rsidRPr="002C17CB">
        <w:rPr>
          <w:rFonts w:ascii="Arial" w:hAnsi="Arial" w:cs="Arial"/>
          <w:b/>
          <w:bCs/>
          <w:sz w:val="24"/>
          <w:szCs w:val="24"/>
        </w:rPr>
        <w:t>Two (2) Vice Chairs</w:t>
      </w:r>
    </w:p>
    <w:p w14:paraId="399016D0" w14:textId="77777777" w:rsidR="00593855" w:rsidRPr="002C17CB" w:rsidRDefault="00593855" w:rsidP="00593855">
      <w:pPr>
        <w:numPr>
          <w:ilvl w:val="0"/>
          <w:numId w:val="405"/>
        </w:numPr>
        <w:rPr>
          <w:rFonts w:ascii="Arial" w:hAnsi="Arial" w:cs="Arial"/>
          <w:sz w:val="24"/>
          <w:szCs w:val="24"/>
        </w:rPr>
      </w:pPr>
      <w:r>
        <w:rPr>
          <w:rFonts w:ascii="Arial" w:hAnsi="Arial" w:cs="Arial"/>
          <w:b/>
          <w:bCs/>
          <w:sz w:val="24"/>
          <w:szCs w:val="24"/>
        </w:rPr>
        <w:t>One</w:t>
      </w:r>
      <w:r w:rsidRPr="002C17CB">
        <w:rPr>
          <w:rFonts w:ascii="Arial" w:hAnsi="Arial" w:cs="Arial"/>
          <w:b/>
          <w:bCs/>
          <w:sz w:val="24"/>
          <w:szCs w:val="24"/>
        </w:rPr>
        <w:t xml:space="preserve"> (</w:t>
      </w:r>
      <w:r>
        <w:rPr>
          <w:rFonts w:ascii="Arial" w:hAnsi="Arial" w:cs="Arial"/>
          <w:b/>
          <w:bCs/>
          <w:sz w:val="24"/>
          <w:szCs w:val="24"/>
        </w:rPr>
        <w:t>1</w:t>
      </w:r>
      <w:r w:rsidRPr="002C17CB">
        <w:rPr>
          <w:rFonts w:ascii="Arial" w:hAnsi="Arial" w:cs="Arial"/>
          <w:b/>
          <w:bCs/>
          <w:sz w:val="24"/>
          <w:szCs w:val="24"/>
        </w:rPr>
        <w:t>) Member – Assistant Vice Principals (AVP)</w:t>
      </w:r>
    </w:p>
    <w:p w14:paraId="67C7F2B1" w14:textId="77777777" w:rsidR="00593855" w:rsidRPr="002C17CB" w:rsidRDefault="00593855" w:rsidP="00593855">
      <w:pPr>
        <w:numPr>
          <w:ilvl w:val="0"/>
          <w:numId w:val="405"/>
        </w:numPr>
        <w:rPr>
          <w:rFonts w:ascii="Arial" w:hAnsi="Arial" w:cs="Arial"/>
          <w:sz w:val="24"/>
          <w:szCs w:val="24"/>
        </w:rPr>
      </w:pPr>
      <w:r w:rsidRPr="002C17CB">
        <w:rPr>
          <w:rFonts w:ascii="Arial" w:hAnsi="Arial" w:cs="Arial"/>
          <w:b/>
          <w:bCs/>
          <w:sz w:val="24"/>
          <w:szCs w:val="24"/>
        </w:rPr>
        <w:t xml:space="preserve">One (1) Member – </w:t>
      </w:r>
      <w:r>
        <w:rPr>
          <w:rFonts w:ascii="Arial" w:hAnsi="Arial" w:cs="Arial"/>
          <w:b/>
          <w:bCs/>
          <w:sz w:val="24"/>
          <w:szCs w:val="24"/>
        </w:rPr>
        <w:t>Board of Trustees/ BOT</w:t>
      </w:r>
      <w:r w:rsidRPr="002C17CB">
        <w:rPr>
          <w:rFonts w:ascii="Arial" w:hAnsi="Arial" w:cs="Arial"/>
          <w:sz w:val="24"/>
          <w:szCs w:val="24"/>
        </w:rPr>
        <w:t xml:space="preserve"> </w:t>
      </w:r>
    </w:p>
    <w:p w14:paraId="7CB654ED" w14:textId="77777777" w:rsidR="00593855" w:rsidRPr="002C17CB" w:rsidRDefault="00593855" w:rsidP="00593855">
      <w:pPr>
        <w:rPr>
          <w:rFonts w:ascii="Arial" w:hAnsi="Arial" w:cs="Arial"/>
          <w:sz w:val="24"/>
          <w:szCs w:val="24"/>
        </w:rPr>
      </w:pPr>
    </w:p>
    <w:p w14:paraId="79E50620" w14:textId="77777777" w:rsidR="00593855" w:rsidRPr="002C17CB" w:rsidRDefault="00593855" w:rsidP="00593855">
      <w:pPr>
        <w:rPr>
          <w:rFonts w:ascii="Arial" w:hAnsi="Arial" w:cs="Arial"/>
          <w:b/>
          <w:bCs/>
          <w:sz w:val="24"/>
          <w:szCs w:val="24"/>
        </w:rPr>
      </w:pPr>
      <w:r w:rsidRPr="002C17CB">
        <w:rPr>
          <w:rFonts w:ascii="Arial" w:hAnsi="Arial" w:cs="Arial"/>
          <w:b/>
          <w:bCs/>
          <w:sz w:val="24"/>
          <w:szCs w:val="24"/>
        </w:rPr>
        <w:t>Roles and Responsibilities</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90"/>
        <w:gridCol w:w="4813"/>
        <w:gridCol w:w="2447"/>
      </w:tblGrid>
      <w:tr w:rsidR="00593855" w:rsidRPr="002C17CB" w14:paraId="676DB528" w14:textId="77777777" w:rsidTr="0057506D">
        <w:trPr>
          <w:tblHeader/>
          <w:tblCellSpacing w:w="15" w:type="dxa"/>
          <w:jc w:val="center"/>
        </w:trPr>
        <w:tc>
          <w:tcPr>
            <w:tcW w:w="0" w:type="auto"/>
            <w:vAlign w:val="center"/>
            <w:hideMark/>
          </w:tcPr>
          <w:p w14:paraId="6228E78B" w14:textId="77777777" w:rsidR="00593855" w:rsidRPr="002C17CB" w:rsidRDefault="00593855" w:rsidP="0057506D">
            <w:pPr>
              <w:jc w:val="center"/>
              <w:rPr>
                <w:rFonts w:ascii="Arial" w:hAnsi="Arial" w:cs="Arial"/>
                <w:b/>
                <w:bCs/>
                <w:sz w:val="24"/>
                <w:szCs w:val="24"/>
              </w:rPr>
            </w:pPr>
            <w:r w:rsidRPr="002C17CB">
              <w:rPr>
                <w:rFonts w:ascii="Arial" w:hAnsi="Arial" w:cs="Arial"/>
                <w:b/>
                <w:bCs/>
                <w:sz w:val="24"/>
                <w:szCs w:val="24"/>
              </w:rPr>
              <w:t>Area</w:t>
            </w:r>
          </w:p>
        </w:tc>
        <w:tc>
          <w:tcPr>
            <w:tcW w:w="0" w:type="auto"/>
            <w:vAlign w:val="center"/>
            <w:hideMark/>
          </w:tcPr>
          <w:p w14:paraId="5647AB51" w14:textId="77777777" w:rsidR="00593855" w:rsidRPr="002C17CB" w:rsidRDefault="00593855" w:rsidP="0057506D">
            <w:pPr>
              <w:jc w:val="center"/>
              <w:rPr>
                <w:rFonts w:ascii="Arial" w:hAnsi="Arial" w:cs="Arial"/>
                <w:b/>
                <w:bCs/>
                <w:sz w:val="24"/>
                <w:szCs w:val="24"/>
              </w:rPr>
            </w:pPr>
            <w:r w:rsidRPr="002C17CB">
              <w:rPr>
                <w:rFonts w:ascii="Arial" w:hAnsi="Arial" w:cs="Arial"/>
                <w:b/>
                <w:bCs/>
                <w:sz w:val="24"/>
                <w:szCs w:val="24"/>
              </w:rPr>
              <w:t>Roles and Responsibilities</w:t>
            </w:r>
          </w:p>
        </w:tc>
        <w:tc>
          <w:tcPr>
            <w:tcW w:w="0" w:type="auto"/>
            <w:vAlign w:val="center"/>
            <w:hideMark/>
          </w:tcPr>
          <w:p w14:paraId="16842AE1" w14:textId="77777777" w:rsidR="00593855" w:rsidRPr="002C17CB" w:rsidRDefault="00593855" w:rsidP="0057506D">
            <w:pPr>
              <w:jc w:val="center"/>
              <w:rPr>
                <w:rFonts w:ascii="Arial" w:hAnsi="Arial" w:cs="Arial"/>
                <w:b/>
                <w:bCs/>
                <w:sz w:val="24"/>
                <w:szCs w:val="24"/>
              </w:rPr>
            </w:pPr>
            <w:r w:rsidRPr="002C17CB">
              <w:rPr>
                <w:rFonts w:ascii="Arial" w:hAnsi="Arial" w:cs="Arial"/>
                <w:b/>
                <w:bCs/>
                <w:sz w:val="24"/>
                <w:szCs w:val="24"/>
              </w:rPr>
              <w:t>Responsible Members</w:t>
            </w:r>
          </w:p>
        </w:tc>
      </w:tr>
      <w:tr w:rsidR="00593855" w:rsidRPr="002C17CB" w14:paraId="5A8BE6A8" w14:textId="77777777" w:rsidTr="0057506D">
        <w:trPr>
          <w:tblCellSpacing w:w="15" w:type="dxa"/>
          <w:jc w:val="center"/>
        </w:trPr>
        <w:tc>
          <w:tcPr>
            <w:tcW w:w="0" w:type="auto"/>
            <w:vAlign w:val="center"/>
            <w:hideMark/>
          </w:tcPr>
          <w:p w14:paraId="76CB9AF1" w14:textId="77777777" w:rsidR="00593855" w:rsidRPr="002C17CB" w:rsidRDefault="00593855" w:rsidP="0057506D">
            <w:pPr>
              <w:rPr>
                <w:rFonts w:ascii="Arial" w:hAnsi="Arial" w:cs="Arial"/>
                <w:sz w:val="24"/>
                <w:szCs w:val="24"/>
              </w:rPr>
            </w:pPr>
            <w:r w:rsidRPr="002C17CB">
              <w:rPr>
                <w:rFonts w:ascii="Arial" w:hAnsi="Arial" w:cs="Arial"/>
                <w:b/>
                <w:bCs/>
                <w:sz w:val="24"/>
                <w:szCs w:val="24"/>
              </w:rPr>
              <w:t>Strategic Direction</w:t>
            </w:r>
          </w:p>
        </w:tc>
        <w:tc>
          <w:tcPr>
            <w:tcW w:w="0" w:type="auto"/>
            <w:vAlign w:val="center"/>
            <w:hideMark/>
          </w:tcPr>
          <w:p w14:paraId="7C040077" w14:textId="77777777" w:rsidR="00593855" w:rsidRPr="002C17CB" w:rsidRDefault="00593855" w:rsidP="0057506D">
            <w:pPr>
              <w:rPr>
                <w:rFonts w:ascii="Arial" w:hAnsi="Arial" w:cs="Arial"/>
                <w:sz w:val="24"/>
                <w:szCs w:val="24"/>
              </w:rPr>
            </w:pPr>
            <w:r w:rsidRPr="002C17CB">
              <w:rPr>
                <w:rFonts w:ascii="Arial" w:hAnsi="Arial" w:cs="Arial"/>
                <w:sz w:val="24"/>
                <w:szCs w:val="24"/>
              </w:rPr>
              <w:t>Set the school’s mission, vision, and goals; approve strategic plans; monitor progress toward objectives.</w:t>
            </w:r>
          </w:p>
        </w:tc>
        <w:tc>
          <w:tcPr>
            <w:tcW w:w="0" w:type="auto"/>
            <w:vAlign w:val="center"/>
            <w:hideMark/>
          </w:tcPr>
          <w:p w14:paraId="4092CB3E" w14:textId="77777777" w:rsidR="00593855" w:rsidRPr="002C17CB" w:rsidRDefault="00593855" w:rsidP="0057506D">
            <w:pPr>
              <w:rPr>
                <w:rFonts w:ascii="Arial" w:hAnsi="Arial" w:cs="Arial"/>
                <w:sz w:val="24"/>
                <w:szCs w:val="24"/>
              </w:rPr>
            </w:pPr>
            <w:r w:rsidRPr="002C17CB">
              <w:rPr>
                <w:rFonts w:ascii="Arial" w:hAnsi="Arial" w:cs="Arial"/>
                <w:sz w:val="24"/>
                <w:szCs w:val="24"/>
              </w:rPr>
              <w:t>Chairperson, Principal, Academic Head</w:t>
            </w:r>
          </w:p>
        </w:tc>
      </w:tr>
      <w:tr w:rsidR="00593855" w:rsidRPr="002C17CB" w14:paraId="4AC85CDC" w14:textId="77777777" w:rsidTr="0057506D">
        <w:trPr>
          <w:tblCellSpacing w:w="15" w:type="dxa"/>
          <w:jc w:val="center"/>
        </w:trPr>
        <w:tc>
          <w:tcPr>
            <w:tcW w:w="0" w:type="auto"/>
            <w:vAlign w:val="center"/>
            <w:hideMark/>
          </w:tcPr>
          <w:p w14:paraId="441CB2C4" w14:textId="77777777" w:rsidR="00593855" w:rsidRPr="002C17CB" w:rsidRDefault="00593855" w:rsidP="0057506D">
            <w:pPr>
              <w:rPr>
                <w:rFonts w:ascii="Arial" w:hAnsi="Arial" w:cs="Arial"/>
                <w:sz w:val="24"/>
                <w:szCs w:val="24"/>
              </w:rPr>
            </w:pPr>
            <w:r w:rsidRPr="002C17CB">
              <w:rPr>
                <w:rFonts w:ascii="Arial" w:hAnsi="Arial" w:cs="Arial"/>
                <w:b/>
                <w:bCs/>
                <w:sz w:val="24"/>
                <w:szCs w:val="24"/>
              </w:rPr>
              <w:t>Accountability</w:t>
            </w:r>
          </w:p>
        </w:tc>
        <w:tc>
          <w:tcPr>
            <w:tcW w:w="0" w:type="auto"/>
            <w:vAlign w:val="center"/>
            <w:hideMark/>
          </w:tcPr>
          <w:p w14:paraId="1C02ED16" w14:textId="77777777" w:rsidR="00593855" w:rsidRPr="002C17CB" w:rsidRDefault="00593855" w:rsidP="0057506D">
            <w:pPr>
              <w:rPr>
                <w:rFonts w:ascii="Arial" w:hAnsi="Arial" w:cs="Arial"/>
                <w:sz w:val="24"/>
                <w:szCs w:val="24"/>
              </w:rPr>
            </w:pPr>
            <w:r w:rsidRPr="002C17CB">
              <w:rPr>
                <w:rFonts w:ascii="Arial" w:hAnsi="Arial" w:cs="Arial"/>
                <w:sz w:val="24"/>
                <w:szCs w:val="24"/>
              </w:rPr>
              <w:t>Hold the Principal and leadership team accountable for academic outcomes, financial management, safeguarding, and operational effectiveness.</w:t>
            </w:r>
          </w:p>
        </w:tc>
        <w:tc>
          <w:tcPr>
            <w:tcW w:w="0" w:type="auto"/>
            <w:vAlign w:val="center"/>
            <w:hideMark/>
          </w:tcPr>
          <w:p w14:paraId="374E1D57" w14:textId="77777777" w:rsidR="00593855" w:rsidRPr="002C17CB" w:rsidRDefault="00593855" w:rsidP="0057506D">
            <w:pPr>
              <w:rPr>
                <w:rFonts w:ascii="Arial" w:hAnsi="Arial" w:cs="Arial"/>
                <w:sz w:val="24"/>
                <w:szCs w:val="24"/>
              </w:rPr>
            </w:pPr>
            <w:r w:rsidRPr="002C17CB">
              <w:rPr>
                <w:rFonts w:ascii="Arial" w:hAnsi="Arial" w:cs="Arial"/>
                <w:sz w:val="24"/>
                <w:szCs w:val="24"/>
              </w:rPr>
              <w:t>Governing Body Members, Principal</w:t>
            </w:r>
          </w:p>
        </w:tc>
      </w:tr>
      <w:tr w:rsidR="00593855" w:rsidRPr="002C17CB" w14:paraId="6627B904" w14:textId="77777777" w:rsidTr="0057506D">
        <w:trPr>
          <w:tblCellSpacing w:w="15" w:type="dxa"/>
          <w:jc w:val="center"/>
        </w:trPr>
        <w:tc>
          <w:tcPr>
            <w:tcW w:w="0" w:type="auto"/>
            <w:vAlign w:val="center"/>
            <w:hideMark/>
          </w:tcPr>
          <w:p w14:paraId="039F3DFD" w14:textId="77777777" w:rsidR="00593855" w:rsidRPr="002C17CB" w:rsidRDefault="00593855" w:rsidP="0057506D">
            <w:pPr>
              <w:rPr>
                <w:rFonts w:ascii="Arial" w:hAnsi="Arial" w:cs="Arial"/>
                <w:sz w:val="24"/>
                <w:szCs w:val="24"/>
              </w:rPr>
            </w:pPr>
            <w:r w:rsidRPr="002C17CB">
              <w:rPr>
                <w:rFonts w:ascii="Arial" w:hAnsi="Arial" w:cs="Arial"/>
                <w:b/>
                <w:bCs/>
                <w:sz w:val="24"/>
                <w:szCs w:val="24"/>
              </w:rPr>
              <w:t>Policy and Decision-Making</w:t>
            </w:r>
          </w:p>
        </w:tc>
        <w:tc>
          <w:tcPr>
            <w:tcW w:w="0" w:type="auto"/>
            <w:vAlign w:val="center"/>
            <w:hideMark/>
          </w:tcPr>
          <w:p w14:paraId="0F19D321" w14:textId="77777777" w:rsidR="00593855" w:rsidRPr="002C17CB" w:rsidRDefault="00593855" w:rsidP="0057506D">
            <w:pPr>
              <w:rPr>
                <w:rFonts w:ascii="Arial" w:hAnsi="Arial" w:cs="Arial"/>
                <w:sz w:val="24"/>
                <w:szCs w:val="24"/>
              </w:rPr>
            </w:pPr>
            <w:r w:rsidRPr="002C17CB">
              <w:rPr>
                <w:rFonts w:ascii="Arial" w:hAnsi="Arial" w:cs="Arial"/>
                <w:sz w:val="24"/>
                <w:szCs w:val="24"/>
              </w:rPr>
              <w:t>Review and approve key policies related to academics, administration, child protection, and student welfare.</w:t>
            </w:r>
          </w:p>
        </w:tc>
        <w:tc>
          <w:tcPr>
            <w:tcW w:w="0" w:type="auto"/>
            <w:vAlign w:val="center"/>
            <w:hideMark/>
          </w:tcPr>
          <w:p w14:paraId="6CC53FA6" w14:textId="77777777" w:rsidR="00593855" w:rsidRPr="002C17CB" w:rsidRDefault="00593855" w:rsidP="0057506D">
            <w:pPr>
              <w:rPr>
                <w:rFonts w:ascii="Arial" w:hAnsi="Arial" w:cs="Arial"/>
                <w:sz w:val="24"/>
                <w:szCs w:val="24"/>
              </w:rPr>
            </w:pPr>
            <w:r w:rsidRPr="002C17CB">
              <w:rPr>
                <w:rFonts w:ascii="Arial" w:hAnsi="Arial" w:cs="Arial"/>
                <w:sz w:val="24"/>
                <w:szCs w:val="24"/>
              </w:rPr>
              <w:t>Governing Body, Principal, Admin Representative</w:t>
            </w:r>
          </w:p>
        </w:tc>
      </w:tr>
      <w:tr w:rsidR="00593855" w:rsidRPr="002C17CB" w14:paraId="4B0AC273" w14:textId="77777777" w:rsidTr="0057506D">
        <w:trPr>
          <w:tblCellSpacing w:w="15" w:type="dxa"/>
          <w:jc w:val="center"/>
        </w:trPr>
        <w:tc>
          <w:tcPr>
            <w:tcW w:w="0" w:type="auto"/>
            <w:vAlign w:val="center"/>
            <w:hideMark/>
          </w:tcPr>
          <w:p w14:paraId="1CF1B615" w14:textId="77777777" w:rsidR="00593855" w:rsidRPr="002C17CB" w:rsidRDefault="00593855" w:rsidP="0057506D">
            <w:pPr>
              <w:rPr>
                <w:rFonts w:ascii="Arial" w:hAnsi="Arial" w:cs="Arial"/>
                <w:sz w:val="24"/>
                <w:szCs w:val="24"/>
              </w:rPr>
            </w:pPr>
            <w:r w:rsidRPr="002C17CB">
              <w:rPr>
                <w:rFonts w:ascii="Arial" w:hAnsi="Arial" w:cs="Arial"/>
                <w:b/>
                <w:bCs/>
                <w:sz w:val="24"/>
                <w:szCs w:val="24"/>
              </w:rPr>
              <w:t xml:space="preserve">Monitoring and </w:t>
            </w:r>
            <w:r w:rsidRPr="002C17CB">
              <w:rPr>
                <w:rFonts w:ascii="Arial" w:hAnsi="Arial" w:cs="Arial"/>
                <w:b/>
                <w:bCs/>
                <w:sz w:val="24"/>
                <w:szCs w:val="24"/>
              </w:rPr>
              <w:lastRenderedPageBreak/>
              <w:t>Evaluation</w:t>
            </w:r>
          </w:p>
        </w:tc>
        <w:tc>
          <w:tcPr>
            <w:tcW w:w="0" w:type="auto"/>
            <w:vAlign w:val="center"/>
            <w:hideMark/>
          </w:tcPr>
          <w:p w14:paraId="7FE2FF1E" w14:textId="77777777" w:rsidR="00593855" w:rsidRPr="002C17CB" w:rsidRDefault="00593855" w:rsidP="0057506D">
            <w:pPr>
              <w:rPr>
                <w:rFonts w:ascii="Arial" w:hAnsi="Arial" w:cs="Arial"/>
                <w:sz w:val="24"/>
                <w:szCs w:val="24"/>
              </w:rPr>
            </w:pPr>
            <w:r w:rsidRPr="002C17CB">
              <w:rPr>
                <w:rFonts w:ascii="Arial" w:hAnsi="Arial" w:cs="Arial"/>
                <w:sz w:val="24"/>
                <w:szCs w:val="24"/>
              </w:rPr>
              <w:lastRenderedPageBreak/>
              <w:t xml:space="preserve">Evaluate school performance, teaching </w:t>
            </w:r>
            <w:r w:rsidRPr="002C17CB">
              <w:rPr>
                <w:rFonts w:ascii="Arial" w:hAnsi="Arial" w:cs="Arial"/>
                <w:sz w:val="24"/>
                <w:szCs w:val="24"/>
              </w:rPr>
              <w:lastRenderedPageBreak/>
              <w:t>quality, and improvement initiatives through reports, audits, and regular reviews.</w:t>
            </w:r>
          </w:p>
        </w:tc>
        <w:tc>
          <w:tcPr>
            <w:tcW w:w="0" w:type="auto"/>
            <w:vAlign w:val="center"/>
            <w:hideMark/>
          </w:tcPr>
          <w:p w14:paraId="42622AA5" w14:textId="77777777" w:rsidR="00593855" w:rsidRPr="002C17CB" w:rsidRDefault="00593855" w:rsidP="0057506D">
            <w:pPr>
              <w:rPr>
                <w:rFonts w:ascii="Arial" w:hAnsi="Arial" w:cs="Arial"/>
                <w:sz w:val="24"/>
                <w:szCs w:val="24"/>
              </w:rPr>
            </w:pPr>
            <w:r w:rsidRPr="002C17CB">
              <w:rPr>
                <w:rFonts w:ascii="Arial" w:hAnsi="Arial" w:cs="Arial"/>
                <w:sz w:val="24"/>
                <w:szCs w:val="24"/>
              </w:rPr>
              <w:lastRenderedPageBreak/>
              <w:t xml:space="preserve">Principal, Academic </w:t>
            </w:r>
            <w:r w:rsidRPr="002C17CB">
              <w:rPr>
                <w:rFonts w:ascii="Arial" w:hAnsi="Arial" w:cs="Arial"/>
                <w:sz w:val="24"/>
                <w:szCs w:val="24"/>
              </w:rPr>
              <w:lastRenderedPageBreak/>
              <w:t>Head, Quality Assurance Team</w:t>
            </w:r>
          </w:p>
        </w:tc>
      </w:tr>
      <w:tr w:rsidR="00593855" w:rsidRPr="002C17CB" w14:paraId="6F1A21A5" w14:textId="77777777" w:rsidTr="0057506D">
        <w:trPr>
          <w:tblCellSpacing w:w="15" w:type="dxa"/>
          <w:jc w:val="center"/>
        </w:trPr>
        <w:tc>
          <w:tcPr>
            <w:tcW w:w="0" w:type="auto"/>
            <w:vAlign w:val="center"/>
            <w:hideMark/>
          </w:tcPr>
          <w:p w14:paraId="76D28CB1" w14:textId="77777777" w:rsidR="00593855" w:rsidRPr="002C17CB" w:rsidRDefault="00593855" w:rsidP="0057506D">
            <w:pPr>
              <w:rPr>
                <w:rFonts w:ascii="Arial" w:hAnsi="Arial" w:cs="Arial"/>
                <w:sz w:val="24"/>
                <w:szCs w:val="24"/>
              </w:rPr>
            </w:pPr>
            <w:r w:rsidRPr="002C17CB">
              <w:rPr>
                <w:rFonts w:ascii="Arial" w:hAnsi="Arial" w:cs="Arial"/>
                <w:b/>
                <w:bCs/>
                <w:sz w:val="24"/>
                <w:szCs w:val="24"/>
              </w:rPr>
              <w:lastRenderedPageBreak/>
              <w:t>Safeguarding and Child Protection</w:t>
            </w:r>
          </w:p>
        </w:tc>
        <w:tc>
          <w:tcPr>
            <w:tcW w:w="0" w:type="auto"/>
            <w:vAlign w:val="center"/>
            <w:hideMark/>
          </w:tcPr>
          <w:p w14:paraId="066C571E" w14:textId="77777777" w:rsidR="00593855" w:rsidRPr="002C17CB" w:rsidRDefault="00593855" w:rsidP="0057506D">
            <w:pPr>
              <w:rPr>
                <w:rFonts w:ascii="Arial" w:hAnsi="Arial" w:cs="Arial"/>
                <w:sz w:val="24"/>
                <w:szCs w:val="24"/>
              </w:rPr>
            </w:pPr>
            <w:r w:rsidRPr="002C17CB">
              <w:rPr>
                <w:rFonts w:ascii="Arial" w:hAnsi="Arial" w:cs="Arial"/>
                <w:sz w:val="24"/>
                <w:szCs w:val="24"/>
              </w:rPr>
              <w:t>Ensure robust safeguarding and child protection measures are in place, reviewed regularly, and embedded in school culture. Appoint a Designated Safeguarding Lead (DSL) to oversee implementation.</w:t>
            </w:r>
          </w:p>
        </w:tc>
        <w:tc>
          <w:tcPr>
            <w:tcW w:w="0" w:type="auto"/>
            <w:vAlign w:val="center"/>
            <w:hideMark/>
          </w:tcPr>
          <w:p w14:paraId="0556D446" w14:textId="77777777" w:rsidR="00593855" w:rsidRPr="002C17CB" w:rsidRDefault="00593855" w:rsidP="0057506D">
            <w:pPr>
              <w:rPr>
                <w:rFonts w:ascii="Arial" w:hAnsi="Arial" w:cs="Arial"/>
                <w:sz w:val="24"/>
                <w:szCs w:val="24"/>
              </w:rPr>
            </w:pPr>
            <w:r w:rsidRPr="002C17CB">
              <w:rPr>
                <w:rFonts w:ascii="Arial" w:hAnsi="Arial" w:cs="Arial"/>
                <w:sz w:val="24"/>
                <w:szCs w:val="24"/>
              </w:rPr>
              <w:t>Chairperson, Principal, DSL, Governing Members</w:t>
            </w:r>
          </w:p>
        </w:tc>
      </w:tr>
      <w:tr w:rsidR="00593855" w:rsidRPr="002C17CB" w14:paraId="77D10C29" w14:textId="77777777" w:rsidTr="0057506D">
        <w:trPr>
          <w:tblCellSpacing w:w="15" w:type="dxa"/>
          <w:jc w:val="center"/>
        </w:trPr>
        <w:tc>
          <w:tcPr>
            <w:tcW w:w="0" w:type="auto"/>
            <w:vAlign w:val="center"/>
            <w:hideMark/>
          </w:tcPr>
          <w:p w14:paraId="5889BB30" w14:textId="77777777" w:rsidR="00593855" w:rsidRPr="002C17CB" w:rsidRDefault="00593855" w:rsidP="0057506D">
            <w:pPr>
              <w:rPr>
                <w:rFonts w:ascii="Arial" w:hAnsi="Arial" w:cs="Arial"/>
                <w:sz w:val="24"/>
                <w:szCs w:val="24"/>
              </w:rPr>
            </w:pPr>
            <w:r w:rsidRPr="002C17CB">
              <w:rPr>
                <w:rFonts w:ascii="Arial" w:hAnsi="Arial" w:cs="Arial"/>
                <w:b/>
                <w:bCs/>
                <w:sz w:val="24"/>
                <w:szCs w:val="24"/>
              </w:rPr>
              <w:t>Stakeholder Engagement</w:t>
            </w:r>
          </w:p>
        </w:tc>
        <w:tc>
          <w:tcPr>
            <w:tcW w:w="0" w:type="auto"/>
            <w:vAlign w:val="center"/>
            <w:hideMark/>
          </w:tcPr>
          <w:p w14:paraId="36DF1135" w14:textId="77777777" w:rsidR="00593855" w:rsidRPr="002C17CB" w:rsidRDefault="00593855" w:rsidP="0057506D">
            <w:pPr>
              <w:rPr>
                <w:rFonts w:ascii="Arial" w:hAnsi="Arial" w:cs="Arial"/>
                <w:sz w:val="24"/>
                <w:szCs w:val="24"/>
              </w:rPr>
            </w:pPr>
            <w:r w:rsidRPr="002C17CB">
              <w:rPr>
                <w:rFonts w:ascii="Arial" w:hAnsi="Arial" w:cs="Arial"/>
                <w:sz w:val="24"/>
                <w:szCs w:val="24"/>
              </w:rPr>
              <w:t>Maintain open communication with parents, staff, and the community to ensure inclusivity and transparency in decision-making.</w:t>
            </w:r>
          </w:p>
        </w:tc>
        <w:tc>
          <w:tcPr>
            <w:tcW w:w="0" w:type="auto"/>
            <w:vAlign w:val="center"/>
            <w:hideMark/>
          </w:tcPr>
          <w:p w14:paraId="26A3DFE5" w14:textId="77777777" w:rsidR="00593855" w:rsidRPr="002C17CB" w:rsidRDefault="00593855" w:rsidP="0057506D">
            <w:pPr>
              <w:rPr>
                <w:rFonts w:ascii="Arial" w:hAnsi="Arial" w:cs="Arial"/>
                <w:sz w:val="24"/>
                <w:szCs w:val="24"/>
              </w:rPr>
            </w:pPr>
            <w:r w:rsidRPr="002C17CB">
              <w:rPr>
                <w:rFonts w:ascii="Arial" w:hAnsi="Arial" w:cs="Arial"/>
                <w:sz w:val="24"/>
                <w:szCs w:val="24"/>
              </w:rPr>
              <w:t>Parent Representatives, Community Members</w:t>
            </w:r>
          </w:p>
        </w:tc>
      </w:tr>
      <w:tr w:rsidR="00593855" w:rsidRPr="002C17CB" w14:paraId="4930AC39" w14:textId="77777777" w:rsidTr="0057506D">
        <w:trPr>
          <w:tblCellSpacing w:w="15" w:type="dxa"/>
          <w:jc w:val="center"/>
        </w:trPr>
        <w:tc>
          <w:tcPr>
            <w:tcW w:w="0" w:type="auto"/>
            <w:vAlign w:val="center"/>
            <w:hideMark/>
          </w:tcPr>
          <w:p w14:paraId="29CC7509" w14:textId="77777777" w:rsidR="00593855" w:rsidRPr="002C17CB" w:rsidRDefault="00593855" w:rsidP="0057506D">
            <w:pPr>
              <w:rPr>
                <w:rFonts w:ascii="Arial" w:hAnsi="Arial" w:cs="Arial"/>
                <w:sz w:val="24"/>
                <w:szCs w:val="24"/>
              </w:rPr>
            </w:pPr>
            <w:r w:rsidRPr="002C17CB">
              <w:rPr>
                <w:rFonts w:ascii="Arial" w:hAnsi="Arial" w:cs="Arial"/>
                <w:b/>
                <w:bCs/>
                <w:sz w:val="24"/>
                <w:szCs w:val="24"/>
              </w:rPr>
              <w:t>Continuous Improvement</w:t>
            </w:r>
          </w:p>
        </w:tc>
        <w:tc>
          <w:tcPr>
            <w:tcW w:w="0" w:type="auto"/>
            <w:vAlign w:val="center"/>
            <w:hideMark/>
          </w:tcPr>
          <w:p w14:paraId="23B2A2BA" w14:textId="77777777" w:rsidR="00593855" w:rsidRPr="002C17CB" w:rsidRDefault="00593855" w:rsidP="0057506D">
            <w:pPr>
              <w:rPr>
                <w:rFonts w:ascii="Arial" w:hAnsi="Arial" w:cs="Arial"/>
                <w:sz w:val="24"/>
                <w:szCs w:val="24"/>
              </w:rPr>
            </w:pPr>
            <w:r w:rsidRPr="002C17CB">
              <w:rPr>
                <w:rFonts w:ascii="Arial" w:hAnsi="Arial" w:cs="Arial"/>
                <w:sz w:val="24"/>
                <w:szCs w:val="24"/>
              </w:rPr>
              <w:t>Participate in governance training, self-assessment, and review processes to enhance leadership capacity and school effectiveness.</w:t>
            </w:r>
          </w:p>
        </w:tc>
        <w:tc>
          <w:tcPr>
            <w:tcW w:w="0" w:type="auto"/>
            <w:vAlign w:val="center"/>
            <w:hideMark/>
          </w:tcPr>
          <w:p w14:paraId="171985DA" w14:textId="77777777" w:rsidR="00593855" w:rsidRPr="002C17CB" w:rsidRDefault="00593855" w:rsidP="0057506D">
            <w:pPr>
              <w:rPr>
                <w:rFonts w:ascii="Arial" w:hAnsi="Arial" w:cs="Arial"/>
                <w:sz w:val="24"/>
                <w:szCs w:val="24"/>
              </w:rPr>
            </w:pPr>
            <w:r w:rsidRPr="002C17CB">
              <w:rPr>
                <w:rFonts w:ascii="Arial" w:hAnsi="Arial" w:cs="Arial"/>
                <w:sz w:val="24"/>
                <w:szCs w:val="24"/>
              </w:rPr>
              <w:t>All Governing Body Members</w:t>
            </w:r>
          </w:p>
        </w:tc>
      </w:tr>
    </w:tbl>
    <w:p w14:paraId="6B4BF11A" w14:textId="77777777" w:rsidR="00593855" w:rsidRPr="002C17CB" w:rsidRDefault="00593855" w:rsidP="00593855">
      <w:pPr>
        <w:rPr>
          <w:rFonts w:ascii="Arial" w:hAnsi="Arial" w:cs="Arial"/>
          <w:sz w:val="24"/>
          <w:szCs w:val="24"/>
        </w:rPr>
      </w:pPr>
    </w:p>
    <w:p w14:paraId="5B6D6FF3" w14:textId="77777777" w:rsidR="00593855" w:rsidRPr="002C17CB" w:rsidRDefault="00593855" w:rsidP="00593855">
      <w:pPr>
        <w:rPr>
          <w:rFonts w:ascii="Arial" w:hAnsi="Arial" w:cs="Arial"/>
          <w:b/>
          <w:bCs/>
          <w:sz w:val="24"/>
          <w:szCs w:val="24"/>
        </w:rPr>
      </w:pPr>
      <w:r w:rsidRPr="002C17CB">
        <w:rPr>
          <w:rFonts w:ascii="Arial" w:hAnsi="Arial" w:cs="Arial"/>
          <w:b/>
          <w:bCs/>
          <w:sz w:val="24"/>
          <w:szCs w:val="24"/>
        </w:rPr>
        <w:t>Safeguarding and Child Protection Commitment</w:t>
      </w:r>
    </w:p>
    <w:p w14:paraId="106CA0B6" w14:textId="77777777" w:rsidR="00593855" w:rsidRPr="002C17CB" w:rsidRDefault="00593855" w:rsidP="00593855">
      <w:pPr>
        <w:rPr>
          <w:rFonts w:ascii="Arial" w:hAnsi="Arial" w:cs="Arial"/>
          <w:sz w:val="24"/>
          <w:szCs w:val="24"/>
        </w:rPr>
      </w:pPr>
      <w:r w:rsidRPr="002C17CB">
        <w:rPr>
          <w:rFonts w:ascii="Arial" w:hAnsi="Arial" w:cs="Arial"/>
          <w:sz w:val="24"/>
          <w:szCs w:val="24"/>
        </w:rPr>
        <w:t>The Governing Body affirms its duty to safeguard and promote the welfare of all students at Oscar Academy. It ensures:</w:t>
      </w:r>
    </w:p>
    <w:p w14:paraId="325E1B05" w14:textId="77777777" w:rsidR="00593855" w:rsidRPr="002C17CB" w:rsidRDefault="00593855" w:rsidP="00593855">
      <w:pPr>
        <w:numPr>
          <w:ilvl w:val="0"/>
          <w:numId w:val="406"/>
        </w:numPr>
        <w:rPr>
          <w:rFonts w:ascii="Arial" w:hAnsi="Arial" w:cs="Arial"/>
          <w:sz w:val="24"/>
          <w:szCs w:val="24"/>
        </w:rPr>
      </w:pPr>
      <w:r w:rsidRPr="002C17CB">
        <w:rPr>
          <w:rFonts w:ascii="Arial" w:hAnsi="Arial" w:cs="Arial"/>
          <w:sz w:val="24"/>
          <w:szCs w:val="24"/>
        </w:rPr>
        <w:t>Compliance with Qatar’s child protection regulations and international best practices.</w:t>
      </w:r>
    </w:p>
    <w:p w14:paraId="5F3F4B6F" w14:textId="77777777" w:rsidR="00593855" w:rsidRPr="002C17CB" w:rsidRDefault="00593855" w:rsidP="00593855">
      <w:pPr>
        <w:numPr>
          <w:ilvl w:val="0"/>
          <w:numId w:val="406"/>
        </w:numPr>
        <w:rPr>
          <w:rFonts w:ascii="Arial" w:hAnsi="Arial" w:cs="Arial"/>
          <w:sz w:val="24"/>
          <w:szCs w:val="24"/>
        </w:rPr>
      </w:pPr>
      <w:r w:rsidRPr="002C17CB">
        <w:rPr>
          <w:rFonts w:ascii="Arial" w:hAnsi="Arial" w:cs="Arial"/>
          <w:sz w:val="24"/>
          <w:szCs w:val="24"/>
        </w:rPr>
        <w:t>That all staff receive regular safeguarding training.</w:t>
      </w:r>
    </w:p>
    <w:p w14:paraId="1A3DB925" w14:textId="77777777" w:rsidR="00593855" w:rsidRPr="002C17CB" w:rsidRDefault="00593855" w:rsidP="00593855">
      <w:pPr>
        <w:numPr>
          <w:ilvl w:val="0"/>
          <w:numId w:val="406"/>
        </w:numPr>
        <w:rPr>
          <w:rFonts w:ascii="Arial" w:hAnsi="Arial" w:cs="Arial"/>
          <w:sz w:val="24"/>
          <w:szCs w:val="24"/>
        </w:rPr>
      </w:pPr>
      <w:r w:rsidRPr="002C17CB">
        <w:rPr>
          <w:rFonts w:ascii="Arial" w:hAnsi="Arial" w:cs="Arial"/>
          <w:sz w:val="24"/>
          <w:szCs w:val="24"/>
        </w:rPr>
        <w:t>Immediate and appropriate response to any concerns, following the school’s Child Protection and Safeguarding Policy.</w:t>
      </w:r>
    </w:p>
    <w:p w14:paraId="4CF46F6C" w14:textId="77777777" w:rsidR="00593855" w:rsidRDefault="00593855" w:rsidP="00593855">
      <w:pPr>
        <w:numPr>
          <w:ilvl w:val="0"/>
          <w:numId w:val="406"/>
        </w:numPr>
        <w:rPr>
          <w:rFonts w:ascii="Arial" w:hAnsi="Arial" w:cs="Arial"/>
          <w:sz w:val="24"/>
          <w:szCs w:val="24"/>
        </w:rPr>
      </w:pPr>
      <w:r w:rsidRPr="002C17CB">
        <w:rPr>
          <w:rFonts w:ascii="Arial" w:hAnsi="Arial" w:cs="Arial"/>
          <w:sz w:val="24"/>
          <w:szCs w:val="24"/>
        </w:rPr>
        <w:t>A safe, supportive environment where students feel valued and protected.</w:t>
      </w:r>
    </w:p>
    <w:p w14:paraId="586357CD" w14:textId="77777777" w:rsidR="00593855" w:rsidRPr="002C17CB" w:rsidRDefault="00593855" w:rsidP="00593855">
      <w:pPr>
        <w:ind w:left="720"/>
        <w:rPr>
          <w:rFonts w:ascii="Arial" w:hAnsi="Arial" w:cs="Arial"/>
          <w:sz w:val="24"/>
          <w:szCs w:val="24"/>
        </w:rPr>
      </w:pPr>
    </w:p>
    <w:p w14:paraId="762C3DF1" w14:textId="77777777" w:rsidR="00593855" w:rsidRDefault="00593855" w:rsidP="00593855">
      <w:pPr>
        <w:rPr>
          <w:rStyle w:val="Strong"/>
          <w:rFonts w:ascii="Arial" w:hAnsi="Arial" w:cs="Arial"/>
          <w:b w:val="0"/>
          <w:bCs w:val="0"/>
          <w:sz w:val="24"/>
          <w:szCs w:val="24"/>
        </w:rPr>
      </w:pPr>
      <w:r>
        <w:rPr>
          <w:noProof/>
        </w:rPr>
        <w:drawing>
          <wp:anchor distT="0" distB="0" distL="114300" distR="114300" simplePos="0" relativeHeight="251934720" behindDoc="1" locked="0" layoutInCell="1" allowOverlap="1" wp14:anchorId="3511DAED" wp14:editId="774536D0">
            <wp:simplePos x="0" y="0"/>
            <wp:positionH relativeFrom="margin">
              <wp:posOffset>1273629</wp:posOffset>
            </wp:positionH>
            <wp:positionV relativeFrom="paragraph">
              <wp:posOffset>29482</wp:posOffset>
            </wp:positionV>
            <wp:extent cx="3700780" cy="2776220"/>
            <wp:effectExtent l="0" t="0" r="0" b="5080"/>
            <wp:wrapTight wrapText="bothSides">
              <wp:wrapPolygon edited="0">
                <wp:start x="0" y="0"/>
                <wp:lineTo x="0" y="21491"/>
                <wp:lineTo x="21459" y="21491"/>
                <wp:lineTo x="21459" y="0"/>
                <wp:lineTo x="0" y="0"/>
              </wp:wrapPolygon>
            </wp:wrapTight>
            <wp:docPr id="1521158221" name="Picture 2" descr="A diagram of a company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diagram of a company structur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00780" cy="2776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14B07" w14:textId="77777777" w:rsidR="00593855" w:rsidRDefault="00593855" w:rsidP="00593855">
      <w:pPr>
        <w:rPr>
          <w:rStyle w:val="Strong"/>
          <w:rFonts w:ascii="Arial" w:hAnsi="Arial" w:cs="Arial"/>
          <w:b w:val="0"/>
          <w:bCs w:val="0"/>
          <w:sz w:val="24"/>
          <w:szCs w:val="24"/>
        </w:rPr>
      </w:pPr>
    </w:p>
    <w:p w14:paraId="3BB8046A" w14:textId="77777777" w:rsidR="00593855" w:rsidRDefault="00593855" w:rsidP="00593855">
      <w:pPr>
        <w:rPr>
          <w:rStyle w:val="Strong"/>
          <w:rFonts w:ascii="Arial" w:hAnsi="Arial" w:cs="Arial"/>
          <w:b w:val="0"/>
          <w:bCs w:val="0"/>
          <w:sz w:val="24"/>
          <w:szCs w:val="24"/>
        </w:rPr>
      </w:pPr>
    </w:p>
    <w:p w14:paraId="1D8E2B2E" w14:textId="77777777" w:rsidR="00593855" w:rsidRDefault="00593855" w:rsidP="00593855">
      <w:pPr>
        <w:rPr>
          <w:rStyle w:val="Strong"/>
          <w:rFonts w:ascii="Arial" w:hAnsi="Arial" w:cs="Arial"/>
          <w:b w:val="0"/>
          <w:bCs w:val="0"/>
          <w:sz w:val="24"/>
          <w:szCs w:val="24"/>
        </w:rPr>
      </w:pPr>
    </w:p>
    <w:p w14:paraId="721B40ED" w14:textId="77777777" w:rsidR="00593855" w:rsidRDefault="00593855" w:rsidP="00593855">
      <w:pPr>
        <w:pStyle w:val="NormalWeb"/>
      </w:pPr>
    </w:p>
    <w:p w14:paraId="1A96AD4D" w14:textId="77777777" w:rsidR="00593855" w:rsidRDefault="00593855" w:rsidP="00593855">
      <w:pPr>
        <w:rPr>
          <w:rStyle w:val="Strong"/>
          <w:rFonts w:ascii="Arial" w:hAnsi="Arial" w:cs="Arial"/>
          <w:b w:val="0"/>
          <w:bCs w:val="0"/>
          <w:sz w:val="24"/>
          <w:szCs w:val="24"/>
        </w:rPr>
      </w:pPr>
    </w:p>
    <w:p w14:paraId="2183175A" w14:textId="77777777" w:rsidR="00593855" w:rsidRDefault="00593855" w:rsidP="00593855">
      <w:pPr>
        <w:rPr>
          <w:rStyle w:val="Strong"/>
          <w:rFonts w:ascii="Arial" w:hAnsi="Arial" w:cs="Arial"/>
          <w:b w:val="0"/>
          <w:bCs w:val="0"/>
          <w:sz w:val="24"/>
          <w:szCs w:val="24"/>
        </w:rPr>
      </w:pPr>
    </w:p>
    <w:p w14:paraId="3D2389E6" w14:textId="77777777" w:rsidR="00593855" w:rsidRDefault="00593855" w:rsidP="00593855">
      <w:pPr>
        <w:rPr>
          <w:rStyle w:val="Strong"/>
          <w:rFonts w:ascii="Arial" w:hAnsi="Arial" w:cs="Arial"/>
          <w:b w:val="0"/>
          <w:bCs w:val="0"/>
          <w:sz w:val="24"/>
          <w:szCs w:val="24"/>
        </w:rPr>
      </w:pPr>
    </w:p>
    <w:p w14:paraId="176E0ADC" w14:textId="77777777" w:rsidR="00593855" w:rsidRDefault="00593855" w:rsidP="00593855">
      <w:pPr>
        <w:rPr>
          <w:rStyle w:val="Strong"/>
          <w:rFonts w:ascii="Arial" w:hAnsi="Arial" w:cs="Arial"/>
          <w:b w:val="0"/>
          <w:bCs w:val="0"/>
          <w:sz w:val="24"/>
          <w:szCs w:val="24"/>
        </w:rPr>
      </w:pPr>
    </w:p>
    <w:p w14:paraId="73A34647" w14:textId="77777777" w:rsidR="00593855" w:rsidRDefault="00593855" w:rsidP="00593855">
      <w:pPr>
        <w:rPr>
          <w:rStyle w:val="Strong"/>
          <w:b w:val="0"/>
          <w:bCs w:val="0"/>
        </w:rPr>
      </w:pPr>
    </w:p>
    <w:p w14:paraId="59CC0003" w14:textId="77777777" w:rsidR="00593855" w:rsidRDefault="00593855" w:rsidP="00593855">
      <w:pPr>
        <w:rPr>
          <w:rStyle w:val="Strong"/>
          <w:b w:val="0"/>
          <w:bCs w:val="0"/>
        </w:rPr>
      </w:pPr>
    </w:p>
    <w:p w14:paraId="0229546D" w14:textId="77777777" w:rsidR="00593855" w:rsidRDefault="00593855" w:rsidP="00593855">
      <w:pPr>
        <w:rPr>
          <w:rStyle w:val="Strong"/>
          <w:b w:val="0"/>
          <w:bCs w:val="0"/>
        </w:rPr>
      </w:pPr>
    </w:p>
    <w:p w14:paraId="42A4DEC0" w14:textId="77777777" w:rsidR="00593855" w:rsidRDefault="00593855" w:rsidP="00593855">
      <w:pPr>
        <w:rPr>
          <w:rFonts w:ascii="Arial" w:hAnsi="Arial" w:cs="Arial"/>
          <w:b/>
          <w:color w:val="000000" w:themeColor="text1"/>
          <w:sz w:val="32"/>
          <w:u w:val="single"/>
        </w:rPr>
      </w:pPr>
    </w:p>
    <w:p w14:paraId="54D29C6A" w14:textId="77777777" w:rsidR="00593855" w:rsidRDefault="00593855" w:rsidP="00593855">
      <w:pPr>
        <w:rPr>
          <w:rFonts w:ascii="Arial" w:hAnsi="Arial" w:cs="Arial"/>
          <w:b/>
          <w:color w:val="000000" w:themeColor="text1"/>
          <w:sz w:val="32"/>
          <w:u w:val="single"/>
        </w:rPr>
      </w:pPr>
    </w:p>
    <w:p w14:paraId="60D408DE" w14:textId="4A0249B6" w:rsidR="00D305F0" w:rsidRDefault="00A64305" w:rsidP="00593855">
      <w:pPr>
        <w:jc w:val="center"/>
        <w:rPr>
          <w:rFonts w:ascii="Arial" w:hAnsi="Arial" w:cs="Arial"/>
          <w:b/>
          <w:color w:val="000000" w:themeColor="text1"/>
          <w:sz w:val="32"/>
          <w:u w:val="single"/>
        </w:rPr>
      </w:pPr>
      <w:r>
        <w:rPr>
          <w:rFonts w:ascii="Arial" w:hAnsi="Arial" w:cs="Arial"/>
          <w:b/>
          <w:color w:val="000000" w:themeColor="text1"/>
          <w:sz w:val="32"/>
          <w:u w:val="single"/>
        </w:rPr>
        <w:lastRenderedPageBreak/>
        <w:t>CODE OF ETHICS (MOEHE)</w:t>
      </w:r>
    </w:p>
    <w:p w14:paraId="416522E3" w14:textId="77777777" w:rsidR="00620D68" w:rsidRPr="00620D68" w:rsidRDefault="00A64305" w:rsidP="00620D68">
      <w:pPr>
        <w:jc w:val="center"/>
        <w:rPr>
          <w:rFonts w:ascii="Arial" w:hAnsi="Arial" w:cs="Arial"/>
          <w:b/>
          <w:color w:val="000000" w:themeColor="text1"/>
          <w:sz w:val="32"/>
          <w:u w:val="single"/>
        </w:rPr>
      </w:pPr>
      <w:r>
        <w:rPr>
          <w:rFonts w:ascii="Arial" w:hAnsi="Arial" w:cs="Arial"/>
          <w:b/>
          <w:noProof/>
          <w:color w:val="000000" w:themeColor="text1"/>
          <w:sz w:val="32"/>
          <w:u w:val="single"/>
        </w:rPr>
        <w:drawing>
          <wp:inline distT="0" distB="0" distL="0" distR="0" wp14:anchorId="5E98AF4D" wp14:editId="2289FAA3">
            <wp:extent cx="5211847" cy="6502400"/>
            <wp:effectExtent l="0" t="0" r="8255" b="0"/>
            <wp:docPr id="15481404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1847" cy="6502400"/>
                    </a:xfrm>
                    <a:prstGeom prst="rect">
                      <a:avLst/>
                    </a:prstGeom>
                    <a:noFill/>
                    <a:ln>
                      <a:noFill/>
                    </a:ln>
                  </pic:spPr>
                </pic:pic>
              </a:graphicData>
            </a:graphic>
          </wp:inline>
        </w:drawing>
      </w:r>
    </w:p>
    <w:p w14:paraId="5FF82A11" w14:textId="77777777" w:rsidR="00D305F0" w:rsidRDefault="00D305F0" w:rsidP="00D2410C">
      <w:pPr>
        <w:jc w:val="center"/>
        <w:rPr>
          <w:rFonts w:ascii="Arial" w:hAnsi="Arial" w:cs="Arial"/>
          <w:b/>
          <w:color w:val="000000" w:themeColor="text1"/>
          <w:sz w:val="32"/>
          <w:u w:val="single"/>
        </w:rPr>
      </w:pPr>
    </w:p>
    <w:p w14:paraId="4E72B294" w14:textId="77777777" w:rsidR="00620D68" w:rsidRDefault="00620D68" w:rsidP="00620D68">
      <w:pPr>
        <w:pStyle w:val="NormalWeb"/>
      </w:pPr>
    </w:p>
    <w:p w14:paraId="2139C0E4" w14:textId="77777777" w:rsidR="00D305F0" w:rsidRDefault="00D305F0" w:rsidP="00D2410C">
      <w:pPr>
        <w:jc w:val="center"/>
        <w:rPr>
          <w:rFonts w:ascii="Arial" w:hAnsi="Arial" w:cs="Arial"/>
          <w:b/>
          <w:color w:val="000000" w:themeColor="text1"/>
          <w:sz w:val="32"/>
          <w:u w:val="single"/>
        </w:rPr>
      </w:pPr>
    </w:p>
    <w:p w14:paraId="1ECC0F82" w14:textId="1D79589D" w:rsidR="00620D68" w:rsidRDefault="009347FD" w:rsidP="00593855">
      <w:pPr>
        <w:rPr>
          <w:rFonts w:ascii="Arial" w:hAnsi="Arial" w:cs="Arial"/>
          <w:b/>
          <w:color w:val="000000" w:themeColor="text1"/>
          <w:sz w:val="32"/>
          <w:u w:val="single"/>
        </w:rPr>
      </w:pPr>
      <w:r>
        <w:rPr>
          <w:rFonts w:ascii="Arial" w:hAnsi="Arial" w:cs="Arial"/>
          <w:b/>
          <w:noProof/>
          <w:color w:val="000000" w:themeColor="text1"/>
          <w:sz w:val="32"/>
          <w:u w:val="single"/>
        </w:rPr>
        <w:lastRenderedPageBreak/>
        <w:drawing>
          <wp:anchor distT="0" distB="0" distL="114300" distR="114300" simplePos="0" relativeHeight="251927552" behindDoc="1" locked="0" layoutInCell="1" allowOverlap="1" wp14:anchorId="2260F4A4" wp14:editId="5CA42413">
            <wp:simplePos x="0" y="0"/>
            <wp:positionH relativeFrom="margin">
              <wp:posOffset>160655</wp:posOffset>
            </wp:positionH>
            <wp:positionV relativeFrom="paragraph">
              <wp:posOffset>86995</wp:posOffset>
            </wp:positionV>
            <wp:extent cx="5534660" cy="7059930"/>
            <wp:effectExtent l="19050" t="0" r="8890" b="0"/>
            <wp:wrapTight wrapText="bothSides">
              <wp:wrapPolygon edited="0">
                <wp:start x="-74" y="0"/>
                <wp:lineTo x="-74" y="21565"/>
                <wp:lineTo x="21635" y="21565"/>
                <wp:lineTo x="21635" y="0"/>
                <wp:lineTo x="-74" y="0"/>
              </wp:wrapPolygon>
            </wp:wrapTight>
            <wp:docPr id="5" name="Picture 11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93312" name="Picture 114" descr="A close-up of a documen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4660" cy="7059930"/>
                    </a:xfrm>
                    <a:prstGeom prst="rect">
                      <a:avLst/>
                    </a:prstGeom>
                    <a:noFill/>
                    <a:ln>
                      <a:noFill/>
                    </a:ln>
                  </pic:spPr>
                </pic:pic>
              </a:graphicData>
            </a:graphic>
          </wp:anchor>
        </w:drawing>
      </w:r>
      <w:r w:rsidR="002B5CF9">
        <w:rPr>
          <w:rFonts w:ascii="Arial" w:hAnsi="Arial" w:cs="Arial"/>
          <w:b/>
          <w:noProof/>
          <w:color w:val="000000" w:themeColor="text1"/>
          <w:sz w:val="32"/>
          <w:u w:val="single"/>
        </w:rPr>
        <w:drawing>
          <wp:anchor distT="0" distB="0" distL="114300" distR="114300" simplePos="0" relativeHeight="251809792" behindDoc="1" locked="0" layoutInCell="1" allowOverlap="1" wp14:anchorId="21558802" wp14:editId="0EE75B3E">
            <wp:simplePos x="0" y="0"/>
            <wp:positionH relativeFrom="column">
              <wp:posOffset>198755</wp:posOffset>
            </wp:positionH>
            <wp:positionV relativeFrom="paragraph">
              <wp:posOffset>224790</wp:posOffset>
            </wp:positionV>
            <wp:extent cx="5467350" cy="7734300"/>
            <wp:effectExtent l="19050" t="0" r="0" b="0"/>
            <wp:wrapTight wrapText="bothSides">
              <wp:wrapPolygon edited="0">
                <wp:start x="-75" y="0"/>
                <wp:lineTo x="-75" y="21547"/>
                <wp:lineTo x="21600" y="21547"/>
                <wp:lineTo x="21600" y="0"/>
                <wp:lineTo x="-75" y="0"/>
              </wp:wrapPolygon>
            </wp:wrapTight>
            <wp:docPr id="1002832047" name="Picture 11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32047" name="Picture 116" descr="A close-up of a documen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7350" cy="7734300"/>
                    </a:xfrm>
                    <a:prstGeom prst="rect">
                      <a:avLst/>
                    </a:prstGeom>
                    <a:noFill/>
                    <a:ln>
                      <a:noFill/>
                    </a:ln>
                  </pic:spPr>
                </pic:pic>
              </a:graphicData>
            </a:graphic>
          </wp:anchor>
        </w:drawing>
      </w:r>
    </w:p>
    <w:p w14:paraId="4450388B" w14:textId="53493941" w:rsidR="00620D68" w:rsidRDefault="002B5CF9" w:rsidP="00593855">
      <w:pPr>
        <w:rPr>
          <w:rFonts w:ascii="Arial" w:hAnsi="Arial" w:cs="Arial"/>
          <w:b/>
          <w:color w:val="000000" w:themeColor="text1"/>
          <w:sz w:val="32"/>
          <w:u w:val="single"/>
        </w:rPr>
      </w:pPr>
      <w:r>
        <w:rPr>
          <w:rFonts w:ascii="Arial" w:hAnsi="Arial" w:cs="Arial"/>
          <w:b/>
          <w:noProof/>
          <w:color w:val="000000" w:themeColor="text1"/>
          <w:sz w:val="32"/>
          <w:u w:val="single"/>
        </w:rPr>
        <w:lastRenderedPageBreak/>
        <w:drawing>
          <wp:anchor distT="0" distB="0" distL="114300" distR="114300" simplePos="0" relativeHeight="251811840" behindDoc="1" locked="0" layoutInCell="1" allowOverlap="1" wp14:anchorId="261867AB" wp14:editId="15CA59E5">
            <wp:simplePos x="0" y="0"/>
            <wp:positionH relativeFrom="column">
              <wp:posOffset>59690</wp:posOffset>
            </wp:positionH>
            <wp:positionV relativeFrom="paragraph">
              <wp:posOffset>89535</wp:posOffset>
            </wp:positionV>
            <wp:extent cx="5811520" cy="8229600"/>
            <wp:effectExtent l="19050" t="0" r="0" b="0"/>
            <wp:wrapTight wrapText="bothSides">
              <wp:wrapPolygon edited="0">
                <wp:start x="-71" y="0"/>
                <wp:lineTo x="-71" y="21550"/>
                <wp:lineTo x="21595" y="21550"/>
                <wp:lineTo x="21595" y="0"/>
                <wp:lineTo x="-71" y="0"/>
              </wp:wrapPolygon>
            </wp:wrapTight>
            <wp:docPr id="512281143" name="Picture 11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81143" name="Picture 118" descr="A close-up of a document&#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1520" cy="8229600"/>
                    </a:xfrm>
                    <a:prstGeom prst="rect">
                      <a:avLst/>
                    </a:prstGeom>
                    <a:noFill/>
                    <a:ln>
                      <a:noFill/>
                    </a:ln>
                  </pic:spPr>
                </pic:pic>
              </a:graphicData>
            </a:graphic>
          </wp:anchor>
        </w:drawing>
      </w:r>
    </w:p>
    <w:p w14:paraId="0CE7E227" w14:textId="7C38D368" w:rsidR="00620D68" w:rsidRDefault="002B5CF9" w:rsidP="00593855">
      <w:pPr>
        <w:rPr>
          <w:rFonts w:ascii="Arial" w:hAnsi="Arial" w:cs="Arial"/>
          <w:b/>
          <w:color w:val="000000" w:themeColor="text1"/>
          <w:sz w:val="32"/>
          <w:u w:val="single"/>
        </w:rPr>
      </w:pPr>
      <w:r>
        <w:rPr>
          <w:rFonts w:ascii="Arial" w:hAnsi="Arial" w:cs="Arial"/>
          <w:b/>
          <w:noProof/>
          <w:color w:val="000000" w:themeColor="text1"/>
          <w:sz w:val="32"/>
          <w:u w:val="single"/>
        </w:rPr>
        <w:lastRenderedPageBreak/>
        <w:drawing>
          <wp:anchor distT="0" distB="0" distL="114300" distR="114300" simplePos="0" relativeHeight="251812864" behindDoc="1" locked="0" layoutInCell="1" allowOverlap="1" wp14:anchorId="71D75FBF" wp14:editId="2CA01ECD">
            <wp:simplePos x="0" y="0"/>
            <wp:positionH relativeFrom="column">
              <wp:posOffset>63500</wp:posOffset>
            </wp:positionH>
            <wp:positionV relativeFrom="paragraph">
              <wp:posOffset>149225</wp:posOffset>
            </wp:positionV>
            <wp:extent cx="5612130" cy="7944485"/>
            <wp:effectExtent l="19050" t="0" r="7620" b="0"/>
            <wp:wrapTight wrapText="bothSides">
              <wp:wrapPolygon edited="0">
                <wp:start x="-73" y="0"/>
                <wp:lineTo x="-73" y="21546"/>
                <wp:lineTo x="21629" y="21546"/>
                <wp:lineTo x="21629" y="0"/>
                <wp:lineTo x="-73" y="0"/>
              </wp:wrapPolygon>
            </wp:wrapTight>
            <wp:docPr id="163826227" name="Picture 12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6227" name="Picture 120" descr="A close-up of a document&#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7944485"/>
                    </a:xfrm>
                    <a:prstGeom prst="rect">
                      <a:avLst/>
                    </a:prstGeom>
                    <a:noFill/>
                    <a:ln>
                      <a:noFill/>
                    </a:ln>
                  </pic:spPr>
                </pic:pic>
              </a:graphicData>
            </a:graphic>
          </wp:anchor>
        </w:drawing>
      </w:r>
    </w:p>
    <w:p w14:paraId="36DBA306" w14:textId="5102293A" w:rsidR="00620D68" w:rsidRDefault="00593855" w:rsidP="00D2410C">
      <w:pPr>
        <w:jc w:val="center"/>
        <w:rPr>
          <w:rFonts w:ascii="Arial" w:hAnsi="Arial" w:cs="Arial"/>
          <w:b/>
          <w:color w:val="000000" w:themeColor="text1"/>
          <w:sz w:val="32"/>
          <w:u w:val="single"/>
        </w:rPr>
      </w:pPr>
      <w:r w:rsidRPr="00A64305">
        <w:rPr>
          <w:rFonts w:ascii="Arial" w:hAnsi="Arial" w:cs="Arial"/>
          <w:b/>
          <w:noProof/>
          <w:color w:val="000000" w:themeColor="text1"/>
          <w:sz w:val="32"/>
          <w:u w:val="single"/>
        </w:rPr>
        <w:lastRenderedPageBreak/>
        <w:drawing>
          <wp:inline distT="0" distB="0" distL="0" distR="0" wp14:anchorId="5AF48197" wp14:editId="3B6A477C">
            <wp:extent cx="5537200" cy="7831727"/>
            <wp:effectExtent l="0" t="0" r="6350" b="0"/>
            <wp:docPr id="1752763305" name="Picture 12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63305" name="Picture 122" descr="A close-up of a document&#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38169" cy="7833098"/>
                    </a:xfrm>
                    <a:prstGeom prst="rect">
                      <a:avLst/>
                    </a:prstGeom>
                    <a:noFill/>
                    <a:ln>
                      <a:noFill/>
                    </a:ln>
                  </pic:spPr>
                </pic:pic>
              </a:graphicData>
            </a:graphic>
          </wp:inline>
        </w:drawing>
      </w:r>
    </w:p>
    <w:p w14:paraId="4A6E6FE3" w14:textId="77777777" w:rsidR="00593855" w:rsidRPr="00A64305" w:rsidRDefault="00593855" w:rsidP="00593855">
      <w:pPr>
        <w:rPr>
          <w:rFonts w:ascii="Arial" w:hAnsi="Arial" w:cs="Arial"/>
          <w:b/>
          <w:color w:val="000000" w:themeColor="text1"/>
          <w:sz w:val="32"/>
          <w:u w:val="single"/>
        </w:rPr>
      </w:pPr>
    </w:p>
    <w:p w14:paraId="09C72F5C" w14:textId="77777777" w:rsidR="00593855" w:rsidRPr="000B1B0E" w:rsidRDefault="00593855" w:rsidP="00593855">
      <w:pPr>
        <w:jc w:val="center"/>
        <w:rPr>
          <w:rFonts w:ascii="Arial" w:hAnsi="Arial" w:cs="Arial"/>
          <w:b/>
          <w:color w:val="000000" w:themeColor="text1"/>
          <w:sz w:val="32"/>
          <w:u w:val="single"/>
        </w:rPr>
      </w:pPr>
      <w:r w:rsidRPr="000B1B0E">
        <w:rPr>
          <w:rFonts w:ascii="Arial" w:hAnsi="Arial" w:cs="Arial"/>
          <w:b/>
          <w:noProof/>
          <w:color w:val="000000" w:themeColor="text1"/>
          <w:sz w:val="32"/>
          <w:u w:val="single"/>
        </w:rPr>
        <w:lastRenderedPageBreak/>
        <w:drawing>
          <wp:anchor distT="0" distB="0" distL="114300" distR="114300" simplePos="0" relativeHeight="251936768" behindDoc="1" locked="0" layoutInCell="1" allowOverlap="1" wp14:anchorId="0C2EF368" wp14:editId="003C83AC">
            <wp:simplePos x="0" y="0"/>
            <wp:positionH relativeFrom="column">
              <wp:posOffset>63500</wp:posOffset>
            </wp:positionH>
            <wp:positionV relativeFrom="paragraph">
              <wp:posOffset>0</wp:posOffset>
            </wp:positionV>
            <wp:extent cx="5702300" cy="8064500"/>
            <wp:effectExtent l="0" t="0" r="0" b="0"/>
            <wp:wrapTight wrapText="bothSides">
              <wp:wrapPolygon edited="0">
                <wp:start x="0" y="0"/>
                <wp:lineTo x="0" y="21532"/>
                <wp:lineTo x="21504" y="21532"/>
                <wp:lineTo x="21504" y="0"/>
                <wp:lineTo x="0" y="0"/>
              </wp:wrapPolygon>
            </wp:wrapTight>
            <wp:docPr id="489137818" name="Picture 1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37818" name="Picture 124" descr="A close-up of a document&#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02300" cy="8064500"/>
                    </a:xfrm>
                    <a:prstGeom prst="rect">
                      <a:avLst/>
                    </a:prstGeom>
                    <a:noFill/>
                    <a:ln>
                      <a:noFill/>
                    </a:ln>
                  </pic:spPr>
                </pic:pic>
              </a:graphicData>
            </a:graphic>
          </wp:anchor>
        </w:drawing>
      </w:r>
    </w:p>
    <w:p w14:paraId="3970925F" w14:textId="77777777" w:rsidR="00593855" w:rsidRPr="00F33FDF" w:rsidRDefault="00593855" w:rsidP="00593855">
      <w:pPr>
        <w:rPr>
          <w:rFonts w:ascii="Arial" w:hAnsi="Arial" w:cs="Arial"/>
          <w:b/>
          <w:color w:val="000000" w:themeColor="text1"/>
          <w:sz w:val="32"/>
          <w:u w:val="single"/>
        </w:rPr>
      </w:pPr>
      <w:r w:rsidRPr="00F33FDF">
        <w:rPr>
          <w:rFonts w:ascii="Arial" w:hAnsi="Arial" w:cs="Arial"/>
          <w:b/>
          <w:noProof/>
          <w:color w:val="000000" w:themeColor="text1"/>
          <w:sz w:val="32"/>
          <w:u w:val="single"/>
        </w:rPr>
        <w:lastRenderedPageBreak/>
        <w:drawing>
          <wp:anchor distT="0" distB="0" distL="114300" distR="114300" simplePos="0" relativeHeight="251937792" behindDoc="1" locked="0" layoutInCell="1" allowOverlap="1" wp14:anchorId="2C941B60" wp14:editId="48EB0D10">
            <wp:simplePos x="0" y="0"/>
            <wp:positionH relativeFrom="margin">
              <wp:align>left</wp:align>
            </wp:positionH>
            <wp:positionV relativeFrom="paragraph">
              <wp:posOffset>0</wp:posOffset>
            </wp:positionV>
            <wp:extent cx="5689600" cy="8046720"/>
            <wp:effectExtent l="0" t="0" r="6350" b="0"/>
            <wp:wrapTight wrapText="bothSides">
              <wp:wrapPolygon edited="0">
                <wp:start x="0" y="0"/>
                <wp:lineTo x="0" y="21528"/>
                <wp:lineTo x="21552" y="21528"/>
                <wp:lineTo x="21552" y="0"/>
                <wp:lineTo x="0" y="0"/>
              </wp:wrapPolygon>
            </wp:wrapTight>
            <wp:docPr id="600606204" name="Picture 12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06204" name="Picture 126" descr="A close-up of a documen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9600" cy="8046720"/>
                    </a:xfrm>
                    <a:prstGeom prst="rect">
                      <a:avLst/>
                    </a:prstGeom>
                    <a:noFill/>
                    <a:ln>
                      <a:noFill/>
                    </a:ln>
                  </pic:spPr>
                </pic:pic>
              </a:graphicData>
            </a:graphic>
          </wp:anchor>
        </w:drawing>
      </w:r>
    </w:p>
    <w:p w14:paraId="2EAC17F6" w14:textId="77777777" w:rsidR="00593855" w:rsidRPr="00650CAC" w:rsidRDefault="00593855" w:rsidP="00593855">
      <w:pPr>
        <w:rPr>
          <w:rFonts w:ascii="Arial" w:hAnsi="Arial" w:cs="Arial"/>
          <w:b/>
          <w:color w:val="000000" w:themeColor="text1"/>
          <w:sz w:val="32"/>
          <w:u w:val="single"/>
        </w:rPr>
      </w:pPr>
      <w:r w:rsidRPr="00650CAC">
        <w:rPr>
          <w:rFonts w:ascii="Arial" w:hAnsi="Arial" w:cs="Arial"/>
          <w:b/>
          <w:noProof/>
          <w:color w:val="000000" w:themeColor="text1"/>
          <w:sz w:val="32"/>
          <w:u w:val="single"/>
        </w:rPr>
        <w:lastRenderedPageBreak/>
        <w:drawing>
          <wp:inline distT="0" distB="0" distL="0" distR="0" wp14:anchorId="7C610935" wp14:editId="31AB33C3">
            <wp:extent cx="5817870" cy="8229600"/>
            <wp:effectExtent l="0" t="0" r="0" b="0"/>
            <wp:docPr id="957136130" name="Picture 127"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36130" name="Picture 127" descr="A close-up of a pap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7870" cy="8229600"/>
                    </a:xfrm>
                    <a:prstGeom prst="rect">
                      <a:avLst/>
                    </a:prstGeom>
                    <a:noFill/>
                    <a:ln>
                      <a:noFill/>
                    </a:ln>
                  </pic:spPr>
                </pic:pic>
              </a:graphicData>
            </a:graphic>
          </wp:inline>
        </w:drawing>
      </w:r>
    </w:p>
    <w:p w14:paraId="1B1FFCDB" w14:textId="77777777" w:rsidR="00593855" w:rsidRPr="009633D9" w:rsidRDefault="00593855" w:rsidP="00593855">
      <w:pPr>
        <w:rPr>
          <w:rFonts w:ascii="Arial" w:hAnsi="Arial" w:cs="Arial"/>
          <w:b/>
          <w:color w:val="000000" w:themeColor="text1"/>
          <w:sz w:val="32"/>
          <w:u w:val="single"/>
        </w:rPr>
      </w:pPr>
      <w:r w:rsidRPr="009633D9">
        <w:rPr>
          <w:rFonts w:ascii="Arial" w:hAnsi="Arial" w:cs="Arial"/>
          <w:b/>
          <w:noProof/>
          <w:color w:val="000000" w:themeColor="text1"/>
          <w:sz w:val="32"/>
          <w:u w:val="single"/>
        </w:rPr>
        <w:lastRenderedPageBreak/>
        <w:drawing>
          <wp:inline distT="0" distB="0" distL="0" distR="0" wp14:anchorId="0FED7CE9" wp14:editId="24DDAB8C">
            <wp:extent cx="5817870" cy="8229600"/>
            <wp:effectExtent l="0" t="0" r="0" b="0"/>
            <wp:docPr id="1632949770" name="Picture 12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49770" name="Picture 128" descr="A close-up of a document&#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7870" cy="8229600"/>
                    </a:xfrm>
                    <a:prstGeom prst="rect">
                      <a:avLst/>
                    </a:prstGeom>
                    <a:noFill/>
                    <a:ln>
                      <a:noFill/>
                    </a:ln>
                  </pic:spPr>
                </pic:pic>
              </a:graphicData>
            </a:graphic>
          </wp:inline>
        </w:drawing>
      </w:r>
    </w:p>
    <w:p w14:paraId="353411C9" w14:textId="77777777" w:rsidR="00593855" w:rsidRPr="009633D9" w:rsidRDefault="00593855" w:rsidP="00593855">
      <w:pPr>
        <w:rPr>
          <w:rFonts w:ascii="Arial" w:hAnsi="Arial" w:cs="Arial"/>
          <w:b/>
          <w:color w:val="000000" w:themeColor="text1"/>
          <w:sz w:val="32"/>
          <w:u w:val="single"/>
        </w:rPr>
      </w:pPr>
      <w:r w:rsidRPr="009633D9">
        <w:rPr>
          <w:rFonts w:ascii="Arial" w:hAnsi="Arial" w:cs="Arial"/>
          <w:b/>
          <w:noProof/>
          <w:color w:val="000000" w:themeColor="text1"/>
          <w:sz w:val="32"/>
          <w:u w:val="single"/>
        </w:rPr>
        <w:lastRenderedPageBreak/>
        <w:drawing>
          <wp:anchor distT="0" distB="0" distL="114300" distR="114300" simplePos="0" relativeHeight="251938816" behindDoc="1" locked="0" layoutInCell="1" allowOverlap="1" wp14:anchorId="670AD679" wp14:editId="25D2DE23">
            <wp:simplePos x="0" y="0"/>
            <wp:positionH relativeFrom="column">
              <wp:posOffset>0</wp:posOffset>
            </wp:positionH>
            <wp:positionV relativeFrom="paragraph">
              <wp:posOffset>0</wp:posOffset>
            </wp:positionV>
            <wp:extent cx="5818505" cy="8229600"/>
            <wp:effectExtent l="0" t="0" r="0" b="0"/>
            <wp:wrapTight wrapText="bothSides">
              <wp:wrapPolygon edited="0">
                <wp:start x="0" y="0"/>
                <wp:lineTo x="0" y="21550"/>
                <wp:lineTo x="21499" y="21550"/>
                <wp:lineTo x="21499" y="0"/>
                <wp:lineTo x="0" y="0"/>
              </wp:wrapPolygon>
            </wp:wrapTight>
            <wp:docPr id="445708116" name="Picture 130"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08116" name="Picture 130" descr="A close-up of a paper&#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8505" cy="8229600"/>
                    </a:xfrm>
                    <a:prstGeom prst="rect">
                      <a:avLst/>
                    </a:prstGeom>
                    <a:noFill/>
                    <a:ln>
                      <a:noFill/>
                    </a:ln>
                  </pic:spPr>
                </pic:pic>
              </a:graphicData>
            </a:graphic>
          </wp:anchor>
        </w:drawing>
      </w:r>
    </w:p>
    <w:p w14:paraId="299B16A6" w14:textId="77777777" w:rsidR="00593855" w:rsidRPr="00755EAF" w:rsidRDefault="00593855" w:rsidP="00593855">
      <w:pPr>
        <w:rPr>
          <w:rFonts w:ascii="Arial" w:hAnsi="Arial" w:cs="Arial"/>
          <w:b/>
          <w:color w:val="000000" w:themeColor="text1"/>
          <w:sz w:val="32"/>
          <w:u w:val="single"/>
        </w:rPr>
      </w:pPr>
      <w:r w:rsidRPr="00755EAF">
        <w:rPr>
          <w:rFonts w:ascii="Arial" w:hAnsi="Arial" w:cs="Arial"/>
          <w:b/>
          <w:noProof/>
          <w:color w:val="000000" w:themeColor="text1"/>
          <w:sz w:val="32"/>
          <w:u w:val="single"/>
        </w:rPr>
        <w:lastRenderedPageBreak/>
        <w:drawing>
          <wp:inline distT="0" distB="0" distL="0" distR="0" wp14:anchorId="25A0BA0F" wp14:editId="220EA705">
            <wp:extent cx="5818505" cy="8229600"/>
            <wp:effectExtent l="0" t="0" r="0" b="0"/>
            <wp:docPr id="67438948" name="Picture 13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8948" name="Picture 132" descr="A paper with text on it&#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8505" cy="8229600"/>
                    </a:xfrm>
                    <a:prstGeom prst="rect">
                      <a:avLst/>
                    </a:prstGeom>
                    <a:noFill/>
                    <a:ln>
                      <a:noFill/>
                    </a:ln>
                  </pic:spPr>
                </pic:pic>
              </a:graphicData>
            </a:graphic>
          </wp:inline>
        </w:drawing>
      </w:r>
    </w:p>
    <w:p w14:paraId="3DC0B4D9" w14:textId="77777777" w:rsidR="00593855" w:rsidRPr="00755EAF" w:rsidRDefault="00593855" w:rsidP="00593855">
      <w:pPr>
        <w:rPr>
          <w:rFonts w:ascii="Arial" w:hAnsi="Arial" w:cs="Arial"/>
          <w:b/>
          <w:color w:val="000000" w:themeColor="text1"/>
          <w:sz w:val="32"/>
          <w:u w:val="single"/>
        </w:rPr>
      </w:pPr>
      <w:r w:rsidRPr="00755EAF">
        <w:rPr>
          <w:rFonts w:ascii="Arial" w:hAnsi="Arial" w:cs="Arial"/>
          <w:b/>
          <w:noProof/>
          <w:color w:val="000000" w:themeColor="text1"/>
          <w:sz w:val="32"/>
          <w:u w:val="single"/>
        </w:rPr>
        <w:lastRenderedPageBreak/>
        <w:drawing>
          <wp:inline distT="0" distB="0" distL="0" distR="0" wp14:anchorId="272A2EEE" wp14:editId="18571836">
            <wp:extent cx="5818505" cy="8229600"/>
            <wp:effectExtent l="0" t="0" r="0" b="0"/>
            <wp:docPr id="154156765" name="Picture 13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6765" name="Picture 134" descr="A close-up of a document&#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8505" cy="8229600"/>
                    </a:xfrm>
                    <a:prstGeom prst="rect">
                      <a:avLst/>
                    </a:prstGeom>
                    <a:noFill/>
                    <a:ln>
                      <a:noFill/>
                    </a:ln>
                  </pic:spPr>
                </pic:pic>
              </a:graphicData>
            </a:graphic>
          </wp:inline>
        </w:drawing>
      </w:r>
    </w:p>
    <w:p w14:paraId="24E6BACE" w14:textId="77777777" w:rsidR="00593855" w:rsidRPr="00755EAF" w:rsidRDefault="00593855" w:rsidP="00593855">
      <w:pPr>
        <w:rPr>
          <w:rFonts w:ascii="Arial" w:hAnsi="Arial" w:cs="Arial"/>
          <w:b/>
          <w:color w:val="000000" w:themeColor="text1"/>
          <w:sz w:val="32"/>
          <w:u w:val="single"/>
        </w:rPr>
      </w:pPr>
      <w:r w:rsidRPr="00755EAF">
        <w:rPr>
          <w:rFonts w:ascii="Arial" w:hAnsi="Arial" w:cs="Arial"/>
          <w:b/>
          <w:noProof/>
          <w:color w:val="000000" w:themeColor="text1"/>
          <w:sz w:val="32"/>
          <w:u w:val="single"/>
        </w:rPr>
        <w:lastRenderedPageBreak/>
        <w:drawing>
          <wp:inline distT="0" distB="0" distL="0" distR="0" wp14:anchorId="6048887C" wp14:editId="59A8F814">
            <wp:extent cx="5818505" cy="8229600"/>
            <wp:effectExtent l="0" t="0" r="0" b="0"/>
            <wp:docPr id="336612539" name="Picture 136"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12539" name="Picture 136" descr="A close-up of a pap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8505" cy="8229600"/>
                    </a:xfrm>
                    <a:prstGeom prst="rect">
                      <a:avLst/>
                    </a:prstGeom>
                    <a:noFill/>
                    <a:ln>
                      <a:noFill/>
                    </a:ln>
                  </pic:spPr>
                </pic:pic>
              </a:graphicData>
            </a:graphic>
          </wp:inline>
        </w:drawing>
      </w:r>
    </w:p>
    <w:p w14:paraId="1182399B" w14:textId="74828FDB" w:rsidR="00A64305" w:rsidRPr="00A64305" w:rsidRDefault="00593855" w:rsidP="00593855">
      <w:pPr>
        <w:rPr>
          <w:rFonts w:ascii="Arial" w:hAnsi="Arial" w:cs="Arial"/>
          <w:b/>
          <w:color w:val="000000" w:themeColor="text1"/>
          <w:sz w:val="32"/>
          <w:u w:val="single"/>
        </w:rPr>
      </w:pPr>
      <w:r w:rsidRPr="00755EAF">
        <w:rPr>
          <w:rFonts w:ascii="Arial" w:hAnsi="Arial" w:cs="Arial"/>
          <w:b/>
          <w:noProof/>
          <w:color w:val="000000" w:themeColor="text1"/>
          <w:sz w:val="32"/>
          <w:u w:val="single"/>
        </w:rPr>
        <w:lastRenderedPageBreak/>
        <w:drawing>
          <wp:inline distT="0" distB="0" distL="0" distR="0" wp14:anchorId="4241FAD8" wp14:editId="784119AA">
            <wp:extent cx="5818505" cy="8229600"/>
            <wp:effectExtent l="0" t="0" r="0" b="0"/>
            <wp:docPr id="1341398912" name="Picture 13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98912" name="Picture 138" descr="A close-up of a document&#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18505" cy="8229600"/>
                    </a:xfrm>
                    <a:prstGeom prst="rect">
                      <a:avLst/>
                    </a:prstGeom>
                    <a:noFill/>
                    <a:ln>
                      <a:noFill/>
                    </a:ln>
                  </pic:spPr>
                </pic:pic>
              </a:graphicData>
            </a:graphic>
          </wp:inline>
        </w:drawing>
      </w:r>
    </w:p>
    <w:p w14:paraId="619D434F" w14:textId="77777777" w:rsidR="00EC4D1E" w:rsidRDefault="00EC4D1E" w:rsidP="00EC4D1E">
      <w:pPr>
        <w:jc w:val="center"/>
        <w:rPr>
          <w:rFonts w:ascii="Arial" w:hAnsi="Arial" w:cs="Arial"/>
          <w:b/>
          <w:color w:val="000000" w:themeColor="text1"/>
          <w:sz w:val="32"/>
        </w:rPr>
      </w:pPr>
    </w:p>
    <w:p w14:paraId="692C12B3" w14:textId="2D74EA7B" w:rsidR="00EC4D1E" w:rsidRDefault="00EC4D1E" w:rsidP="00EC4D1E">
      <w:pPr>
        <w:jc w:val="center"/>
        <w:rPr>
          <w:rFonts w:ascii="Arial" w:hAnsi="Arial" w:cs="Arial"/>
          <w:b/>
          <w:color w:val="000000" w:themeColor="text1"/>
          <w:sz w:val="32"/>
        </w:rPr>
      </w:pPr>
      <w:r w:rsidRPr="00A95EB3">
        <w:rPr>
          <w:rFonts w:ascii="Arial" w:hAnsi="Arial" w:cs="Arial"/>
          <w:b/>
          <w:color w:val="000000" w:themeColor="text1"/>
          <w:sz w:val="32"/>
        </w:rPr>
        <w:t>MONITORING AND</w:t>
      </w:r>
      <w:r w:rsidR="002468BD">
        <w:rPr>
          <w:rFonts w:ascii="Arial" w:hAnsi="Arial" w:cs="Arial"/>
          <w:b/>
          <w:color w:val="000000" w:themeColor="text1"/>
          <w:sz w:val="32"/>
        </w:rPr>
        <w:t xml:space="preserve"> </w:t>
      </w:r>
      <w:r w:rsidRPr="00A95EB3">
        <w:rPr>
          <w:rFonts w:ascii="Arial" w:hAnsi="Arial" w:cs="Arial"/>
          <w:b/>
          <w:color w:val="000000" w:themeColor="text1"/>
          <w:sz w:val="32"/>
        </w:rPr>
        <w:t xml:space="preserve">EVALUATION POLICY </w:t>
      </w:r>
    </w:p>
    <w:p w14:paraId="5AD65789" w14:textId="77777777" w:rsidR="00EC4D1E" w:rsidRPr="00A95EB3" w:rsidRDefault="00EC4D1E" w:rsidP="00EC4D1E">
      <w:pPr>
        <w:jc w:val="center"/>
        <w:rPr>
          <w:rFonts w:ascii="Arial" w:hAnsi="Arial" w:cs="Arial"/>
          <w:b/>
          <w:color w:val="000000" w:themeColor="text1"/>
          <w:sz w:val="32"/>
        </w:rPr>
      </w:pPr>
      <w:r>
        <w:rPr>
          <w:rFonts w:ascii="Arial" w:hAnsi="Arial" w:cs="Arial"/>
          <w:b/>
          <w:color w:val="000000" w:themeColor="text1"/>
          <w:sz w:val="32"/>
        </w:rPr>
        <w:t>(QUALITY ASSURANCE POLICY)</w:t>
      </w:r>
    </w:p>
    <w:p w14:paraId="6BE8FBEF" w14:textId="77777777" w:rsidR="00EC4D1E" w:rsidRPr="0022609A" w:rsidRDefault="00EC4D1E" w:rsidP="00EC4D1E">
      <w:pPr>
        <w:jc w:val="center"/>
        <w:rPr>
          <w:rFonts w:ascii="Arial" w:hAnsi="Arial" w:cs="Arial"/>
          <w:b/>
          <w:color w:val="000000" w:themeColor="text1"/>
          <w:sz w:val="32"/>
          <w:highlight w:val="yellow"/>
          <w:u w:val="single"/>
        </w:rPr>
      </w:pPr>
    </w:p>
    <w:p w14:paraId="6415DF81" w14:textId="77777777" w:rsidR="00EC4D1E" w:rsidRPr="00623230" w:rsidRDefault="00EC4D1E" w:rsidP="00EC4D1E">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Aim:</w:t>
      </w:r>
    </w:p>
    <w:p w14:paraId="362C566B" w14:textId="77777777" w:rsidR="00EC4D1E" w:rsidRPr="00623230" w:rsidRDefault="00EC4D1E" w:rsidP="00EC4D1E">
      <w:pPr>
        <w:pStyle w:val="Heading3"/>
        <w:jc w:val="both"/>
        <w:rPr>
          <w:rFonts w:ascii="Arial" w:eastAsia="Times New Roman" w:hAnsi="Arial" w:cs="Arial"/>
          <w:b w:val="0"/>
          <w:bCs w:val="0"/>
          <w:color w:val="000000" w:themeColor="text1"/>
          <w:sz w:val="24"/>
          <w:szCs w:val="24"/>
        </w:rPr>
      </w:pPr>
      <w:r w:rsidRPr="00623230">
        <w:rPr>
          <w:rFonts w:ascii="Arial" w:eastAsia="Times New Roman" w:hAnsi="Arial" w:cs="Arial"/>
          <w:b w:val="0"/>
          <w:bCs w:val="0"/>
          <w:color w:val="000000" w:themeColor="text1"/>
          <w:sz w:val="24"/>
          <w:szCs w:val="24"/>
        </w:rPr>
        <w:t>The aim of the Monitoring and Evaluation (M&amp;E) Policy at Oscar Academy</w:t>
      </w:r>
      <w:r>
        <w:rPr>
          <w:rFonts w:ascii="Arial" w:eastAsia="Times New Roman" w:hAnsi="Arial" w:cs="Arial"/>
          <w:b w:val="0"/>
          <w:bCs w:val="0"/>
          <w:color w:val="000000" w:themeColor="text1"/>
          <w:sz w:val="24"/>
          <w:szCs w:val="24"/>
        </w:rPr>
        <w:t xml:space="preserve"> (aligned with </w:t>
      </w:r>
      <w:r w:rsidRPr="00370C8B">
        <w:rPr>
          <w:rFonts w:ascii="Arial" w:eastAsia="Times New Roman" w:hAnsi="Arial" w:cs="Arial"/>
          <w:b w:val="0"/>
          <w:bCs w:val="0"/>
          <w:color w:val="000000" w:themeColor="text1"/>
          <w:sz w:val="24"/>
          <w:szCs w:val="24"/>
        </w:rPr>
        <w:t>Guideline for General Policies in Private Education in the State of Qatar - First Edition 2024</w:t>
      </w:r>
      <w:r>
        <w:rPr>
          <w:rFonts w:ascii="Arial" w:eastAsia="Times New Roman" w:hAnsi="Arial" w:cs="Arial"/>
          <w:b w:val="0"/>
          <w:bCs w:val="0"/>
          <w:color w:val="000000" w:themeColor="text1"/>
          <w:sz w:val="24"/>
          <w:szCs w:val="24"/>
        </w:rPr>
        <w:t>)</w:t>
      </w:r>
      <w:r w:rsidRPr="00623230">
        <w:rPr>
          <w:rFonts w:ascii="Arial" w:eastAsia="Times New Roman" w:hAnsi="Arial" w:cs="Arial"/>
          <w:b w:val="0"/>
          <w:bCs w:val="0"/>
          <w:color w:val="000000" w:themeColor="text1"/>
          <w:sz w:val="24"/>
          <w:szCs w:val="24"/>
        </w:rPr>
        <w:t xml:space="preserve"> is to ensure that the academy consistently meets its vision and mission by implementing a systematic approach to assess and improve the quality, effectiveness, and impact of all academic, administrative, and operational activities. This policy supports the academy’s commitment to providing an excellent educational experience and fostering an environment that encourages continuous learning, growth, and excellence.</w:t>
      </w:r>
    </w:p>
    <w:p w14:paraId="5DFC18B1" w14:textId="77777777" w:rsidR="00EC4D1E" w:rsidRPr="00623230" w:rsidRDefault="00EC4D1E" w:rsidP="00EC4D1E">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Objectives:</w:t>
      </w:r>
    </w:p>
    <w:p w14:paraId="2B4C25A1"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Support the Achievement of Academic Excellence</w:t>
      </w:r>
      <w:r w:rsidRPr="00623230">
        <w:rPr>
          <w:rFonts w:ascii="Arial" w:hAnsi="Arial" w:cs="Arial"/>
          <w:color w:val="000000" w:themeColor="text1"/>
          <w:sz w:val="24"/>
          <w:szCs w:val="24"/>
        </w:rPr>
        <w:br/>
        <w:t>-To monitor and evaluate the effectiveness of academic programs, teaching methodologies, and student performance, ensuring they align with the academy’s vision of fostering academic excellence and preparing students for a dynamic global society.</w:t>
      </w:r>
    </w:p>
    <w:p w14:paraId="234C5779"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Enhance Holistic Student Development</w:t>
      </w:r>
      <w:r w:rsidRPr="00623230">
        <w:rPr>
          <w:rFonts w:ascii="Arial" w:hAnsi="Arial" w:cs="Arial"/>
          <w:color w:val="000000" w:themeColor="text1"/>
          <w:sz w:val="24"/>
          <w:szCs w:val="24"/>
        </w:rPr>
        <w:br/>
        <w:t>-To assess and enhance the impact of extracurricular activities, personal development programs, and student support services in promoting well-rounded individuals who are ready to thrive in all areas of life, both academically and socially.</w:t>
      </w:r>
    </w:p>
    <w:p w14:paraId="42C48975"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Drive Evidence-Based Decision Making</w:t>
      </w:r>
      <w:r w:rsidRPr="00623230">
        <w:rPr>
          <w:rFonts w:ascii="Arial" w:hAnsi="Arial" w:cs="Arial"/>
          <w:color w:val="000000" w:themeColor="text1"/>
          <w:sz w:val="24"/>
          <w:szCs w:val="24"/>
        </w:rPr>
        <w:br/>
        <w:t>-To provide accurate, timely data that supports informed decision-making, ensuring that institutional strategies, policies, and practices are continuously adapted to meet the evolving needs of students and staff, in line with the academy’s mission to nurture critical thinking, creativity, and integrity.</w:t>
      </w:r>
    </w:p>
    <w:p w14:paraId="08DA38CE"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Ensure Accountability and Transparency</w:t>
      </w:r>
      <w:r w:rsidRPr="00623230">
        <w:rPr>
          <w:rFonts w:ascii="Arial" w:hAnsi="Arial" w:cs="Arial"/>
          <w:color w:val="000000" w:themeColor="text1"/>
          <w:sz w:val="24"/>
          <w:szCs w:val="24"/>
        </w:rPr>
        <w:br/>
        <w:t>-To promote accountability at all levels by regularly assessing institutional performance and sharing M&amp;E results with key stakeholders, thereby ensuring the academy remains transparent and committed to high standards of governance.</w:t>
      </w:r>
    </w:p>
    <w:p w14:paraId="36C1EE82"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Foster Continuous Improvement</w:t>
      </w:r>
      <w:r w:rsidRPr="00623230">
        <w:rPr>
          <w:rFonts w:ascii="Arial" w:hAnsi="Arial" w:cs="Arial"/>
          <w:color w:val="000000" w:themeColor="text1"/>
          <w:sz w:val="24"/>
          <w:szCs w:val="24"/>
        </w:rPr>
        <w:br/>
        <w:t>-To use M&amp;E data to identify opportunities for improvement and foster a culture of innovation, ensuring that the academy continually adapts to best meet the needs of its students, staff, and the broader community.</w:t>
      </w:r>
    </w:p>
    <w:p w14:paraId="48E7C97E"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Support Professional Growth and Development</w:t>
      </w:r>
      <w:r w:rsidRPr="00623230">
        <w:rPr>
          <w:rFonts w:ascii="Arial" w:hAnsi="Arial" w:cs="Arial"/>
          <w:color w:val="000000" w:themeColor="text1"/>
          <w:sz w:val="24"/>
          <w:szCs w:val="24"/>
        </w:rPr>
        <w:br/>
        <w:t>-To assess staff performance and professional development needs, ensuring that ongoing training and development initiatives align with the mission of the academy to nurture talented educators who contribute to the success of the academy and its students.</w:t>
      </w:r>
    </w:p>
    <w:p w14:paraId="7F29BF8F"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lastRenderedPageBreak/>
        <w:t>Maintain Alignment with National and International Standards</w:t>
      </w:r>
      <w:r w:rsidRPr="00623230">
        <w:rPr>
          <w:rFonts w:ascii="Arial" w:hAnsi="Arial" w:cs="Arial"/>
          <w:color w:val="000000" w:themeColor="text1"/>
          <w:sz w:val="24"/>
          <w:szCs w:val="24"/>
        </w:rPr>
        <w:br/>
        <w:t>-To ensure the academy’s academic and operational activities meet or exceed local and international educational standards, reflecting its commitment to high-quality education and student-centered learning environments.</w:t>
      </w:r>
    </w:p>
    <w:p w14:paraId="7FA6DA84"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Optimize Resource Allocation</w:t>
      </w:r>
      <w:r w:rsidRPr="00623230">
        <w:rPr>
          <w:rFonts w:ascii="Arial" w:hAnsi="Arial" w:cs="Arial"/>
          <w:color w:val="000000" w:themeColor="text1"/>
          <w:sz w:val="24"/>
          <w:szCs w:val="24"/>
        </w:rPr>
        <w:br/>
        <w:t>-To guide effective resource allocation based on M&amp;E outcomes, ensuring that financial, human, and material resources are utilized in a manner that supports the academy’s goals of academic excellence and holistic development.</w:t>
      </w:r>
    </w:p>
    <w:p w14:paraId="3F19E6AD"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Enhance Stakeholder Engagement</w:t>
      </w:r>
      <w:r w:rsidRPr="00623230">
        <w:rPr>
          <w:rFonts w:ascii="Arial" w:hAnsi="Arial" w:cs="Arial"/>
          <w:color w:val="000000" w:themeColor="text1"/>
          <w:sz w:val="24"/>
          <w:szCs w:val="24"/>
        </w:rPr>
        <w:br/>
        <w:t>-To measure and assess the satisfaction and engagement of all stakeholders, including students, parents, and the community, ensuring that the academy remains responsive to their needs and continues to create collaborative partnerships in line with its mission of community and parent collaboration.</w:t>
      </w:r>
    </w:p>
    <w:p w14:paraId="5FB343E7" w14:textId="77777777" w:rsidR="00EC4D1E" w:rsidRPr="00623230" w:rsidRDefault="00EC4D1E">
      <w:pPr>
        <w:pStyle w:val="ListParagraph"/>
        <w:widowControl/>
        <w:numPr>
          <w:ilvl w:val="0"/>
          <w:numId w:val="4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Cultivate a Culture of Responsibility and Integrity</w:t>
      </w:r>
      <w:r w:rsidRPr="00623230">
        <w:rPr>
          <w:rFonts w:ascii="Arial" w:hAnsi="Arial" w:cs="Arial"/>
          <w:color w:val="000000" w:themeColor="text1"/>
          <w:sz w:val="24"/>
          <w:szCs w:val="24"/>
        </w:rPr>
        <w:br/>
        <w:t>-To ensure that all members of the academy are accountable for their roles in achieving the academy’s goals and uphold the values of integrity and ethical behavior, fostering an environment of mutual respect and responsibility.</w:t>
      </w:r>
    </w:p>
    <w:p w14:paraId="7B40D293" w14:textId="77777777" w:rsidR="00EC4D1E" w:rsidRPr="00623230" w:rsidRDefault="00EC4D1E" w:rsidP="00EC4D1E">
      <w:pPr>
        <w:jc w:val="center"/>
        <w:rPr>
          <w:rFonts w:ascii="Arial" w:hAnsi="Arial" w:cs="Arial"/>
          <w:b/>
          <w:color w:val="000000" w:themeColor="text1"/>
          <w:sz w:val="32"/>
          <w:highlight w:val="yellow"/>
          <w:u w:val="single"/>
        </w:rPr>
      </w:pPr>
    </w:p>
    <w:p w14:paraId="00DB538F" w14:textId="77777777" w:rsidR="00EC4D1E" w:rsidRPr="00623230" w:rsidRDefault="00EC4D1E" w:rsidP="00EC4D1E">
      <w:pPr>
        <w:jc w:val="center"/>
        <w:rPr>
          <w:rFonts w:ascii="Arial" w:hAnsi="Arial" w:cs="Arial"/>
          <w:b/>
          <w:color w:val="000000" w:themeColor="text1"/>
          <w:sz w:val="32"/>
          <w:highlight w:val="yellow"/>
          <w:u w:val="single"/>
        </w:rPr>
      </w:pPr>
    </w:p>
    <w:tbl>
      <w:tblPr>
        <w:tblW w:w="10188" w:type="dxa"/>
        <w:tblLayout w:type="fixed"/>
        <w:tblLook w:val="04A0" w:firstRow="1" w:lastRow="0" w:firstColumn="1" w:lastColumn="0" w:noHBand="0" w:noVBand="1"/>
      </w:tblPr>
      <w:tblGrid>
        <w:gridCol w:w="1256"/>
        <w:gridCol w:w="6592"/>
        <w:gridCol w:w="2340"/>
      </w:tblGrid>
      <w:tr w:rsidR="00EC4D1E" w:rsidRPr="00623230" w14:paraId="420DAB99" w14:textId="77777777" w:rsidTr="00225D59">
        <w:trPr>
          <w:trHeight w:val="315"/>
        </w:trPr>
        <w:tc>
          <w:tcPr>
            <w:tcW w:w="1256" w:type="dxa"/>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792135B1" w14:textId="77777777" w:rsidR="00EC4D1E" w:rsidRPr="00623230" w:rsidRDefault="00EC4D1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Staff</w:t>
            </w:r>
          </w:p>
        </w:tc>
        <w:tc>
          <w:tcPr>
            <w:tcW w:w="6592" w:type="dxa"/>
            <w:tcBorders>
              <w:top w:val="single" w:sz="4" w:space="0" w:color="auto"/>
              <w:left w:val="nil"/>
              <w:bottom w:val="single" w:sz="4" w:space="0" w:color="auto"/>
              <w:right w:val="single" w:sz="4" w:space="0" w:color="auto"/>
            </w:tcBorders>
            <w:shd w:val="clear" w:color="000000" w:fill="B6DDE8"/>
            <w:noWrap/>
            <w:vAlign w:val="center"/>
            <w:hideMark/>
          </w:tcPr>
          <w:p w14:paraId="0A15AF9B" w14:textId="77777777" w:rsidR="00EC4D1E" w:rsidRPr="00623230" w:rsidRDefault="00EC4D1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Responsibilities</w:t>
            </w:r>
          </w:p>
        </w:tc>
        <w:tc>
          <w:tcPr>
            <w:tcW w:w="2340" w:type="dxa"/>
            <w:tcBorders>
              <w:top w:val="single" w:sz="4" w:space="0" w:color="auto"/>
              <w:left w:val="nil"/>
              <w:bottom w:val="single" w:sz="4" w:space="0" w:color="auto"/>
              <w:right w:val="single" w:sz="4" w:space="0" w:color="auto"/>
            </w:tcBorders>
            <w:shd w:val="clear" w:color="000000" w:fill="B6DDE8"/>
            <w:vAlign w:val="center"/>
          </w:tcPr>
          <w:p w14:paraId="7CFE8653" w14:textId="77777777" w:rsidR="00EC4D1E" w:rsidRPr="00623230" w:rsidRDefault="00EC4D1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Implementation</w:t>
            </w:r>
          </w:p>
          <w:p w14:paraId="4B74271F" w14:textId="77777777" w:rsidR="00EC4D1E" w:rsidRPr="00623230" w:rsidRDefault="00EC4D1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Schedule</w:t>
            </w:r>
          </w:p>
        </w:tc>
      </w:tr>
      <w:tr w:rsidR="00EC4D1E" w:rsidRPr="00623230" w14:paraId="51BD774E" w14:textId="77777777" w:rsidTr="00225D59">
        <w:trPr>
          <w:trHeight w:val="900"/>
        </w:trPr>
        <w:tc>
          <w:tcPr>
            <w:tcW w:w="1256" w:type="dxa"/>
            <w:vMerge w:val="restart"/>
            <w:tcBorders>
              <w:top w:val="nil"/>
              <w:left w:val="single" w:sz="4" w:space="0" w:color="auto"/>
              <w:bottom w:val="single" w:sz="4" w:space="0" w:color="auto"/>
              <w:right w:val="single" w:sz="4" w:space="0" w:color="auto"/>
            </w:tcBorders>
            <w:noWrap/>
            <w:vAlign w:val="center"/>
            <w:hideMark/>
          </w:tcPr>
          <w:p w14:paraId="217CF688" w14:textId="77777777" w:rsidR="00EC4D1E" w:rsidRPr="00623230" w:rsidRDefault="00EC4D1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Principal</w:t>
            </w:r>
          </w:p>
        </w:tc>
        <w:tc>
          <w:tcPr>
            <w:tcW w:w="6592" w:type="dxa"/>
            <w:tcBorders>
              <w:top w:val="nil"/>
              <w:left w:val="nil"/>
              <w:bottom w:val="single" w:sz="4" w:space="0" w:color="auto"/>
              <w:right w:val="single" w:sz="4" w:space="0" w:color="auto"/>
            </w:tcBorders>
            <w:vAlign w:val="bottom"/>
            <w:hideMark/>
          </w:tcPr>
          <w:p w14:paraId="520A931A"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Provide strategic leadership in implementing Monitoring and Evaluation (M&amp;E) processes that align with the academy’s mission and goals.</w:t>
            </w:r>
          </w:p>
        </w:tc>
        <w:tc>
          <w:tcPr>
            <w:tcW w:w="2340" w:type="dxa"/>
            <w:tcBorders>
              <w:top w:val="nil"/>
              <w:left w:val="nil"/>
              <w:bottom w:val="single" w:sz="4" w:space="0" w:color="auto"/>
              <w:right w:val="single" w:sz="4" w:space="0" w:color="auto"/>
            </w:tcBorders>
            <w:vAlign w:val="center"/>
          </w:tcPr>
          <w:p w14:paraId="7ABA2229"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Reviewed Quarterly</w:t>
            </w:r>
          </w:p>
        </w:tc>
      </w:tr>
      <w:tr w:rsidR="00EC4D1E" w:rsidRPr="00623230" w14:paraId="33C6B2C1"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6C96C147"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E81A7B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M&amp;E activities are integrated into the academy's planning and decision-making cycles.</w:t>
            </w:r>
          </w:p>
        </w:tc>
        <w:tc>
          <w:tcPr>
            <w:tcW w:w="2340" w:type="dxa"/>
            <w:tcBorders>
              <w:top w:val="nil"/>
              <w:left w:val="nil"/>
              <w:bottom w:val="single" w:sz="4" w:space="0" w:color="auto"/>
              <w:right w:val="single" w:sz="4" w:space="0" w:color="auto"/>
            </w:tcBorders>
            <w:vAlign w:val="center"/>
          </w:tcPr>
          <w:p w14:paraId="7F0D140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As needed</w:t>
            </w:r>
          </w:p>
        </w:tc>
      </w:tr>
      <w:tr w:rsidR="00EC4D1E" w:rsidRPr="00623230" w14:paraId="7031CA7A"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68C457F9"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F6FDEB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development and execution of M&amp;E plans for both academic and administrative departments.</w:t>
            </w:r>
          </w:p>
        </w:tc>
        <w:tc>
          <w:tcPr>
            <w:tcW w:w="2340" w:type="dxa"/>
            <w:tcBorders>
              <w:top w:val="nil"/>
              <w:left w:val="nil"/>
              <w:bottom w:val="single" w:sz="4" w:space="0" w:color="auto"/>
              <w:right w:val="single" w:sz="4" w:space="0" w:color="auto"/>
            </w:tcBorders>
            <w:vAlign w:val="center"/>
          </w:tcPr>
          <w:p w14:paraId="11BF3A71"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Reviewed Each Semester</w:t>
            </w:r>
          </w:p>
        </w:tc>
      </w:tr>
      <w:tr w:rsidR="00EC4D1E" w:rsidRPr="00623230" w14:paraId="3947EAEB"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4131AAD3"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297327E9"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compliance with national education standards and internal policy frameworks.</w:t>
            </w:r>
          </w:p>
        </w:tc>
        <w:tc>
          <w:tcPr>
            <w:tcW w:w="2340" w:type="dxa"/>
            <w:tcBorders>
              <w:top w:val="nil"/>
              <w:left w:val="nil"/>
              <w:bottom w:val="single" w:sz="4" w:space="0" w:color="auto"/>
              <w:right w:val="single" w:sz="4" w:space="0" w:color="auto"/>
            </w:tcBorders>
            <w:vAlign w:val="center"/>
          </w:tcPr>
          <w:p w14:paraId="41CEE58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Formal Review Annually</w:t>
            </w:r>
          </w:p>
        </w:tc>
      </w:tr>
      <w:tr w:rsidR="00EC4D1E" w:rsidRPr="00623230" w14:paraId="66F5F83E" w14:textId="77777777" w:rsidTr="00225D59">
        <w:trPr>
          <w:trHeight w:val="494"/>
        </w:trPr>
        <w:tc>
          <w:tcPr>
            <w:tcW w:w="1256" w:type="dxa"/>
            <w:vMerge/>
            <w:tcBorders>
              <w:top w:val="nil"/>
              <w:left w:val="single" w:sz="4" w:space="0" w:color="auto"/>
              <w:bottom w:val="single" w:sz="4" w:space="0" w:color="auto"/>
              <w:right w:val="single" w:sz="4" w:space="0" w:color="auto"/>
            </w:tcBorders>
            <w:vAlign w:val="center"/>
            <w:hideMark/>
          </w:tcPr>
          <w:p w14:paraId="170C1DC7"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6DF1E0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Use evaluation data to inform improvements in teaching methods, student performance, staff development, and resource allocation.</w:t>
            </w:r>
          </w:p>
        </w:tc>
        <w:tc>
          <w:tcPr>
            <w:tcW w:w="2340" w:type="dxa"/>
            <w:tcBorders>
              <w:top w:val="nil"/>
              <w:left w:val="nil"/>
              <w:bottom w:val="single" w:sz="4" w:space="0" w:color="auto"/>
              <w:right w:val="single" w:sz="4" w:space="0" w:color="auto"/>
            </w:tcBorders>
            <w:vAlign w:val="center"/>
          </w:tcPr>
          <w:p w14:paraId="7890D2D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After major assessment</w:t>
            </w:r>
          </w:p>
        </w:tc>
      </w:tr>
      <w:tr w:rsidR="00EC4D1E" w:rsidRPr="00623230" w14:paraId="13C9F933"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054156E4"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6AF1FAD"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Promote a culture of accountability and evidence-based decision-making.</w:t>
            </w:r>
          </w:p>
        </w:tc>
        <w:tc>
          <w:tcPr>
            <w:tcW w:w="2340" w:type="dxa"/>
            <w:tcBorders>
              <w:top w:val="nil"/>
              <w:left w:val="nil"/>
              <w:bottom w:val="single" w:sz="4" w:space="0" w:color="auto"/>
              <w:right w:val="single" w:sz="4" w:space="0" w:color="auto"/>
            </w:tcBorders>
            <w:vAlign w:val="center"/>
          </w:tcPr>
          <w:p w14:paraId="775F082F"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Embedded in culture</w:t>
            </w:r>
          </w:p>
        </w:tc>
      </w:tr>
      <w:tr w:rsidR="00EC4D1E" w:rsidRPr="00623230" w14:paraId="4FB09338"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4669D26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4B967B9"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Support professional development for staff on M&amp;E tools, techniques, and analysis.</w:t>
            </w:r>
          </w:p>
        </w:tc>
        <w:tc>
          <w:tcPr>
            <w:tcW w:w="2340" w:type="dxa"/>
            <w:tcBorders>
              <w:top w:val="nil"/>
              <w:left w:val="nil"/>
              <w:bottom w:val="single" w:sz="4" w:space="0" w:color="auto"/>
              <w:right w:val="single" w:sz="4" w:space="0" w:color="auto"/>
            </w:tcBorders>
            <w:vAlign w:val="center"/>
          </w:tcPr>
          <w:p w14:paraId="37CD07C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With Mid-Year Refreshers</w:t>
            </w:r>
          </w:p>
        </w:tc>
      </w:tr>
      <w:tr w:rsidR="00EC4D1E" w:rsidRPr="00623230" w14:paraId="0CC9EFF4" w14:textId="77777777" w:rsidTr="00225D59">
        <w:trPr>
          <w:trHeight w:val="629"/>
        </w:trPr>
        <w:tc>
          <w:tcPr>
            <w:tcW w:w="1256" w:type="dxa"/>
            <w:vMerge/>
            <w:tcBorders>
              <w:top w:val="nil"/>
              <w:left w:val="single" w:sz="4" w:space="0" w:color="auto"/>
              <w:bottom w:val="single" w:sz="4" w:space="0" w:color="auto"/>
              <w:right w:val="single" w:sz="4" w:space="0" w:color="auto"/>
            </w:tcBorders>
            <w:vAlign w:val="center"/>
            <w:hideMark/>
          </w:tcPr>
          <w:p w14:paraId="440CA615"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44C4C3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staff understand the importance of data collection and evaluation in improving institutional outcomes.</w:t>
            </w:r>
          </w:p>
        </w:tc>
        <w:tc>
          <w:tcPr>
            <w:tcW w:w="2340" w:type="dxa"/>
            <w:tcBorders>
              <w:top w:val="nil"/>
              <w:left w:val="nil"/>
              <w:bottom w:val="single" w:sz="4" w:space="0" w:color="auto"/>
              <w:right w:val="single" w:sz="4" w:space="0" w:color="auto"/>
            </w:tcBorders>
            <w:vAlign w:val="center"/>
          </w:tcPr>
          <w:p w14:paraId="6E13E87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briefings / As needed</w:t>
            </w:r>
          </w:p>
        </w:tc>
      </w:tr>
      <w:tr w:rsidR="00EC4D1E" w:rsidRPr="00623230" w14:paraId="792F5656"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3A072B7F"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01C8865"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the effectiveness and relevance of curricula, teaching strategies, and student support services.</w:t>
            </w:r>
          </w:p>
        </w:tc>
        <w:tc>
          <w:tcPr>
            <w:tcW w:w="2340" w:type="dxa"/>
            <w:tcBorders>
              <w:top w:val="nil"/>
              <w:left w:val="nil"/>
              <w:bottom w:val="single" w:sz="4" w:space="0" w:color="auto"/>
              <w:right w:val="single" w:sz="4" w:space="0" w:color="auto"/>
            </w:tcBorders>
            <w:vAlign w:val="center"/>
          </w:tcPr>
          <w:p w14:paraId="21A95BB1"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Classroom Walkthroughs</w:t>
            </w:r>
          </w:p>
        </w:tc>
      </w:tr>
      <w:tr w:rsidR="00EC4D1E" w:rsidRPr="00623230" w14:paraId="589579D7"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2810148F"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0BF17A69"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Regularly review and update academic performance indicators and evaluation tools.</w:t>
            </w:r>
          </w:p>
        </w:tc>
        <w:tc>
          <w:tcPr>
            <w:tcW w:w="2340" w:type="dxa"/>
            <w:tcBorders>
              <w:top w:val="nil"/>
              <w:left w:val="nil"/>
              <w:bottom w:val="single" w:sz="4" w:space="0" w:color="auto"/>
              <w:right w:val="single" w:sz="4" w:space="0" w:color="auto"/>
            </w:tcBorders>
            <w:vAlign w:val="center"/>
          </w:tcPr>
          <w:p w14:paraId="49F1B40F"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w:t>
            </w:r>
          </w:p>
        </w:tc>
      </w:tr>
      <w:tr w:rsidR="00EC4D1E" w:rsidRPr="00623230" w14:paraId="25248B03" w14:textId="77777777" w:rsidTr="00225D59">
        <w:trPr>
          <w:trHeight w:val="431"/>
        </w:trPr>
        <w:tc>
          <w:tcPr>
            <w:tcW w:w="1256" w:type="dxa"/>
            <w:vMerge/>
            <w:tcBorders>
              <w:top w:val="nil"/>
              <w:left w:val="single" w:sz="4" w:space="0" w:color="auto"/>
              <w:bottom w:val="single" w:sz="4" w:space="0" w:color="auto"/>
              <w:right w:val="single" w:sz="4" w:space="0" w:color="auto"/>
            </w:tcBorders>
            <w:vAlign w:val="center"/>
            <w:hideMark/>
          </w:tcPr>
          <w:p w14:paraId="79701780"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5C428701"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timely reporting of evaluation outcomes to stakeholders such as the school board, parents, and education authorities.</w:t>
            </w:r>
          </w:p>
        </w:tc>
        <w:tc>
          <w:tcPr>
            <w:tcW w:w="2340" w:type="dxa"/>
            <w:tcBorders>
              <w:top w:val="nil"/>
              <w:left w:val="nil"/>
              <w:bottom w:val="single" w:sz="4" w:space="0" w:color="auto"/>
              <w:right w:val="single" w:sz="4" w:space="0" w:color="auto"/>
            </w:tcBorders>
            <w:vAlign w:val="center"/>
          </w:tcPr>
          <w:p w14:paraId="7F4214C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As per calendar</w:t>
            </w:r>
          </w:p>
        </w:tc>
      </w:tr>
      <w:tr w:rsidR="00EC4D1E" w:rsidRPr="00623230" w14:paraId="38CC9893"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05F5AEDC"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D41ED50"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Communicate findings from M&amp;E processes to promote transparency and stakeholder engagement.</w:t>
            </w:r>
          </w:p>
        </w:tc>
        <w:tc>
          <w:tcPr>
            <w:tcW w:w="2340" w:type="dxa"/>
            <w:tcBorders>
              <w:top w:val="nil"/>
              <w:left w:val="nil"/>
              <w:bottom w:val="single" w:sz="4" w:space="0" w:color="auto"/>
              <w:right w:val="single" w:sz="4" w:space="0" w:color="auto"/>
            </w:tcBorders>
            <w:vAlign w:val="center"/>
          </w:tcPr>
          <w:p w14:paraId="2539E32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Updates / End-of-Term Reports</w:t>
            </w:r>
          </w:p>
        </w:tc>
      </w:tr>
      <w:tr w:rsidR="00EC4D1E" w:rsidRPr="00623230" w14:paraId="024643C5"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1C0622D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27320A5"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Use M&amp;E outcomes to refine institutional goals, strategies, and resource planning.</w:t>
            </w:r>
          </w:p>
        </w:tc>
        <w:tc>
          <w:tcPr>
            <w:tcW w:w="2340" w:type="dxa"/>
            <w:tcBorders>
              <w:top w:val="nil"/>
              <w:left w:val="nil"/>
              <w:bottom w:val="single" w:sz="4" w:space="0" w:color="auto"/>
              <w:right w:val="single" w:sz="4" w:space="0" w:color="auto"/>
            </w:tcBorders>
            <w:vAlign w:val="center"/>
          </w:tcPr>
          <w:p w14:paraId="05B81690"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Strategic Reviews</w:t>
            </w:r>
          </w:p>
        </w:tc>
      </w:tr>
      <w:tr w:rsidR="00EC4D1E" w:rsidRPr="00623230" w14:paraId="20834FF3"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5CA28B8C"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2D04F6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Encourage a feedback loop where input from teachers, students, and parents feeds into ongoing improvements.</w:t>
            </w:r>
          </w:p>
        </w:tc>
        <w:tc>
          <w:tcPr>
            <w:tcW w:w="2340" w:type="dxa"/>
            <w:tcBorders>
              <w:top w:val="nil"/>
              <w:left w:val="nil"/>
              <w:bottom w:val="single" w:sz="4" w:space="0" w:color="auto"/>
              <w:right w:val="single" w:sz="4" w:space="0" w:color="auto"/>
            </w:tcBorders>
            <w:vAlign w:val="center"/>
          </w:tcPr>
          <w:p w14:paraId="6C840A12"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Termly via Surveys and Meetings</w:t>
            </w:r>
          </w:p>
        </w:tc>
      </w:tr>
      <w:tr w:rsidR="00EC4D1E" w:rsidRPr="00623230" w14:paraId="247B6867"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689ED70B"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0ACC2EC"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administrative operations and staff performance to ensure alignment with institutional goals.</w:t>
            </w:r>
          </w:p>
        </w:tc>
        <w:tc>
          <w:tcPr>
            <w:tcW w:w="2340" w:type="dxa"/>
            <w:tcBorders>
              <w:top w:val="nil"/>
              <w:left w:val="nil"/>
              <w:bottom w:val="single" w:sz="4" w:space="0" w:color="auto"/>
              <w:right w:val="single" w:sz="4" w:space="0" w:color="auto"/>
            </w:tcBorders>
            <w:vAlign w:val="center"/>
          </w:tcPr>
          <w:p w14:paraId="6EBEB039"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Annual Review</w:t>
            </w:r>
          </w:p>
        </w:tc>
      </w:tr>
      <w:tr w:rsidR="00EC4D1E" w:rsidRPr="00623230" w14:paraId="5C0799DA" w14:textId="77777777" w:rsidTr="00225D59">
        <w:trPr>
          <w:trHeight w:val="476"/>
        </w:trPr>
        <w:tc>
          <w:tcPr>
            <w:tcW w:w="1256" w:type="dxa"/>
            <w:vMerge/>
            <w:tcBorders>
              <w:top w:val="nil"/>
              <w:left w:val="single" w:sz="4" w:space="0" w:color="auto"/>
              <w:bottom w:val="single" w:sz="4" w:space="0" w:color="auto"/>
              <w:right w:val="single" w:sz="4" w:space="0" w:color="auto"/>
            </w:tcBorders>
            <w:vAlign w:val="center"/>
            <w:hideMark/>
          </w:tcPr>
          <w:p w14:paraId="2D610E43"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F6CE7D1"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admission process for new students to ensure fairness, transparency, and alignment with enrollment targets.</w:t>
            </w:r>
          </w:p>
        </w:tc>
        <w:tc>
          <w:tcPr>
            <w:tcW w:w="2340" w:type="dxa"/>
            <w:tcBorders>
              <w:top w:val="nil"/>
              <w:left w:val="nil"/>
              <w:bottom w:val="single" w:sz="4" w:space="0" w:color="auto"/>
              <w:right w:val="single" w:sz="4" w:space="0" w:color="auto"/>
            </w:tcBorders>
            <w:vAlign w:val="center"/>
          </w:tcPr>
          <w:p w14:paraId="10064812"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during admission cycle</w:t>
            </w:r>
          </w:p>
        </w:tc>
      </w:tr>
      <w:tr w:rsidR="00EC4D1E" w:rsidRPr="00623230" w14:paraId="0667C845"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2AA62CB1"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40D5CBD"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the staff recruitment process to ensure it follows set policies and meets the academy’s needs.</w:t>
            </w:r>
          </w:p>
        </w:tc>
        <w:tc>
          <w:tcPr>
            <w:tcW w:w="2340" w:type="dxa"/>
            <w:tcBorders>
              <w:top w:val="nil"/>
              <w:left w:val="nil"/>
              <w:bottom w:val="single" w:sz="4" w:space="0" w:color="auto"/>
              <w:right w:val="single" w:sz="4" w:space="0" w:color="auto"/>
            </w:tcBorders>
            <w:vAlign w:val="center"/>
          </w:tcPr>
          <w:p w14:paraId="4FABA1B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Per hiring cycle</w:t>
            </w:r>
          </w:p>
        </w:tc>
      </w:tr>
      <w:tr w:rsidR="00EC4D1E" w:rsidRPr="00623230" w14:paraId="13584900" w14:textId="77777777" w:rsidTr="00225D59">
        <w:trPr>
          <w:trHeight w:val="521"/>
        </w:trPr>
        <w:tc>
          <w:tcPr>
            <w:tcW w:w="1256" w:type="dxa"/>
            <w:vMerge/>
            <w:tcBorders>
              <w:top w:val="nil"/>
              <w:left w:val="single" w:sz="4" w:space="0" w:color="auto"/>
              <w:bottom w:val="single" w:sz="4" w:space="0" w:color="auto"/>
              <w:right w:val="single" w:sz="4" w:space="0" w:color="auto"/>
            </w:tcBorders>
            <w:vAlign w:val="center"/>
            <w:hideMark/>
          </w:tcPr>
          <w:p w14:paraId="567AA9E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AD5BF0B"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collection and analysis of data related to academic and operational performance for informed decision-making.</w:t>
            </w:r>
          </w:p>
        </w:tc>
        <w:tc>
          <w:tcPr>
            <w:tcW w:w="2340" w:type="dxa"/>
            <w:tcBorders>
              <w:top w:val="nil"/>
              <w:left w:val="nil"/>
              <w:bottom w:val="single" w:sz="4" w:space="0" w:color="auto"/>
              <w:right w:val="single" w:sz="4" w:space="0" w:color="auto"/>
            </w:tcBorders>
            <w:vAlign w:val="center"/>
          </w:tcPr>
          <w:p w14:paraId="350EC99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Reports / End-of-Term Summary</w:t>
            </w:r>
          </w:p>
        </w:tc>
      </w:tr>
      <w:tr w:rsidR="00EC4D1E" w:rsidRPr="00623230" w14:paraId="1F8F09A7"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3CF53FBF"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279B457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academic progress and outcomes each semester, ensuring timely interventions where needed.</w:t>
            </w:r>
          </w:p>
        </w:tc>
        <w:tc>
          <w:tcPr>
            <w:tcW w:w="2340" w:type="dxa"/>
            <w:tcBorders>
              <w:top w:val="nil"/>
              <w:left w:val="nil"/>
              <w:bottom w:val="single" w:sz="4" w:space="0" w:color="auto"/>
              <w:right w:val="single" w:sz="4" w:space="0" w:color="auto"/>
            </w:tcBorders>
            <w:vAlign w:val="center"/>
          </w:tcPr>
          <w:p w14:paraId="0AC41610"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w:t>
            </w:r>
          </w:p>
        </w:tc>
      </w:tr>
      <w:tr w:rsidR="00EC4D1E" w:rsidRPr="00623230" w14:paraId="3E6BFAF5"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4D721B17"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2D862FE0"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Evaluate teacher performance regularly through classroom observations, appraisals, and student feedback.</w:t>
            </w:r>
          </w:p>
        </w:tc>
        <w:tc>
          <w:tcPr>
            <w:tcW w:w="2340" w:type="dxa"/>
            <w:tcBorders>
              <w:top w:val="nil"/>
              <w:left w:val="nil"/>
              <w:bottom w:val="single" w:sz="4" w:space="0" w:color="auto"/>
              <w:right w:val="single" w:sz="4" w:space="0" w:color="auto"/>
            </w:tcBorders>
            <w:vAlign w:val="center"/>
          </w:tcPr>
          <w:p w14:paraId="0FE77B2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Twice per Academic Year</w:t>
            </w:r>
          </w:p>
        </w:tc>
      </w:tr>
      <w:tr w:rsidR="00EC4D1E" w:rsidRPr="00623230" w14:paraId="3F5D7AC2" w14:textId="77777777" w:rsidTr="00225D59">
        <w:trPr>
          <w:trHeight w:val="692"/>
        </w:trPr>
        <w:tc>
          <w:tcPr>
            <w:tcW w:w="1256" w:type="dxa"/>
            <w:vMerge/>
            <w:tcBorders>
              <w:top w:val="nil"/>
              <w:left w:val="single" w:sz="4" w:space="0" w:color="auto"/>
              <w:bottom w:val="single" w:sz="4" w:space="0" w:color="auto"/>
              <w:right w:val="single" w:sz="4" w:space="0" w:color="auto"/>
            </w:tcBorders>
            <w:vAlign w:val="center"/>
            <w:hideMark/>
          </w:tcPr>
          <w:p w14:paraId="4F874B8A"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469D25D"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the quality and effectiveness of student support services, including counseling, special education, and enrichment programs.</w:t>
            </w:r>
          </w:p>
        </w:tc>
        <w:tc>
          <w:tcPr>
            <w:tcW w:w="2340" w:type="dxa"/>
            <w:tcBorders>
              <w:top w:val="nil"/>
              <w:left w:val="nil"/>
              <w:bottom w:val="single" w:sz="4" w:space="0" w:color="auto"/>
              <w:right w:val="single" w:sz="4" w:space="0" w:color="auto"/>
            </w:tcBorders>
            <w:vAlign w:val="center"/>
          </w:tcPr>
          <w:p w14:paraId="3AB7FC79"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Termly Review / Ongoing Feedback</w:t>
            </w:r>
          </w:p>
        </w:tc>
      </w:tr>
      <w:tr w:rsidR="00EC4D1E" w:rsidRPr="00623230" w14:paraId="7B80EC6C"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003B454A"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CDDCF11"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the effective implementation of school policies across all departments.</w:t>
            </w:r>
          </w:p>
        </w:tc>
        <w:tc>
          <w:tcPr>
            <w:tcW w:w="2340" w:type="dxa"/>
            <w:tcBorders>
              <w:top w:val="nil"/>
              <w:left w:val="nil"/>
              <w:bottom w:val="single" w:sz="4" w:space="0" w:color="auto"/>
              <w:right w:val="single" w:sz="4" w:space="0" w:color="auto"/>
            </w:tcBorders>
            <w:vAlign w:val="center"/>
          </w:tcPr>
          <w:p w14:paraId="645DBF4D"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Policy Review Annually</w:t>
            </w:r>
          </w:p>
        </w:tc>
      </w:tr>
      <w:tr w:rsidR="00EC4D1E" w:rsidRPr="00623230" w14:paraId="05DAA1C0"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1BFAEA51"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03FBDB4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Supervise the preparation, dissemination, and adherence to the annual school calendar.</w:t>
            </w:r>
          </w:p>
        </w:tc>
        <w:tc>
          <w:tcPr>
            <w:tcW w:w="2340" w:type="dxa"/>
            <w:tcBorders>
              <w:top w:val="nil"/>
              <w:left w:val="nil"/>
              <w:bottom w:val="single" w:sz="4" w:space="0" w:color="auto"/>
              <w:right w:val="single" w:sz="4" w:space="0" w:color="auto"/>
            </w:tcBorders>
            <w:vAlign w:val="center"/>
          </w:tcPr>
          <w:p w14:paraId="7018E373"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Mid-Year Check</w:t>
            </w:r>
          </w:p>
        </w:tc>
      </w:tr>
      <w:tr w:rsidR="00EC4D1E" w:rsidRPr="00623230" w14:paraId="598E3BF3" w14:textId="77777777" w:rsidTr="00225D59">
        <w:trPr>
          <w:trHeight w:val="600"/>
        </w:trPr>
        <w:tc>
          <w:tcPr>
            <w:tcW w:w="1256" w:type="dxa"/>
            <w:vMerge/>
            <w:tcBorders>
              <w:top w:val="nil"/>
              <w:left w:val="single" w:sz="4" w:space="0" w:color="auto"/>
              <w:bottom w:val="single" w:sz="4" w:space="0" w:color="auto"/>
              <w:right w:val="single" w:sz="4" w:space="0" w:color="auto"/>
            </w:tcBorders>
            <w:vAlign w:val="center"/>
            <w:hideMark/>
          </w:tcPr>
          <w:p w14:paraId="2F7BF6A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1B31FF7"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the implementation of health and safety protocols to ensure a safe learning and working environment.</w:t>
            </w:r>
          </w:p>
        </w:tc>
        <w:tc>
          <w:tcPr>
            <w:tcW w:w="2340" w:type="dxa"/>
            <w:tcBorders>
              <w:top w:val="nil"/>
              <w:left w:val="nil"/>
              <w:bottom w:val="single" w:sz="4" w:space="0" w:color="auto"/>
              <w:right w:val="single" w:sz="4" w:space="0" w:color="auto"/>
            </w:tcBorders>
            <w:vAlign w:val="center"/>
          </w:tcPr>
          <w:p w14:paraId="0FDE2DC3"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Audits / As needed</w:t>
            </w:r>
          </w:p>
        </w:tc>
      </w:tr>
      <w:tr w:rsidR="00EC4D1E" w:rsidRPr="00623230" w14:paraId="297553B4" w14:textId="77777777" w:rsidTr="00225D59">
        <w:trPr>
          <w:trHeight w:val="449"/>
        </w:trPr>
        <w:tc>
          <w:tcPr>
            <w:tcW w:w="1256" w:type="dxa"/>
            <w:vMerge/>
            <w:tcBorders>
              <w:top w:val="nil"/>
              <w:left w:val="single" w:sz="4" w:space="0" w:color="auto"/>
              <w:bottom w:val="single" w:sz="4" w:space="0" w:color="auto"/>
              <w:right w:val="single" w:sz="4" w:space="0" w:color="auto"/>
            </w:tcBorders>
            <w:vAlign w:val="center"/>
            <w:hideMark/>
          </w:tcPr>
          <w:p w14:paraId="409EB643"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23C31224"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design and analysis of surveys for students, staff, and parents to gather feedback and guide improvements.</w:t>
            </w:r>
          </w:p>
        </w:tc>
        <w:tc>
          <w:tcPr>
            <w:tcW w:w="2340" w:type="dxa"/>
            <w:tcBorders>
              <w:top w:val="nil"/>
              <w:left w:val="nil"/>
              <w:bottom w:val="single" w:sz="4" w:space="0" w:color="auto"/>
              <w:right w:val="single" w:sz="4" w:space="0" w:color="auto"/>
            </w:tcBorders>
            <w:vAlign w:val="center"/>
          </w:tcPr>
          <w:p w14:paraId="0D9BB4D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Termly / After each major initiative</w:t>
            </w:r>
          </w:p>
        </w:tc>
      </w:tr>
      <w:tr w:rsidR="00EC4D1E" w:rsidRPr="00623230" w14:paraId="4DCD7FB6" w14:textId="77777777" w:rsidTr="00225D59">
        <w:trPr>
          <w:trHeight w:val="900"/>
        </w:trPr>
        <w:tc>
          <w:tcPr>
            <w:tcW w:w="1256" w:type="dxa"/>
            <w:vMerge/>
            <w:tcBorders>
              <w:top w:val="nil"/>
              <w:left w:val="single" w:sz="4" w:space="0" w:color="auto"/>
              <w:bottom w:val="single" w:sz="4" w:space="0" w:color="auto"/>
              <w:right w:val="single" w:sz="4" w:space="0" w:color="auto"/>
            </w:tcBorders>
            <w:vAlign w:val="center"/>
            <w:hideMark/>
          </w:tcPr>
          <w:p w14:paraId="1518F1B1"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8FCC9D8"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Lead and monitor the work of the QNSA (Qatar National School Accreditation) group, ensuring compliance with standards and progress on the accreditation process.</w:t>
            </w:r>
          </w:p>
        </w:tc>
        <w:tc>
          <w:tcPr>
            <w:tcW w:w="2340" w:type="dxa"/>
            <w:tcBorders>
              <w:top w:val="nil"/>
              <w:left w:val="nil"/>
              <w:bottom w:val="single" w:sz="4" w:space="0" w:color="auto"/>
              <w:right w:val="single" w:sz="4" w:space="0" w:color="auto"/>
            </w:tcBorders>
            <w:vAlign w:val="center"/>
          </w:tcPr>
          <w:p w14:paraId="14D86CA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As per QNSA –School Renewal of License</w:t>
            </w:r>
          </w:p>
        </w:tc>
      </w:tr>
      <w:tr w:rsidR="00EC4D1E" w:rsidRPr="00623230" w14:paraId="745ABF61" w14:textId="77777777" w:rsidTr="00225D59">
        <w:trPr>
          <w:trHeight w:val="611"/>
        </w:trPr>
        <w:tc>
          <w:tcPr>
            <w:tcW w:w="1256" w:type="dxa"/>
            <w:vMerge w:val="restart"/>
            <w:tcBorders>
              <w:top w:val="single" w:sz="4" w:space="0" w:color="auto"/>
              <w:left w:val="single" w:sz="4" w:space="0" w:color="auto"/>
              <w:bottom w:val="single" w:sz="4" w:space="0" w:color="auto"/>
              <w:right w:val="single" w:sz="4" w:space="0" w:color="auto"/>
            </w:tcBorders>
            <w:vAlign w:val="center"/>
            <w:hideMark/>
          </w:tcPr>
          <w:p w14:paraId="5FA94DAB" w14:textId="77777777" w:rsidR="00EC4D1E" w:rsidRPr="00623230" w:rsidRDefault="00EC4D1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 xml:space="preserve">Team Leader </w:t>
            </w:r>
          </w:p>
        </w:tc>
        <w:tc>
          <w:tcPr>
            <w:tcW w:w="6592" w:type="dxa"/>
            <w:tcBorders>
              <w:top w:val="single" w:sz="4" w:space="0" w:color="auto"/>
              <w:left w:val="nil"/>
              <w:bottom w:val="single" w:sz="4" w:space="0" w:color="auto"/>
              <w:right w:val="single" w:sz="4" w:space="0" w:color="auto"/>
            </w:tcBorders>
            <w:vAlign w:val="bottom"/>
            <w:hideMark/>
          </w:tcPr>
          <w:p w14:paraId="7D15902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the implementation of M&amp;E activities within their designated team or department in alignment with the academy’s overall policy.</w:t>
            </w:r>
          </w:p>
        </w:tc>
        <w:tc>
          <w:tcPr>
            <w:tcW w:w="2340" w:type="dxa"/>
            <w:tcBorders>
              <w:top w:val="single" w:sz="4" w:space="0" w:color="auto"/>
              <w:left w:val="nil"/>
              <w:bottom w:val="single" w:sz="4" w:space="0" w:color="auto"/>
              <w:right w:val="single" w:sz="4" w:space="0" w:color="auto"/>
            </w:tcBorders>
            <w:vAlign w:val="bottom"/>
          </w:tcPr>
          <w:p w14:paraId="3F49269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Weekly Reviews</w:t>
            </w:r>
          </w:p>
        </w:tc>
      </w:tr>
      <w:tr w:rsidR="00EC4D1E" w:rsidRPr="00623230" w14:paraId="704AB249"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586CD97C"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2E03D97"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Coordinate the collection, organization, and initial analysis of data related to performance, progress, and outcomes.</w:t>
            </w:r>
          </w:p>
        </w:tc>
        <w:tc>
          <w:tcPr>
            <w:tcW w:w="2340" w:type="dxa"/>
            <w:tcBorders>
              <w:top w:val="nil"/>
              <w:left w:val="nil"/>
              <w:bottom w:val="single" w:sz="4" w:space="0" w:color="auto"/>
              <w:right w:val="single" w:sz="4" w:space="0" w:color="auto"/>
            </w:tcBorders>
            <w:vAlign w:val="bottom"/>
          </w:tcPr>
          <w:p w14:paraId="4FA7B800"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End of Term</w:t>
            </w:r>
          </w:p>
        </w:tc>
      </w:tr>
      <w:tr w:rsidR="00EC4D1E" w:rsidRPr="00623230" w14:paraId="5104EC4F"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7CA695FF"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DD56507"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team performance against set objectives, indicators, and timelines.</w:t>
            </w:r>
          </w:p>
        </w:tc>
        <w:tc>
          <w:tcPr>
            <w:tcW w:w="2340" w:type="dxa"/>
            <w:tcBorders>
              <w:top w:val="nil"/>
              <w:left w:val="nil"/>
              <w:bottom w:val="single" w:sz="4" w:space="0" w:color="auto"/>
              <w:right w:val="single" w:sz="4" w:space="0" w:color="auto"/>
            </w:tcBorders>
            <w:vAlign w:val="bottom"/>
          </w:tcPr>
          <w:p w14:paraId="1E918E18"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Per Project Phase</w:t>
            </w:r>
          </w:p>
        </w:tc>
      </w:tr>
      <w:tr w:rsidR="00EC4D1E" w:rsidRPr="00623230" w14:paraId="4A64AA68"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44EA7860"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218E75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Support team members in understanding M&amp;E tools, methodologies, and reporting requirements.</w:t>
            </w:r>
          </w:p>
        </w:tc>
        <w:tc>
          <w:tcPr>
            <w:tcW w:w="2340" w:type="dxa"/>
            <w:tcBorders>
              <w:top w:val="nil"/>
              <w:left w:val="nil"/>
              <w:bottom w:val="single" w:sz="4" w:space="0" w:color="auto"/>
              <w:right w:val="single" w:sz="4" w:space="0" w:color="auto"/>
            </w:tcBorders>
            <w:vAlign w:val="bottom"/>
          </w:tcPr>
          <w:p w14:paraId="407101F3"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Workshops / As needed</w:t>
            </w:r>
          </w:p>
        </w:tc>
      </w:tr>
      <w:tr w:rsidR="00EC4D1E" w:rsidRPr="00623230" w14:paraId="11F73BF3"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12EA3D89"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F477DDF"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Identify challenges, gaps, and areas for improvement based on data and provide recommendations.</w:t>
            </w:r>
          </w:p>
        </w:tc>
        <w:tc>
          <w:tcPr>
            <w:tcW w:w="2340" w:type="dxa"/>
            <w:tcBorders>
              <w:top w:val="nil"/>
              <w:left w:val="nil"/>
              <w:bottom w:val="single" w:sz="4" w:space="0" w:color="auto"/>
              <w:right w:val="single" w:sz="4" w:space="0" w:color="auto"/>
            </w:tcBorders>
            <w:vAlign w:val="bottom"/>
          </w:tcPr>
          <w:p w14:paraId="34B4AA5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Analysis / Term-end Review</w:t>
            </w:r>
          </w:p>
        </w:tc>
      </w:tr>
      <w:tr w:rsidR="00EC4D1E" w:rsidRPr="00623230" w14:paraId="11B2B73A"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54C38E2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D32375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Prepare and submit timely reports to the Principal or designated M&amp;E coordinator.</w:t>
            </w:r>
          </w:p>
        </w:tc>
        <w:tc>
          <w:tcPr>
            <w:tcW w:w="2340" w:type="dxa"/>
            <w:tcBorders>
              <w:top w:val="nil"/>
              <w:left w:val="nil"/>
              <w:bottom w:val="single" w:sz="4" w:space="0" w:color="auto"/>
              <w:right w:val="single" w:sz="4" w:space="0" w:color="auto"/>
            </w:tcBorders>
            <w:vAlign w:val="bottom"/>
          </w:tcPr>
          <w:p w14:paraId="3A81695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Term-wise</w:t>
            </w:r>
          </w:p>
        </w:tc>
      </w:tr>
      <w:tr w:rsidR="00EC4D1E" w:rsidRPr="00623230" w14:paraId="02141DC8"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102BDB47"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D87F6E6"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Foster a team culture of accountability, transparency, and continuous learning.</w:t>
            </w:r>
          </w:p>
        </w:tc>
        <w:tc>
          <w:tcPr>
            <w:tcW w:w="2340" w:type="dxa"/>
            <w:tcBorders>
              <w:top w:val="nil"/>
              <w:left w:val="nil"/>
              <w:bottom w:val="single" w:sz="4" w:space="0" w:color="auto"/>
              <w:right w:val="single" w:sz="4" w:space="0" w:color="auto"/>
            </w:tcBorders>
            <w:vAlign w:val="bottom"/>
          </w:tcPr>
          <w:p w14:paraId="6417DA0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Team Meetings</w:t>
            </w:r>
          </w:p>
        </w:tc>
      </w:tr>
      <w:tr w:rsidR="00EC4D1E" w:rsidRPr="00623230" w14:paraId="367AAFA5"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58C72FF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C87D3F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Facilitate regular feedback sessions with team members to discuss results, progress, and necessary adjustments.</w:t>
            </w:r>
          </w:p>
        </w:tc>
        <w:tc>
          <w:tcPr>
            <w:tcW w:w="2340" w:type="dxa"/>
            <w:tcBorders>
              <w:top w:val="nil"/>
              <w:left w:val="nil"/>
              <w:bottom w:val="single" w:sz="4" w:space="0" w:color="auto"/>
              <w:right w:val="single" w:sz="4" w:space="0" w:color="auto"/>
            </w:tcBorders>
            <w:vAlign w:val="bottom"/>
          </w:tcPr>
          <w:p w14:paraId="31DAEB1E"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Biweekly / Monthly</w:t>
            </w:r>
          </w:p>
        </w:tc>
      </w:tr>
      <w:tr w:rsidR="00EC4D1E" w:rsidRPr="00623230" w14:paraId="3CB67F26"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1BB12D4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723AD1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compliance with internal policies and external standards in data handling and evaluation processes.</w:t>
            </w:r>
          </w:p>
        </w:tc>
        <w:tc>
          <w:tcPr>
            <w:tcW w:w="2340" w:type="dxa"/>
            <w:tcBorders>
              <w:top w:val="nil"/>
              <w:left w:val="nil"/>
              <w:bottom w:val="single" w:sz="4" w:space="0" w:color="auto"/>
              <w:right w:val="single" w:sz="4" w:space="0" w:color="auto"/>
            </w:tcBorders>
            <w:vAlign w:val="bottom"/>
          </w:tcPr>
          <w:p w14:paraId="2EB3A46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Quarterly Checks</w:t>
            </w:r>
          </w:p>
        </w:tc>
      </w:tr>
      <w:tr w:rsidR="00EC4D1E" w:rsidRPr="00623230" w14:paraId="38C3D81F" w14:textId="77777777" w:rsidTr="00225D59">
        <w:trPr>
          <w:trHeight w:val="585"/>
        </w:trPr>
        <w:tc>
          <w:tcPr>
            <w:tcW w:w="1256" w:type="dxa"/>
            <w:vMerge/>
            <w:tcBorders>
              <w:top w:val="single" w:sz="4" w:space="0" w:color="auto"/>
              <w:left w:val="single" w:sz="4" w:space="0" w:color="auto"/>
              <w:bottom w:val="single" w:sz="4" w:space="0" w:color="auto"/>
              <w:right w:val="single" w:sz="4" w:space="0" w:color="auto"/>
            </w:tcBorders>
            <w:vAlign w:val="center"/>
            <w:hideMark/>
          </w:tcPr>
          <w:p w14:paraId="4038A115"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57887905"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Contribute to the development and refinement of evaluation tools and performance metrics.</w:t>
            </w:r>
          </w:p>
        </w:tc>
        <w:tc>
          <w:tcPr>
            <w:tcW w:w="2340" w:type="dxa"/>
            <w:tcBorders>
              <w:top w:val="nil"/>
              <w:left w:val="nil"/>
              <w:bottom w:val="single" w:sz="4" w:space="0" w:color="auto"/>
              <w:right w:val="single" w:sz="4" w:space="0" w:color="auto"/>
            </w:tcBorders>
            <w:vAlign w:val="bottom"/>
          </w:tcPr>
          <w:p w14:paraId="29979F3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As part of strategic updates</w:t>
            </w:r>
          </w:p>
        </w:tc>
      </w:tr>
      <w:tr w:rsidR="00EC4D1E" w:rsidRPr="00623230" w14:paraId="49E628DC" w14:textId="77777777" w:rsidTr="00225D59">
        <w:trPr>
          <w:trHeight w:val="870"/>
        </w:trPr>
        <w:tc>
          <w:tcPr>
            <w:tcW w:w="1256" w:type="dxa"/>
            <w:vMerge w:val="restart"/>
            <w:tcBorders>
              <w:top w:val="nil"/>
              <w:left w:val="single" w:sz="4" w:space="0" w:color="auto"/>
              <w:bottom w:val="single" w:sz="4" w:space="0" w:color="auto"/>
              <w:right w:val="single" w:sz="4" w:space="0" w:color="auto"/>
            </w:tcBorders>
            <w:vAlign w:val="center"/>
            <w:hideMark/>
          </w:tcPr>
          <w:p w14:paraId="4C47009E" w14:textId="77777777" w:rsidR="00EC4D1E" w:rsidRPr="00623230" w:rsidRDefault="00EC4D1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Academic Vice Principal (AVP)</w:t>
            </w:r>
          </w:p>
        </w:tc>
        <w:tc>
          <w:tcPr>
            <w:tcW w:w="6592" w:type="dxa"/>
            <w:tcBorders>
              <w:top w:val="nil"/>
              <w:left w:val="nil"/>
              <w:bottom w:val="single" w:sz="4" w:space="0" w:color="auto"/>
              <w:right w:val="single" w:sz="4" w:space="0" w:color="auto"/>
            </w:tcBorders>
            <w:vAlign w:val="bottom"/>
            <w:hideMark/>
          </w:tcPr>
          <w:p w14:paraId="5AEF81B1"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implementation of M&amp;E processes across all academic programs to ensure alignment with the academy’s educational objectives and standards.</w:t>
            </w:r>
          </w:p>
        </w:tc>
        <w:tc>
          <w:tcPr>
            <w:tcW w:w="2340" w:type="dxa"/>
            <w:tcBorders>
              <w:top w:val="nil"/>
              <w:left w:val="nil"/>
              <w:bottom w:val="single" w:sz="4" w:space="0" w:color="auto"/>
              <w:right w:val="single" w:sz="4" w:space="0" w:color="auto"/>
            </w:tcBorders>
            <w:vAlign w:val="bottom"/>
          </w:tcPr>
          <w:p w14:paraId="314F4A6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Weekly Check-ins / Each Semester</w:t>
            </w:r>
          </w:p>
        </w:tc>
      </w:tr>
      <w:tr w:rsidR="00EC4D1E" w:rsidRPr="00623230" w14:paraId="75CA41C5" w14:textId="77777777" w:rsidTr="00225D59">
        <w:trPr>
          <w:trHeight w:val="620"/>
        </w:trPr>
        <w:tc>
          <w:tcPr>
            <w:tcW w:w="1256" w:type="dxa"/>
            <w:vMerge/>
            <w:tcBorders>
              <w:top w:val="nil"/>
              <w:left w:val="single" w:sz="4" w:space="0" w:color="auto"/>
              <w:bottom w:val="single" w:sz="4" w:space="0" w:color="auto"/>
              <w:right w:val="single" w:sz="4" w:space="0" w:color="auto"/>
            </w:tcBorders>
            <w:vAlign w:val="center"/>
            <w:hideMark/>
          </w:tcPr>
          <w:p w14:paraId="1DBA58CA"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0ED013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academic performance indicators, including student achievement, teaching effectiveness, and curriculum delivery.</w:t>
            </w:r>
          </w:p>
        </w:tc>
        <w:tc>
          <w:tcPr>
            <w:tcW w:w="2340" w:type="dxa"/>
            <w:tcBorders>
              <w:top w:val="nil"/>
              <w:left w:val="nil"/>
              <w:bottom w:val="single" w:sz="4" w:space="0" w:color="auto"/>
              <w:right w:val="single" w:sz="4" w:space="0" w:color="auto"/>
            </w:tcBorders>
            <w:vAlign w:val="bottom"/>
          </w:tcPr>
          <w:p w14:paraId="6F539D6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Reports / End of Term Review</w:t>
            </w:r>
          </w:p>
        </w:tc>
      </w:tr>
      <w:tr w:rsidR="00EC4D1E" w:rsidRPr="00623230" w14:paraId="0A36895F"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6B4A1C2C"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527BCB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Analyze academic data to identify trends, strengths, and areas requiring improvement.</w:t>
            </w:r>
          </w:p>
        </w:tc>
        <w:tc>
          <w:tcPr>
            <w:tcW w:w="2340" w:type="dxa"/>
            <w:tcBorders>
              <w:top w:val="nil"/>
              <w:left w:val="nil"/>
              <w:bottom w:val="single" w:sz="4" w:space="0" w:color="auto"/>
              <w:right w:val="single" w:sz="4" w:space="0" w:color="auto"/>
            </w:tcBorders>
            <w:vAlign w:val="bottom"/>
          </w:tcPr>
          <w:p w14:paraId="307EC41E"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 As data becomes available</w:t>
            </w:r>
          </w:p>
        </w:tc>
      </w:tr>
      <w:tr w:rsidR="00EC4D1E" w:rsidRPr="00623230" w14:paraId="6D576477" w14:textId="77777777" w:rsidTr="00225D59">
        <w:trPr>
          <w:trHeight w:val="467"/>
        </w:trPr>
        <w:tc>
          <w:tcPr>
            <w:tcW w:w="1256" w:type="dxa"/>
            <w:vMerge/>
            <w:tcBorders>
              <w:top w:val="nil"/>
              <w:left w:val="single" w:sz="4" w:space="0" w:color="auto"/>
              <w:bottom w:val="single" w:sz="4" w:space="0" w:color="auto"/>
              <w:right w:val="single" w:sz="4" w:space="0" w:color="auto"/>
            </w:tcBorders>
            <w:vAlign w:val="center"/>
            <w:hideMark/>
          </w:tcPr>
          <w:p w14:paraId="6940A62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032F930"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Support the development and continuous improvement of assessment tools, grading policies, and instructional practices.</w:t>
            </w:r>
          </w:p>
        </w:tc>
        <w:tc>
          <w:tcPr>
            <w:tcW w:w="2340" w:type="dxa"/>
            <w:tcBorders>
              <w:top w:val="nil"/>
              <w:left w:val="nil"/>
              <w:bottom w:val="single" w:sz="4" w:space="0" w:color="auto"/>
              <w:right w:val="single" w:sz="4" w:space="0" w:color="auto"/>
            </w:tcBorders>
            <w:vAlign w:val="bottom"/>
          </w:tcPr>
          <w:p w14:paraId="6E8E8A2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Mid-Year Review</w:t>
            </w:r>
          </w:p>
        </w:tc>
      </w:tr>
      <w:tr w:rsidR="00EC4D1E" w:rsidRPr="00623230" w14:paraId="61ACEBD9" w14:textId="77777777" w:rsidTr="00225D59">
        <w:trPr>
          <w:trHeight w:val="870"/>
        </w:trPr>
        <w:tc>
          <w:tcPr>
            <w:tcW w:w="1256" w:type="dxa"/>
            <w:vMerge/>
            <w:tcBorders>
              <w:top w:val="nil"/>
              <w:left w:val="single" w:sz="4" w:space="0" w:color="auto"/>
              <w:bottom w:val="single" w:sz="4" w:space="0" w:color="auto"/>
              <w:right w:val="single" w:sz="4" w:space="0" w:color="auto"/>
            </w:tcBorders>
            <w:vAlign w:val="center"/>
            <w:hideMark/>
          </w:tcPr>
          <w:p w14:paraId="4CB62922"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0354D998"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Collaborate with department heads and teachers to ensure that evaluation findings are used to enhance teaching and learning outcomes.</w:t>
            </w:r>
          </w:p>
        </w:tc>
        <w:tc>
          <w:tcPr>
            <w:tcW w:w="2340" w:type="dxa"/>
            <w:tcBorders>
              <w:top w:val="nil"/>
              <w:left w:val="nil"/>
              <w:bottom w:val="single" w:sz="4" w:space="0" w:color="auto"/>
              <w:right w:val="single" w:sz="4" w:space="0" w:color="auto"/>
            </w:tcBorders>
            <w:vAlign w:val="bottom"/>
          </w:tcPr>
          <w:p w14:paraId="692C4055"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Coordination Meetings</w:t>
            </w:r>
          </w:p>
        </w:tc>
      </w:tr>
      <w:tr w:rsidR="00EC4D1E" w:rsidRPr="00623230" w14:paraId="1D850F3A"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41E0D50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95A18C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academic staff are trained and informed on M&amp;E procedures, tools, and expectations.</w:t>
            </w:r>
          </w:p>
        </w:tc>
        <w:tc>
          <w:tcPr>
            <w:tcW w:w="2340" w:type="dxa"/>
            <w:tcBorders>
              <w:top w:val="nil"/>
              <w:left w:val="nil"/>
              <w:bottom w:val="single" w:sz="4" w:space="0" w:color="auto"/>
              <w:right w:val="single" w:sz="4" w:space="0" w:color="auto"/>
            </w:tcBorders>
            <w:vAlign w:val="bottom"/>
          </w:tcPr>
          <w:p w14:paraId="407682CF"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Twice Yearly / Start and Mid-Year</w:t>
            </w:r>
          </w:p>
        </w:tc>
      </w:tr>
      <w:tr w:rsidR="00EC4D1E" w:rsidRPr="00623230" w14:paraId="79029085"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14A5D740"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93F680D"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Review and validate academic reports submitted for internal review or external accountability.</w:t>
            </w:r>
          </w:p>
        </w:tc>
        <w:tc>
          <w:tcPr>
            <w:tcW w:w="2340" w:type="dxa"/>
            <w:tcBorders>
              <w:top w:val="nil"/>
              <w:left w:val="nil"/>
              <w:bottom w:val="single" w:sz="4" w:space="0" w:color="auto"/>
              <w:right w:val="single" w:sz="4" w:space="0" w:color="auto"/>
            </w:tcBorders>
            <w:vAlign w:val="bottom"/>
          </w:tcPr>
          <w:p w14:paraId="50877E3B"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Prior to submissions</w:t>
            </w:r>
          </w:p>
        </w:tc>
      </w:tr>
      <w:tr w:rsidR="00EC4D1E" w:rsidRPr="00623230" w14:paraId="2D19A5F6" w14:textId="77777777" w:rsidTr="00225D59">
        <w:trPr>
          <w:trHeight w:val="674"/>
        </w:trPr>
        <w:tc>
          <w:tcPr>
            <w:tcW w:w="1256" w:type="dxa"/>
            <w:vMerge/>
            <w:tcBorders>
              <w:top w:val="nil"/>
              <w:left w:val="single" w:sz="4" w:space="0" w:color="auto"/>
              <w:bottom w:val="single" w:sz="4" w:space="0" w:color="auto"/>
              <w:right w:val="single" w:sz="4" w:space="0" w:color="auto"/>
            </w:tcBorders>
            <w:vAlign w:val="center"/>
            <w:hideMark/>
          </w:tcPr>
          <w:p w14:paraId="726F3E84"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0BE4610"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M&amp;E results are incorporated into academic planning, professional development, and curriculum review cycles.</w:t>
            </w:r>
          </w:p>
        </w:tc>
        <w:tc>
          <w:tcPr>
            <w:tcW w:w="2340" w:type="dxa"/>
            <w:tcBorders>
              <w:top w:val="nil"/>
              <w:left w:val="nil"/>
              <w:bottom w:val="single" w:sz="4" w:space="0" w:color="auto"/>
              <w:right w:val="single" w:sz="4" w:space="0" w:color="auto"/>
            </w:tcBorders>
            <w:vAlign w:val="bottom"/>
          </w:tcPr>
          <w:p w14:paraId="0E92B440"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Each Semester / Annual Review</w:t>
            </w:r>
          </w:p>
        </w:tc>
      </w:tr>
      <w:tr w:rsidR="00EC4D1E" w:rsidRPr="00623230" w14:paraId="64565C60"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4C00965F"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D95A9B4"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Report regularly to the Principal on the status of academic M&amp;E activities and outcomes.</w:t>
            </w:r>
          </w:p>
        </w:tc>
        <w:tc>
          <w:tcPr>
            <w:tcW w:w="2340" w:type="dxa"/>
            <w:tcBorders>
              <w:top w:val="nil"/>
              <w:left w:val="nil"/>
              <w:bottom w:val="single" w:sz="4" w:space="0" w:color="auto"/>
              <w:right w:val="single" w:sz="4" w:space="0" w:color="auto"/>
            </w:tcBorders>
            <w:vAlign w:val="bottom"/>
          </w:tcPr>
          <w:p w14:paraId="019C4D83"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Monthly / Term-end Reports</w:t>
            </w:r>
          </w:p>
        </w:tc>
      </w:tr>
      <w:tr w:rsidR="00EC4D1E" w:rsidRPr="00623230" w14:paraId="00E8DA55" w14:textId="77777777" w:rsidTr="00225D59">
        <w:trPr>
          <w:trHeight w:val="557"/>
        </w:trPr>
        <w:tc>
          <w:tcPr>
            <w:tcW w:w="1256" w:type="dxa"/>
            <w:vMerge/>
            <w:tcBorders>
              <w:top w:val="nil"/>
              <w:left w:val="single" w:sz="4" w:space="0" w:color="auto"/>
              <w:bottom w:val="single" w:sz="4" w:space="0" w:color="auto"/>
              <w:right w:val="single" w:sz="4" w:space="0" w:color="auto"/>
            </w:tcBorders>
            <w:vAlign w:val="center"/>
            <w:hideMark/>
          </w:tcPr>
          <w:p w14:paraId="6022BB25"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2F7271C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Promote a culture of academic excellence, data-informed decision-making, and continuous improvement within the academic staff.</w:t>
            </w:r>
          </w:p>
        </w:tc>
        <w:tc>
          <w:tcPr>
            <w:tcW w:w="2340" w:type="dxa"/>
            <w:tcBorders>
              <w:top w:val="nil"/>
              <w:left w:val="nil"/>
              <w:bottom w:val="single" w:sz="4" w:space="0" w:color="auto"/>
              <w:right w:val="single" w:sz="4" w:space="0" w:color="auto"/>
            </w:tcBorders>
            <w:vAlign w:val="bottom"/>
          </w:tcPr>
          <w:p w14:paraId="5484ACDF"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Monthly Professional Sessions</w:t>
            </w:r>
          </w:p>
        </w:tc>
      </w:tr>
      <w:tr w:rsidR="00EC4D1E" w:rsidRPr="00623230" w14:paraId="4B88A77D" w14:textId="77777777" w:rsidTr="00225D59">
        <w:trPr>
          <w:trHeight w:val="557"/>
        </w:trPr>
        <w:tc>
          <w:tcPr>
            <w:tcW w:w="1256" w:type="dxa"/>
            <w:vMerge w:val="restart"/>
            <w:tcBorders>
              <w:top w:val="nil"/>
              <w:left w:val="single" w:sz="4" w:space="0" w:color="auto"/>
              <w:bottom w:val="single" w:sz="4" w:space="0" w:color="auto"/>
              <w:right w:val="single" w:sz="4" w:space="0" w:color="auto"/>
            </w:tcBorders>
            <w:vAlign w:val="center"/>
            <w:hideMark/>
          </w:tcPr>
          <w:p w14:paraId="000C90E7" w14:textId="77777777" w:rsidR="00EC4D1E" w:rsidRPr="00623230" w:rsidRDefault="00EC4D1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CEO</w:t>
            </w:r>
          </w:p>
        </w:tc>
        <w:tc>
          <w:tcPr>
            <w:tcW w:w="6592" w:type="dxa"/>
            <w:tcBorders>
              <w:top w:val="nil"/>
              <w:left w:val="nil"/>
              <w:bottom w:val="single" w:sz="4" w:space="0" w:color="auto"/>
              <w:right w:val="single" w:sz="4" w:space="0" w:color="auto"/>
            </w:tcBorders>
            <w:vAlign w:val="bottom"/>
            <w:hideMark/>
          </w:tcPr>
          <w:p w14:paraId="7D1F8CDC"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Provide overall strategic direction and leadership for the Monitoring and Evaluation framework across the academy.</w:t>
            </w:r>
          </w:p>
        </w:tc>
        <w:tc>
          <w:tcPr>
            <w:tcW w:w="2340" w:type="dxa"/>
            <w:tcBorders>
              <w:top w:val="nil"/>
              <w:left w:val="nil"/>
              <w:bottom w:val="single" w:sz="4" w:space="0" w:color="auto"/>
              <w:right w:val="single" w:sz="4" w:space="0" w:color="auto"/>
            </w:tcBorders>
            <w:vAlign w:val="bottom"/>
          </w:tcPr>
          <w:p w14:paraId="3E6BE04C"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Mid-Year Check-ins</w:t>
            </w:r>
          </w:p>
        </w:tc>
      </w:tr>
      <w:tr w:rsidR="00EC4D1E" w:rsidRPr="00623230" w14:paraId="6A46DA2D"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548E451E"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0FE808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M&amp;E policies are aligned with the academy’s vision, mission, and long-term goals.</w:t>
            </w:r>
          </w:p>
        </w:tc>
        <w:tc>
          <w:tcPr>
            <w:tcW w:w="2340" w:type="dxa"/>
            <w:tcBorders>
              <w:top w:val="nil"/>
              <w:left w:val="nil"/>
              <w:bottom w:val="single" w:sz="4" w:space="0" w:color="auto"/>
              <w:right w:val="single" w:sz="4" w:space="0" w:color="auto"/>
            </w:tcBorders>
            <w:vAlign w:val="bottom"/>
          </w:tcPr>
          <w:p w14:paraId="6E952204"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 Strategic Planning</w:t>
            </w:r>
          </w:p>
        </w:tc>
      </w:tr>
      <w:tr w:rsidR="00EC4D1E" w:rsidRPr="00623230" w14:paraId="2EF8199A"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3B2CF1C0"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464320D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Approve and support the implementation of M&amp;E systems and resources across all departments.</w:t>
            </w:r>
          </w:p>
        </w:tc>
        <w:tc>
          <w:tcPr>
            <w:tcW w:w="2340" w:type="dxa"/>
            <w:tcBorders>
              <w:top w:val="nil"/>
              <w:left w:val="nil"/>
              <w:bottom w:val="single" w:sz="4" w:space="0" w:color="auto"/>
              <w:right w:val="single" w:sz="4" w:space="0" w:color="auto"/>
            </w:tcBorders>
            <w:vAlign w:val="bottom"/>
          </w:tcPr>
          <w:p w14:paraId="184F22D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As Needed</w:t>
            </w:r>
          </w:p>
        </w:tc>
      </w:tr>
      <w:tr w:rsidR="00EC4D1E" w:rsidRPr="00623230" w14:paraId="1F5BFA8F"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7EFAE2B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9D8620A"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Oversee the integration of M&amp;E findings into institutional strategic planning, budgeting, and policy development.</w:t>
            </w:r>
          </w:p>
        </w:tc>
        <w:tc>
          <w:tcPr>
            <w:tcW w:w="2340" w:type="dxa"/>
            <w:tcBorders>
              <w:top w:val="nil"/>
              <w:left w:val="nil"/>
              <w:bottom w:val="single" w:sz="4" w:space="0" w:color="auto"/>
              <w:right w:val="single" w:sz="4" w:space="0" w:color="auto"/>
            </w:tcBorders>
            <w:vAlign w:val="bottom"/>
          </w:tcPr>
          <w:p w14:paraId="7D3618A2"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Mid-Year Strategic Reviews</w:t>
            </w:r>
          </w:p>
        </w:tc>
      </w:tr>
      <w:tr w:rsidR="00EC4D1E" w:rsidRPr="00623230" w14:paraId="6C680130" w14:textId="77777777" w:rsidTr="00225D59">
        <w:trPr>
          <w:trHeight w:val="692"/>
        </w:trPr>
        <w:tc>
          <w:tcPr>
            <w:tcW w:w="1256" w:type="dxa"/>
            <w:vMerge/>
            <w:tcBorders>
              <w:top w:val="nil"/>
              <w:left w:val="single" w:sz="4" w:space="0" w:color="auto"/>
              <w:bottom w:val="single" w:sz="4" w:space="0" w:color="auto"/>
              <w:right w:val="single" w:sz="4" w:space="0" w:color="auto"/>
            </w:tcBorders>
            <w:vAlign w:val="center"/>
            <w:hideMark/>
          </w:tcPr>
          <w:p w14:paraId="26A81598"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951334D"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Hold executive accountability for ensuring that data-driven decisions guide institutional improvement and performance.</w:t>
            </w:r>
          </w:p>
        </w:tc>
        <w:tc>
          <w:tcPr>
            <w:tcW w:w="2340" w:type="dxa"/>
            <w:tcBorders>
              <w:top w:val="nil"/>
              <w:left w:val="nil"/>
              <w:bottom w:val="single" w:sz="4" w:space="0" w:color="auto"/>
              <w:right w:val="single" w:sz="4" w:space="0" w:color="auto"/>
            </w:tcBorders>
            <w:vAlign w:val="bottom"/>
          </w:tcPr>
          <w:p w14:paraId="5B29C499"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Quarterly Reports</w:t>
            </w:r>
          </w:p>
        </w:tc>
      </w:tr>
      <w:tr w:rsidR="00EC4D1E" w:rsidRPr="00623230" w14:paraId="278B170C"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6D0285F2"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14D98A54"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Review consolidated M&amp;E reports from the Principal and senior leadership to assess institutional progress.</w:t>
            </w:r>
          </w:p>
        </w:tc>
        <w:tc>
          <w:tcPr>
            <w:tcW w:w="2340" w:type="dxa"/>
            <w:tcBorders>
              <w:top w:val="nil"/>
              <w:left w:val="nil"/>
              <w:bottom w:val="single" w:sz="4" w:space="0" w:color="auto"/>
              <w:right w:val="single" w:sz="4" w:space="0" w:color="auto"/>
            </w:tcBorders>
            <w:vAlign w:val="bottom"/>
          </w:tcPr>
          <w:p w14:paraId="789C8444"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 Board Meeting Cycle</w:t>
            </w:r>
          </w:p>
        </w:tc>
      </w:tr>
      <w:tr w:rsidR="00EC4D1E" w:rsidRPr="00623230" w14:paraId="7223C551" w14:textId="77777777" w:rsidTr="00225D59">
        <w:trPr>
          <w:trHeight w:val="870"/>
        </w:trPr>
        <w:tc>
          <w:tcPr>
            <w:tcW w:w="1256" w:type="dxa"/>
            <w:vMerge/>
            <w:tcBorders>
              <w:top w:val="nil"/>
              <w:left w:val="single" w:sz="4" w:space="0" w:color="auto"/>
              <w:bottom w:val="single" w:sz="4" w:space="0" w:color="auto"/>
              <w:right w:val="single" w:sz="4" w:space="0" w:color="auto"/>
            </w:tcBorders>
            <w:vAlign w:val="center"/>
            <w:hideMark/>
          </w:tcPr>
          <w:p w14:paraId="1DFFE208"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C8F08FF"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Engage with key stakeholders—including the board of directors, regulatory bodies, and external partners—using verified M&amp;E data to demonstrate impact and compliance.</w:t>
            </w:r>
          </w:p>
        </w:tc>
        <w:tc>
          <w:tcPr>
            <w:tcW w:w="2340" w:type="dxa"/>
            <w:tcBorders>
              <w:top w:val="nil"/>
              <w:left w:val="nil"/>
              <w:bottom w:val="single" w:sz="4" w:space="0" w:color="auto"/>
              <w:right w:val="single" w:sz="4" w:space="0" w:color="auto"/>
            </w:tcBorders>
            <w:vAlign w:val="bottom"/>
          </w:tcPr>
          <w:p w14:paraId="16591267"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Biannually / As needed</w:t>
            </w:r>
          </w:p>
        </w:tc>
      </w:tr>
      <w:tr w:rsidR="00EC4D1E" w:rsidRPr="00623230" w14:paraId="21F6DAF3"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6155B4B4"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0023608"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Promote a culture of transparency, accountability, and continuous improvement at the organizational level.</w:t>
            </w:r>
          </w:p>
        </w:tc>
        <w:tc>
          <w:tcPr>
            <w:tcW w:w="2340" w:type="dxa"/>
            <w:tcBorders>
              <w:top w:val="nil"/>
              <w:left w:val="nil"/>
              <w:bottom w:val="single" w:sz="4" w:space="0" w:color="auto"/>
              <w:right w:val="single" w:sz="4" w:space="0" w:color="auto"/>
            </w:tcBorders>
            <w:vAlign w:val="bottom"/>
          </w:tcPr>
          <w:p w14:paraId="5FDFA62C"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w:t>
            </w:r>
          </w:p>
        </w:tc>
      </w:tr>
      <w:tr w:rsidR="00EC4D1E" w:rsidRPr="00623230" w14:paraId="2D455A8A"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163A6483"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592EACF6"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appropriate resources, tools, and personnel are available for effective M&amp;E implementation.</w:t>
            </w:r>
          </w:p>
        </w:tc>
        <w:tc>
          <w:tcPr>
            <w:tcW w:w="2340" w:type="dxa"/>
            <w:tcBorders>
              <w:top w:val="nil"/>
              <w:left w:val="nil"/>
              <w:bottom w:val="single" w:sz="4" w:space="0" w:color="auto"/>
              <w:right w:val="single" w:sz="4" w:space="0" w:color="auto"/>
            </w:tcBorders>
            <w:vAlign w:val="bottom"/>
          </w:tcPr>
          <w:p w14:paraId="6EAE3C1F"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 Budget Planning</w:t>
            </w:r>
          </w:p>
        </w:tc>
      </w:tr>
      <w:tr w:rsidR="00EC4D1E" w:rsidRPr="00623230" w14:paraId="3017B324"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58AF1B8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50C0CBA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Support capacity building initiatives for leadership and staff in data literacy, analysis, and application of M&amp;E findings.</w:t>
            </w:r>
          </w:p>
        </w:tc>
        <w:tc>
          <w:tcPr>
            <w:tcW w:w="2340" w:type="dxa"/>
            <w:tcBorders>
              <w:top w:val="nil"/>
              <w:left w:val="nil"/>
              <w:bottom w:val="single" w:sz="4" w:space="0" w:color="auto"/>
              <w:right w:val="single" w:sz="4" w:space="0" w:color="auto"/>
            </w:tcBorders>
            <w:vAlign w:val="bottom"/>
          </w:tcPr>
          <w:p w14:paraId="0F50F6C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 / With Leadership Retreats</w:t>
            </w:r>
          </w:p>
        </w:tc>
      </w:tr>
      <w:tr w:rsidR="00EC4D1E" w:rsidRPr="00623230" w14:paraId="05D78721" w14:textId="77777777" w:rsidTr="00225D59">
        <w:trPr>
          <w:trHeight w:val="602"/>
        </w:trPr>
        <w:tc>
          <w:tcPr>
            <w:tcW w:w="1256" w:type="dxa"/>
            <w:vMerge w:val="restart"/>
            <w:tcBorders>
              <w:top w:val="nil"/>
              <w:left w:val="single" w:sz="4" w:space="0" w:color="auto"/>
              <w:bottom w:val="single" w:sz="4" w:space="0" w:color="auto"/>
              <w:right w:val="single" w:sz="4" w:space="0" w:color="auto"/>
            </w:tcBorders>
            <w:noWrap/>
            <w:vAlign w:val="center"/>
            <w:hideMark/>
          </w:tcPr>
          <w:p w14:paraId="1840422C" w14:textId="77777777" w:rsidR="00EC4D1E" w:rsidRPr="00623230" w:rsidRDefault="00EC4D1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BOT</w:t>
            </w:r>
          </w:p>
        </w:tc>
        <w:tc>
          <w:tcPr>
            <w:tcW w:w="6592" w:type="dxa"/>
            <w:tcBorders>
              <w:top w:val="nil"/>
              <w:left w:val="nil"/>
              <w:bottom w:val="single" w:sz="4" w:space="0" w:color="auto"/>
              <w:right w:val="single" w:sz="4" w:space="0" w:color="auto"/>
            </w:tcBorders>
            <w:vAlign w:val="bottom"/>
            <w:hideMark/>
          </w:tcPr>
          <w:p w14:paraId="74376082"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Provide governance oversight to ensure the effectiveness and accountability of the academy’s Monitoring and Evaluation systems.</w:t>
            </w:r>
          </w:p>
        </w:tc>
        <w:tc>
          <w:tcPr>
            <w:tcW w:w="2340" w:type="dxa"/>
            <w:tcBorders>
              <w:top w:val="nil"/>
              <w:left w:val="nil"/>
              <w:bottom w:val="single" w:sz="4" w:space="0" w:color="auto"/>
              <w:right w:val="single" w:sz="4" w:space="0" w:color="auto"/>
            </w:tcBorders>
            <w:vAlign w:val="bottom"/>
          </w:tcPr>
          <w:p w14:paraId="0B7E42DB"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Biannual Board Reviews</w:t>
            </w:r>
          </w:p>
        </w:tc>
      </w:tr>
      <w:tr w:rsidR="00EC4D1E" w:rsidRPr="00623230" w14:paraId="22DA7FE6"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3867BFFA"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7F3C9C21"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Approve the overall M&amp;E policy and ensure it aligns with the institution’s mission, vision, and strategic priorities.</w:t>
            </w:r>
          </w:p>
        </w:tc>
        <w:tc>
          <w:tcPr>
            <w:tcW w:w="2340" w:type="dxa"/>
            <w:tcBorders>
              <w:top w:val="nil"/>
              <w:left w:val="nil"/>
              <w:bottom w:val="single" w:sz="4" w:space="0" w:color="auto"/>
              <w:right w:val="single" w:sz="4" w:space="0" w:color="auto"/>
            </w:tcBorders>
            <w:vAlign w:val="bottom"/>
          </w:tcPr>
          <w:p w14:paraId="533E94AD"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Annually</w:t>
            </w:r>
          </w:p>
        </w:tc>
      </w:tr>
      <w:tr w:rsidR="00EC4D1E" w:rsidRPr="00623230" w14:paraId="7613333F"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3369663C"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D83D0CE"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Review high-level M&amp;E reports and institutional performance data presented by the CEO and Principal.</w:t>
            </w:r>
          </w:p>
        </w:tc>
        <w:tc>
          <w:tcPr>
            <w:tcW w:w="2340" w:type="dxa"/>
            <w:tcBorders>
              <w:top w:val="nil"/>
              <w:left w:val="nil"/>
              <w:bottom w:val="single" w:sz="4" w:space="0" w:color="auto"/>
              <w:right w:val="single" w:sz="4" w:space="0" w:color="auto"/>
            </w:tcBorders>
            <w:vAlign w:val="bottom"/>
          </w:tcPr>
          <w:p w14:paraId="74EE53D6"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Board Meetings</w:t>
            </w:r>
          </w:p>
        </w:tc>
      </w:tr>
      <w:tr w:rsidR="00EC4D1E" w:rsidRPr="00623230" w14:paraId="0301F452" w14:textId="77777777" w:rsidTr="00225D59">
        <w:trPr>
          <w:trHeight w:val="611"/>
        </w:trPr>
        <w:tc>
          <w:tcPr>
            <w:tcW w:w="1256" w:type="dxa"/>
            <w:vMerge/>
            <w:tcBorders>
              <w:top w:val="nil"/>
              <w:left w:val="single" w:sz="4" w:space="0" w:color="auto"/>
              <w:bottom w:val="single" w:sz="4" w:space="0" w:color="auto"/>
              <w:right w:val="single" w:sz="4" w:space="0" w:color="auto"/>
            </w:tcBorders>
            <w:vAlign w:val="center"/>
            <w:hideMark/>
          </w:tcPr>
          <w:p w14:paraId="59A1F77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5A05D23"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Hold the executive leadership accountable for implementing M&amp;E processes and acting on evaluation findings.</w:t>
            </w:r>
          </w:p>
        </w:tc>
        <w:tc>
          <w:tcPr>
            <w:tcW w:w="2340" w:type="dxa"/>
            <w:tcBorders>
              <w:top w:val="nil"/>
              <w:left w:val="nil"/>
              <w:bottom w:val="single" w:sz="4" w:space="0" w:color="auto"/>
              <w:right w:val="single" w:sz="4" w:space="0" w:color="auto"/>
            </w:tcBorders>
            <w:vAlign w:val="bottom"/>
          </w:tcPr>
          <w:p w14:paraId="6421E2AD"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 Annually</w:t>
            </w:r>
          </w:p>
        </w:tc>
      </w:tr>
      <w:tr w:rsidR="00EC4D1E" w:rsidRPr="00623230" w14:paraId="1052715D"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7D06AFB9"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0490466C"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Ensure that M&amp;E outcomes are used to inform strategic planning, policy revisions, and resource allocation.</w:t>
            </w:r>
          </w:p>
        </w:tc>
        <w:tc>
          <w:tcPr>
            <w:tcW w:w="2340" w:type="dxa"/>
            <w:tcBorders>
              <w:top w:val="nil"/>
              <w:left w:val="nil"/>
              <w:bottom w:val="single" w:sz="4" w:space="0" w:color="auto"/>
              <w:right w:val="single" w:sz="4" w:space="0" w:color="auto"/>
            </w:tcBorders>
            <w:vAlign w:val="bottom"/>
          </w:tcPr>
          <w:p w14:paraId="2DEA4B2B"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Annual Budget and Strategy Cycle</w:t>
            </w:r>
          </w:p>
        </w:tc>
      </w:tr>
      <w:tr w:rsidR="00EC4D1E" w:rsidRPr="00623230" w14:paraId="16B2FE6C"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45D3ADDD"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4C1D026"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Monitor compliance with educational standards, regulatory requirements, and key performance indicators.</w:t>
            </w:r>
          </w:p>
        </w:tc>
        <w:tc>
          <w:tcPr>
            <w:tcW w:w="2340" w:type="dxa"/>
            <w:tcBorders>
              <w:top w:val="nil"/>
              <w:left w:val="nil"/>
              <w:bottom w:val="single" w:sz="4" w:space="0" w:color="auto"/>
              <w:right w:val="single" w:sz="4" w:space="0" w:color="auto"/>
            </w:tcBorders>
            <w:vAlign w:val="bottom"/>
          </w:tcPr>
          <w:p w14:paraId="7A5B2BF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Biannual Oversight Reviews</w:t>
            </w:r>
          </w:p>
        </w:tc>
      </w:tr>
      <w:tr w:rsidR="00EC4D1E" w:rsidRPr="00623230" w14:paraId="6242721A"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6BD73E96"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B88FA07"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Support a culture of transparency, integrity, and continuous improvement at the board level.</w:t>
            </w:r>
          </w:p>
        </w:tc>
        <w:tc>
          <w:tcPr>
            <w:tcW w:w="2340" w:type="dxa"/>
            <w:tcBorders>
              <w:top w:val="nil"/>
              <w:left w:val="nil"/>
              <w:bottom w:val="single" w:sz="4" w:space="0" w:color="auto"/>
              <w:right w:val="single" w:sz="4" w:space="0" w:color="auto"/>
            </w:tcBorders>
            <w:vAlign w:val="bottom"/>
          </w:tcPr>
          <w:p w14:paraId="10ECAA00"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 / Every Board Session</w:t>
            </w:r>
          </w:p>
        </w:tc>
      </w:tr>
      <w:tr w:rsidR="00EC4D1E" w:rsidRPr="00623230" w14:paraId="47D471B2"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2A2040D0"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32633E96"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Provide guidance and feedback on institutional priorities based on M&amp;E evidence.</w:t>
            </w:r>
          </w:p>
        </w:tc>
        <w:tc>
          <w:tcPr>
            <w:tcW w:w="2340" w:type="dxa"/>
            <w:tcBorders>
              <w:top w:val="nil"/>
              <w:left w:val="nil"/>
              <w:bottom w:val="single" w:sz="4" w:space="0" w:color="auto"/>
              <w:right w:val="single" w:sz="4" w:space="0" w:color="auto"/>
            </w:tcBorders>
            <w:vAlign w:val="bottom"/>
          </w:tcPr>
          <w:p w14:paraId="2464BDDC"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Quarterly / As Reports Are Presented</w:t>
            </w:r>
          </w:p>
        </w:tc>
      </w:tr>
      <w:tr w:rsidR="00EC4D1E" w:rsidRPr="00623230" w14:paraId="220B3140" w14:textId="77777777" w:rsidTr="00225D59">
        <w:trPr>
          <w:trHeight w:val="585"/>
        </w:trPr>
        <w:tc>
          <w:tcPr>
            <w:tcW w:w="1256" w:type="dxa"/>
            <w:vMerge/>
            <w:tcBorders>
              <w:top w:val="nil"/>
              <w:left w:val="single" w:sz="4" w:space="0" w:color="auto"/>
              <w:bottom w:val="single" w:sz="4" w:space="0" w:color="auto"/>
              <w:right w:val="single" w:sz="4" w:space="0" w:color="auto"/>
            </w:tcBorders>
            <w:vAlign w:val="center"/>
            <w:hideMark/>
          </w:tcPr>
          <w:p w14:paraId="3C1A8C29"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617FDA35"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Advocate for the effective use of data in decision-making across the organization.</w:t>
            </w:r>
          </w:p>
        </w:tc>
        <w:tc>
          <w:tcPr>
            <w:tcW w:w="2340" w:type="dxa"/>
            <w:tcBorders>
              <w:top w:val="nil"/>
              <w:left w:val="nil"/>
              <w:bottom w:val="single" w:sz="4" w:space="0" w:color="auto"/>
              <w:right w:val="single" w:sz="4" w:space="0" w:color="auto"/>
            </w:tcBorders>
            <w:vAlign w:val="bottom"/>
          </w:tcPr>
          <w:p w14:paraId="00E310E1"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Ongoing</w:t>
            </w:r>
          </w:p>
        </w:tc>
      </w:tr>
      <w:tr w:rsidR="00EC4D1E" w:rsidRPr="00623230" w14:paraId="485B61C7" w14:textId="77777777" w:rsidTr="00225D59">
        <w:trPr>
          <w:trHeight w:val="870"/>
        </w:trPr>
        <w:tc>
          <w:tcPr>
            <w:tcW w:w="1256" w:type="dxa"/>
            <w:vMerge/>
            <w:tcBorders>
              <w:top w:val="nil"/>
              <w:left w:val="single" w:sz="4" w:space="0" w:color="auto"/>
              <w:bottom w:val="single" w:sz="4" w:space="0" w:color="auto"/>
              <w:right w:val="single" w:sz="4" w:space="0" w:color="auto"/>
            </w:tcBorders>
            <w:vAlign w:val="center"/>
            <w:hideMark/>
          </w:tcPr>
          <w:p w14:paraId="226D2FDB" w14:textId="77777777" w:rsidR="00EC4D1E" w:rsidRPr="00623230" w:rsidRDefault="00EC4D1E" w:rsidP="00225D59">
            <w:pPr>
              <w:widowControl/>
              <w:autoSpaceDE/>
              <w:autoSpaceDN/>
              <w:rPr>
                <w:rFonts w:ascii="Arial" w:hAnsi="Arial" w:cs="Arial"/>
                <w:b/>
                <w:bCs/>
                <w:color w:val="000000" w:themeColor="text1"/>
              </w:rPr>
            </w:pPr>
          </w:p>
        </w:tc>
        <w:tc>
          <w:tcPr>
            <w:tcW w:w="6592" w:type="dxa"/>
            <w:tcBorders>
              <w:top w:val="nil"/>
              <w:left w:val="nil"/>
              <w:bottom w:val="single" w:sz="4" w:space="0" w:color="auto"/>
              <w:right w:val="single" w:sz="4" w:space="0" w:color="auto"/>
            </w:tcBorders>
            <w:vAlign w:val="bottom"/>
            <w:hideMark/>
          </w:tcPr>
          <w:p w14:paraId="51D1AE1A" w14:textId="77777777" w:rsidR="00EC4D1E" w:rsidRPr="00623230" w:rsidRDefault="00EC4D1E" w:rsidP="00225D59">
            <w:pPr>
              <w:widowControl/>
              <w:autoSpaceDE/>
              <w:autoSpaceDN/>
              <w:rPr>
                <w:rFonts w:ascii="Arial" w:hAnsi="Arial" w:cs="Arial"/>
                <w:color w:val="000000" w:themeColor="text1"/>
              </w:rPr>
            </w:pPr>
            <w:r w:rsidRPr="00623230">
              <w:rPr>
                <w:rFonts w:ascii="Arial" w:hAnsi="Arial" w:cs="Arial"/>
                <w:color w:val="000000" w:themeColor="text1"/>
              </w:rPr>
              <w:t>Participate in periodic reviews of the M&amp;E framework to ensure relevance, effectiveness, and alignment with evolving educational goals.</w:t>
            </w:r>
          </w:p>
        </w:tc>
        <w:tc>
          <w:tcPr>
            <w:tcW w:w="2340" w:type="dxa"/>
            <w:tcBorders>
              <w:top w:val="nil"/>
              <w:left w:val="nil"/>
              <w:bottom w:val="single" w:sz="4" w:space="0" w:color="auto"/>
              <w:right w:val="single" w:sz="4" w:space="0" w:color="auto"/>
            </w:tcBorders>
            <w:vAlign w:val="bottom"/>
          </w:tcPr>
          <w:p w14:paraId="7410ECDA" w14:textId="77777777" w:rsidR="00EC4D1E" w:rsidRPr="00623230" w:rsidRDefault="00EC4D1E" w:rsidP="00225D59">
            <w:pPr>
              <w:jc w:val="center"/>
              <w:rPr>
                <w:rFonts w:ascii="Arial" w:hAnsi="Arial" w:cs="Arial"/>
                <w:color w:val="000000" w:themeColor="text1"/>
              </w:rPr>
            </w:pPr>
            <w:r w:rsidRPr="00623230">
              <w:rPr>
                <w:rFonts w:ascii="Arial" w:hAnsi="Arial" w:cs="Arial"/>
                <w:color w:val="000000" w:themeColor="text1"/>
              </w:rPr>
              <w:t>Every 2 Years / As Strategic Needs Arise</w:t>
            </w:r>
          </w:p>
        </w:tc>
      </w:tr>
    </w:tbl>
    <w:p w14:paraId="74C2EF6C" w14:textId="77777777" w:rsidR="00EC4D1E" w:rsidRPr="00623230" w:rsidRDefault="00EC4D1E" w:rsidP="00EC4D1E">
      <w:pPr>
        <w:jc w:val="center"/>
        <w:rPr>
          <w:rFonts w:ascii="Arial" w:hAnsi="Arial" w:cs="Arial"/>
          <w:b/>
          <w:color w:val="000000" w:themeColor="text1"/>
          <w:sz w:val="32"/>
          <w:highlight w:val="yellow"/>
          <w:u w:val="single"/>
        </w:rPr>
      </w:pPr>
    </w:p>
    <w:p w14:paraId="75680428" w14:textId="77777777" w:rsidR="00EC4D1E" w:rsidRDefault="00EC4D1E" w:rsidP="00EC4D1E">
      <w:pPr>
        <w:spacing w:line="276" w:lineRule="auto"/>
        <w:jc w:val="both"/>
        <w:rPr>
          <w:rFonts w:ascii="Arial" w:hAnsi="Arial" w:cs="Arial"/>
          <w:color w:val="000000" w:themeColor="text1"/>
          <w:sz w:val="32"/>
        </w:rPr>
      </w:pPr>
    </w:p>
    <w:p w14:paraId="32747189" w14:textId="77777777" w:rsidR="00EC4D1E" w:rsidRDefault="00EC4D1E" w:rsidP="00EC4D1E">
      <w:pPr>
        <w:spacing w:line="276" w:lineRule="auto"/>
        <w:jc w:val="both"/>
        <w:rPr>
          <w:rFonts w:ascii="Arial" w:hAnsi="Arial" w:cs="Arial"/>
          <w:color w:val="000000" w:themeColor="text1"/>
          <w:sz w:val="32"/>
        </w:rPr>
      </w:pPr>
    </w:p>
    <w:p w14:paraId="38346A1D" w14:textId="77777777" w:rsidR="00EC4D1E" w:rsidRDefault="00EC4D1E" w:rsidP="00EC4D1E">
      <w:pPr>
        <w:spacing w:line="276" w:lineRule="auto"/>
        <w:jc w:val="both"/>
        <w:rPr>
          <w:rFonts w:ascii="Arial" w:hAnsi="Arial" w:cs="Arial"/>
          <w:color w:val="000000" w:themeColor="text1"/>
          <w:sz w:val="32"/>
        </w:rPr>
      </w:pPr>
    </w:p>
    <w:p w14:paraId="4DD7B01A" w14:textId="77777777" w:rsidR="00EC4D1E" w:rsidRPr="00A769EC" w:rsidRDefault="00EC4D1E" w:rsidP="00EC4D1E">
      <w:pPr>
        <w:spacing w:line="276" w:lineRule="auto"/>
        <w:jc w:val="both"/>
        <w:rPr>
          <w:rFonts w:ascii="Arial" w:hAnsi="Arial" w:cs="Arial"/>
          <w:color w:val="000000" w:themeColor="text1"/>
          <w:sz w:val="32"/>
        </w:rPr>
      </w:pPr>
    </w:p>
    <w:p w14:paraId="668BBFEB" w14:textId="77777777" w:rsidR="00EC4D1E" w:rsidRPr="00623230" w:rsidRDefault="00EC4D1E" w:rsidP="00EC4D1E">
      <w:pPr>
        <w:jc w:val="center"/>
        <w:rPr>
          <w:rFonts w:ascii="Arial" w:hAnsi="Arial" w:cs="Arial"/>
          <w:b/>
          <w:color w:val="000000" w:themeColor="text1"/>
          <w:sz w:val="36"/>
        </w:rPr>
      </w:pPr>
      <w:r w:rsidRPr="00623230">
        <w:rPr>
          <w:rFonts w:ascii="Arial" w:hAnsi="Arial" w:cs="Arial"/>
          <w:b/>
          <w:color w:val="000000" w:themeColor="text1"/>
          <w:sz w:val="36"/>
        </w:rPr>
        <w:t>MONITORING SCHEDULE</w:t>
      </w:r>
    </w:p>
    <w:p w14:paraId="1A4E787C" w14:textId="77777777" w:rsidR="00EC4D1E" w:rsidRPr="00623230" w:rsidRDefault="00EC4D1E" w:rsidP="00EC4D1E">
      <w:pPr>
        <w:jc w:val="center"/>
        <w:rPr>
          <w:rFonts w:ascii="Arial" w:hAnsi="Arial" w:cs="Arial"/>
          <w:color w:val="000000" w:themeColor="text1"/>
        </w:rPr>
      </w:pPr>
    </w:p>
    <w:tbl>
      <w:tblPr>
        <w:tblW w:w="5000" w:type="pct"/>
        <w:tblLayout w:type="fixed"/>
        <w:tblLook w:val="04A0" w:firstRow="1" w:lastRow="0" w:firstColumn="1" w:lastColumn="0" w:noHBand="0" w:noVBand="1"/>
      </w:tblPr>
      <w:tblGrid>
        <w:gridCol w:w="550"/>
        <w:gridCol w:w="3895"/>
        <w:gridCol w:w="4905"/>
      </w:tblGrid>
      <w:tr w:rsidR="00EC4D1E" w:rsidRPr="00623230" w14:paraId="56B2DCD1" w14:textId="77777777" w:rsidTr="00225D59">
        <w:trPr>
          <w:trHeight w:val="315"/>
        </w:trPr>
        <w:tc>
          <w:tcPr>
            <w:tcW w:w="294" w:type="pct"/>
            <w:tcBorders>
              <w:top w:val="single" w:sz="4" w:space="0" w:color="auto"/>
              <w:left w:val="single" w:sz="4" w:space="0" w:color="auto"/>
              <w:bottom w:val="single" w:sz="4" w:space="0" w:color="auto"/>
              <w:right w:val="single" w:sz="4" w:space="0" w:color="auto"/>
            </w:tcBorders>
            <w:noWrap/>
            <w:vAlign w:val="center"/>
            <w:hideMark/>
          </w:tcPr>
          <w:p w14:paraId="4F70E5EB" w14:textId="77777777" w:rsidR="00EC4D1E" w:rsidRPr="00623230" w:rsidRDefault="00EC4D1E" w:rsidP="00225D59">
            <w:pPr>
              <w:widowControl/>
              <w:autoSpaceDE/>
              <w:autoSpaceDN/>
              <w:jc w:val="center"/>
              <w:rPr>
                <w:rFonts w:ascii="Arial" w:hAnsi="Arial" w:cs="Arial"/>
                <w:b/>
                <w:bCs/>
                <w:color w:val="000000" w:themeColor="text1"/>
                <w:sz w:val="28"/>
                <w:szCs w:val="24"/>
              </w:rPr>
            </w:pPr>
            <w:r w:rsidRPr="00623230">
              <w:rPr>
                <w:rFonts w:ascii="Arial" w:hAnsi="Arial" w:cs="Arial"/>
                <w:b/>
                <w:bCs/>
                <w:color w:val="000000" w:themeColor="text1"/>
                <w:sz w:val="28"/>
                <w:szCs w:val="24"/>
              </w:rPr>
              <w:t>#</w:t>
            </w:r>
          </w:p>
        </w:tc>
        <w:tc>
          <w:tcPr>
            <w:tcW w:w="2083" w:type="pct"/>
            <w:tcBorders>
              <w:top w:val="single" w:sz="4" w:space="0" w:color="auto"/>
              <w:left w:val="nil"/>
              <w:bottom w:val="single" w:sz="4" w:space="0" w:color="auto"/>
              <w:right w:val="single" w:sz="4" w:space="0" w:color="auto"/>
            </w:tcBorders>
            <w:noWrap/>
            <w:vAlign w:val="center"/>
            <w:hideMark/>
          </w:tcPr>
          <w:p w14:paraId="39313D0A" w14:textId="77777777" w:rsidR="00EC4D1E" w:rsidRPr="00623230" w:rsidRDefault="00EC4D1E" w:rsidP="00225D59">
            <w:pPr>
              <w:widowControl/>
              <w:autoSpaceDE/>
              <w:autoSpaceDN/>
              <w:jc w:val="center"/>
              <w:rPr>
                <w:rFonts w:ascii="Arial" w:hAnsi="Arial" w:cs="Arial"/>
                <w:b/>
                <w:bCs/>
                <w:color w:val="000000" w:themeColor="text1"/>
                <w:sz w:val="28"/>
                <w:szCs w:val="24"/>
              </w:rPr>
            </w:pPr>
            <w:r w:rsidRPr="00623230">
              <w:rPr>
                <w:rFonts w:ascii="Arial" w:hAnsi="Arial" w:cs="Arial"/>
                <w:b/>
                <w:bCs/>
                <w:color w:val="000000" w:themeColor="text1"/>
                <w:sz w:val="28"/>
                <w:szCs w:val="24"/>
              </w:rPr>
              <w:t>MONITORING ACTIVITY</w:t>
            </w:r>
          </w:p>
        </w:tc>
        <w:tc>
          <w:tcPr>
            <w:tcW w:w="2623" w:type="pct"/>
            <w:tcBorders>
              <w:top w:val="single" w:sz="4" w:space="0" w:color="auto"/>
              <w:left w:val="nil"/>
              <w:bottom w:val="single" w:sz="4" w:space="0" w:color="auto"/>
              <w:right w:val="single" w:sz="4" w:space="0" w:color="auto"/>
            </w:tcBorders>
            <w:noWrap/>
            <w:vAlign w:val="center"/>
            <w:hideMark/>
          </w:tcPr>
          <w:p w14:paraId="30FF8C37" w14:textId="77777777" w:rsidR="00EC4D1E" w:rsidRPr="00623230" w:rsidRDefault="00EC4D1E" w:rsidP="00225D59">
            <w:pPr>
              <w:widowControl/>
              <w:autoSpaceDE/>
              <w:autoSpaceDN/>
              <w:jc w:val="center"/>
              <w:rPr>
                <w:rFonts w:ascii="Arial" w:hAnsi="Arial" w:cs="Arial"/>
                <w:b/>
                <w:bCs/>
                <w:color w:val="000000" w:themeColor="text1"/>
                <w:sz w:val="28"/>
                <w:szCs w:val="24"/>
              </w:rPr>
            </w:pPr>
            <w:r w:rsidRPr="00623230">
              <w:rPr>
                <w:rFonts w:ascii="Arial" w:hAnsi="Arial" w:cs="Arial"/>
                <w:b/>
                <w:bCs/>
                <w:color w:val="000000" w:themeColor="text1"/>
                <w:sz w:val="28"/>
                <w:szCs w:val="24"/>
              </w:rPr>
              <w:t>RESPONSIBLE PERSON(S)</w:t>
            </w:r>
          </w:p>
        </w:tc>
      </w:tr>
      <w:tr w:rsidR="00EC4D1E" w:rsidRPr="00623230" w14:paraId="08E494DD" w14:textId="77777777" w:rsidTr="00225D59">
        <w:trPr>
          <w:trHeight w:val="345"/>
        </w:trPr>
        <w:tc>
          <w:tcPr>
            <w:tcW w:w="294" w:type="pct"/>
            <w:tcBorders>
              <w:top w:val="nil"/>
              <w:left w:val="single" w:sz="4" w:space="0" w:color="auto"/>
              <w:bottom w:val="single" w:sz="4" w:space="0" w:color="auto"/>
              <w:right w:val="single" w:sz="4" w:space="0" w:color="auto"/>
            </w:tcBorders>
            <w:noWrap/>
            <w:vAlign w:val="center"/>
            <w:hideMark/>
          </w:tcPr>
          <w:p w14:paraId="26CE18A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w:t>
            </w:r>
          </w:p>
        </w:tc>
        <w:tc>
          <w:tcPr>
            <w:tcW w:w="2083" w:type="pct"/>
            <w:tcBorders>
              <w:top w:val="nil"/>
              <w:left w:val="nil"/>
              <w:bottom w:val="single" w:sz="4" w:space="0" w:color="auto"/>
              <w:right w:val="single" w:sz="4" w:space="0" w:color="auto"/>
            </w:tcBorders>
            <w:vAlign w:val="center"/>
            <w:hideMark/>
          </w:tcPr>
          <w:p w14:paraId="4B950A5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xml:space="preserve">Monitoring School Academic Plans </w:t>
            </w:r>
          </w:p>
        </w:tc>
        <w:tc>
          <w:tcPr>
            <w:tcW w:w="2623" w:type="pct"/>
            <w:tcBorders>
              <w:top w:val="nil"/>
              <w:left w:val="nil"/>
              <w:bottom w:val="single" w:sz="4" w:space="0" w:color="auto"/>
              <w:right w:val="single" w:sz="4" w:space="0" w:color="auto"/>
            </w:tcBorders>
            <w:noWrap/>
            <w:vAlign w:val="center"/>
            <w:hideMark/>
          </w:tcPr>
          <w:p w14:paraId="2FB9E07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SMT / Principal /Academic Vice Principal</w:t>
            </w:r>
          </w:p>
        </w:tc>
      </w:tr>
      <w:tr w:rsidR="00EC4D1E" w:rsidRPr="00623230" w14:paraId="6CE9B7A2"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42FAA2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w:t>
            </w:r>
          </w:p>
        </w:tc>
        <w:tc>
          <w:tcPr>
            <w:tcW w:w="2083" w:type="pct"/>
            <w:tcBorders>
              <w:top w:val="nil"/>
              <w:left w:val="nil"/>
              <w:bottom w:val="single" w:sz="4" w:space="0" w:color="auto"/>
              <w:right w:val="single" w:sz="4" w:space="0" w:color="auto"/>
            </w:tcBorders>
            <w:vAlign w:val="center"/>
            <w:hideMark/>
          </w:tcPr>
          <w:p w14:paraId="739F085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School Wide Action plan</w:t>
            </w:r>
          </w:p>
        </w:tc>
        <w:tc>
          <w:tcPr>
            <w:tcW w:w="2623" w:type="pct"/>
            <w:tcBorders>
              <w:top w:val="nil"/>
              <w:left w:val="nil"/>
              <w:bottom w:val="single" w:sz="4" w:space="0" w:color="auto"/>
              <w:right w:val="single" w:sz="4" w:space="0" w:color="auto"/>
            </w:tcBorders>
            <w:noWrap/>
            <w:vAlign w:val="center"/>
            <w:hideMark/>
          </w:tcPr>
          <w:p w14:paraId="370F9C3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SMT / Principal /Academic Vice Principal/QNSA Team</w:t>
            </w:r>
          </w:p>
        </w:tc>
      </w:tr>
      <w:tr w:rsidR="00EC4D1E" w:rsidRPr="00623230" w14:paraId="04D735DC"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5D36BC22"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w:t>
            </w:r>
          </w:p>
        </w:tc>
        <w:tc>
          <w:tcPr>
            <w:tcW w:w="2083" w:type="pct"/>
            <w:tcBorders>
              <w:top w:val="nil"/>
              <w:left w:val="nil"/>
              <w:bottom w:val="single" w:sz="4" w:space="0" w:color="auto"/>
              <w:right w:val="single" w:sz="4" w:space="0" w:color="auto"/>
            </w:tcBorders>
            <w:vAlign w:val="center"/>
            <w:hideMark/>
          </w:tcPr>
          <w:p w14:paraId="17DC4EF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Monthly Behavior Report</w:t>
            </w:r>
          </w:p>
        </w:tc>
        <w:tc>
          <w:tcPr>
            <w:tcW w:w="2623" w:type="pct"/>
            <w:tcBorders>
              <w:top w:val="nil"/>
              <w:left w:val="nil"/>
              <w:bottom w:val="single" w:sz="4" w:space="0" w:color="auto"/>
              <w:right w:val="single" w:sz="4" w:space="0" w:color="auto"/>
            </w:tcBorders>
            <w:noWrap/>
            <w:vAlign w:val="center"/>
            <w:hideMark/>
          </w:tcPr>
          <w:p w14:paraId="79CE928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Social Worker/ Principal/ Academic Vice Principal</w:t>
            </w:r>
          </w:p>
        </w:tc>
      </w:tr>
      <w:tr w:rsidR="00EC4D1E" w:rsidRPr="00623230" w14:paraId="03C65DE9"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F39E80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4</w:t>
            </w:r>
          </w:p>
        </w:tc>
        <w:tc>
          <w:tcPr>
            <w:tcW w:w="2083" w:type="pct"/>
            <w:tcBorders>
              <w:top w:val="nil"/>
              <w:left w:val="nil"/>
              <w:bottom w:val="single" w:sz="4" w:space="0" w:color="auto"/>
              <w:right w:val="single" w:sz="4" w:space="0" w:color="auto"/>
            </w:tcBorders>
            <w:noWrap/>
            <w:vAlign w:val="center"/>
            <w:hideMark/>
          </w:tcPr>
          <w:p w14:paraId="7B881E3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Report Card</w:t>
            </w:r>
          </w:p>
        </w:tc>
        <w:tc>
          <w:tcPr>
            <w:tcW w:w="2623" w:type="pct"/>
            <w:tcBorders>
              <w:top w:val="nil"/>
              <w:left w:val="nil"/>
              <w:bottom w:val="single" w:sz="4" w:space="0" w:color="auto"/>
              <w:right w:val="single" w:sz="4" w:space="0" w:color="auto"/>
            </w:tcBorders>
            <w:noWrap/>
            <w:vAlign w:val="center"/>
            <w:hideMark/>
          </w:tcPr>
          <w:p w14:paraId="2FFC794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IT/ Academic Vice Principal/ Academic Secretary/ Principal</w:t>
            </w:r>
          </w:p>
        </w:tc>
      </w:tr>
      <w:tr w:rsidR="00EC4D1E" w:rsidRPr="00623230" w14:paraId="47BA9579"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6C0D6C7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5</w:t>
            </w:r>
          </w:p>
        </w:tc>
        <w:tc>
          <w:tcPr>
            <w:tcW w:w="2083" w:type="pct"/>
            <w:tcBorders>
              <w:top w:val="nil"/>
              <w:left w:val="nil"/>
              <w:bottom w:val="single" w:sz="4" w:space="0" w:color="auto"/>
              <w:right w:val="single" w:sz="4" w:space="0" w:color="auto"/>
            </w:tcBorders>
            <w:vAlign w:val="center"/>
            <w:hideMark/>
          </w:tcPr>
          <w:p w14:paraId="5A05F8C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of Students Attendance (absence /  late morning)</w:t>
            </w:r>
          </w:p>
        </w:tc>
        <w:tc>
          <w:tcPr>
            <w:tcW w:w="2623" w:type="pct"/>
            <w:tcBorders>
              <w:top w:val="nil"/>
              <w:left w:val="nil"/>
              <w:bottom w:val="single" w:sz="4" w:space="0" w:color="auto"/>
              <w:right w:val="single" w:sz="4" w:space="0" w:color="auto"/>
            </w:tcBorders>
            <w:noWrap/>
            <w:vAlign w:val="center"/>
            <w:hideMark/>
          </w:tcPr>
          <w:p w14:paraId="3224C58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Building Supervisors/Academic Secretary/Social Worker</w:t>
            </w:r>
          </w:p>
        </w:tc>
      </w:tr>
      <w:tr w:rsidR="00EC4D1E" w:rsidRPr="00623230" w14:paraId="7A1B6C64" w14:textId="77777777" w:rsidTr="00225D59">
        <w:trPr>
          <w:trHeight w:val="240"/>
        </w:trPr>
        <w:tc>
          <w:tcPr>
            <w:tcW w:w="294" w:type="pct"/>
            <w:tcBorders>
              <w:top w:val="nil"/>
              <w:left w:val="single" w:sz="4" w:space="0" w:color="auto"/>
              <w:bottom w:val="single" w:sz="4" w:space="0" w:color="auto"/>
              <w:right w:val="single" w:sz="4" w:space="0" w:color="auto"/>
            </w:tcBorders>
            <w:noWrap/>
            <w:vAlign w:val="center"/>
            <w:hideMark/>
          </w:tcPr>
          <w:p w14:paraId="5C051D18"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6</w:t>
            </w:r>
          </w:p>
        </w:tc>
        <w:tc>
          <w:tcPr>
            <w:tcW w:w="2083" w:type="pct"/>
            <w:tcBorders>
              <w:top w:val="nil"/>
              <w:left w:val="nil"/>
              <w:bottom w:val="single" w:sz="4" w:space="0" w:color="auto"/>
              <w:right w:val="single" w:sz="4" w:space="0" w:color="auto"/>
            </w:tcBorders>
            <w:vAlign w:val="center"/>
            <w:hideMark/>
          </w:tcPr>
          <w:p w14:paraId="4B3A0F4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Daily Monitoring for late students in the afternoon</w:t>
            </w:r>
          </w:p>
        </w:tc>
        <w:tc>
          <w:tcPr>
            <w:tcW w:w="2623" w:type="pct"/>
            <w:tcBorders>
              <w:top w:val="nil"/>
              <w:left w:val="nil"/>
              <w:bottom w:val="single" w:sz="4" w:space="0" w:color="auto"/>
              <w:right w:val="single" w:sz="4" w:space="0" w:color="auto"/>
            </w:tcBorders>
            <w:noWrap/>
            <w:vAlign w:val="center"/>
            <w:hideMark/>
          </w:tcPr>
          <w:p w14:paraId="0D686C9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Reception / Admin/ Social Worker</w:t>
            </w:r>
          </w:p>
        </w:tc>
      </w:tr>
      <w:tr w:rsidR="00EC4D1E" w:rsidRPr="00623230" w14:paraId="26C39BBA" w14:textId="77777777" w:rsidTr="00225D59">
        <w:trPr>
          <w:trHeight w:val="530"/>
        </w:trPr>
        <w:tc>
          <w:tcPr>
            <w:tcW w:w="294" w:type="pct"/>
            <w:tcBorders>
              <w:top w:val="nil"/>
              <w:left w:val="single" w:sz="4" w:space="0" w:color="auto"/>
              <w:bottom w:val="single" w:sz="4" w:space="0" w:color="auto"/>
              <w:right w:val="single" w:sz="4" w:space="0" w:color="auto"/>
            </w:tcBorders>
            <w:noWrap/>
            <w:vAlign w:val="center"/>
            <w:hideMark/>
          </w:tcPr>
          <w:p w14:paraId="091A42B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7</w:t>
            </w:r>
          </w:p>
        </w:tc>
        <w:tc>
          <w:tcPr>
            <w:tcW w:w="2083" w:type="pct"/>
            <w:tcBorders>
              <w:top w:val="nil"/>
              <w:left w:val="nil"/>
              <w:bottom w:val="single" w:sz="4" w:space="0" w:color="auto"/>
              <w:right w:val="single" w:sz="4" w:space="0" w:color="auto"/>
            </w:tcBorders>
            <w:vAlign w:val="center"/>
            <w:hideMark/>
          </w:tcPr>
          <w:p w14:paraId="4F7E799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of Daily Routine Activity</w:t>
            </w:r>
          </w:p>
        </w:tc>
        <w:tc>
          <w:tcPr>
            <w:tcW w:w="2623" w:type="pct"/>
            <w:tcBorders>
              <w:top w:val="nil"/>
              <w:left w:val="nil"/>
              <w:bottom w:val="single" w:sz="4" w:space="0" w:color="auto"/>
              <w:right w:val="single" w:sz="4" w:space="0" w:color="auto"/>
            </w:tcBorders>
            <w:noWrap/>
            <w:vAlign w:val="center"/>
            <w:hideMark/>
          </w:tcPr>
          <w:p w14:paraId="420A78A8"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Admins/ Principal</w:t>
            </w:r>
          </w:p>
        </w:tc>
      </w:tr>
      <w:tr w:rsidR="00EC4D1E" w:rsidRPr="00623230" w14:paraId="17F16669" w14:textId="77777777" w:rsidTr="00225D59">
        <w:trPr>
          <w:trHeight w:val="638"/>
        </w:trPr>
        <w:tc>
          <w:tcPr>
            <w:tcW w:w="294" w:type="pct"/>
            <w:tcBorders>
              <w:top w:val="nil"/>
              <w:left w:val="single" w:sz="4" w:space="0" w:color="auto"/>
              <w:bottom w:val="single" w:sz="4" w:space="0" w:color="auto"/>
              <w:right w:val="single" w:sz="4" w:space="0" w:color="auto"/>
            </w:tcBorders>
            <w:noWrap/>
            <w:vAlign w:val="center"/>
            <w:hideMark/>
          </w:tcPr>
          <w:p w14:paraId="3939E81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8</w:t>
            </w:r>
          </w:p>
        </w:tc>
        <w:tc>
          <w:tcPr>
            <w:tcW w:w="2083" w:type="pct"/>
            <w:tcBorders>
              <w:top w:val="nil"/>
              <w:left w:val="nil"/>
              <w:bottom w:val="single" w:sz="4" w:space="0" w:color="auto"/>
              <w:right w:val="single" w:sz="4" w:space="0" w:color="auto"/>
            </w:tcBorders>
            <w:vAlign w:val="center"/>
            <w:hideMark/>
          </w:tcPr>
          <w:p w14:paraId="7D8A8D8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xml:space="preserve">Monitoring Clubs </w:t>
            </w:r>
          </w:p>
        </w:tc>
        <w:tc>
          <w:tcPr>
            <w:tcW w:w="2623" w:type="pct"/>
            <w:tcBorders>
              <w:top w:val="nil"/>
              <w:left w:val="nil"/>
              <w:bottom w:val="single" w:sz="4" w:space="0" w:color="auto"/>
              <w:right w:val="single" w:sz="4" w:space="0" w:color="auto"/>
            </w:tcBorders>
            <w:noWrap/>
            <w:vAlign w:val="center"/>
            <w:hideMark/>
          </w:tcPr>
          <w:p w14:paraId="4765657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Social Worker/Principal</w:t>
            </w:r>
          </w:p>
        </w:tc>
      </w:tr>
      <w:tr w:rsidR="00EC4D1E" w:rsidRPr="00623230" w14:paraId="27A8D1E7"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2F2932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9</w:t>
            </w:r>
          </w:p>
        </w:tc>
        <w:tc>
          <w:tcPr>
            <w:tcW w:w="2083" w:type="pct"/>
            <w:tcBorders>
              <w:top w:val="nil"/>
              <w:left w:val="nil"/>
              <w:bottom w:val="single" w:sz="4" w:space="0" w:color="auto"/>
              <w:right w:val="single" w:sz="4" w:space="0" w:color="auto"/>
            </w:tcBorders>
            <w:vAlign w:val="center"/>
            <w:hideMark/>
          </w:tcPr>
          <w:p w14:paraId="4F03095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Science Lab Monitoring</w:t>
            </w:r>
          </w:p>
        </w:tc>
        <w:tc>
          <w:tcPr>
            <w:tcW w:w="2623" w:type="pct"/>
            <w:tcBorders>
              <w:top w:val="nil"/>
              <w:left w:val="nil"/>
              <w:bottom w:val="single" w:sz="4" w:space="0" w:color="auto"/>
              <w:right w:val="single" w:sz="4" w:space="0" w:color="auto"/>
            </w:tcBorders>
            <w:noWrap/>
            <w:vAlign w:val="center"/>
            <w:hideMark/>
          </w:tcPr>
          <w:p w14:paraId="4289485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Science Team Leader</w:t>
            </w:r>
          </w:p>
        </w:tc>
      </w:tr>
      <w:tr w:rsidR="00EC4D1E" w:rsidRPr="00623230" w14:paraId="79AB6960" w14:textId="77777777" w:rsidTr="00225D59">
        <w:trPr>
          <w:trHeight w:val="585"/>
        </w:trPr>
        <w:tc>
          <w:tcPr>
            <w:tcW w:w="294" w:type="pct"/>
            <w:tcBorders>
              <w:top w:val="nil"/>
              <w:left w:val="single" w:sz="4" w:space="0" w:color="auto"/>
              <w:bottom w:val="single" w:sz="4" w:space="0" w:color="auto"/>
              <w:right w:val="single" w:sz="4" w:space="0" w:color="auto"/>
            </w:tcBorders>
            <w:noWrap/>
            <w:vAlign w:val="center"/>
            <w:hideMark/>
          </w:tcPr>
          <w:p w14:paraId="1289496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10</w:t>
            </w:r>
          </w:p>
        </w:tc>
        <w:tc>
          <w:tcPr>
            <w:tcW w:w="2083" w:type="pct"/>
            <w:tcBorders>
              <w:top w:val="nil"/>
              <w:left w:val="nil"/>
              <w:bottom w:val="single" w:sz="4" w:space="0" w:color="auto"/>
              <w:right w:val="single" w:sz="4" w:space="0" w:color="auto"/>
            </w:tcBorders>
            <w:vAlign w:val="center"/>
            <w:hideMark/>
          </w:tcPr>
          <w:p w14:paraId="37D2075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Library Monitoring</w:t>
            </w:r>
          </w:p>
        </w:tc>
        <w:tc>
          <w:tcPr>
            <w:tcW w:w="2623" w:type="pct"/>
            <w:tcBorders>
              <w:top w:val="nil"/>
              <w:left w:val="nil"/>
              <w:bottom w:val="single" w:sz="4" w:space="0" w:color="auto"/>
              <w:right w:val="single" w:sz="4" w:space="0" w:color="auto"/>
            </w:tcBorders>
            <w:noWrap/>
            <w:vAlign w:val="center"/>
            <w:hideMark/>
          </w:tcPr>
          <w:p w14:paraId="0F70E91B"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Librarian/ Admins</w:t>
            </w:r>
          </w:p>
        </w:tc>
      </w:tr>
      <w:tr w:rsidR="00EC4D1E" w:rsidRPr="00623230" w14:paraId="0F809652" w14:textId="77777777" w:rsidTr="00225D59">
        <w:trPr>
          <w:trHeight w:val="585"/>
        </w:trPr>
        <w:tc>
          <w:tcPr>
            <w:tcW w:w="294" w:type="pct"/>
            <w:tcBorders>
              <w:top w:val="nil"/>
              <w:left w:val="single" w:sz="4" w:space="0" w:color="auto"/>
              <w:bottom w:val="single" w:sz="4" w:space="0" w:color="auto"/>
              <w:right w:val="single" w:sz="4" w:space="0" w:color="auto"/>
            </w:tcBorders>
            <w:noWrap/>
            <w:vAlign w:val="center"/>
            <w:hideMark/>
          </w:tcPr>
          <w:p w14:paraId="3FF68D6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11</w:t>
            </w:r>
          </w:p>
        </w:tc>
        <w:tc>
          <w:tcPr>
            <w:tcW w:w="2083" w:type="pct"/>
            <w:tcBorders>
              <w:top w:val="nil"/>
              <w:left w:val="nil"/>
              <w:bottom w:val="single" w:sz="4" w:space="0" w:color="auto"/>
              <w:right w:val="single" w:sz="4" w:space="0" w:color="auto"/>
            </w:tcBorders>
            <w:vAlign w:val="center"/>
            <w:hideMark/>
          </w:tcPr>
          <w:p w14:paraId="709B4FE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Computer Lab monitoring</w:t>
            </w:r>
          </w:p>
        </w:tc>
        <w:tc>
          <w:tcPr>
            <w:tcW w:w="2623" w:type="pct"/>
            <w:tcBorders>
              <w:top w:val="nil"/>
              <w:left w:val="nil"/>
              <w:bottom w:val="single" w:sz="4" w:space="0" w:color="auto"/>
              <w:right w:val="single" w:sz="4" w:space="0" w:color="auto"/>
            </w:tcBorders>
            <w:noWrap/>
            <w:vAlign w:val="center"/>
            <w:hideMark/>
          </w:tcPr>
          <w:p w14:paraId="1155468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IT/ Admin Coordinator</w:t>
            </w:r>
          </w:p>
        </w:tc>
      </w:tr>
      <w:tr w:rsidR="00EC4D1E" w:rsidRPr="00623230" w14:paraId="3FEBA7A2" w14:textId="77777777" w:rsidTr="00225D59">
        <w:trPr>
          <w:trHeight w:val="386"/>
        </w:trPr>
        <w:tc>
          <w:tcPr>
            <w:tcW w:w="294" w:type="pct"/>
            <w:tcBorders>
              <w:top w:val="nil"/>
              <w:left w:val="single" w:sz="4" w:space="0" w:color="auto"/>
              <w:bottom w:val="single" w:sz="4" w:space="0" w:color="auto"/>
              <w:right w:val="single" w:sz="4" w:space="0" w:color="auto"/>
            </w:tcBorders>
            <w:noWrap/>
            <w:vAlign w:val="center"/>
            <w:hideMark/>
          </w:tcPr>
          <w:p w14:paraId="53138E5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12</w:t>
            </w:r>
          </w:p>
        </w:tc>
        <w:tc>
          <w:tcPr>
            <w:tcW w:w="2083" w:type="pct"/>
            <w:tcBorders>
              <w:top w:val="nil"/>
              <w:left w:val="nil"/>
              <w:bottom w:val="single" w:sz="4" w:space="0" w:color="auto"/>
              <w:right w:val="single" w:sz="4" w:space="0" w:color="auto"/>
            </w:tcBorders>
            <w:vAlign w:val="center"/>
            <w:hideMark/>
          </w:tcPr>
          <w:p w14:paraId="3049B06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Clinic</w:t>
            </w:r>
          </w:p>
        </w:tc>
        <w:tc>
          <w:tcPr>
            <w:tcW w:w="2623" w:type="pct"/>
            <w:tcBorders>
              <w:top w:val="nil"/>
              <w:left w:val="nil"/>
              <w:bottom w:val="single" w:sz="4" w:space="0" w:color="auto"/>
              <w:right w:val="single" w:sz="4" w:space="0" w:color="auto"/>
            </w:tcBorders>
            <w:noWrap/>
            <w:vAlign w:val="center"/>
            <w:hideMark/>
          </w:tcPr>
          <w:p w14:paraId="1601036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Nurse/ Social Workers / Principal</w:t>
            </w:r>
          </w:p>
        </w:tc>
      </w:tr>
      <w:tr w:rsidR="00EC4D1E" w:rsidRPr="00623230" w14:paraId="7830855F"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E8AD44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13</w:t>
            </w:r>
          </w:p>
        </w:tc>
        <w:tc>
          <w:tcPr>
            <w:tcW w:w="2083" w:type="pct"/>
            <w:tcBorders>
              <w:top w:val="nil"/>
              <w:left w:val="nil"/>
              <w:bottom w:val="single" w:sz="4" w:space="0" w:color="auto"/>
              <w:right w:val="single" w:sz="4" w:space="0" w:color="auto"/>
            </w:tcBorders>
            <w:noWrap/>
            <w:vAlign w:val="center"/>
            <w:hideMark/>
          </w:tcPr>
          <w:p w14:paraId="3EFFA81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Canteen</w:t>
            </w:r>
          </w:p>
        </w:tc>
        <w:tc>
          <w:tcPr>
            <w:tcW w:w="2623" w:type="pct"/>
            <w:tcBorders>
              <w:top w:val="nil"/>
              <w:left w:val="nil"/>
              <w:bottom w:val="single" w:sz="4" w:space="0" w:color="auto"/>
              <w:right w:val="single" w:sz="4" w:space="0" w:color="auto"/>
            </w:tcBorders>
            <w:noWrap/>
            <w:vAlign w:val="center"/>
            <w:hideMark/>
          </w:tcPr>
          <w:p w14:paraId="70E0B94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Admin  Coordinator/ Academic Vice Principal</w:t>
            </w:r>
          </w:p>
        </w:tc>
      </w:tr>
      <w:tr w:rsidR="00EC4D1E" w:rsidRPr="00623230" w14:paraId="7B4ECA0B"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787990B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14</w:t>
            </w:r>
          </w:p>
        </w:tc>
        <w:tc>
          <w:tcPr>
            <w:tcW w:w="2083" w:type="pct"/>
            <w:tcBorders>
              <w:top w:val="nil"/>
              <w:left w:val="nil"/>
              <w:bottom w:val="single" w:sz="4" w:space="0" w:color="auto"/>
              <w:right w:val="single" w:sz="4" w:space="0" w:color="auto"/>
            </w:tcBorders>
            <w:vAlign w:val="center"/>
            <w:hideMark/>
          </w:tcPr>
          <w:p w14:paraId="6AB1720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Professional Development Monitoring</w:t>
            </w:r>
          </w:p>
        </w:tc>
        <w:tc>
          <w:tcPr>
            <w:tcW w:w="2623" w:type="pct"/>
            <w:tcBorders>
              <w:top w:val="nil"/>
              <w:left w:val="nil"/>
              <w:bottom w:val="single" w:sz="4" w:space="0" w:color="auto"/>
              <w:right w:val="single" w:sz="4" w:space="0" w:color="auto"/>
            </w:tcBorders>
            <w:noWrap/>
            <w:vAlign w:val="center"/>
            <w:hideMark/>
          </w:tcPr>
          <w:p w14:paraId="3471582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Principal / HR/ Academic Vice Principal / Team Leaders</w:t>
            </w:r>
          </w:p>
        </w:tc>
      </w:tr>
      <w:tr w:rsidR="00EC4D1E" w:rsidRPr="00623230" w14:paraId="5558B84B"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8AA02F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15</w:t>
            </w:r>
          </w:p>
        </w:tc>
        <w:tc>
          <w:tcPr>
            <w:tcW w:w="2083" w:type="pct"/>
            <w:tcBorders>
              <w:top w:val="nil"/>
              <w:left w:val="nil"/>
              <w:bottom w:val="single" w:sz="4" w:space="0" w:color="auto"/>
              <w:right w:val="single" w:sz="4" w:space="0" w:color="auto"/>
            </w:tcBorders>
            <w:vAlign w:val="center"/>
            <w:hideMark/>
          </w:tcPr>
          <w:p w14:paraId="4D40275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of Extra Curricular Activity</w:t>
            </w:r>
          </w:p>
        </w:tc>
        <w:tc>
          <w:tcPr>
            <w:tcW w:w="2623" w:type="pct"/>
            <w:tcBorders>
              <w:top w:val="nil"/>
              <w:left w:val="nil"/>
              <w:bottom w:val="single" w:sz="4" w:space="0" w:color="auto"/>
              <w:right w:val="single" w:sz="4" w:space="0" w:color="auto"/>
            </w:tcBorders>
            <w:noWrap/>
            <w:vAlign w:val="center"/>
            <w:hideMark/>
          </w:tcPr>
          <w:p w14:paraId="31318F7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Principal/ Academic Vice Principal/ Social Worker</w:t>
            </w:r>
          </w:p>
        </w:tc>
      </w:tr>
      <w:tr w:rsidR="00EC4D1E" w:rsidRPr="00623230" w14:paraId="11B60E21"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7A2F1B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16</w:t>
            </w:r>
          </w:p>
        </w:tc>
        <w:tc>
          <w:tcPr>
            <w:tcW w:w="2083" w:type="pct"/>
            <w:tcBorders>
              <w:top w:val="nil"/>
              <w:left w:val="nil"/>
              <w:bottom w:val="single" w:sz="4" w:space="0" w:color="auto"/>
              <w:right w:val="single" w:sz="4" w:space="0" w:color="auto"/>
            </w:tcBorders>
            <w:vAlign w:val="center"/>
            <w:hideMark/>
          </w:tcPr>
          <w:p w14:paraId="511F8C2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Support Class</w:t>
            </w:r>
          </w:p>
        </w:tc>
        <w:tc>
          <w:tcPr>
            <w:tcW w:w="2623" w:type="pct"/>
            <w:tcBorders>
              <w:top w:val="nil"/>
              <w:left w:val="nil"/>
              <w:bottom w:val="single" w:sz="4" w:space="0" w:color="auto"/>
              <w:right w:val="single" w:sz="4" w:space="0" w:color="auto"/>
            </w:tcBorders>
            <w:noWrap/>
            <w:vAlign w:val="center"/>
            <w:hideMark/>
          </w:tcPr>
          <w:p w14:paraId="424FFD52"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Social Worker / Principal</w:t>
            </w:r>
          </w:p>
        </w:tc>
      </w:tr>
      <w:tr w:rsidR="00EC4D1E" w:rsidRPr="00623230" w14:paraId="563A3885"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048CB9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17</w:t>
            </w:r>
          </w:p>
        </w:tc>
        <w:tc>
          <w:tcPr>
            <w:tcW w:w="2083" w:type="pct"/>
            <w:tcBorders>
              <w:top w:val="nil"/>
              <w:left w:val="nil"/>
              <w:bottom w:val="single" w:sz="4" w:space="0" w:color="auto"/>
              <w:right w:val="single" w:sz="4" w:space="0" w:color="auto"/>
            </w:tcBorders>
            <w:vAlign w:val="center"/>
            <w:hideMark/>
          </w:tcPr>
          <w:p w14:paraId="53B69A1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Foreign Students</w:t>
            </w:r>
          </w:p>
        </w:tc>
        <w:tc>
          <w:tcPr>
            <w:tcW w:w="2623" w:type="pct"/>
            <w:tcBorders>
              <w:top w:val="nil"/>
              <w:left w:val="nil"/>
              <w:bottom w:val="single" w:sz="4" w:space="0" w:color="auto"/>
              <w:right w:val="single" w:sz="4" w:space="0" w:color="auto"/>
            </w:tcBorders>
            <w:noWrap/>
            <w:vAlign w:val="center"/>
            <w:hideMark/>
          </w:tcPr>
          <w:p w14:paraId="1F4286C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Academic Vice Principal / Social Worker / Principal/Admin Coordinator</w:t>
            </w:r>
          </w:p>
        </w:tc>
      </w:tr>
      <w:tr w:rsidR="00EC4D1E" w:rsidRPr="00623230" w14:paraId="766B81A2"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2971C3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18</w:t>
            </w:r>
          </w:p>
        </w:tc>
        <w:tc>
          <w:tcPr>
            <w:tcW w:w="2083" w:type="pct"/>
            <w:tcBorders>
              <w:top w:val="nil"/>
              <w:left w:val="nil"/>
              <w:bottom w:val="single" w:sz="4" w:space="0" w:color="auto"/>
              <w:right w:val="single" w:sz="4" w:space="0" w:color="auto"/>
            </w:tcBorders>
            <w:vAlign w:val="center"/>
            <w:hideMark/>
          </w:tcPr>
          <w:p w14:paraId="4A21170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Marks Analysis</w:t>
            </w:r>
          </w:p>
        </w:tc>
        <w:tc>
          <w:tcPr>
            <w:tcW w:w="2623" w:type="pct"/>
            <w:tcBorders>
              <w:top w:val="nil"/>
              <w:left w:val="nil"/>
              <w:bottom w:val="single" w:sz="4" w:space="0" w:color="auto"/>
              <w:right w:val="single" w:sz="4" w:space="0" w:color="auto"/>
            </w:tcBorders>
            <w:noWrap/>
            <w:vAlign w:val="center"/>
            <w:hideMark/>
          </w:tcPr>
          <w:p w14:paraId="727E6812"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IT / Academic Secretary/ Principal</w:t>
            </w:r>
          </w:p>
        </w:tc>
      </w:tr>
      <w:tr w:rsidR="00EC4D1E" w:rsidRPr="00623230" w14:paraId="669615DB"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55910E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19</w:t>
            </w:r>
          </w:p>
        </w:tc>
        <w:tc>
          <w:tcPr>
            <w:tcW w:w="2083" w:type="pct"/>
            <w:tcBorders>
              <w:top w:val="nil"/>
              <w:left w:val="nil"/>
              <w:bottom w:val="single" w:sz="4" w:space="0" w:color="auto"/>
              <w:right w:val="single" w:sz="4" w:space="0" w:color="auto"/>
            </w:tcBorders>
            <w:vAlign w:val="center"/>
            <w:hideMark/>
          </w:tcPr>
          <w:p w14:paraId="14E91FF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for Questionnaire Analysis</w:t>
            </w:r>
          </w:p>
        </w:tc>
        <w:tc>
          <w:tcPr>
            <w:tcW w:w="2623" w:type="pct"/>
            <w:tcBorders>
              <w:top w:val="nil"/>
              <w:left w:val="nil"/>
              <w:bottom w:val="single" w:sz="4" w:space="0" w:color="auto"/>
              <w:right w:val="single" w:sz="4" w:space="0" w:color="auto"/>
            </w:tcBorders>
            <w:noWrap/>
            <w:vAlign w:val="center"/>
            <w:hideMark/>
          </w:tcPr>
          <w:p w14:paraId="4E7B2DB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Academic Secretary/ Principal</w:t>
            </w:r>
          </w:p>
        </w:tc>
      </w:tr>
      <w:tr w:rsidR="00EC4D1E" w:rsidRPr="00623230" w14:paraId="4CC84865"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6D151D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20</w:t>
            </w:r>
          </w:p>
        </w:tc>
        <w:tc>
          <w:tcPr>
            <w:tcW w:w="2083" w:type="pct"/>
            <w:tcBorders>
              <w:top w:val="nil"/>
              <w:left w:val="nil"/>
              <w:bottom w:val="single" w:sz="4" w:space="0" w:color="auto"/>
              <w:right w:val="single" w:sz="4" w:space="0" w:color="auto"/>
            </w:tcBorders>
            <w:noWrap/>
            <w:vAlign w:val="center"/>
            <w:hideMark/>
          </w:tcPr>
          <w:p w14:paraId="473E8D4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Students Display Works (Inside/Outside Classroom)</w:t>
            </w:r>
          </w:p>
        </w:tc>
        <w:tc>
          <w:tcPr>
            <w:tcW w:w="2623" w:type="pct"/>
            <w:tcBorders>
              <w:top w:val="nil"/>
              <w:left w:val="nil"/>
              <w:bottom w:val="single" w:sz="4" w:space="0" w:color="auto"/>
              <w:right w:val="single" w:sz="4" w:space="0" w:color="auto"/>
            </w:tcBorders>
            <w:noWrap/>
            <w:vAlign w:val="center"/>
            <w:hideMark/>
          </w:tcPr>
          <w:p w14:paraId="45BF08F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Admins / Academic Vice Principal</w:t>
            </w:r>
          </w:p>
        </w:tc>
      </w:tr>
      <w:tr w:rsidR="00EC4D1E" w:rsidRPr="00623230" w14:paraId="10273B50"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3A8E21E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lastRenderedPageBreak/>
              <w:t>21</w:t>
            </w:r>
          </w:p>
        </w:tc>
        <w:tc>
          <w:tcPr>
            <w:tcW w:w="2083" w:type="pct"/>
            <w:tcBorders>
              <w:top w:val="nil"/>
              <w:left w:val="nil"/>
              <w:bottom w:val="single" w:sz="4" w:space="0" w:color="auto"/>
              <w:right w:val="single" w:sz="4" w:space="0" w:color="auto"/>
            </w:tcBorders>
            <w:vAlign w:val="center"/>
            <w:hideMark/>
          </w:tcPr>
          <w:p w14:paraId="79B7AB9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BOT review Committee</w:t>
            </w:r>
          </w:p>
        </w:tc>
        <w:tc>
          <w:tcPr>
            <w:tcW w:w="2623" w:type="pct"/>
            <w:tcBorders>
              <w:top w:val="nil"/>
              <w:left w:val="nil"/>
              <w:bottom w:val="single" w:sz="4" w:space="0" w:color="auto"/>
              <w:right w:val="single" w:sz="4" w:space="0" w:color="auto"/>
            </w:tcBorders>
            <w:noWrap/>
            <w:vAlign w:val="center"/>
            <w:hideMark/>
          </w:tcPr>
          <w:p w14:paraId="163F297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Principal / Academic Vice Principal / Social Worker/ CEO</w:t>
            </w:r>
          </w:p>
        </w:tc>
      </w:tr>
      <w:tr w:rsidR="00EC4D1E" w:rsidRPr="00623230" w14:paraId="5AFC2EFD"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C1B278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22</w:t>
            </w:r>
          </w:p>
        </w:tc>
        <w:tc>
          <w:tcPr>
            <w:tcW w:w="2083" w:type="pct"/>
            <w:tcBorders>
              <w:top w:val="nil"/>
              <w:left w:val="nil"/>
              <w:bottom w:val="single" w:sz="4" w:space="0" w:color="auto"/>
              <w:right w:val="single" w:sz="4" w:space="0" w:color="auto"/>
            </w:tcBorders>
            <w:vAlign w:val="center"/>
            <w:hideMark/>
          </w:tcPr>
          <w:p w14:paraId="48C954F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Budget Monitoring and Report to Board</w:t>
            </w:r>
          </w:p>
        </w:tc>
        <w:tc>
          <w:tcPr>
            <w:tcW w:w="2623" w:type="pct"/>
            <w:tcBorders>
              <w:top w:val="nil"/>
              <w:left w:val="nil"/>
              <w:bottom w:val="single" w:sz="4" w:space="0" w:color="auto"/>
              <w:right w:val="single" w:sz="4" w:space="0" w:color="auto"/>
            </w:tcBorders>
            <w:noWrap/>
            <w:vAlign w:val="center"/>
            <w:hideMark/>
          </w:tcPr>
          <w:p w14:paraId="6ECD748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CEO/ Principal/ HR/ External Auditors/ Accountant</w:t>
            </w:r>
          </w:p>
        </w:tc>
      </w:tr>
      <w:tr w:rsidR="00EC4D1E" w:rsidRPr="00623230" w14:paraId="38BEF0C7"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7A398E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23</w:t>
            </w:r>
          </w:p>
        </w:tc>
        <w:tc>
          <w:tcPr>
            <w:tcW w:w="2083" w:type="pct"/>
            <w:tcBorders>
              <w:top w:val="nil"/>
              <w:left w:val="nil"/>
              <w:bottom w:val="single" w:sz="4" w:space="0" w:color="auto"/>
              <w:right w:val="single" w:sz="4" w:space="0" w:color="auto"/>
            </w:tcBorders>
            <w:vAlign w:val="center"/>
            <w:hideMark/>
          </w:tcPr>
          <w:p w14:paraId="7A2E569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of Numbers Admission and Entrance Exam</w:t>
            </w:r>
          </w:p>
        </w:tc>
        <w:tc>
          <w:tcPr>
            <w:tcW w:w="2623" w:type="pct"/>
            <w:tcBorders>
              <w:top w:val="nil"/>
              <w:left w:val="nil"/>
              <w:bottom w:val="single" w:sz="4" w:space="0" w:color="auto"/>
              <w:right w:val="single" w:sz="4" w:space="0" w:color="auto"/>
            </w:tcBorders>
            <w:noWrap/>
            <w:vAlign w:val="center"/>
            <w:hideMark/>
          </w:tcPr>
          <w:p w14:paraId="5EBDF72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Admin Coordinator / Students Affairs Officer/ Principal</w:t>
            </w:r>
          </w:p>
        </w:tc>
      </w:tr>
      <w:tr w:rsidR="00EC4D1E" w:rsidRPr="00623230" w14:paraId="5D054189"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027CDD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24</w:t>
            </w:r>
          </w:p>
        </w:tc>
        <w:tc>
          <w:tcPr>
            <w:tcW w:w="2083" w:type="pct"/>
            <w:tcBorders>
              <w:top w:val="nil"/>
              <w:left w:val="nil"/>
              <w:bottom w:val="single" w:sz="4" w:space="0" w:color="auto"/>
              <w:right w:val="single" w:sz="4" w:space="0" w:color="auto"/>
            </w:tcBorders>
            <w:vAlign w:val="center"/>
            <w:hideMark/>
          </w:tcPr>
          <w:p w14:paraId="620FCEB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Parents Meeting Monitoring</w:t>
            </w:r>
          </w:p>
        </w:tc>
        <w:tc>
          <w:tcPr>
            <w:tcW w:w="2623" w:type="pct"/>
            <w:tcBorders>
              <w:top w:val="nil"/>
              <w:left w:val="nil"/>
              <w:bottom w:val="single" w:sz="4" w:space="0" w:color="auto"/>
              <w:right w:val="single" w:sz="4" w:space="0" w:color="auto"/>
            </w:tcBorders>
            <w:noWrap/>
            <w:vAlign w:val="center"/>
            <w:hideMark/>
          </w:tcPr>
          <w:p w14:paraId="137A7C7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Principal/ Social Worker/ Academic Vice Principal</w:t>
            </w:r>
          </w:p>
        </w:tc>
      </w:tr>
      <w:tr w:rsidR="00EC4D1E" w:rsidRPr="00623230" w14:paraId="7C71B5E1"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DB004FB"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25</w:t>
            </w:r>
          </w:p>
        </w:tc>
        <w:tc>
          <w:tcPr>
            <w:tcW w:w="2083" w:type="pct"/>
            <w:tcBorders>
              <w:top w:val="nil"/>
              <w:left w:val="nil"/>
              <w:bottom w:val="single" w:sz="4" w:space="0" w:color="auto"/>
              <w:right w:val="single" w:sz="4" w:space="0" w:color="auto"/>
            </w:tcBorders>
            <w:vAlign w:val="center"/>
            <w:hideMark/>
          </w:tcPr>
          <w:p w14:paraId="54BBCD5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Inventory Monitory</w:t>
            </w:r>
          </w:p>
        </w:tc>
        <w:tc>
          <w:tcPr>
            <w:tcW w:w="2623" w:type="pct"/>
            <w:tcBorders>
              <w:top w:val="nil"/>
              <w:left w:val="nil"/>
              <w:bottom w:val="single" w:sz="4" w:space="0" w:color="auto"/>
              <w:right w:val="single" w:sz="4" w:space="0" w:color="auto"/>
            </w:tcBorders>
            <w:noWrap/>
            <w:vAlign w:val="center"/>
            <w:hideMark/>
          </w:tcPr>
          <w:p w14:paraId="43C1CA1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Admin Coordinator/ Academic Secretary/ Storekeeper</w:t>
            </w:r>
          </w:p>
        </w:tc>
      </w:tr>
      <w:tr w:rsidR="00EC4D1E" w:rsidRPr="00623230" w14:paraId="1F269EAB"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315B726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26</w:t>
            </w:r>
          </w:p>
        </w:tc>
        <w:tc>
          <w:tcPr>
            <w:tcW w:w="2083" w:type="pct"/>
            <w:tcBorders>
              <w:top w:val="nil"/>
              <w:left w:val="nil"/>
              <w:bottom w:val="single" w:sz="4" w:space="0" w:color="auto"/>
              <w:right w:val="single" w:sz="4" w:space="0" w:color="auto"/>
            </w:tcBorders>
            <w:vAlign w:val="center"/>
            <w:hideMark/>
          </w:tcPr>
          <w:p w14:paraId="1C41727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Student's Bus Monitoring</w:t>
            </w:r>
          </w:p>
        </w:tc>
        <w:tc>
          <w:tcPr>
            <w:tcW w:w="2623" w:type="pct"/>
            <w:tcBorders>
              <w:top w:val="nil"/>
              <w:left w:val="nil"/>
              <w:bottom w:val="single" w:sz="4" w:space="0" w:color="auto"/>
              <w:right w:val="single" w:sz="4" w:space="0" w:color="auto"/>
            </w:tcBorders>
            <w:noWrap/>
            <w:vAlign w:val="center"/>
            <w:hideMark/>
          </w:tcPr>
          <w:p w14:paraId="15D1729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xml:space="preserve"> Bus Supervisor/Admin Coordinator / </w:t>
            </w:r>
            <w:proofErr w:type="spellStart"/>
            <w:r w:rsidRPr="00623230">
              <w:rPr>
                <w:rFonts w:ascii="Arial" w:hAnsi="Arial" w:cs="Arial"/>
                <w:color w:val="000000" w:themeColor="text1"/>
                <w:sz w:val="24"/>
              </w:rPr>
              <w:t>Bldg</w:t>
            </w:r>
            <w:proofErr w:type="spellEnd"/>
            <w:r w:rsidRPr="00623230">
              <w:rPr>
                <w:rFonts w:ascii="Arial" w:hAnsi="Arial" w:cs="Arial"/>
                <w:color w:val="000000" w:themeColor="text1"/>
                <w:sz w:val="24"/>
              </w:rPr>
              <w:t xml:space="preserve"> Supervisor</w:t>
            </w:r>
          </w:p>
        </w:tc>
      </w:tr>
      <w:tr w:rsidR="00EC4D1E" w:rsidRPr="00623230" w14:paraId="2FEFB3DE"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7A1D15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27</w:t>
            </w:r>
          </w:p>
        </w:tc>
        <w:tc>
          <w:tcPr>
            <w:tcW w:w="2083" w:type="pct"/>
            <w:tcBorders>
              <w:top w:val="nil"/>
              <w:left w:val="nil"/>
              <w:bottom w:val="single" w:sz="4" w:space="0" w:color="auto"/>
              <w:right w:val="single" w:sz="4" w:space="0" w:color="auto"/>
            </w:tcBorders>
            <w:vAlign w:val="center"/>
            <w:hideMark/>
          </w:tcPr>
          <w:p w14:paraId="05E92B4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School Visitors Monitoring</w:t>
            </w:r>
          </w:p>
        </w:tc>
        <w:tc>
          <w:tcPr>
            <w:tcW w:w="2623" w:type="pct"/>
            <w:tcBorders>
              <w:top w:val="nil"/>
              <w:left w:val="nil"/>
              <w:bottom w:val="single" w:sz="4" w:space="0" w:color="auto"/>
              <w:right w:val="single" w:sz="4" w:space="0" w:color="auto"/>
            </w:tcBorders>
            <w:noWrap/>
            <w:vAlign w:val="center"/>
            <w:hideMark/>
          </w:tcPr>
          <w:p w14:paraId="5D2D5A5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Admin Coordinator / Social Worker</w:t>
            </w:r>
          </w:p>
        </w:tc>
      </w:tr>
      <w:tr w:rsidR="00EC4D1E" w:rsidRPr="00623230" w14:paraId="4263BEBB"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19D4139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28</w:t>
            </w:r>
          </w:p>
        </w:tc>
        <w:tc>
          <w:tcPr>
            <w:tcW w:w="2083" w:type="pct"/>
            <w:tcBorders>
              <w:top w:val="nil"/>
              <w:left w:val="nil"/>
              <w:bottom w:val="single" w:sz="4" w:space="0" w:color="auto"/>
              <w:right w:val="single" w:sz="4" w:space="0" w:color="auto"/>
            </w:tcBorders>
            <w:vAlign w:val="center"/>
            <w:hideMark/>
          </w:tcPr>
          <w:p w14:paraId="77FFFCFD"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Parents Request Monitoring</w:t>
            </w:r>
          </w:p>
        </w:tc>
        <w:tc>
          <w:tcPr>
            <w:tcW w:w="2623" w:type="pct"/>
            <w:tcBorders>
              <w:top w:val="nil"/>
              <w:left w:val="nil"/>
              <w:bottom w:val="single" w:sz="4" w:space="0" w:color="auto"/>
              <w:right w:val="single" w:sz="4" w:space="0" w:color="auto"/>
            </w:tcBorders>
            <w:noWrap/>
            <w:vAlign w:val="center"/>
            <w:hideMark/>
          </w:tcPr>
          <w:p w14:paraId="3299692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Social Worker/ Academic Vice Principal / Principal</w:t>
            </w:r>
          </w:p>
        </w:tc>
      </w:tr>
      <w:tr w:rsidR="00EC4D1E" w:rsidRPr="00623230" w14:paraId="2D0811C7"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0798E34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29</w:t>
            </w:r>
          </w:p>
        </w:tc>
        <w:tc>
          <w:tcPr>
            <w:tcW w:w="2083" w:type="pct"/>
            <w:tcBorders>
              <w:top w:val="nil"/>
              <w:left w:val="nil"/>
              <w:bottom w:val="single" w:sz="4" w:space="0" w:color="auto"/>
              <w:right w:val="single" w:sz="4" w:space="0" w:color="auto"/>
            </w:tcBorders>
            <w:vAlign w:val="center"/>
            <w:hideMark/>
          </w:tcPr>
          <w:p w14:paraId="0F54D2D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School Committee Monitoring</w:t>
            </w:r>
          </w:p>
        </w:tc>
        <w:tc>
          <w:tcPr>
            <w:tcW w:w="2623" w:type="pct"/>
            <w:tcBorders>
              <w:top w:val="nil"/>
              <w:left w:val="nil"/>
              <w:bottom w:val="single" w:sz="4" w:space="0" w:color="auto"/>
              <w:right w:val="single" w:sz="4" w:space="0" w:color="auto"/>
            </w:tcBorders>
            <w:noWrap/>
            <w:vAlign w:val="center"/>
            <w:hideMark/>
          </w:tcPr>
          <w:p w14:paraId="442A7CF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SMT/ Social Worker</w:t>
            </w:r>
          </w:p>
        </w:tc>
      </w:tr>
      <w:tr w:rsidR="00EC4D1E" w:rsidRPr="00623230" w14:paraId="145DD630"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99ECC2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30</w:t>
            </w:r>
          </w:p>
        </w:tc>
        <w:tc>
          <w:tcPr>
            <w:tcW w:w="2083" w:type="pct"/>
            <w:tcBorders>
              <w:top w:val="nil"/>
              <w:left w:val="nil"/>
              <w:bottom w:val="single" w:sz="4" w:space="0" w:color="auto"/>
              <w:right w:val="single" w:sz="4" w:space="0" w:color="auto"/>
            </w:tcBorders>
            <w:vAlign w:val="center"/>
            <w:hideMark/>
          </w:tcPr>
          <w:p w14:paraId="4C0B756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Staff Monitoring Attendance</w:t>
            </w:r>
          </w:p>
        </w:tc>
        <w:tc>
          <w:tcPr>
            <w:tcW w:w="2623" w:type="pct"/>
            <w:tcBorders>
              <w:top w:val="nil"/>
              <w:left w:val="nil"/>
              <w:bottom w:val="single" w:sz="4" w:space="0" w:color="auto"/>
              <w:right w:val="single" w:sz="4" w:space="0" w:color="auto"/>
            </w:tcBorders>
            <w:noWrap/>
            <w:vAlign w:val="center"/>
            <w:hideMark/>
          </w:tcPr>
          <w:p w14:paraId="6EA3937B"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HR / Academic Vice Principal/ Principal</w:t>
            </w:r>
          </w:p>
        </w:tc>
      </w:tr>
      <w:tr w:rsidR="00EC4D1E" w:rsidRPr="00623230" w14:paraId="15B3AF72"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6EEEB6B1"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31</w:t>
            </w:r>
          </w:p>
        </w:tc>
        <w:tc>
          <w:tcPr>
            <w:tcW w:w="2083" w:type="pct"/>
            <w:tcBorders>
              <w:top w:val="nil"/>
              <w:left w:val="nil"/>
              <w:bottom w:val="single" w:sz="4" w:space="0" w:color="auto"/>
              <w:right w:val="single" w:sz="4" w:space="0" w:color="auto"/>
            </w:tcBorders>
            <w:vAlign w:val="center"/>
            <w:hideMark/>
          </w:tcPr>
          <w:p w14:paraId="56E39A8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Students Exam Results (internal/ External)</w:t>
            </w:r>
          </w:p>
        </w:tc>
        <w:tc>
          <w:tcPr>
            <w:tcW w:w="2623" w:type="pct"/>
            <w:tcBorders>
              <w:top w:val="nil"/>
              <w:left w:val="nil"/>
              <w:bottom w:val="single" w:sz="4" w:space="0" w:color="auto"/>
              <w:right w:val="single" w:sz="4" w:space="0" w:color="auto"/>
            </w:tcBorders>
            <w:noWrap/>
            <w:vAlign w:val="center"/>
            <w:hideMark/>
          </w:tcPr>
          <w:p w14:paraId="74AC6BE2"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xml:space="preserve">Academic Vice Principal/ Asst </w:t>
            </w:r>
            <w:proofErr w:type="spellStart"/>
            <w:r w:rsidRPr="00623230">
              <w:rPr>
                <w:rFonts w:ascii="Arial" w:hAnsi="Arial" w:cs="Arial"/>
                <w:color w:val="000000" w:themeColor="text1"/>
                <w:sz w:val="24"/>
              </w:rPr>
              <w:t>Acad</w:t>
            </w:r>
            <w:proofErr w:type="spellEnd"/>
            <w:r w:rsidRPr="00623230">
              <w:rPr>
                <w:rFonts w:ascii="Arial" w:hAnsi="Arial" w:cs="Arial"/>
                <w:color w:val="000000" w:themeColor="text1"/>
                <w:sz w:val="24"/>
              </w:rPr>
              <w:t xml:space="preserve"> Supervisor/ Principal/ IT</w:t>
            </w:r>
          </w:p>
        </w:tc>
      </w:tr>
      <w:tr w:rsidR="00EC4D1E" w:rsidRPr="00623230" w14:paraId="06593A86"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95E631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32</w:t>
            </w:r>
          </w:p>
        </w:tc>
        <w:tc>
          <w:tcPr>
            <w:tcW w:w="2083" w:type="pct"/>
            <w:tcBorders>
              <w:top w:val="nil"/>
              <w:left w:val="nil"/>
              <w:bottom w:val="single" w:sz="4" w:space="0" w:color="auto"/>
              <w:right w:val="single" w:sz="4" w:space="0" w:color="auto"/>
            </w:tcBorders>
            <w:vAlign w:val="center"/>
            <w:hideMark/>
          </w:tcPr>
          <w:p w14:paraId="250BFF1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Building / Classroom Monitoring</w:t>
            </w:r>
          </w:p>
        </w:tc>
        <w:tc>
          <w:tcPr>
            <w:tcW w:w="2623" w:type="pct"/>
            <w:tcBorders>
              <w:top w:val="nil"/>
              <w:left w:val="nil"/>
              <w:bottom w:val="single" w:sz="4" w:space="0" w:color="auto"/>
              <w:right w:val="single" w:sz="4" w:space="0" w:color="auto"/>
            </w:tcBorders>
            <w:noWrap/>
            <w:vAlign w:val="center"/>
            <w:hideMark/>
          </w:tcPr>
          <w:p w14:paraId="5845BC6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Admin / Vice  Principal</w:t>
            </w:r>
          </w:p>
        </w:tc>
      </w:tr>
      <w:tr w:rsidR="00EC4D1E" w:rsidRPr="00623230" w14:paraId="78E9EBCC" w14:textId="77777777" w:rsidTr="00225D59">
        <w:trPr>
          <w:trHeight w:val="206"/>
        </w:trPr>
        <w:tc>
          <w:tcPr>
            <w:tcW w:w="294" w:type="pct"/>
            <w:tcBorders>
              <w:top w:val="nil"/>
              <w:left w:val="single" w:sz="4" w:space="0" w:color="auto"/>
              <w:bottom w:val="single" w:sz="4" w:space="0" w:color="auto"/>
              <w:right w:val="single" w:sz="4" w:space="0" w:color="auto"/>
            </w:tcBorders>
            <w:noWrap/>
            <w:vAlign w:val="center"/>
            <w:hideMark/>
          </w:tcPr>
          <w:p w14:paraId="2826D34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33</w:t>
            </w:r>
          </w:p>
        </w:tc>
        <w:tc>
          <w:tcPr>
            <w:tcW w:w="2083" w:type="pct"/>
            <w:tcBorders>
              <w:top w:val="nil"/>
              <w:left w:val="nil"/>
              <w:bottom w:val="single" w:sz="4" w:space="0" w:color="auto"/>
              <w:right w:val="single" w:sz="4" w:space="0" w:color="auto"/>
            </w:tcBorders>
            <w:vAlign w:val="center"/>
            <w:hideMark/>
          </w:tcPr>
          <w:p w14:paraId="74838E1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Teacher Performance</w:t>
            </w:r>
          </w:p>
        </w:tc>
        <w:tc>
          <w:tcPr>
            <w:tcW w:w="2623" w:type="pct"/>
            <w:tcBorders>
              <w:top w:val="nil"/>
              <w:left w:val="nil"/>
              <w:bottom w:val="single" w:sz="4" w:space="0" w:color="auto"/>
              <w:right w:val="single" w:sz="4" w:space="0" w:color="auto"/>
            </w:tcBorders>
            <w:noWrap/>
            <w:vAlign w:val="center"/>
            <w:hideMark/>
          </w:tcPr>
          <w:p w14:paraId="75EF5056"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Principal/ Academic Vice Principal/ Asst Acad.</w:t>
            </w:r>
          </w:p>
        </w:tc>
      </w:tr>
      <w:tr w:rsidR="00EC4D1E" w:rsidRPr="00623230" w14:paraId="1D03D73A"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4107FB5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34</w:t>
            </w:r>
          </w:p>
        </w:tc>
        <w:tc>
          <w:tcPr>
            <w:tcW w:w="2083" w:type="pct"/>
            <w:tcBorders>
              <w:top w:val="nil"/>
              <w:left w:val="nil"/>
              <w:bottom w:val="single" w:sz="4" w:space="0" w:color="auto"/>
              <w:right w:val="single" w:sz="4" w:space="0" w:color="auto"/>
            </w:tcBorders>
            <w:vAlign w:val="center"/>
            <w:hideMark/>
          </w:tcPr>
          <w:p w14:paraId="6A428A7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School Calendars (Academic Activities)</w:t>
            </w:r>
          </w:p>
        </w:tc>
        <w:tc>
          <w:tcPr>
            <w:tcW w:w="2623" w:type="pct"/>
            <w:tcBorders>
              <w:top w:val="nil"/>
              <w:left w:val="nil"/>
              <w:bottom w:val="single" w:sz="4" w:space="0" w:color="auto"/>
              <w:right w:val="single" w:sz="4" w:space="0" w:color="auto"/>
            </w:tcBorders>
            <w:noWrap/>
            <w:vAlign w:val="center"/>
            <w:hideMark/>
          </w:tcPr>
          <w:p w14:paraId="15C761E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Principal/ Academic Vice Principal/ Asst Acad.</w:t>
            </w:r>
          </w:p>
        </w:tc>
      </w:tr>
      <w:tr w:rsidR="00EC4D1E" w:rsidRPr="00623230" w14:paraId="6057ECD1"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37648CA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35</w:t>
            </w:r>
          </w:p>
        </w:tc>
        <w:tc>
          <w:tcPr>
            <w:tcW w:w="2083" w:type="pct"/>
            <w:tcBorders>
              <w:top w:val="nil"/>
              <w:left w:val="nil"/>
              <w:bottom w:val="single" w:sz="4" w:space="0" w:color="auto"/>
              <w:right w:val="single" w:sz="4" w:space="0" w:color="auto"/>
            </w:tcBorders>
            <w:vAlign w:val="center"/>
            <w:hideMark/>
          </w:tcPr>
          <w:p w14:paraId="2774F8E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Labor Performance Monitoring</w:t>
            </w:r>
          </w:p>
        </w:tc>
        <w:tc>
          <w:tcPr>
            <w:tcW w:w="2623" w:type="pct"/>
            <w:tcBorders>
              <w:top w:val="nil"/>
              <w:left w:val="nil"/>
              <w:bottom w:val="single" w:sz="4" w:space="0" w:color="auto"/>
              <w:right w:val="single" w:sz="4" w:space="0" w:color="auto"/>
            </w:tcBorders>
            <w:noWrap/>
            <w:vAlign w:val="center"/>
            <w:hideMark/>
          </w:tcPr>
          <w:p w14:paraId="4D7D70A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Principal/ Admin. Coordinator</w:t>
            </w:r>
          </w:p>
        </w:tc>
      </w:tr>
      <w:tr w:rsidR="00EC4D1E" w:rsidRPr="00623230" w14:paraId="6A420D6E"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2824FD92"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36</w:t>
            </w:r>
          </w:p>
        </w:tc>
        <w:tc>
          <w:tcPr>
            <w:tcW w:w="2083" w:type="pct"/>
            <w:tcBorders>
              <w:top w:val="nil"/>
              <w:left w:val="nil"/>
              <w:bottom w:val="single" w:sz="4" w:space="0" w:color="auto"/>
              <w:right w:val="single" w:sz="4" w:space="0" w:color="auto"/>
            </w:tcBorders>
            <w:vAlign w:val="center"/>
            <w:hideMark/>
          </w:tcPr>
          <w:p w14:paraId="2E20963E"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Staff (Academic Teacher/ General Admin)</w:t>
            </w:r>
          </w:p>
        </w:tc>
        <w:tc>
          <w:tcPr>
            <w:tcW w:w="2623" w:type="pct"/>
            <w:tcBorders>
              <w:top w:val="nil"/>
              <w:left w:val="nil"/>
              <w:bottom w:val="single" w:sz="4" w:space="0" w:color="auto"/>
              <w:right w:val="single" w:sz="4" w:space="0" w:color="auto"/>
            </w:tcBorders>
            <w:noWrap/>
            <w:vAlign w:val="center"/>
            <w:hideMark/>
          </w:tcPr>
          <w:p w14:paraId="333097F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SMT</w:t>
            </w:r>
          </w:p>
        </w:tc>
      </w:tr>
      <w:tr w:rsidR="00EC4D1E" w:rsidRPr="00623230" w14:paraId="214E541D"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030A3218"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37</w:t>
            </w:r>
          </w:p>
        </w:tc>
        <w:tc>
          <w:tcPr>
            <w:tcW w:w="2083" w:type="pct"/>
            <w:tcBorders>
              <w:top w:val="nil"/>
              <w:left w:val="nil"/>
              <w:bottom w:val="single" w:sz="4" w:space="0" w:color="auto"/>
              <w:right w:val="single" w:sz="4" w:space="0" w:color="auto"/>
            </w:tcBorders>
            <w:vAlign w:val="center"/>
            <w:hideMark/>
          </w:tcPr>
          <w:p w14:paraId="3930833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Principal Monitoring Activity</w:t>
            </w:r>
          </w:p>
        </w:tc>
        <w:tc>
          <w:tcPr>
            <w:tcW w:w="2623" w:type="pct"/>
            <w:tcBorders>
              <w:top w:val="nil"/>
              <w:left w:val="nil"/>
              <w:bottom w:val="single" w:sz="4" w:space="0" w:color="auto"/>
              <w:right w:val="single" w:sz="4" w:space="0" w:color="auto"/>
            </w:tcBorders>
            <w:noWrap/>
            <w:vAlign w:val="center"/>
            <w:hideMark/>
          </w:tcPr>
          <w:p w14:paraId="1527575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SMT</w:t>
            </w:r>
          </w:p>
        </w:tc>
      </w:tr>
      <w:tr w:rsidR="00EC4D1E" w:rsidRPr="00623230" w14:paraId="7C8E1448"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54FD962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38</w:t>
            </w:r>
          </w:p>
        </w:tc>
        <w:tc>
          <w:tcPr>
            <w:tcW w:w="2083" w:type="pct"/>
            <w:tcBorders>
              <w:top w:val="nil"/>
              <w:left w:val="nil"/>
              <w:bottom w:val="single" w:sz="4" w:space="0" w:color="auto"/>
              <w:right w:val="single" w:sz="4" w:space="0" w:color="auto"/>
            </w:tcBorders>
            <w:vAlign w:val="center"/>
            <w:hideMark/>
          </w:tcPr>
          <w:p w14:paraId="1F764A29"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 Applying Behavior Policies and procedures ( Monthly/ Annual)</w:t>
            </w:r>
          </w:p>
        </w:tc>
        <w:tc>
          <w:tcPr>
            <w:tcW w:w="2623" w:type="pct"/>
            <w:tcBorders>
              <w:top w:val="nil"/>
              <w:left w:val="nil"/>
              <w:bottom w:val="single" w:sz="4" w:space="0" w:color="auto"/>
              <w:right w:val="single" w:sz="4" w:space="0" w:color="auto"/>
            </w:tcBorders>
            <w:noWrap/>
            <w:vAlign w:val="center"/>
            <w:hideMark/>
          </w:tcPr>
          <w:p w14:paraId="1807C144"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Social Worker/ Principal/ Academic Vice Principal</w:t>
            </w:r>
          </w:p>
        </w:tc>
      </w:tr>
      <w:tr w:rsidR="00EC4D1E" w:rsidRPr="00623230" w14:paraId="07FC981D"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71AD126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39</w:t>
            </w:r>
          </w:p>
        </w:tc>
        <w:tc>
          <w:tcPr>
            <w:tcW w:w="2083" w:type="pct"/>
            <w:tcBorders>
              <w:top w:val="nil"/>
              <w:left w:val="nil"/>
              <w:bottom w:val="single" w:sz="4" w:space="0" w:color="auto"/>
              <w:right w:val="single" w:sz="4" w:space="0" w:color="auto"/>
            </w:tcBorders>
            <w:vAlign w:val="center"/>
            <w:hideMark/>
          </w:tcPr>
          <w:p w14:paraId="17A7EA30"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Promoting Qatar National Identity and School Values</w:t>
            </w:r>
          </w:p>
        </w:tc>
        <w:tc>
          <w:tcPr>
            <w:tcW w:w="2623" w:type="pct"/>
            <w:tcBorders>
              <w:top w:val="nil"/>
              <w:left w:val="nil"/>
              <w:bottom w:val="single" w:sz="4" w:space="0" w:color="auto"/>
              <w:right w:val="single" w:sz="4" w:space="0" w:color="auto"/>
            </w:tcBorders>
            <w:noWrap/>
            <w:vAlign w:val="center"/>
            <w:hideMark/>
          </w:tcPr>
          <w:p w14:paraId="1FCFF527"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Social Worker/ Principal</w:t>
            </w:r>
          </w:p>
        </w:tc>
      </w:tr>
      <w:tr w:rsidR="00EC4D1E" w:rsidRPr="00623230" w14:paraId="175A4A40"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006433D5"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40</w:t>
            </w:r>
          </w:p>
        </w:tc>
        <w:tc>
          <w:tcPr>
            <w:tcW w:w="2083" w:type="pct"/>
            <w:tcBorders>
              <w:top w:val="nil"/>
              <w:left w:val="nil"/>
              <w:bottom w:val="single" w:sz="4" w:space="0" w:color="auto"/>
              <w:right w:val="single" w:sz="4" w:space="0" w:color="auto"/>
            </w:tcBorders>
            <w:vAlign w:val="center"/>
            <w:hideMark/>
          </w:tcPr>
          <w:p w14:paraId="1F2514B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School-Self Study</w:t>
            </w:r>
          </w:p>
        </w:tc>
        <w:tc>
          <w:tcPr>
            <w:tcW w:w="2623" w:type="pct"/>
            <w:tcBorders>
              <w:top w:val="nil"/>
              <w:left w:val="nil"/>
              <w:bottom w:val="single" w:sz="4" w:space="0" w:color="auto"/>
              <w:right w:val="single" w:sz="4" w:space="0" w:color="auto"/>
            </w:tcBorders>
            <w:noWrap/>
            <w:vAlign w:val="center"/>
            <w:hideMark/>
          </w:tcPr>
          <w:p w14:paraId="6C97D1D8"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 Academic Vice Principal / Principal / Ass. Acad. Supervisor</w:t>
            </w:r>
          </w:p>
        </w:tc>
      </w:tr>
      <w:tr w:rsidR="00EC4D1E" w:rsidRPr="00623230" w14:paraId="73140DEC"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7DDF399C"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41</w:t>
            </w:r>
          </w:p>
        </w:tc>
        <w:tc>
          <w:tcPr>
            <w:tcW w:w="2083" w:type="pct"/>
            <w:tcBorders>
              <w:top w:val="nil"/>
              <w:left w:val="nil"/>
              <w:bottom w:val="single" w:sz="4" w:space="0" w:color="auto"/>
              <w:right w:val="single" w:sz="4" w:space="0" w:color="auto"/>
            </w:tcBorders>
            <w:vAlign w:val="center"/>
            <w:hideMark/>
          </w:tcPr>
          <w:p w14:paraId="77B216F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School Curriculum and Educational Resources</w:t>
            </w:r>
          </w:p>
        </w:tc>
        <w:tc>
          <w:tcPr>
            <w:tcW w:w="2623" w:type="pct"/>
            <w:tcBorders>
              <w:top w:val="nil"/>
              <w:left w:val="nil"/>
              <w:bottom w:val="single" w:sz="4" w:space="0" w:color="auto"/>
              <w:right w:val="single" w:sz="4" w:space="0" w:color="auto"/>
            </w:tcBorders>
            <w:noWrap/>
            <w:vAlign w:val="center"/>
            <w:hideMark/>
          </w:tcPr>
          <w:p w14:paraId="06292243"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Academic Vice Principal / Principal</w:t>
            </w:r>
          </w:p>
        </w:tc>
      </w:tr>
      <w:tr w:rsidR="00EC4D1E" w:rsidRPr="00623230" w14:paraId="158E9E67" w14:textId="77777777" w:rsidTr="00225D59">
        <w:trPr>
          <w:trHeight w:val="300"/>
        </w:trPr>
        <w:tc>
          <w:tcPr>
            <w:tcW w:w="294" w:type="pct"/>
            <w:tcBorders>
              <w:top w:val="nil"/>
              <w:left w:val="single" w:sz="4" w:space="0" w:color="auto"/>
              <w:bottom w:val="single" w:sz="4" w:space="0" w:color="auto"/>
              <w:right w:val="single" w:sz="4" w:space="0" w:color="auto"/>
            </w:tcBorders>
            <w:noWrap/>
            <w:vAlign w:val="center"/>
            <w:hideMark/>
          </w:tcPr>
          <w:p w14:paraId="63670FAB"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42</w:t>
            </w:r>
          </w:p>
        </w:tc>
        <w:tc>
          <w:tcPr>
            <w:tcW w:w="2083" w:type="pct"/>
            <w:tcBorders>
              <w:top w:val="nil"/>
              <w:left w:val="nil"/>
              <w:bottom w:val="single" w:sz="4" w:space="0" w:color="auto"/>
              <w:right w:val="single" w:sz="4" w:space="0" w:color="auto"/>
            </w:tcBorders>
            <w:vAlign w:val="center"/>
            <w:hideMark/>
          </w:tcPr>
          <w:p w14:paraId="03D0F38F"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Monitoring Parent’s Involvement and Satisfaction in Life</w:t>
            </w:r>
          </w:p>
        </w:tc>
        <w:tc>
          <w:tcPr>
            <w:tcW w:w="2623" w:type="pct"/>
            <w:tcBorders>
              <w:top w:val="nil"/>
              <w:left w:val="nil"/>
              <w:bottom w:val="single" w:sz="4" w:space="0" w:color="auto"/>
              <w:right w:val="single" w:sz="4" w:space="0" w:color="auto"/>
            </w:tcBorders>
            <w:noWrap/>
            <w:vAlign w:val="center"/>
            <w:hideMark/>
          </w:tcPr>
          <w:p w14:paraId="021C5FAA" w14:textId="77777777" w:rsidR="00EC4D1E" w:rsidRPr="00623230" w:rsidRDefault="00EC4D1E" w:rsidP="00225D59">
            <w:pPr>
              <w:widowControl/>
              <w:autoSpaceDE/>
              <w:autoSpaceDN/>
              <w:rPr>
                <w:rFonts w:ascii="Arial" w:hAnsi="Arial" w:cs="Arial"/>
                <w:color w:val="000000" w:themeColor="text1"/>
                <w:sz w:val="24"/>
              </w:rPr>
            </w:pPr>
            <w:r w:rsidRPr="00623230">
              <w:rPr>
                <w:rFonts w:ascii="Arial" w:hAnsi="Arial" w:cs="Arial"/>
                <w:color w:val="000000" w:themeColor="text1"/>
                <w:sz w:val="24"/>
              </w:rPr>
              <w:t>Social Worker/ Academic Vice Principal / Principal</w:t>
            </w:r>
          </w:p>
        </w:tc>
      </w:tr>
    </w:tbl>
    <w:p w14:paraId="1B5F9E41" w14:textId="77777777" w:rsidR="00EC4D1E" w:rsidRPr="00623230" w:rsidRDefault="00EC4D1E" w:rsidP="00EC4D1E">
      <w:pPr>
        <w:jc w:val="center"/>
        <w:rPr>
          <w:color w:val="000000" w:themeColor="text1"/>
        </w:rPr>
      </w:pPr>
    </w:p>
    <w:p w14:paraId="3E46DD02" w14:textId="77777777" w:rsidR="00EC4D1E" w:rsidRDefault="00EC4D1E" w:rsidP="00EC4D1E">
      <w:pPr>
        <w:rPr>
          <w:rFonts w:ascii="Arial" w:hAnsi="Arial" w:cs="Arial"/>
          <w:b/>
          <w:color w:val="000000" w:themeColor="text1"/>
          <w:sz w:val="32"/>
          <w:u w:val="single"/>
        </w:rPr>
      </w:pPr>
    </w:p>
    <w:p w14:paraId="3F9974D0" w14:textId="77777777" w:rsidR="00EC4D1E" w:rsidRDefault="00EC4D1E" w:rsidP="00EC4D1E">
      <w:pPr>
        <w:tabs>
          <w:tab w:val="left" w:pos="5906"/>
        </w:tabs>
        <w:rPr>
          <w:rFonts w:ascii="Arial" w:eastAsia="MS Gothic" w:hAnsi="Arial" w:cs="Arial"/>
          <w:sz w:val="24"/>
          <w:szCs w:val="24"/>
          <w:lang w:eastAsia="en-PH"/>
        </w:rPr>
      </w:pPr>
    </w:p>
    <w:p w14:paraId="7B6CA307" w14:textId="77777777" w:rsidR="00DB53FF" w:rsidRDefault="00DB53FF" w:rsidP="00EC4D1E">
      <w:pPr>
        <w:tabs>
          <w:tab w:val="left" w:pos="5906"/>
        </w:tabs>
        <w:rPr>
          <w:rFonts w:ascii="Arial" w:eastAsia="MS Gothic" w:hAnsi="Arial" w:cs="Arial"/>
          <w:sz w:val="24"/>
          <w:szCs w:val="24"/>
          <w:lang w:eastAsia="en-PH"/>
        </w:rPr>
      </w:pPr>
    </w:p>
    <w:p w14:paraId="7D23164B" w14:textId="77777777" w:rsidR="00EC4D1E" w:rsidRDefault="00EC4D1E" w:rsidP="00EC4D1E">
      <w:pPr>
        <w:tabs>
          <w:tab w:val="left" w:pos="5906"/>
        </w:tabs>
        <w:rPr>
          <w:rFonts w:ascii="Arial" w:eastAsia="MS Gothic" w:hAnsi="Arial" w:cs="Arial"/>
          <w:sz w:val="24"/>
          <w:szCs w:val="24"/>
          <w:lang w:eastAsia="en-PH"/>
        </w:rPr>
      </w:pPr>
    </w:p>
    <w:p w14:paraId="5D99B9A2" w14:textId="77777777" w:rsidR="00593855" w:rsidRPr="00842FCC" w:rsidRDefault="00593855" w:rsidP="00593855">
      <w:pPr>
        <w:jc w:val="center"/>
        <w:rPr>
          <w:rFonts w:asciiTheme="minorBidi" w:eastAsia="Arial Black" w:hAnsiTheme="minorBidi"/>
          <w:b/>
          <w:bCs/>
          <w:color w:val="002060"/>
          <w:sz w:val="48"/>
          <w:szCs w:val="48"/>
          <w:lang w:val="en-GB"/>
        </w:rPr>
      </w:pPr>
      <w:r w:rsidRPr="00842FCC">
        <w:rPr>
          <w:rFonts w:asciiTheme="minorBidi" w:eastAsia="Arial Black" w:hAnsiTheme="minorBidi"/>
          <w:b/>
          <w:bCs/>
          <w:color w:val="002060"/>
          <w:sz w:val="48"/>
          <w:szCs w:val="48"/>
          <w:lang w:val="en-GB"/>
        </w:rPr>
        <w:t>Safeguarding and Child Protection Policy</w:t>
      </w:r>
    </w:p>
    <w:p w14:paraId="6D736174" w14:textId="77777777" w:rsidR="00593855" w:rsidRPr="003D71AF" w:rsidRDefault="00593855" w:rsidP="00593855">
      <w:pPr>
        <w:rPr>
          <w:rFonts w:asciiTheme="minorBidi" w:hAnsiTheme="minorBidi"/>
          <w:lang w:val="en-GB"/>
        </w:rPr>
      </w:pPr>
    </w:p>
    <w:p w14:paraId="7E6E84AA" w14:textId="77777777" w:rsidR="00593855" w:rsidRPr="003D71AF" w:rsidRDefault="00593855" w:rsidP="00593855">
      <w:pPr>
        <w:rPr>
          <w:rFonts w:asciiTheme="minorBidi" w:hAnsiTheme="minorBidi"/>
          <w:lang w:val="en-GB"/>
        </w:rPr>
      </w:pPr>
    </w:p>
    <w:p w14:paraId="70E472C1" w14:textId="77777777" w:rsidR="00593855" w:rsidRPr="003D71AF" w:rsidRDefault="00593855" w:rsidP="00593855">
      <w:pPr>
        <w:rPr>
          <w:rFonts w:asciiTheme="minorBidi" w:hAnsiTheme="minorBidi"/>
          <w:lang w:val="en-GB"/>
        </w:rPr>
      </w:pPr>
      <w:r>
        <w:rPr>
          <w:rFonts w:asciiTheme="minorBidi" w:hAnsiTheme="minorBidi"/>
          <w:noProof/>
          <w:sz w:val="20"/>
          <w:szCs w:val="20"/>
          <w:lang w:val="en-GB"/>
        </w:rPr>
        <w:pict w14:anchorId="5A03C497">
          <v:rect id="_x0000_i1028" alt="" style="width:468pt;height:.05pt;mso-width-percent:0;mso-height-percent:0;mso-width-percent:0;mso-height-percent:0" o:hralign="center" o:hrstd="t" o:hrnoshade="t" o:hr="t" fillcolor="#548dd4 [1951]" stroked="f"/>
        </w:pict>
      </w:r>
    </w:p>
    <w:p w14:paraId="07133FD7" w14:textId="77777777" w:rsidR="00593855" w:rsidRPr="003D71AF" w:rsidRDefault="00593855" w:rsidP="00593855">
      <w:pPr>
        <w:pStyle w:val="Style1"/>
        <w:tabs>
          <w:tab w:val="center" w:pos="5040"/>
        </w:tabs>
        <w:spacing w:line="276" w:lineRule="auto"/>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 xml:space="preserve">TABLE OF CONTENTS </w:t>
      </w:r>
      <w:r w:rsidRPr="003D71AF">
        <w:rPr>
          <w:rStyle w:val="Strong"/>
          <w:rFonts w:asciiTheme="minorBidi" w:hAnsiTheme="minorBidi" w:cstheme="minorBidi"/>
          <w:color w:val="002060"/>
          <w:sz w:val="22"/>
          <w:szCs w:val="22"/>
          <w:lang w:val="en-GB"/>
        </w:rPr>
        <w:tab/>
      </w:r>
    </w:p>
    <w:p w14:paraId="0884D9F9"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Introduction</w:t>
      </w:r>
    </w:p>
    <w:p w14:paraId="6BAAE824"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Aim</w:t>
      </w:r>
    </w:p>
    <w:p w14:paraId="1698A03F"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Scope</w:t>
      </w:r>
    </w:p>
    <w:p w14:paraId="78484B67"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Vision and Commitment</w:t>
      </w:r>
    </w:p>
    <w:p w14:paraId="0881A94E"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Principles of Child Protection</w:t>
      </w:r>
    </w:p>
    <w:p w14:paraId="7148C49D"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Legal and Regulatory Framework</w:t>
      </w:r>
    </w:p>
    <w:p w14:paraId="0FABAC7B"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Creating a Safe School Environment</w:t>
      </w:r>
    </w:p>
    <w:p w14:paraId="48049E75"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7.1 Safer Recruitment</w:t>
      </w:r>
    </w:p>
    <w:p w14:paraId="743FDC0C"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7.2 Creating a Safe and Supportive Culture</w:t>
      </w:r>
    </w:p>
    <w:p w14:paraId="50E9A7A1"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7.3 Equipping students through Education</w:t>
      </w:r>
    </w:p>
    <w:p w14:paraId="2ED09B4A" w14:textId="77777777" w:rsidR="00593855" w:rsidRPr="003D71AF" w:rsidRDefault="00593855" w:rsidP="00593855">
      <w:pPr>
        <w:pStyle w:val="BodyText"/>
        <w:widowControl/>
        <w:numPr>
          <w:ilvl w:val="1"/>
          <w:numId w:val="539"/>
        </w:numPr>
        <w:autoSpaceDE/>
        <w:autoSpaceDN/>
        <w:spacing w:line="276" w:lineRule="auto"/>
        <w:rPr>
          <w:rStyle w:val="Strong"/>
          <w:rFonts w:asciiTheme="minorBidi" w:hAnsiTheme="minorBidi" w:cstheme="minorBidi"/>
          <w:sz w:val="22"/>
          <w:szCs w:val="22"/>
          <w:lang w:val="en-GB"/>
        </w:rPr>
      </w:pPr>
      <w:r>
        <w:rPr>
          <w:rStyle w:val="Strong"/>
          <w:rFonts w:asciiTheme="minorBidi" w:hAnsiTheme="minorBidi" w:cstheme="minorBidi"/>
          <w:sz w:val="22"/>
          <w:szCs w:val="22"/>
          <w:lang w:val="en-GB"/>
        </w:rPr>
        <w:t>Staff and Parent Safeguarding Awareness</w:t>
      </w:r>
    </w:p>
    <w:p w14:paraId="13E22A85"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Cs w:val="0"/>
          <w:color w:val="000000" w:themeColor="text1"/>
          <w:sz w:val="22"/>
          <w:szCs w:val="22"/>
          <w:lang w:val="en-GB"/>
        </w:rPr>
      </w:pPr>
      <w:r w:rsidRPr="003D71AF">
        <w:rPr>
          <w:rStyle w:val="Strong"/>
          <w:rFonts w:asciiTheme="minorBidi" w:hAnsiTheme="minorBidi" w:cstheme="minorBidi"/>
          <w:color w:val="000000" w:themeColor="text1"/>
          <w:sz w:val="22"/>
          <w:szCs w:val="22"/>
          <w:lang w:val="en-GB"/>
        </w:rPr>
        <w:t>Safeguarding Leadership – Roles and Responsibilities</w:t>
      </w:r>
    </w:p>
    <w:p w14:paraId="6685F27A"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 xml:space="preserve">8.1 </w:t>
      </w:r>
      <w:r>
        <w:rPr>
          <w:rStyle w:val="Strong"/>
          <w:rFonts w:asciiTheme="minorBidi" w:hAnsiTheme="minorBidi" w:cstheme="minorBidi"/>
          <w:sz w:val="22"/>
          <w:szCs w:val="22"/>
          <w:lang w:val="en-GB"/>
        </w:rPr>
        <w:t>Designated Safeguarding Board Member (DSBM)</w:t>
      </w:r>
    </w:p>
    <w:p w14:paraId="3BB41B12"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 xml:space="preserve">8.2 </w:t>
      </w:r>
      <w:r>
        <w:rPr>
          <w:rStyle w:val="Strong"/>
          <w:rFonts w:asciiTheme="minorBidi" w:hAnsiTheme="minorBidi" w:cstheme="minorBidi"/>
          <w:sz w:val="22"/>
          <w:szCs w:val="22"/>
          <w:lang w:val="en-GB"/>
        </w:rPr>
        <w:t>Designated Safeguarding Lead (DSL)</w:t>
      </w:r>
    </w:p>
    <w:p w14:paraId="077F58D6"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 xml:space="preserve">8.3 </w:t>
      </w:r>
      <w:r>
        <w:rPr>
          <w:rStyle w:val="Strong"/>
          <w:rFonts w:asciiTheme="minorBidi" w:hAnsiTheme="minorBidi" w:cstheme="minorBidi"/>
          <w:sz w:val="22"/>
          <w:szCs w:val="22"/>
          <w:lang w:val="en-GB"/>
        </w:rPr>
        <w:t>Deputy Designated Safeguarding Leads (DDSLs)</w:t>
      </w:r>
    </w:p>
    <w:p w14:paraId="3B7FAE4F" w14:textId="77777777" w:rsidR="00593855" w:rsidRPr="003D71AF" w:rsidRDefault="00593855" w:rsidP="00593855">
      <w:pPr>
        <w:pStyle w:val="BodyText"/>
        <w:spacing w:line="276" w:lineRule="auto"/>
        <w:ind w:left="1134"/>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8.4 </w:t>
      </w:r>
      <w:r>
        <w:rPr>
          <w:rStyle w:val="Strong"/>
          <w:rFonts w:asciiTheme="minorBidi" w:hAnsiTheme="minorBidi" w:cstheme="minorBidi"/>
          <w:sz w:val="22"/>
          <w:szCs w:val="22"/>
          <w:lang w:val="en-GB"/>
        </w:rPr>
        <w:t>Child Protection Officer (CPO)</w:t>
      </w:r>
    </w:p>
    <w:p w14:paraId="2C4ED8C1" w14:textId="77777777" w:rsidR="00593855" w:rsidRDefault="00593855" w:rsidP="00593855">
      <w:pPr>
        <w:pStyle w:val="BodyText"/>
        <w:spacing w:line="276" w:lineRule="auto"/>
        <w:ind w:left="1134"/>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8.5 </w:t>
      </w:r>
      <w:r>
        <w:rPr>
          <w:rStyle w:val="Strong"/>
          <w:rFonts w:asciiTheme="minorBidi" w:hAnsiTheme="minorBidi" w:cstheme="minorBidi"/>
          <w:sz w:val="22"/>
          <w:szCs w:val="22"/>
          <w:lang w:val="en-GB"/>
        </w:rPr>
        <w:t>Safeguarding Committee</w:t>
      </w:r>
    </w:p>
    <w:p w14:paraId="67DE2599"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Pr>
          <w:rStyle w:val="Strong"/>
          <w:rFonts w:asciiTheme="minorBidi" w:hAnsiTheme="minorBidi" w:cstheme="minorBidi"/>
          <w:sz w:val="22"/>
          <w:szCs w:val="22"/>
          <w:lang w:val="en-GB"/>
        </w:rPr>
        <w:t>8.6 All Staff and Teachers</w:t>
      </w:r>
    </w:p>
    <w:p w14:paraId="50555558"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Cs w:val="0"/>
          <w:color w:val="000000" w:themeColor="text1"/>
          <w:sz w:val="22"/>
          <w:szCs w:val="22"/>
          <w:lang w:val="en-GB"/>
        </w:rPr>
      </w:pPr>
      <w:r w:rsidRPr="003D71AF">
        <w:rPr>
          <w:rStyle w:val="Strong"/>
          <w:rFonts w:asciiTheme="minorBidi" w:hAnsiTheme="minorBidi" w:cstheme="minorBidi"/>
          <w:sz w:val="22"/>
          <w:szCs w:val="22"/>
          <w:lang w:val="en-GB"/>
        </w:rPr>
        <w:t>Categories of Child Protection Concerns</w:t>
      </w:r>
    </w:p>
    <w:p w14:paraId="74B7E6FC"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9.1 Abuse by Adults</w:t>
      </w:r>
    </w:p>
    <w:p w14:paraId="4E253F77"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 xml:space="preserve">9.2 </w:t>
      </w:r>
      <w:r>
        <w:rPr>
          <w:rStyle w:val="Strong"/>
          <w:rFonts w:asciiTheme="minorBidi" w:hAnsiTheme="minorBidi" w:cstheme="minorBidi"/>
          <w:sz w:val="22"/>
          <w:szCs w:val="22"/>
          <w:lang w:val="en-GB"/>
        </w:rPr>
        <w:t>Abuse by Peers (</w:t>
      </w:r>
      <w:r w:rsidRPr="003D71AF">
        <w:rPr>
          <w:rStyle w:val="Strong"/>
          <w:rFonts w:asciiTheme="minorBidi" w:hAnsiTheme="minorBidi" w:cstheme="minorBidi"/>
          <w:sz w:val="22"/>
          <w:szCs w:val="22"/>
          <w:lang w:val="en-GB"/>
        </w:rPr>
        <w:t>Peer-on-Peer Abuse</w:t>
      </w:r>
      <w:r>
        <w:rPr>
          <w:rStyle w:val="Strong"/>
          <w:rFonts w:asciiTheme="minorBidi" w:hAnsiTheme="minorBidi" w:cstheme="minorBidi"/>
          <w:sz w:val="22"/>
          <w:szCs w:val="22"/>
          <w:lang w:val="en-GB"/>
        </w:rPr>
        <w:t>)</w:t>
      </w:r>
    </w:p>
    <w:p w14:paraId="0600A40E"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9.3 Domestic Abuse</w:t>
      </w:r>
      <w:r>
        <w:rPr>
          <w:rStyle w:val="Strong"/>
          <w:rFonts w:asciiTheme="minorBidi" w:hAnsiTheme="minorBidi" w:cstheme="minorBidi"/>
          <w:sz w:val="22"/>
          <w:szCs w:val="22"/>
          <w:lang w:val="en-GB"/>
        </w:rPr>
        <w:t xml:space="preserve"> </w:t>
      </w:r>
    </w:p>
    <w:p w14:paraId="61A26F2C" w14:textId="77777777" w:rsidR="00593855" w:rsidRPr="003D71AF" w:rsidRDefault="00593855" w:rsidP="00593855">
      <w:pPr>
        <w:pStyle w:val="BodyText"/>
        <w:spacing w:line="276" w:lineRule="auto"/>
        <w:ind w:left="1134"/>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9.4 Absenteeism and Behavioural Changes</w:t>
      </w:r>
    </w:p>
    <w:p w14:paraId="2F8FCCC4" w14:textId="77777777" w:rsidR="00593855" w:rsidRPr="003D71AF" w:rsidRDefault="00593855" w:rsidP="00593855">
      <w:pPr>
        <w:pStyle w:val="BodyText"/>
        <w:spacing w:line="276" w:lineRule="auto"/>
        <w:ind w:left="1134"/>
        <w:rPr>
          <w:rStyle w:val="Strong"/>
          <w:rFonts w:asciiTheme="minorBidi" w:hAnsiTheme="minorBidi" w:cstheme="minorBidi"/>
          <w:b w:val="0"/>
          <w:bCs w:val="0"/>
          <w:sz w:val="22"/>
          <w:szCs w:val="22"/>
          <w:lang w:val="en-GB"/>
        </w:rPr>
      </w:pPr>
      <w:r w:rsidRPr="003D71AF">
        <w:rPr>
          <w:rStyle w:val="Strong"/>
          <w:rFonts w:asciiTheme="minorBidi" w:hAnsiTheme="minorBidi" w:cstheme="minorBidi"/>
          <w:sz w:val="22"/>
          <w:szCs w:val="22"/>
          <w:lang w:val="en-GB"/>
        </w:rPr>
        <w:t>9.5 Self-Harm and Suicidal Ideation</w:t>
      </w:r>
    </w:p>
    <w:p w14:paraId="3AAF569E"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bCs w:val="0"/>
          <w:color w:val="000000" w:themeColor="text1"/>
          <w:sz w:val="22"/>
          <w:szCs w:val="22"/>
          <w:lang w:val="en-GB"/>
        </w:rPr>
      </w:pPr>
      <w:r w:rsidRPr="003D71AF">
        <w:rPr>
          <w:rStyle w:val="Strong"/>
          <w:rFonts w:asciiTheme="minorBidi" w:hAnsiTheme="minorBidi" w:cstheme="minorBidi"/>
          <w:sz w:val="22"/>
          <w:szCs w:val="22"/>
          <w:lang w:val="en-GB"/>
        </w:rPr>
        <w:t>Indicators of Abuse and Neglect</w:t>
      </w:r>
    </w:p>
    <w:p w14:paraId="739AB5F3"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10.1 General Signs</w:t>
      </w:r>
    </w:p>
    <w:p w14:paraId="11432138"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10.2 Home Environment Risk Factors</w:t>
      </w:r>
    </w:p>
    <w:p w14:paraId="575E1139"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10.3 Specific Warnings by Category</w:t>
      </w:r>
    </w:p>
    <w:p w14:paraId="4EC7942B"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Student Monitoring and Supervision </w:t>
      </w:r>
    </w:p>
    <w:p w14:paraId="598C1501"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11.1 Duty of Care</w:t>
      </w:r>
    </w:p>
    <w:p w14:paraId="6E0EA9F7"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11.2 Monitoring Student Well-Being</w:t>
      </w:r>
    </w:p>
    <w:p w14:paraId="439B6A6E"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11.3 Supervision Throughout the Day</w:t>
      </w:r>
    </w:p>
    <w:p w14:paraId="3C4EE7FC"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Safeguarding Students from Peer Harm</w:t>
      </w:r>
    </w:p>
    <w:p w14:paraId="3A268936"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12.1 Prevention Measures </w:t>
      </w:r>
    </w:p>
    <w:p w14:paraId="736AAE36"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12.2 Handling Incidents</w:t>
      </w:r>
    </w:p>
    <w:p w14:paraId="5EAA4666"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11.3 Anti-Bullying</w:t>
      </w:r>
    </w:p>
    <w:p w14:paraId="455BAFC4"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lastRenderedPageBreak/>
        <w:t>12.4 Supporting Students</w:t>
      </w:r>
    </w:p>
    <w:p w14:paraId="6972BD94"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12.5 Cyberbullying Prevention</w:t>
      </w:r>
    </w:p>
    <w:p w14:paraId="71DFCCA0"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12.6 Addressing Sexual Harassment</w:t>
      </w:r>
    </w:p>
    <w:p w14:paraId="31BA0B9D"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12.7 Long-Term Safeguarding </w:t>
      </w:r>
    </w:p>
    <w:p w14:paraId="495C58AE" w14:textId="77777777" w:rsidR="00593855" w:rsidRPr="003D71AF" w:rsidRDefault="00593855" w:rsidP="00593855">
      <w:pPr>
        <w:pStyle w:val="BodyText"/>
        <w:widowControl/>
        <w:numPr>
          <w:ilvl w:val="0"/>
          <w:numId w:val="512"/>
        </w:numPr>
        <w:autoSpaceDE/>
        <w:autoSpaceDN/>
        <w:spacing w:line="276" w:lineRule="auto"/>
        <w:rPr>
          <w:rFonts w:asciiTheme="minorBidi" w:hAnsiTheme="minorBidi" w:cstheme="minorBidi"/>
          <w:b/>
          <w:bCs/>
          <w:sz w:val="22"/>
          <w:szCs w:val="22"/>
          <w:lang w:val="en-GB"/>
        </w:rPr>
      </w:pPr>
      <w:r w:rsidRPr="003D71AF">
        <w:rPr>
          <w:rFonts w:asciiTheme="minorBidi" w:hAnsiTheme="minorBidi" w:cstheme="minorBidi"/>
          <w:b/>
          <w:bCs/>
          <w:sz w:val="22"/>
          <w:szCs w:val="22"/>
          <w:lang w:val="en-GB"/>
        </w:rPr>
        <w:t xml:space="preserve">Safeguarding Reporting and Allegation Procedures </w:t>
      </w:r>
    </w:p>
    <w:p w14:paraId="76C2F276"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3</w:t>
      </w:r>
      <w:r w:rsidRPr="003D71AF">
        <w:rPr>
          <w:rStyle w:val="Strong"/>
          <w:rFonts w:asciiTheme="minorBidi" w:hAnsiTheme="minorBidi" w:cstheme="minorBidi"/>
          <w:sz w:val="22"/>
          <w:szCs w:val="22"/>
          <w:lang w:val="en-GB"/>
        </w:rPr>
        <w:t>.1 Child Initiated Reporting</w:t>
      </w:r>
    </w:p>
    <w:p w14:paraId="2FDC7E3F"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3</w:t>
      </w:r>
      <w:r w:rsidRPr="003D71AF">
        <w:rPr>
          <w:rStyle w:val="Strong"/>
          <w:rFonts w:asciiTheme="minorBidi" w:hAnsiTheme="minorBidi" w:cstheme="minorBidi"/>
          <w:sz w:val="22"/>
          <w:szCs w:val="22"/>
          <w:lang w:val="en-GB"/>
        </w:rPr>
        <w:t xml:space="preserve">.2 Reporting </w:t>
      </w:r>
      <w:r>
        <w:rPr>
          <w:rStyle w:val="Strong"/>
          <w:rFonts w:asciiTheme="minorBidi" w:hAnsiTheme="minorBidi" w:cstheme="minorBidi"/>
          <w:sz w:val="22"/>
          <w:szCs w:val="22"/>
          <w:lang w:val="en-GB"/>
        </w:rPr>
        <w:t>Safeguarding Concerns</w:t>
      </w:r>
    </w:p>
    <w:p w14:paraId="38E40796"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3</w:t>
      </w:r>
      <w:r w:rsidRPr="003D71AF">
        <w:rPr>
          <w:rStyle w:val="Strong"/>
          <w:rFonts w:asciiTheme="minorBidi" w:hAnsiTheme="minorBidi" w:cstheme="minorBidi"/>
          <w:sz w:val="22"/>
          <w:szCs w:val="22"/>
          <w:lang w:val="en-GB"/>
        </w:rPr>
        <w:t xml:space="preserve">.3 </w:t>
      </w:r>
      <w:r>
        <w:rPr>
          <w:rStyle w:val="Strong"/>
          <w:rFonts w:asciiTheme="minorBidi" w:hAnsiTheme="minorBidi" w:cstheme="minorBidi"/>
          <w:sz w:val="22"/>
          <w:szCs w:val="22"/>
          <w:lang w:val="en-GB"/>
        </w:rPr>
        <w:t>Whistle blowing</w:t>
      </w:r>
      <w:r w:rsidRPr="003D71AF">
        <w:rPr>
          <w:rStyle w:val="Strong"/>
          <w:rFonts w:asciiTheme="minorBidi" w:hAnsiTheme="minorBidi" w:cstheme="minorBidi"/>
          <w:sz w:val="22"/>
          <w:szCs w:val="22"/>
          <w:lang w:val="en-GB"/>
        </w:rPr>
        <w:t xml:space="preserve"> </w:t>
      </w:r>
    </w:p>
    <w:p w14:paraId="1F03D106" w14:textId="77777777" w:rsidR="00593855"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3</w:t>
      </w:r>
      <w:r w:rsidRPr="003D71AF">
        <w:rPr>
          <w:rStyle w:val="Strong"/>
          <w:rFonts w:asciiTheme="minorBidi" w:hAnsiTheme="minorBidi" w:cstheme="minorBidi"/>
          <w:sz w:val="22"/>
          <w:szCs w:val="22"/>
          <w:lang w:val="en-GB"/>
        </w:rPr>
        <w:t>.</w:t>
      </w:r>
      <w:r>
        <w:rPr>
          <w:rStyle w:val="Strong"/>
          <w:rFonts w:asciiTheme="minorBidi" w:hAnsiTheme="minorBidi" w:cstheme="minorBidi"/>
          <w:sz w:val="22"/>
          <w:szCs w:val="22"/>
          <w:lang w:val="en-GB"/>
        </w:rPr>
        <w:t>4</w:t>
      </w:r>
      <w:r w:rsidRPr="003D71AF">
        <w:rPr>
          <w:rStyle w:val="Strong"/>
          <w:rFonts w:asciiTheme="minorBidi" w:hAnsiTheme="minorBidi" w:cstheme="minorBidi"/>
          <w:sz w:val="22"/>
          <w:szCs w:val="22"/>
          <w:lang w:val="en-GB"/>
        </w:rPr>
        <w:t xml:space="preserve"> Allegations Against Staff </w:t>
      </w:r>
    </w:p>
    <w:p w14:paraId="70768A40" w14:textId="77777777" w:rsidR="00593855" w:rsidRDefault="00593855" w:rsidP="00593855">
      <w:pPr>
        <w:pStyle w:val="BodyText"/>
        <w:spacing w:line="276" w:lineRule="auto"/>
        <w:ind w:left="1080"/>
        <w:rPr>
          <w:rStyle w:val="Strong"/>
          <w:rFonts w:asciiTheme="minorBidi" w:hAnsiTheme="minorBidi" w:cstheme="minorBidi"/>
          <w:sz w:val="22"/>
          <w:szCs w:val="22"/>
          <w:lang w:val="en-GB"/>
        </w:rPr>
      </w:pPr>
      <w:r>
        <w:rPr>
          <w:rStyle w:val="Strong"/>
          <w:rFonts w:asciiTheme="minorBidi" w:hAnsiTheme="minorBidi" w:cstheme="minorBidi"/>
          <w:sz w:val="22"/>
          <w:szCs w:val="22"/>
          <w:lang w:val="en-GB"/>
        </w:rPr>
        <w:t>13.5 Responding to Allegations</w:t>
      </w:r>
    </w:p>
    <w:p w14:paraId="0EA2A680"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Pr>
          <w:rStyle w:val="Strong"/>
          <w:rFonts w:asciiTheme="minorBidi" w:hAnsiTheme="minorBidi" w:cstheme="minorBidi"/>
          <w:sz w:val="22"/>
          <w:szCs w:val="22"/>
          <w:lang w:val="en-GB"/>
        </w:rPr>
        <w:t>13.6 Managing Low-Level Concerns</w:t>
      </w:r>
    </w:p>
    <w:p w14:paraId="10DA29AF"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Confidentiality</w:t>
      </w:r>
    </w:p>
    <w:p w14:paraId="1C7DE65C"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Monitoring and Evaluation of the Policy</w:t>
      </w:r>
    </w:p>
    <w:p w14:paraId="24FB0B59"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5</w:t>
      </w:r>
      <w:r w:rsidRPr="003D71AF">
        <w:rPr>
          <w:rStyle w:val="Strong"/>
          <w:rFonts w:asciiTheme="minorBidi" w:hAnsiTheme="minorBidi" w:cstheme="minorBidi"/>
          <w:sz w:val="22"/>
          <w:szCs w:val="22"/>
          <w:lang w:val="en-GB"/>
        </w:rPr>
        <w:t xml:space="preserve">.1 </w:t>
      </w:r>
      <w:r>
        <w:rPr>
          <w:rStyle w:val="Strong"/>
          <w:rFonts w:asciiTheme="minorBidi" w:hAnsiTheme="minorBidi" w:cstheme="minorBidi"/>
          <w:sz w:val="22"/>
          <w:szCs w:val="22"/>
          <w:lang w:val="en-GB"/>
        </w:rPr>
        <w:t>M</w:t>
      </w:r>
      <w:r w:rsidRPr="003D71AF">
        <w:rPr>
          <w:rStyle w:val="Strong"/>
          <w:rFonts w:asciiTheme="minorBidi" w:hAnsiTheme="minorBidi" w:cstheme="minorBidi"/>
          <w:sz w:val="22"/>
          <w:szCs w:val="22"/>
          <w:lang w:val="en-GB"/>
        </w:rPr>
        <w:t>onitoring Practices</w:t>
      </w:r>
    </w:p>
    <w:p w14:paraId="4DEF2A73"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5</w:t>
      </w:r>
      <w:r w:rsidRPr="003D71AF">
        <w:rPr>
          <w:rStyle w:val="Strong"/>
          <w:rFonts w:asciiTheme="minorBidi" w:hAnsiTheme="minorBidi" w:cstheme="minorBidi"/>
          <w:sz w:val="22"/>
          <w:szCs w:val="22"/>
          <w:lang w:val="en-GB"/>
        </w:rPr>
        <w:t>.2 Ongoing Supervision</w:t>
      </w:r>
    </w:p>
    <w:p w14:paraId="6B3C64CD"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5</w:t>
      </w:r>
      <w:r w:rsidRPr="003D71AF">
        <w:rPr>
          <w:rStyle w:val="Strong"/>
          <w:rFonts w:asciiTheme="minorBidi" w:hAnsiTheme="minorBidi" w:cstheme="minorBidi"/>
          <w:sz w:val="22"/>
          <w:szCs w:val="22"/>
          <w:lang w:val="en-GB"/>
        </w:rPr>
        <w:t>.3 Evaluation</w:t>
      </w:r>
    </w:p>
    <w:p w14:paraId="06F40350"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5</w:t>
      </w:r>
      <w:r w:rsidRPr="003D71AF">
        <w:rPr>
          <w:rStyle w:val="Strong"/>
          <w:rFonts w:asciiTheme="minorBidi" w:hAnsiTheme="minorBidi" w:cstheme="minorBidi"/>
          <w:sz w:val="22"/>
          <w:szCs w:val="22"/>
          <w:lang w:val="en-GB"/>
        </w:rPr>
        <w:t>.4 Policy Review</w:t>
      </w:r>
    </w:p>
    <w:p w14:paraId="5A2FCAD5"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 xml:space="preserve">Online Safety </w:t>
      </w:r>
    </w:p>
    <w:p w14:paraId="7685451C"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Mobile Phones, Photography and Video</w:t>
      </w:r>
    </w:p>
    <w:p w14:paraId="71B94D69"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7</w:t>
      </w:r>
      <w:r w:rsidRPr="003D71AF">
        <w:rPr>
          <w:rStyle w:val="Strong"/>
          <w:rFonts w:asciiTheme="minorBidi" w:hAnsiTheme="minorBidi" w:cstheme="minorBidi"/>
          <w:sz w:val="22"/>
          <w:szCs w:val="22"/>
          <w:lang w:val="en-GB"/>
        </w:rPr>
        <w:t>.1 Mobile Phones</w:t>
      </w:r>
    </w:p>
    <w:p w14:paraId="6CDBBA4A" w14:textId="77777777" w:rsidR="00593855" w:rsidRPr="003D71AF" w:rsidRDefault="00593855" w:rsidP="00593855">
      <w:pPr>
        <w:pStyle w:val="BodyText"/>
        <w:spacing w:line="276" w:lineRule="auto"/>
        <w:ind w:left="1080"/>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1</w:t>
      </w:r>
      <w:r>
        <w:rPr>
          <w:rStyle w:val="Strong"/>
          <w:rFonts w:asciiTheme="minorBidi" w:hAnsiTheme="minorBidi" w:cstheme="minorBidi"/>
          <w:sz w:val="22"/>
          <w:szCs w:val="22"/>
          <w:lang w:val="en-GB"/>
        </w:rPr>
        <w:t>7</w:t>
      </w:r>
      <w:r w:rsidRPr="003D71AF">
        <w:rPr>
          <w:rStyle w:val="Strong"/>
          <w:rFonts w:asciiTheme="minorBidi" w:hAnsiTheme="minorBidi" w:cstheme="minorBidi"/>
          <w:sz w:val="22"/>
          <w:szCs w:val="22"/>
          <w:lang w:val="en-GB"/>
        </w:rPr>
        <w:t>.2 Photography and Video</w:t>
      </w:r>
    </w:p>
    <w:p w14:paraId="4486A08B" w14:textId="77777777" w:rsidR="00593855" w:rsidRPr="003D71AF" w:rsidRDefault="00593855" w:rsidP="00593855">
      <w:pPr>
        <w:pStyle w:val="BodyText"/>
        <w:widowControl/>
        <w:numPr>
          <w:ilvl w:val="0"/>
          <w:numId w:val="512"/>
        </w:numPr>
        <w:autoSpaceDE/>
        <w:autoSpaceDN/>
        <w:spacing w:line="276" w:lineRule="auto"/>
        <w:rPr>
          <w:rStyle w:val="Strong"/>
          <w:rFonts w:asciiTheme="minorBidi" w:hAnsiTheme="minorBidi" w:cstheme="minorBidi"/>
          <w:sz w:val="22"/>
          <w:szCs w:val="22"/>
          <w:lang w:val="en-GB"/>
        </w:rPr>
      </w:pPr>
      <w:r w:rsidRPr="003D71AF">
        <w:rPr>
          <w:rStyle w:val="Strong"/>
          <w:rFonts w:asciiTheme="minorBidi" w:hAnsiTheme="minorBidi" w:cstheme="minorBidi"/>
          <w:sz w:val="22"/>
          <w:szCs w:val="22"/>
          <w:lang w:val="en-GB"/>
        </w:rPr>
        <w:t>Conclusion</w:t>
      </w:r>
    </w:p>
    <w:p w14:paraId="7BC9D17B" w14:textId="77777777" w:rsidR="00593855" w:rsidRDefault="00593855" w:rsidP="00593855">
      <w:pPr>
        <w:pStyle w:val="BodyText"/>
        <w:spacing w:line="276" w:lineRule="auto"/>
        <w:rPr>
          <w:rStyle w:val="Strong"/>
          <w:rFonts w:asciiTheme="minorBidi" w:hAnsiTheme="minorBidi" w:cstheme="minorBidi"/>
          <w:sz w:val="22"/>
          <w:szCs w:val="22"/>
          <w:lang w:val="en-GB"/>
        </w:rPr>
      </w:pPr>
    </w:p>
    <w:p w14:paraId="0876457C" w14:textId="77777777" w:rsidR="00593855" w:rsidRPr="001E01C7" w:rsidRDefault="00593855" w:rsidP="00593855">
      <w:pPr>
        <w:pStyle w:val="BodyText"/>
        <w:spacing w:line="276" w:lineRule="auto"/>
        <w:rPr>
          <w:rStyle w:val="Strong"/>
          <w:rFonts w:asciiTheme="minorBidi" w:hAnsiTheme="minorBidi" w:cstheme="minorBidi"/>
          <w:b w:val="0"/>
          <w:bCs w:val="0"/>
          <w:sz w:val="22"/>
          <w:szCs w:val="22"/>
          <w:lang w:val="en-GB"/>
        </w:rPr>
      </w:pPr>
      <w:r w:rsidRPr="001E01C7">
        <w:rPr>
          <w:rStyle w:val="Strong"/>
          <w:rFonts w:asciiTheme="minorBidi" w:hAnsiTheme="minorBidi" w:cstheme="minorBidi"/>
          <w:sz w:val="22"/>
          <w:szCs w:val="22"/>
          <w:lang w:val="en-GB"/>
        </w:rPr>
        <w:t>Appendix 1: Recruitment Application Form (Safe Recruitment)</w:t>
      </w:r>
    </w:p>
    <w:p w14:paraId="3C546BCE" w14:textId="77777777" w:rsidR="00593855" w:rsidRPr="001E01C7" w:rsidRDefault="00593855" w:rsidP="00593855">
      <w:pPr>
        <w:pStyle w:val="BodyText"/>
        <w:spacing w:line="276" w:lineRule="auto"/>
        <w:rPr>
          <w:rStyle w:val="Strong"/>
          <w:rFonts w:asciiTheme="minorBidi" w:hAnsiTheme="minorBidi" w:cstheme="minorBidi"/>
          <w:sz w:val="22"/>
          <w:szCs w:val="22"/>
          <w:lang w:val="en-GB"/>
        </w:rPr>
      </w:pPr>
      <w:r w:rsidRPr="001E01C7">
        <w:rPr>
          <w:rStyle w:val="Strong"/>
          <w:rFonts w:asciiTheme="minorBidi" w:hAnsiTheme="minorBidi" w:cstheme="minorBidi"/>
          <w:sz w:val="22"/>
          <w:szCs w:val="22"/>
          <w:lang w:val="en-GB"/>
        </w:rPr>
        <w:t xml:space="preserve">Appendix 2: Moral Contract </w:t>
      </w:r>
    </w:p>
    <w:p w14:paraId="0DB89BCD" w14:textId="77777777" w:rsidR="00593855" w:rsidRPr="001E01C7" w:rsidRDefault="00593855" w:rsidP="00593855">
      <w:pPr>
        <w:pStyle w:val="BodyText"/>
        <w:spacing w:line="276" w:lineRule="auto"/>
        <w:rPr>
          <w:rStyle w:val="Strong"/>
          <w:rFonts w:asciiTheme="minorBidi" w:hAnsiTheme="minorBidi" w:cstheme="minorBidi"/>
          <w:sz w:val="22"/>
          <w:szCs w:val="22"/>
          <w:lang w:val="en-GB"/>
        </w:rPr>
      </w:pPr>
      <w:r w:rsidRPr="001E01C7">
        <w:rPr>
          <w:rStyle w:val="Strong"/>
          <w:rFonts w:asciiTheme="minorBidi" w:hAnsiTheme="minorBidi" w:cstheme="minorBidi"/>
          <w:sz w:val="22"/>
          <w:szCs w:val="22"/>
          <w:lang w:val="en-GB"/>
        </w:rPr>
        <w:t xml:space="preserve">Appendix 3: </w:t>
      </w:r>
      <w:r w:rsidRPr="001E01C7">
        <w:rPr>
          <w:rStyle w:val="Strong"/>
          <w:rFonts w:asciiTheme="minorBidi" w:hAnsiTheme="minorBidi"/>
          <w:sz w:val="22"/>
          <w:szCs w:val="22"/>
          <w:lang w:val="en-GB"/>
        </w:rPr>
        <w:t>5Rs Approach to Safeguarding</w:t>
      </w:r>
    </w:p>
    <w:p w14:paraId="7E3DB267" w14:textId="77777777" w:rsidR="00593855" w:rsidRPr="00912740" w:rsidRDefault="00593855" w:rsidP="00593855">
      <w:pPr>
        <w:pStyle w:val="BodyText"/>
        <w:spacing w:line="276" w:lineRule="auto"/>
        <w:rPr>
          <w:rStyle w:val="Strong"/>
          <w:rFonts w:asciiTheme="minorBidi" w:hAnsiTheme="minorBidi" w:cstheme="minorBidi"/>
          <w:sz w:val="22"/>
          <w:szCs w:val="22"/>
          <w:lang w:val="en-GB"/>
        </w:rPr>
      </w:pPr>
      <w:r w:rsidRPr="001E01C7">
        <w:rPr>
          <w:rStyle w:val="Strong"/>
          <w:rFonts w:asciiTheme="minorBidi" w:hAnsiTheme="minorBidi" w:cstheme="minorBidi"/>
          <w:sz w:val="22"/>
          <w:szCs w:val="22"/>
          <w:lang w:val="en-GB"/>
        </w:rPr>
        <w:t xml:space="preserve">Appendix 4: </w:t>
      </w:r>
      <w:r w:rsidRPr="001E01C7">
        <w:rPr>
          <w:rStyle w:val="Strong"/>
          <w:rFonts w:asciiTheme="minorBidi" w:hAnsiTheme="minorBidi"/>
          <w:sz w:val="22"/>
          <w:szCs w:val="22"/>
          <w:lang w:val="en-GB"/>
        </w:rPr>
        <w:t>Step-by-Step Allegation Management Protocol</w:t>
      </w:r>
    </w:p>
    <w:p w14:paraId="1FF21CB2" w14:textId="77777777" w:rsidR="00593855" w:rsidRPr="001E01C7" w:rsidRDefault="00593855" w:rsidP="00593855">
      <w:pPr>
        <w:rPr>
          <w:rStyle w:val="Strong"/>
          <w:rFonts w:asciiTheme="minorBidi" w:hAnsiTheme="minorBidi"/>
          <w:b w:val="0"/>
          <w:bCs w:val="0"/>
          <w:lang w:val="en-GB"/>
        </w:rPr>
      </w:pPr>
      <w:r w:rsidRPr="001E01C7">
        <w:rPr>
          <w:rStyle w:val="Strong"/>
          <w:rFonts w:asciiTheme="minorBidi" w:hAnsiTheme="minorBidi"/>
          <w:lang w:val="en-GB"/>
        </w:rPr>
        <w:t xml:space="preserve">Appendix </w:t>
      </w:r>
      <w:r>
        <w:rPr>
          <w:rStyle w:val="Strong"/>
          <w:rFonts w:asciiTheme="minorBidi" w:hAnsiTheme="minorBidi"/>
          <w:lang w:val="en-GB"/>
        </w:rPr>
        <w:t>5</w:t>
      </w:r>
      <w:r w:rsidRPr="001E01C7">
        <w:rPr>
          <w:rStyle w:val="Strong"/>
          <w:rFonts w:asciiTheme="minorBidi" w:hAnsiTheme="minorBidi"/>
          <w:lang w:val="en-GB"/>
        </w:rPr>
        <w:t xml:space="preserve">: Safeguarding Response Protocol: Do’s and Don’ts </w:t>
      </w:r>
    </w:p>
    <w:p w14:paraId="26439522" w14:textId="77777777" w:rsidR="00593855" w:rsidRPr="001E01C7" w:rsidRDefault="00593855" w:rsidP="00593855">
      <w:pPr>
        <w:rPr>
          <w:rStyle w:val="Strong"/>
          <w:rFonts w:asciiTheme="minorBidi" w:hAnsiTheme="minorBidi"/>
          <w:b w:val="0"/>
          <w:bCs w:val="0"/>
          <w:lang w:val="en-GB"/>
        </w:rPr>
      </w:pPr>
      <w:r w:rsidRPr="001E01C7">
        <w:rPr>
          <w:rStyle w:val="Strong"/>
          <w:rFonts w:asciiTheme="minorBidi" w:hAnsiTheme="minorBidi"/>
        </w:rPr>
        <w:t>A</w:t>
      </w:r>
      <w:proofErr w:type="spellStart"/>
      <w:r w:rsidRPr="001E01C7">
        <w:rPr>
          <w:rStyle w:val="Strong"/>
          <w:rFonts w:asciiTheme="minorBidi" w:hAnsiTheme="minorBidi"/>
          <w:lang w:val="en-GB"/>
        </w:rPr>
        <w:t>ppendix</w:t>
      </w:r>
      <w:proofErr w:type="spellEnd"/>
      <w:r w:rsidRPr="001E01C7">
        <w:rPr>
          <w:rStyle w:val="Strong"/>
          <w:rFonts w:asciiTheme="minorBidi" w:hAnsiTheme="minorBidi"/>
          <w:lang w:val="en-GB"/>
        </w:rPr>
        <w:t xml:space="preserve"> </w:t>
      </w:r>
      <w:r>
        <w:rPr>
          <w:rStyle w:val="Strong"/>
          <w:rFonts w:asciiTheme="minorBidi" w:hAnsiTheme="minorBidi"/>
          <w:lang w:val="en-GB"/>
        </w:rPr>
        <w:t>6</w:t>
      </w:r>
      <w:r w:rsidRPr="001E01C7">
        <w:rPr>
          <w:rStyle w:val="Strong"/>
          <w:rFonts w:asciiTheme="minorBidi" w:hAnsiTheme="minorBidi"/>
          <w:lang w:val="en-GB"/>
        </w:rPr>
        <w:t xml:space="preserve"> Safeguarding Incident Reporting Form </w:t>
      </w:r>
    </w:p>
    <w:p w14:paraId="09BD033C" w14:textId="77777777" w:rsidR="00593855" w:rsidRPr="001E01C7" w:rsidRDefault="00593855" w:rsidP="00593855">
      <w:pPr>
        <w:pStyle w:val="BodyText"/>
        <w:spacing w:line="276" w:lineRule="auto"/>
        <w:rPr>
          <w:rStyle w:val="Strong"/>
          <w:rFonts w:asciiTheme="minorBidi" w:hAnsiTheme="minorBidi" w:cstheme="minorBidi"/>
          <w:sz w:val="22"/>
          <w:szCs w:val="22"/>
          <w:lang w:val="en-GB"/>
        </w:rPr>
      </w:pPr>
      <w:r w:rsidRPr="001E01C7">
        <w:rPr>
          <w:rStyle w:val="Strong"/>
          <w:rFonts w:asciiTheme="minorBidi" w:hAnsiTheme="minorBidi"/>
          <w:sz w:val="22"/>
          <w:szCs w:val="22"/>
          <w:lang w:val="en-GB"/>
        </w:rPr>
        <w:t xml:space="preserve">Appendix </w:t>
      </w:r>
      <w:r>
        <w:rPr>
          <w:rStyle w:val="Strong"/>
          <w:rFonts w:asciiTheme="minorBidi" w:hAnsiTheme="minorBidi"/>
          <w:sz w:val="22"/>
          <w:szCs w:val="22"/>
          <w:lang w:val="en-GB"/>
        </w:rPr>
        <w:t>7:</w:t>
      </w:r>
      <w:r w:rsidRPr="001E01C7">
        <w:rPr>
          <w:rStyle w:val="Strong"/>
          <w:rFonts w:asciiTheme="minorBidi" w:hAnsiTheme="minorBidi"/>
          <w:sz w:val="22"/>
          <w:szCs w:val="22"/>
          <w:lang w:val="en-GB"/>
        </w:rPr>
        <w:t xml:space="preserve"> Safeguarding Referral Fo</w:t>
      </w:r>
      <w:r w:rsidRPr="001E01C7">
        <w:rPr>
          <w:rStyle w:val="Strong"/>
          <w:rFonts w:asciiTheme="minorBidi" w:hAnsiTheme="minorBidi"/>
          <w:sz w:val="22"/>
          <w:szCs w:val="22"/>
        </w:rPr>
        <w:t>rm</w:t>
      </w:r>
    </w:p>
    <w:p w14:paraId="3331CC05" w14:textId="77777777" w:rsidR="00593855"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186CB0A3" w14:textId="77777777" w:rsidR="00593855"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1CC1285F" w14:textId="77777777" w:rsidR="00593855"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39367F1B" w14:textId="77777777" w:rsidR="00593855"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7AB70A4B" w14:textId="77777777" w:rsidR="00593855"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5B12D721"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7CD3FECD"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6BE2FB4D"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7DCFAA7C"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22CC5E72"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154FF796"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37D9E380"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3CF96D35"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47DF5D93" w14:textId="77777777" w:rsidR="00593855" w:rsidRPr="003D71AF" w:rsidRDefault="00593855" w:rsidP="00593855">
      <w:pPr>
        <w:pStyle w:val="BodyText"/>
        <w:spacing w:line="276" w:lineRule="auto"/>
        <w:ind w:left="720"/>
        <w:rPr>
          <w:rStyle w:val="Strong"/>
          <w:rFonts w:asciiTheme="minorBidi" w:hAnsiTheme="minorBidi" w:cstheme="minorBidi"/>
          <w:b w:val="0"/>
          <w:bCs w:val="0"/>
          <w:sz w:val="22"/>
          <w:szCs w:val="22"/>
          <w:lang w:val="en-GB"/>
        </w:rPr>
      </w:pPr>
    </w:p>
    <w:p w14:paraId="5F15A9A4" w14:textId="77777777" w:rsidR="00593855" w:rsidRPr="003D71AF" w:rsidRDefault="00593855" w:rsidP="00593855">
      <w:pPr>
        <w:pStyle w:val="BodyText"/>
        <w:spacing w:line="276" w:lineRule="auto"/>
        <w:rPr>
          <w:rFonts w:asciiTheme="minorBidi" w:hAnsiTheme="minorBidi" w:cstheme="minorBidi"/>
          <w:b/>
          <w:bCs/>
          <w:sz w:val="22"/>
          <w:szCs w:val="22"/>
          <w:lang w:val="en-GB"/>
        </w:rPr>
      </w:pPr>
    </w:p>
    <w:p w14:paraId="5D19DF3A" w14:textId="77777777" w:rsidR="00593855" w:rsidRPr="003D71AF" w:rsidRDefault="00593855" w:rsidP="00593855">
      <w:pPr>
        <w:pStyle w:val="Style1"/>
        <w:spacing w:after="120" w:afterAutospacing="0"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List of Abbreviations</w:t>
      </w:r>
    </w:p>
    <w:tbl>
      <w:tblPr>
        <w:tblW w:w="10062" w:type="dxa"/>
        <w:tblInd w:w="87" w:type="dxa"/>
        <w:tblLook w:val="04A0" w:firstRow="1" w:lastRow="0" w:firstColumn="1" w:lastColumn="0" w:noHBand="0" w:noVBand="1"/>
      </w:tblPr>
      <w:tblGrid>
        <w:gridCol w:w="3169"/>
        <w:gridCol w:w="6893"/>
      </w:tblGrid>
      <w:tr w:rsidR="00593855" w:rsidRPr="003D71AF" w14:paraId="7A3C825C" w14:textId="77777777" w:rsidTr="0057506D">
        <w:trPr>
          <w:trHeight w:val="381"/>
        </w:trPr>
        <w:tc>
          <w:tcPr>
            <w:tcW w:w="3169"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495AE6E"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Abbreviation</w:t>
            </w:r>
          </w:p>
        </w:tc>
        <w:tc>
          <w:tcPr>
            <w:tcW w:w="6893"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14:paraId="3D517D30"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Full Term</w:t>
            </w:r>
          </w:p>
        </w:tc>
      </w:tr>
      <w:tr w:rsidR="00593855" w:rsidRPr="003D71AF" w14:paraId="0AC89EED"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7E620126"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BOT</w:t>
            </w:r>
          </w:p>
        </w:tc>
        <w:tc>
          <w:tcPr>
            <w:tcW w:w="6893" w:type="dxa"/>
            <w:tcBorders>
              <w:top w:val="nil"/>
              <w:left w:val="nil"/>
              <w:bottom w:val="single" w:sz="4" w:space="0" w:color="auto"/>
              <w:right w:val="single" w:sz="4" w:space="0" w:color="auto"/>
            </w:tcBorders>
            <w:vAlign w:val="center"/>
            <w:hideMark/>
          </w:tcPr>
          <w:p w14:paraId="10D30738"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Board of Trustees</w:t>
            </w:r>
          </w:p>
        </w:tc>
      </w:tr>
      <w:tr w:rsidR="00593855" w:rsidRPr="003D71AF" w14:paraId="2AE22F29"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4D85AAAF"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CEO</w:t>
            </w:r>
          </w:p>
        </w:tc>
        <w:tc>
          <w:tcPr>
            <w:tcW w:w="6893" w:type="dxa"/>
            <w:tcBorders>
              <w:top w:val="nil"/>
              <w:left w:val="nil"/>
              <w:bottom w:val="single" w:sz="4" w:space="0" w:color="auto"/>
              <w:right w:val="single" w:sz="4" w:space="0" w:color="auto"/>
            </w:tcBorders>
            <w:vAlign w:val="center"/>
            <w:hideMark/>
          </w:tcPr>
          <w:p w14:paraId="1BF1EB72"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Chief Executive Officer</w:t>
            </w:r>
          </w:p>
        </w:tc>
      </w:tr>
      <w:tr w:rsidR="00593855" w:rsidRPr="003D71AF" w14:paraId="2C9886B9" w14:textId="77777777" w:rsidTr="0057506D">
        <w:trPr>
          <w:trHeight w:val="454"/>
        </w:trPr>
        <w:tc>
          <w:tcPr>
            <w:tcW w:w="3169" w:type="dxa"/>
            <w:tcBorders>
              <w:top w:val="nil"/>
              <w:left w:val="single" w:sz="4" w:space="0" w:color="auto"/>
              <w:bottom w:val="single" w:sz="4" w:space="0" w:color="auto"/>
              <w:right w:val="single" w:sz="4" w:space="0" w:color="auto"/>
            </w:tcBorders>
            <w:vAlign w:val="center"/>
          </w:tcPr>
          <w:p w14:paraId="4237FAF5"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DSBM</w:t>
            </w:r>
          </w:p>
        </w:tc>
        <w:tc>
          <w:tcPr>
            <w:tcW w:w="6893" w:type="dxa"/>
            <w:tcBorders>
              <w:top w:val="nil"/>
              <w:left w:val="nil"/>
              <w:bottom w:val="single" w:sz="4" w:space="0" w:color="auto"/>
              <w:right w:val="single" w:sz="4" w:space="0" w:color="auto"/>
            </w:tcBorders>
            <w:vAlign w:val="center"/>
          </w:tcPr>
          <w:p w14:paraId="78A35248"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Designated Safeguarding Board Member</w:t>
            </w:r>
          </w:p>
        </w:tc>
      </w:tr>
      <w:tr w:rsidR="00593855" w:rsidRPr="003D71AF" w14:paraId="16E96663"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727536B4"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DSL</w:t>
            </w:r>
          </w:p>
        </w:tc>
        <w:tc>
          <w:tcPr>
            <w:tcW w:w="6893" w:type="dxa"/>
            <w:tcBorders>
              <w:top w:val="nil"/>
              <w:left w:val="nil"/>
              <w:bottom w:val="single" w:sz="4" w:space="0" w:color="auto"/>
              <w:right w:val="single" w:sz="4" w:space="0" w:color="auto"/>
            </w:tcBorders>
            <w:vAlign w:val="center"/>
            <w:hideMark/>
          </w:tcPr>
          <w:p w14:paraId="15C08CE2"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Designated Safeguarding Lead</w:t>
            </w:r>
          </w:p>
        </w:tc>
      </w:tr>
      <w:tr w:rsidR="00593855" w:rsidRPr="003D71AF" w14:paraId="2AB5EC07" w14:textId="77777777" w:rsidTr="0057506D">
        <w:trPr>
          <w:trHeight w:val="454"/>
        </w:trPr>
        <w:tc>
          <w:tcPr>
            <w:tcW w:w="3169" w:type="dxa"/>
            <w:tcBorders>
              <w:top w:val="nil"/>
              <w:left w:val="single" w:sz="4" w:space="0" w:color="auto"/>
              <w:bottom w:val="single" w:sz="4" w:space="0" w:color="auto"/>
              <w:right w:val="single" w:sz="4" w:space="0" w:color="auto"/>
            </w:tcBorders>
            <w:vAlign w:val="center"/>
          </w:tcPr>
          <w:p w14:paraId="1309A4DB"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DDSL</w:t>
            </w:r>
          </w:p>
        </w:tc>
        <w:tc>
          <w:tcPr>
            <w:tcW w:w="6893" w:type="dxa"/>
            <w:tcBorders>
              <w:top w:val="nil"/>
              <w:left w:val="nil"/>
              <w:bottom w:val="single" w:sz="4" w:space="0" w:color="auto"/>
              <w:right w:val="single" w:sz="4" w:space="0" w:color="auto"/>
            </w:tcBorders>
            <w:vAlign w:val="center"/>
          </w:tcPr>
          <w:p w14:paraId="74062492"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Deputy Designated Safeguarding Lead</w:t>
            </w:r>
          </w:p>
        </w:tc>
      </w:tr>
      <w:tr w:rsidR="00593855" w:rsidRPr="003D71AF" w14:paraId="47C2ECDF" w14:textId="77777777" w:rsidTr="0057506D">
        <w:trPr>
          <w:trHeight w:val="454"/>
        </w:trPr>
        <w:tc>
          <w:tcPr>
            <w:tcW w:w="3169" w:type="dxa"/>
            <w:tcBorders>
              <w:top w:val="nil"/>
              <w:left w:val="single" w:sz="4" w:space="0" w:color="auto"/>
              <w:bottom w:val="single" w:sz="4" w:space="0" w:color="auto"/>
              <w:right w:val="single" w:sz="4" w:space="0" w:color="auto"/>
            </w:tcBorders>
            <w:vAlign w:val="center"/>
          </w:tcPr>
          <w:p w14:paraId="202C8D1B"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CP</w:t>
            </w:r>
          </w:p>
        </w:tc>
        <w:tc>
          <w:tcPr>
            <w:tcW w:w="6893" w:type="dxa"/>
            <w:tcBorders>
              <w:top w:val="nil"/>
              <w:left w:val="nil"/>
              <w:bottom w:val="single" w:sz="4" w:space="0" w:color="auto"/>
              <w:right w:val="single" w:sz="4" w:space="0" w:color="auto"/>
            </w:tcBorders>
            <w:vAlign w:val="center"/>
          </w:tcPr>
          <w:p w14:paraId="682E0000"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Child Protection</w:t>
            </w:r>
          </w:p>
        </w:tc>
      </w:tr>
      <w:tr w:rsidR="00593855" w:rsidRPr="003D71AF" w14:paraId="5D18084D"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1C05FDEE"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CPO</w:t>
            </w:r>
          </w:p>
        </w:tc>
        <w:tc>
          <w:tcPr>
            <w:tcW w:w="6893" w:type="dxa"/>
            <w:tcBorders>
              <w:top w:val="nil"/>
              <w:left w:val="nil"/>
              <w:bottom w:val="single" w:sz="4" w:space="0" w:color="auto"/>
              <w:right w:val="single" w:sz="4" w:space="0" w:color="auto"/>
            </w:tcBorders>
            <w:vAlign w:val="center"/>
            <w:hideMark/>
          </w:tcPr>
          <w:p w14:paraId="2CEB61EA"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Child Protection Officer</w:t>
            </w:r>
          </w:p>
        </w:tc>
      </w:tr>
      <w:tr w:rsidR="00593855" w:rsidRPr="003D71AF" w14:paraId="1E22A57A"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7E0357F2"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KCSIE</w:t>
            </w:r>
          </w:p>
        </w:tc>
        <w:tc>
          <w:tcPr>
            <w:tcW w:w="6893" w:type="dxa"/>
            <w:tcBorders>
              <w:top w:val="nil"/>
              <w:left w:val="nil"/>
              <w:bottom w:val="single" w:sz="4" w:space="0" w:color="auto"/>
              <w:right w:val="single" w:sz="4" w:space="0" w:color="auto"/>
            </w:tcBorders>
            <w:vAlign w:val="center"/>
            <w:hideMark/>
          </w:tcPr>
          <w:p w14:paraId="6151E748"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Keeping Children Safe in Education</w:t>
            </w:r>
          </w:p>
        </w:tc>
      </w:tr>
      <w:tr w:rsidR="00593855" w:rsidRPr="003D71AF" w14:paraId="1A2C3B6A"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3232F783"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MOEHE</w:t>
            </w:r>
          </w:p>
        </w:tc>
        <w:tc>
          <w:tcPr>
            <w:tcW w:w="6893" w:type="dxa"/>
            <w:tcBorders>
              <w:top w:val="nil"/>
              <w:left w:val="nil"/>
              <w:bottom w:val="single" w:sz="4" w:space="0" w:color="auto"/>
              <w:right w:val="single" w:sz="4" w:space="0" w:color="auto"/>
            </w:tcBorders>
            <w:vAlign w:val="center"/>
            <w:hideMark/>
          </w:tcPr>
          <w:p w14:paraId="684E2D49"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Ministry of Education and Higher Education (Qatar)</w:t>
            </w:r>
          </w:p>
        </w:tc>
      </w:tr>
      <w:tr w:rsidR="00593855" w:rsidRPr="003D71AF" w14:paraId="6C2E5D7C"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2DF00895"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SEND</w:t>
            </w:r>
          </w:p>
        </w:tc>
        <w:tc>
          <w:tcPr>
            <w:tcW w:w="6893" w:type="dxa"/>
            <w:tcBorders>
              <w:top w:val="nil"/>
              <w:left w:val="nil"/>
              <w:bottom w:val="single" w:sz="4" w:space="0" w:color="auto"/>
              <w:right w:val="single" w:sz="4" w:space="0" w:color="auto"/>
            </w:tcBorders>
            <w:vAlign w:val="center"/>
            <w:hideMark/>
          </w:tcPr>
          <w:p w14:paraId="6C860302"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Special Educational Needs and Disabilities</w:t>
            </w:r>
          </w:p>
        </w:tc>
      </w:tr>
      <w:tr w:rsidR="00593855" w:rsidRPr="003D71AF" w14:paraId="08F77793"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49C53E54"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SMT</w:t>
            </w:r>
          </w:p>
        </w:tc>
        <w:tc>
          <w:tcPr>
            <w:tcW w:w="6893" w:type="dxa"/>
            <w:tcBorders>
              <w:top w:val="nil"/>
              <w:left w:val="nil"/>
              <w:bottom w:val="single" w:sz="4" w:space="0" w:color="auto"/>
              <w:right w:val="single" w:sz="4" w:space="0" w:color="auto"/>
            </w:tcBorders>
            <w:vAlign w:val="center"/>
            <w:hideMark/>
          </w:tcPr>
          <w:p w14:paraId="2EF50617"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Senior Management Team</w:t>
            </w:r>
          </w:p>
        </w:tc>
      </w:tr>
      <w:tr w:rsidR="00593855" w:rsidRPr="003D71AF" w14:paraId="7640B77A" w14:textId="77777777" w:rsidTr="0057506D">
        <w:trPr>
          <w:trHeight w:val="454"/>
        </w:trPr>
        <w:tc>
          <w:tcPr>
            <w:tcW w:w="3169" w:type="dxa"/>
            <w:tcBorders>
              <w:top w:val="nil"/>
              <w:left w:val="single" w:sz="4" w:space="0" w:color="auto"/>
              <w:bottom w:val="single" w:sz="4" w:space="0" w:color="auto"/>
              <w:right w:val="single" w:sz="4" w:space="0" w:color="auto"/>
            </w:tcBorders>
            <w:vAlign w:val="center"/>
          </w:tcPr>
          <w:p w14:paraId="18B3065D" w14:textId="77777777" w:rsidR="00593855" w:rsidRPr="003D71AF" w:rsidRDefault="00593855" w:rsidP="0057506D">
            <w:pPr>
              <w:jc w:val="center"/>
              <w:rPr>
                <w:rFonts w:asciiTheme="minorBidi" w:hAnsiTheme="minorBidi"/>
                <w:b/>
                <w:bCs/>
                <w:color w:val="000000"/>
                <w:lang w:val="en-GB"/>
              </w:rPr>
            </w:pPr>
            <w:r>
              <w:rPr>
                <w:rFonts w:asciiTheme="minorBidi" w:hAnsiTheme="minorBidi"/>
                <w:b/>
                <w:bCs/>
                <w:color w:val="000000"/>
                <w:lang w:val="en-GB"/>
              </w:rPr>
              <w:t>NHRC</w:t>
            </w:r>
          </w:p>
        </w:tc>
        <w:tc>
          <w:tcPr>
            <w:tcW w:w="6893" w:type="dxa"/>
            <w:tcBorders>
              <w:top w:val="nil"/>
              <w:left w:val="nil"/>
              <w:bottom w:val="single" w:sz="4" w:space="0" w:color="auto"/>
              <w:right w:val="single" w:sz="4" w:space="0" w:color="auto"/>
            </w:tcBorders>
            <w:vAlign w:val="center"/>
          </w:tcPr>
          <w:p w14:paraId="2707EDF6" w14:textId="77777777" w:rsidR="00593855" w:rsidRPr="003D71AF" w:rsidRDefault="00593855" w:rsidP="0057506D">
            <w:pPr>
              <w:rPr>
                <w:rFonts w:asciiTheme="minorBidi" w:hAnsiTheme="minorBidi"/>
                <w:color w:val="000000"/>
                <w:lang w:val="en-GB"/>
              </w:rPr>
            </w:pPr>
            <w:r>
              <w:rPr>
                <w:rFonts w:asciiTheme="minorBidi" w:hAnsiTheme="minorBidi"/>
                <w:color w:val="000000"/>
                <w:lang w:val="en-GB"/>
              </w:rPr>
              <w:t>National Human Rights Committee</w:t>
            </w:r>
          </w:p>
        </w:tc>
      </w:tr>
      <w:tr w:rsidR="00593855" w:rsidRPr="003D71AF" w14:paraId="1F6A51BA"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2BCBBD9B"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UNCRC</w:t>
            </w:r>
          </w:p>
        </w:tc>
        <w:tc>
          <w:tcPr>
            <w:tcW w:w="6893" w:type="dxa"/>
            <w:tcBorders>
              <w:top w:val="nil"/>
              <w:left w:val="nil"/>
              <w:bottom w:val="single" w:sz="4" w:space="0" w:color="auto"/>
              <w:right w:val="single" w:sz="4" w:space="0" w:color="auto"/>
            </w:tcBorders>
            <w:vAlign w:val="center"/>
            <w:hideMark/>
          </w:tcPr>
          <w:p w14:paraId="4235A792"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United Nations Convention on the Rights of the Child</w:t>
            </w:r>
          </w:p>
        </w:tc>
      </w:tr>
      <w:tr w:rsidR="00593855" w:rsidRPr="003D71AF" w14:paraId="201BBA74" w14:textId="77777777" w:rsidTr="0057506D">
        <w:trPr>
          <w:trHeight w:val="454"/>
        </w:trPr>
        <w:tc>
          <w:tcPr>
            <w:tcW w:w="3169" w:type="dxa"/>
            <w:tcBorders>
              <w:top w:val="nil"/>
              <w:left w:val="single" w:sz="4" w:space="0" w:color="auto"/>
              <w:bottom w:val="single" w:sz="4" w:space="0" w:color="auto"/>
              <w:right w:val="single" w:sz="4" w:space="0" w:color="auto"/>
            </w:tcBorders>
            <w:vAlign w:val="center"/>
            <w:hideMark/>
          </w:tcPr>
          <w:p w14:paraId="4CCDFD33" w14:textId="77777777" w:rsidR="00593855" w:rsidRPr="003D71AF" w:rsidRDefault="00593855" w:rsidP="0057506D">
            <w:pPr>
              <w:jc w:val="center"/>
              <w:rPr>
                <w:rFonts w:asciiTheme="minorBidi" w:hAnsiTheme="minorBidi"/>
                <w:b/>
                <w:bCs/>
                <w:color w:val="000000"/>
                <w:lang w:val="en-GB"/>
              </w:rPr>
            </w:pPr>
            <w:r w:rsidRPr="003D71AF">
              <w:rPr>
                <w:rFonts w:asciiTheme="minorBidi" w:hAnsiTheme="minorBidi"/>
                <w:b/>
                <w:bCs/>
                <w:color w:val="000000"/>
                <w:lang w:val="en-GB"/>
              </w:rPr>
              <w:t>UNICEF</w:t>
            </w:r>
          </w:p>
        </w:tc>
        <w:tc>
          <w:tcPr>
            <w:tcW w:w="6893" w:type="dxa"/>
            <w:tcBorders>
              <w:top w:val="nil"/>
              <w:left w:val="nil"/>
              <w:bottom w:val="single" w:sz="4" w:space="0" w:color="auto"/>
              <w:right w:val="single" w:sz="4" w:space="0" w:color="auto"/>
            </w:tcBorders>
            <w:vAlign w:val="center"/>
            <w:hideMark/>
          </w:tcPr>
          <w:p w14:paraId="157762F3" w14:textId="77777777" w:rsidR="00593855" w:rsidRPr="003D71AF" w:rsidRDefault="00593855" w:rsidP="0057506D">
            <w:pPr>
              <w:rPr>
                <w:rFonts w:asciiTheme="minorBidi" w:hAnsiTheme="minorBidi"/>
                <w:color w:val="000000"/>
                <w:lang w:val="en-GB"/>
              </w:rPr>
            </w:pPr>
            <w:r w:rsidRPr="003D71AF">
              <w:rPr>
                <w:rFonts w:asciiTheme="minorBidi" w:hAnsiTheme="minorBidi"/>
                <w:color w:val="000000"/>
                <w:lang w:val="en-GB"/>
              </w:rPr>
              <w:t>United Nations International Children's Emergency Fund</w:t>
            </w:r>
          </w:p>
        </w:tc>
      </w:tr>
    </w:tbl>
    <w:p w14:paraId="62CCB421" w14:textId="77777777" w:rsidR="00593855" w:rsidRPr="003D71AF" w:rsidRDefault="00593855" w:rsidP="00593855">
      <w:pPr>
        <w:pStyle w:val="Style1"/>
        <w:spacing w:after="0" w:afterAutospacing="0" w:line="276" w:lineRule="auto"/>
        <w:rPr>
          <w:rStyle w:val="Strong"/>
          <w:rFonts w:asciiTheme="minorBidi" w:hAnsiTheme="minorBidi" w:cstheme="minorBidi"/>
          <w:b/>
          <w:color w:val="002060"/>
          <w:sz w:val="22"/>
          <w:szCs w:val="22"/>
          <w:lang w:val="en-GB"/>
        </w:rPr>
      </w:pPr>
    </w:p>
    <w:p w14:paraId="62273479" w14:textId="77777777" w:rsidR="00593855" w:rsidRPr="003D71AF" w:rsidRDefault="00593855" w:rsidP="00593855">
      <w:pPr>
        <w:pStyle w:val="Style1"/>
        <w:spacing w:after="0" w:afterAutospacing="0"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Definition of Terms</w:t>
      </w:r>
    </w:p>
    <w:p w14:paraId="1514E1AC" w14:textId="77777777" w:rsidR="00593855" w:rsidRPr="003D71AF" w:rsidRDefault="00593855" w:rsidP="00593855">
      <w:pPr>
        <w:spacing w:line="99" w:lineRule="exact"/>
        <w:rPr>
          <w:rStyle w:val="Strong"/>
          <w:rFonts w:asciiTheme="minorBidi" w:hAnsiTheme="minorBidi"/>
          <w:b w:val="0"/>
          <w:bCs w:val="0"/>
          <w:lang w:val="en-GB"/>
        </w:rPr>
      </w:pPr>
    </w:p>
    <w:p w14:paraId="5D22438C" w14:textId="77777777" w:rsidR="00593855" w:rsidRPr="003D71AF" w:rsidRDefault="00593855" w:rsidP="00593855">
      <w:pPr>
        <w:widowControl/>
        <w:numPr>
          <w:ilvl w:val="0"/>
          <w:numId w:val="240"/>
        </w:numPr>
        <w:tabs>
          <w:tab w:val="left" w:pos="720"/>
        </w:tabs>
        <w:autoSpaceDE/>
        <w:autoSpaceDN/>
        <w:spacing w:after="160"/>
        <w:ind w:left="714" w:right="20" w:hanging="357"/>
        <w:rPr>
          <w:rStyle w:val="Strong"/>
          <w:rFonts w:asciiTheme="minorBidi" w:hAnsiTheme="minorBidi"/>
          <w:b w:val="0"/>
          <w:bCs w:val="0"/>
          <w:lang w:val="en-GB"/>
        </w:rPr>
      </w:pPr>
      <w:r w:rsidRPr="003D71AF">
        <w:rPr>
          <w:rFonts w:asciiTheme="minorBidi" w:hAnsiTheme="minorBidi"/>
          <w:bCs/>
          <w:lang w:val="en-GB"/>
        </w:rPr>
        <w:t>Child: Refers to any human being below the age of 18 years unless under the law applicable to the child, majority is attained earlier. (UNICEF)</w:t>
      </w:r>
    </w:p>
    <w:p w14:paraId="06863751" w14:textId="77777777" w:rsidR="00593855" w:rsidRPr="003D71AF" w:rsidRDefault="00593855" w:rsidP="00593855">
      <w:pPr>
        <w:widowControl/>
        <w:numPr>
          <w:ilvl w:val="0"/>
          <w:numId w:val="240"/>
        </w:numPr>
        <w:tabs>
          <w:tab w:val="left" w:pos="720"/>
        </w:tabs>
        <w:autoSpaceDE/>
        <w:autoSpaceDN/>
        <w:spacing w:after="160"/>
        <w:ind w:left="714" w:right="20" w:hanging="357"/>
        <w:rPr>
          <w:rStyle w:val="Strong"/>
          <w:rFonts w:asciiTheme="minorBidi" w:hAnsiTheme="minorBidi"/>
          <w:b w:val="0"/>
          <w:bCs w:val="0"/>
          <w:lang w:val="en-GB"/>
        </w:rPr>
      </w:pPr>
      <w:r w:rsidRPr="003D71AF">
        <w:rPr>
          <w:rStyle w:val="Strong"/>
          <w:rFonts w:asciiTheme="minorBidi" w:hAnsiTheme="minorBidi"/>
          <w:lang w:val="en-GB"/>
        </w:rPr>
        <w:t>Child protection: According to UNICEF, Child Protection refers to preventing and responding to violence, exploitation and abuse against children</w:t>
      </w:r>
    </w:p>
    <w:p w14:paraId="6604CFA7" w14:textId="77777777" w:rsidR="00593855" w:rsidRPr="003D71AF" w:rsidRDefault="00593855" w:rsidP="00593855">
      <w:pPr>
        <w:widowControl/>
        <w:numPr>
          <w:ilvl w:val="0"/>
          <w:numId w:val="240"/>
        </w:numPr>
        <w:tabs>
          <w:tab w:val="left" w:pos="720"/>
        </w:tabs>
        <w:autoSpaceDE/>
        <w:autoSpaceDN/>
        <w:spacing w:after="160"/>
        <w:ind w:left="714" w:right="23" w:hanging="357"/>
        <w:rPr>
          <w:rStyle w:val="Strong"/>
          <w:rFonts w:asciiTheme="minorBidi" w:hAnsiTheme="minorBidi"/>
          <w:b w:val="0"/>
          <w:bCs w:val="0"/>
          <w:lang w:val="en-GB"/>
        </w:rPr>
      </w:pPr>
      <w:r w:rsidRPr="003D71AF">
        <w:rPr>
          <w:rStyle w:val="Strong"/>
          <w:rFonts w:asciiTheme="minorBidi" w:hAnsiTheme="minorBidi"/>
          <w:lang w:val="en-GB"/>
        </w:rPr>
        <w:t>Child protection Policy: A broad term which encompasses philosophies, policies, standards, guidelines and procedures to protect children from both intentional and unintentional harm.</w:t>
      </w:r>
    </w:p>
    <w:p w14:paraId="619F2078" w14:textId="77777777" w:rsidR="00593855" w:rsidRPr="003D71AF" w:rsidRDefault="00593855" w:rsidP="00593855">
      <w:pPr>
        <w:widowControl/>
        <w:numPr>
          <w:ilvl w:val="0"/>
          <w:numId w:val="240"/>
        </w:numPr>
        <w:tabs>
          <w:tab w:val="left" w:pos="720"/>
        </w:tabs>
        <w:autoSpaceDE/>
        <w:autoSpaceDN/>
        <w:spacing w:after="160"/>
        <w:ind w:left="714" w:right="23" w:hanging="357"/>
        <w:rPr>
          <w:rFonts w:asciiTheme="minorBidi" w:hAnsiTheme="minorBidi"/>
          <w:lang w:val="en-GB"/>
        </w:rPr>
      </w:pPr>
      <w:r w:rsidRPr="003D71AF">
        <w:rPr>
          <w:rStyle w:val="Strong"/>
          <w:rFonts w:asciiTheme="minorBidi" w:hAnsiTheme="minorBidi"/>
          <w:lang w:val="en-GB"/>
        </w:rPr>
        <w:t xml:space="preserve">Harm: </w:t>
      </w:r>
      <w:r w:rsidRPr="003D71AF">
        <w:rPr>
          <w:rFonts w:asciiTheme="minorBidi" w:hAnsiTheme="minorBidi"/>
          <w:lang w:val="en-GB"/>
        </w:rPr>
        <w:t>Harm refers to any physical, emotional, or psychological injury caused to a child, whether intentional or unintentional. This includes abuse, neglect, or maltreatment that affects the child's safety, well-being, or development.</w:t>
      </w:r>
    </w:p>
    <w:p w14:paraId="30AD7D87" w14:textId="77777777" w:rsidR="00593855" w:rsidRPr="003D71AF" w:rsidRDefault="00593855" w:rsidP="00593855">
      <w:pPr>
        <w:widowControl/>
        <w:numPr>
          <w:ilvl w:val="0"/>
          <w:numId w:val="240"/>
        </w:numPr>
        <w:tabs>
          <w:tab w:val="left" w:pos="720"/>
        </w:tabs>
        <w:autoSpaceDE/>
        <w:autoSpaceDN/>
        <w:spacing w:after="160" w:line="276" w:lineRule="auto"/>
        <w:ind w:left="714" w:right="23" w:hanging="357"/>
        <w:rPr>
          <w:rFonts w:asciiTheme="minorBidi" w:hAnsiTheme="minorBidi"/>
          <w:lang w:val="en-GB"/>
        </w:rPr>
      </w:pPr>
      <w:r w:rsidRPr="003D71AF">
        <w:rPr>
          <w:rFonts w:asciiTheme="minorBidi" w:hAnsiTheme="minorBidi"/>
          <w:lang w:val="en-GB"/>
        </w:rPr>
        <w:t xml:space="preserve">Safeguarding: Safeguarding refers to the actions, policies, and practices that promote the welfare of children and protect them from all forms of harm, including abuse, neglect, exploitation, and </w:t>
      </w:r>
      <w:r w:rsidRPr="003D71AF">
        <w:rPr>
          <w:rFonts w:asciiTheme="minorBidi" w:hAnsiTheme="minorBidi"/>
          <w:lang w:val="en-GB"/>
        </w:rPr>
        <w:lastRenderedPageBreak/>
        <w:t>maltreatment. It involves creating safe environments, identifying and responding to concerns, and ensuring that all adults act in the best interests of every child.</w:t>
      </w:r>
    </w:p>
    <w:p w14:paraId="0AB56708" w14:textId="77777777" w:rsidR="00593855" w:rsidRPr="003D71AF" w:rsidRDefault="00593855" w:rsidP="00593855">
      <w:pPr>
        <w:widowControl/>
        <w:numPr>
          <w:ilvl w:val="0"/>
          <w:numId w:val="240"/>
        </w:numPr>
        <w:tabs>
          <w:tab w:val="left" w:pos="720"/>
        </w:tabs>
        <w:autoSpaceDE/>
        <w:autoSpaceDN/>
        <w:spacing w:after="120" w:line="276" w:lineRule="auto"/>
        <w:ind w:left="714" w:right="23" w:hanging="357"/>
        <w:rPr>
          <w:rFonts w:asciiTheme="minorBidi" w:hAnsiTheme="minorBidi"/>
          <w:lang w:val="en-GB"/>
        </w:rPr>
      </w:pPr>
      <w:r w:rsidRPr="003D71AF">
        <w:rPr>
          <w:rFonts w:asciiTheme="minorBidi" w:hAnsiTheme="minorBidi"/>
          <w:lang w:val="en-GB"/>
        </w:rPr>
        <w:t>Grooming: Grooming is when an adult builds a relationship with a child to gain their trust with the intent of exploiting or abusing them. This can involve giving gifts, offering special attention, and encouraging secrecy to manipulate the child.</w:t>
      </w:r>
    </w:p>
    <w:p w14:paraId="6C3E6037" w14:textId="77777777" w:rsidR="00593855" w:rsidRPr="003D71AF" w:rsidRDefault="00593855" w:rsidP="00593855">
      <w:pPr>
        <w:pStyle w:val="ListParagraph"/>
        <w:widowControl/>
        <w:numPr>
          <w:ilvl w:val="0"/>
          <w:numId w:val="240"/>
        </w:numPr>
        <w:autoSpaceDE/>
        <w:autoSpaceDN/>
        <w:spacing w:before="100" w:beforeAutospacing="1" w:after="120" w:line="276" w:lineRule="auto"/>
        <w:ind w:left="714" w:hanging="357"/>
        <w:contextualSpacing w:val="0"/>
        <w:rPr>
          <w:rFonts w:asciiTheme="minorBidi" w:hAnsiTheme="minorBidi"/>
          <w:lang w:val="en-GB"/>
        </w:rPr>
      </w:pPr>
      <w:r w:rsidRPr="003D71AF">
        <w:rPr>
          <w:rStyle w:val="Strong"/>
          <w:rFonts w:asciiTheme="minorBidi" w:hAnsiTheme="minorBidi"/>
          <w:lang w:val="en-GB"/>
        </w:rPr>
        <w:t xml:space="preserve">Whistle blowing: </w:t>
      </w:r>
      <w:r w:rsidRPr="003D71AF">
        <w:rPr>
          <w:rFonts w:asciiTheme="minorBidi" w:hAnsiTheme="minorBidi"/>
          <w:lang w:val="en-GB"/>
        </w:rPr>
        <w:t>Whistle blowing is the act of reporting any concerns about unethical behaviour, misconduct, or violations of policies, including safeguarding or child protection issues, within the school. This can be done confidentially, and the whistleblower is protected from retaliation.</w:t>
      </w:r>
    </w:p>
    <w:p w14:paraId="2FFE14AB" w14:textId="77777777" w:rsidR="00593855" w:rsidRPr="003D71AF" w:rsidRDefault="00593855" w:rsidP="00593855">
      <w:pPr>
        <w:pStyle w:val="ListParagraph"/>
        <w:widowControl/>
        <w:numPr>
          <w:ilvl w:val="0"/>
          <w:numId w:val="240"/>
        </w:numPr>
        <w:autoSpaceDE/>
        <w:autoSpaceDN/>
        <w:spacing w:before="100" w:beforeAutospacing="1" w:after="120" w:line="276" w:lineRule="auto"/>
        <w:ind w:left="714" w:hanging="357"/>
        <w:contextualSpacing w:val="0"/>
        <w:rPr>
          <w:rFonts w:asciiTheme="minorBidi" w:hAnsiTheme="minorBidi"/>
          <w:lang w:val="en-GB"/>
        </w:rPr>
      </w:pPr>
      <w:r w:rsidRPr="003D71AF">
        <w:rPr>
          <w:rFonts w:asciiTheme="minorBidi" w:hAnsiTheme="minorBidi"/>
          <w:lang w:val="en-GB"/>
        </w:rPr>
        <w:t>Allegation: An allegation is any information suggesting that a staff member or adult working with children has harmed a child, committed a related criminal offence, or behaved in a way that indicates a potential risk of harm.</w:t>
      </w:r>
    </w:p>
    <w:p w14:paraId="416BB32C"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Abuse:</w:t>
      </w:r>
      <w:r w:rsidRPr="003D71AF">
        <w:rPr>
          <w:rFonts w:ascii="Arial" w:hAnsi="Arial" w:cs="Arial"/>
          <w:sz w:val="22"/>
          <w:szCs w:val="22"/>
          <w:lang w:val="en-GB"/>
        </w:rPr>
        <w:t xml:space="preserve"> Abuse refers to any act by another person—adult or child—that intentionally harms a child’s physical, emotional, or psychological well-being. It includes physical abuse, emotional abuse, sexual abuse, and neglect.</w:t>
      </w:r>
    </w:p>
    <w:p w14:paraId="5BC56AA9"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Neglect:</w:t>
      </w:r>
      <w:r w:rsidRPr="003D71AF">
        <w:rPr>
          <w:rFonts w:ascii="Arial" w:hAnsi="Arial" w:cs="Arial"/>
          <w:sz w:val="22"/>
          <w:szCs w:val="22"/>
          <w:lang w:val="en-GB"/>
        </w:rPr>
        <w:t xml:space="preserve"> Neglect is the persistent failure to meet a child’s basic physical and emotional needs, which may result in serious harm to their health or development. This includes lack of adequate food, shelter, supervision, medical care, or emotional support.</w:t>
      </w:r>
    </w:p>
    <w:p w14:paraId="3F99C0C4"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Disclosure:</w:t>
      </w:r>
      <w:r w:rsidRPr="003D71AF">
        <w:rPr>
          <w:rFonts w:ascii="Arial" w:hAnsi="Arial" w:cs="Arial"/>
          <w:sz w:val="22"/>
          <w:szCs w:val="22"/>
          <w:lang w:val="en-GB"/>
        </w:rPr>
        <w:t xml:space="preserve"> Disclosure occurs when a child shares information—directly or indirectly—indicating that they are being harmed, abused, or are at risk of harm. Staff must respond sensitively, record the information accurately, and report it following school procedures.</w:t>
      </w:r>
    </w:p>
    <w:p w14:paraId="08850436"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Designated Safeguarding Lead (DSL):</w:t>
      </w:r>
      <w:r w:rsidRPr="003D71AF">
        <w:rPr>
          <w:rFonts w:ascii="Arial" w:hAnsi="Arial" w:cs="Arial"/>
          <w:sz w:val="22"/>
          <w:szCs w:val="22"/>
          <w:lang w:val="en-GB"/>
        </w:rPr>
        <w:t xml:space="preserve"> The Designated Safeguarding Lead is the staff member appointed by the school to take primary responsibility for child protection and safeguarding matters, including receiving and responding to concerns, maintaining records, and liaising with external agencies.</w:t>
      </w:r>
    </w:p>
    <w:p w14:paraId="71FF3965"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Confidentiality:</w:t>
      </w:r>
      <w:r w:rsidRPr="003D71AF">
        <w:rPr>
          <w:rFonts w:ascii="Arial" w:hAnsi="Arial" w:cs="Arial"/>
          <w:sz w:val="22"/>
          <w:szCs w:val="22"/>
          <w:lang w:val="en-GB"/>
        </w:rPr>
        <w:t xml:space="preserve"> Confidentiality refers to the principle of keeping information about children and families private, sharing it only with those who need to know for the purpose of safeguarding or protecting the child, in accordance with legal and ethical standards.</w:t>
      </w:r>
    </w:p>
    <w:p w14:paraId="6749D738" w14:textId="77777777" w:rsidR="00593855" w:rsidRPr="003D71AF" w:rsidRDefault="00593855" w:rsidP="00593855">
      <w:pPr>
        <w:pStyle w:val="NormalWeb"/>
        <w:numPr>
          <w:ilvl w:val="0"/>
          <w:numId w:val="240"/>
        </w:numPr>
        <w:spacing w:after="120" w:afterAutospacing="0" w:line="276" w:lineRule="auto"/>
        <w:rPr>
          <w:rFonts w:ascii="Arial" w:hAnsi="Arial" w:cs="Arial"/>
          <w:sz w:val="22"/>
          <w:szCs w:val="22"/>
          <w:lang w:val="en-GB"/>
        </w:rPr>
      </w:pPr>
      <w:r w:rsidRPr="003D71AF">
        <w:rPr>
          <w:rStyle w:val="Strong"/>
          <w:rFonts w:ascii="Arial" w:hAnsi="Arial" w:cs="Arial"/>
          <w:sz w:val="22"/>
          <w:szCs w:val="22"/>
          <w:lang w:val="en-GB"/>
        </w:rPr>
        <w:t>Best Interests of the Child:</w:t>
      </w:r>
      <w:r w:rsidRPr="003D71AF">
        <w:rPr>
          <w:rFonts w:ascii="Arial" w:hAnsi="Arial" w:cs="Arial"/>
          <w:sz w:val="22"/>
          <w:szCs w:val="22"/>
          <w:lang w:val="en-GB"/>
        </w:rPr>
        <w:t xml:space="preserve"> A fundamental principle derived from the UNCRC, stating that all actions and decisions concerning children must prioritize their safety, well-being, and overall development above all other considerations.</w:t>
      </w:r>
    </w:p>
    <w:p w14:paraId="16D25F2E" w14:textId="77777777" w:rsidR="00593855" w:rsidRPr="003D71AF" w:rsidRDefault="00593855" w:rsidP="00593855">
      <w:pPr>
        <w:pStyle w:val="NormalWeb"/>
        <w:numPr>
          <w:ilvl w:val="0"/>
          <w:numId w:val="240"/>
        </w:numPr>
        <w:spacing w:after="120" w:afterAutospacing="0" w:line="276" w:lineRule="auto"/>
        <w:rPr>
          <w:rFonts w:ascii="Arial" w:hAnsi="Arial" w:cs="Arial"/>
          <w:sz w:val="21"/>
          <w:szCs w:val="21"/>
          <w:lang w:val="en-GB"/>
        </w:rPr>
      </w:pPr>
      <w:r w:rsidRPr="003D71AF">
        <w:rPr>
          <w:rFonts w:ascii="Arial" w:hAnsi="Arial" w:cs="Arial"/>
          <w:sz w:val="22"/>
          <w:szCs w:val="22"/>
          <w:lang w:val="en-GB"/>
        </w:rPr>
        <w:t>Low-level concern: Any behaviour by a staff member or adult that is inconsistent with the school’s Code of ethics or professional expectations but does not meet the threshold for an allegation. Such concerns should still be shared with the Designated Safeguarding Lead (DSL) and recorded appropriately.</w:t>
      </w:r>
    </w:p>
    <w:p w14:paraId="1F9A2767" w14:textId="77777777" w:rsidR="00593855" w:rsidRPr="003D71AF" w:rsidRDefault="00593855" w:rsidP="00593855">
      <w:pPr>
        <w:spacing w:before="100" w:beforeAutospacing="1" w:after="160"/>
        <w:rPr>
          <w:rFonts w:asciiTheme="minorBidi" w:hAnsiTheme="minorBidi"/>
          <w:lang w:val="en-GB"/>
        </w:rPr>
      </w:pPr>
    </w:p>
    <w:p w14:paraId="77E65D07" w14:textId="77777777" w:rsidR="00593855" w:rsidRPr="003D71AF" w:rsidRDefault="00593855" w:rsidP="00593855">
      <w:pPr>
        <w:pStyle w:val="Style1"/>
        <w:spacing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lastRenderedPageBreak/>
        <w:t>1. Introduction</w:t>
      </w:r>
    </w:p>
    <w:p w14:paraId="5B8BC1BD" w14:textId="77777777" w:rsidR="00593855" w:rsidRPr="003D71AF" w:rsidRDefault="00593855" w:rsidP="00593855">
      <w:pPr>
        <w:pStyle w:val="Style1"/>
        <w:spacing w:line="276" w:lineRule="auto"/>
        <w:rPr>
          <w:rFonts w:asciiTheme="minorBidi" w:eastAsiaTheme="minorHAnsi" w:hAnsiTheme="minorBidi" w:cstheme="minorBidi"/>
          <w:b w:val="0"/>
          <w:color w:val="auto"/>
          <w:sz w:val="22"/>
          <w:szCs w:val="22"/>
          <w:lang w:val="en-GB"/>
        </w:rPr>
      </w:pPr>
      <w:r w:rsidRPr="003D71AF">
        <w:rPr>
          <w:rFonts w:asciiTheme="minorBidi" w:eastAsiaTheme="minorHAnsi" w:hAnsiTheme="minorBidi" w:cstheme="minorBidi"/>
          <w:b w:val="0"/>
          <w:color w:val="auto"/>
          <w:sz w:val="22"/>
          <w:szCs w:val="22"/>
          <w:lang w:val="en-GB"/>
        </w:rPr>
        <w:t xml:space="preserve">At Oscar Academy, we are committed to safeguarding every child’s right to learn and grow in a safe, supportive, and nurturing environment. We believe child protection is a shared responsibility, and through trust, respect, and open communication, we ensure students feel valued, empowered, and protected. In alignment with MOEHE Circular No. 9 (27 May 2024), student safety remains our top priority. </w:t>
      </w:r>
      <w:r w:rsidRPr="003D71AF">
        <w:rPr>
          <w:rFonts w:asciiTheme="minorBidi" w:hAnsiTheme="minorBidi" w:cstheme="minorBidi"/>
          <w:b w:val="0"/>
          <w:bCs/>
          <w:color w:val="000000" w:themeColor="text1"/>
          <w:sz w:val="22"/>
          <w:szCs w:val="22"/>
          <w:lang w:val="en-GB"/>
        </w:rPr>
        <w:t xml:space="preserve">This policy also upholds the principles of the </w:t>
      </w:r>
      <w:r w:rsidRPr="003D71AF">
        <w:rPr>
          <w:rStyle w:val="Emphasis"/>
          <w:rFonts w:asciiTheme="minorBidi" w:hAnsiTheme="minorBidi" w:cstheme="minorBidi"/>
          <w:b w:val="0"/>
          <w:bCs/>
          <w:i w:val="0"/>
          <w:iCs w:val="0"/>
          <w:color w:val="000000" w:themeColor="text1"/>
          <w:sz w:val="22"/>
          <w:szCs w:val="22"/>
          <w:lang w:val="en-GB"/>
        </w:rPr>
        <w:t>United Nations Convention on the Rights of the Child (UNCRC)</w:t>
      </w:r>
      <w:r w:rsidRPr="003D71AF">
        <w:rPr>
          <w:rFonts w:asciiTheme="minorBidi" w:hAnsiTheme="minorBidi" w:cstheme="minorBidi"/>
          <w:b w:val="0"/>
          <w:bCs/>
          <w:color w:val="000000" w:themeColor="text1"/>
          <w:sz w:val="22"/>
          <w:szCs w:val="22"/>
          <w:lang w:val="en-GB"/>
        </w:rPr>
        <w:t>, ensuring that every child’s right to protection, participation, survival, and development is respected in all school practices and decisions.</w:t>
      </w:r>
    </w:p>
    <w:p w14:paraId="1B945497" w14:textId="77777777" w:rsidR="00593855" w:rsidRPr="003D71AF" w:rsidRDefault="00593855" w:rsidP="00593855">
      <w:pPr>
        <w:pStyle w:val="Style1"/>
        <w:spacing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2. Aim</w:t>
      </w:r>
    </w:p>
    <w:p w14:paraId="247DF209"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bCs/>
          <w:lang w:val="en-GB"/>
        </w:rPr>
        <w:t>The aim of this policy is to:</w:t>
      </w:r>
    </w:p>
    <w:p w14:paraId="0EBAFA32" w14:textId="77777777" w:rsidR="00593855" w:rsidRPr="003D71AF" w:rsidRDefault="00593855" w:rsidP="00593855">
      <w:pPr>
        <w:pStyle w:val="ListParagraph"/>
        <w:widowControl/>
        <w:numPr>
          <w:ilvl w:val="0"/>
          <w:numId w:val="516"/>
        </w:numPr>
        <w:autoSpaceDE/>
        <w:autoSpaceDN/>
        <w:spacing w:after="200" w:line="276" w:lineRule="auto"/>
        <w:rPr>
          <w:rFonts w:asciiTheme="minorBidi" w:hAnsiTheme="minorBidi"/>
          <w:lang w:val="en-GB"/>
        </w:rPr>
      </w:pPr>
      <w:r w:rsidRPr="003D71AF">
        <w:rPr>
          <w:rFonts w:asciiTheme="minorBidi" w:hAnsiTheme="minorBidi"/>
          <w:lang w:val="en-GB"/>
        </w:rPr>
        <w:t xml:space="preserve">Protect children from harm, abuse, and neglect. </w:t>
      </w:r>
    </w:p>
    <w:p w14:paraId="361D091C" w14:textId="77777777" w:rsidR="00593855" w:rsidRPr="003D71AF" w:rsidRDefault="00593855" w:rsidP="00593855">
      <w:pPr>
        <w:pStyle w:val="ListParagraph"/>
        <w:widowControl/>
        <w:numPr>
          <w:ilvl w:val="0"/>
          <w:numId w:val="516"/>
        </w:numPr>
        <w:autoSpaceDE/>
        <w:autoSpaceDN/>
        <w:spacing w:after="200" w:line="276" w:lineRule="auto"/>
        <w:rPr>
          <w:rFonts w:asciiTheme="minorBidi" w:hAnsiTheme="minorBidi"/>
          <w:lang w:val="en-GB"/>
        </w:rPr>
      </w:pPr>
      <w:r w:rsidRPr="003D71AF">
        <w:rPr>
          <w:rFonts w:asciiTheme="minorBidi" w:hAnsiTheme="minorBidi"/>
          <w:lang w:val="en-GB"/>
        </w:rPr>
        <w:t xml:space="preserve">Provide clear guidance for staff and stakeholders on procedures. </w:t>
      </w:r>
    </w:p>
    <w:p w14:paraId="12F352D0" w14:textId="77777777" w:rsidR="00593855" w:rsidRPr="003D71AF" w:rsidRDefault="00593855" w:rsidP="00593855">
      <w:pPr>
        <w:pStyle w:val="ListParagraph"/>
        <w:widowControl/>
        <w:numPr>
          <w:ilvl w:val="0"/>
          <w:numId w:val="516"/>
        </w:numPr>
        <w:autoSpaceDE/>
        <w:autoSpaceDN/>
        <w:spacing w:after="200" w:line="276" w:lineRule="auto"/>
        <w:rPr>
          <w:rFonts w:asciiTheme="minorBidi" w:hAnsiTheme="minorBidi"/>
          <w:lang w:val="en-GB"/>
        </w:rPr>
      </w:pPr>
      <w:r w:rsidRPr="003D71AF">
        <w:rPr>
          <w:rFonts w:asciiTheme="minorBidi" w:hAnsiTheme="minorBidi"/>
          <w:lang w:val="en-GB"/>
        </w:rPr>
        <w:t xml:space="preserve">Foster a safe, nurturing, and respectful learning environment. </w:t>
      </w:r>
    </w:p>
    <w:p w14:paraId="1BBCAEA9" w14:textId="77777777" w:rsidR="00593855" w:rsidRPr="003D71AF" w:rsidRDefault="00593855" w:rsidP="00593855">
      <w:pPr>
        <w:pStyle w:val="ListParagraph"/>
        <w:widowControl/>
        <w:numPr>
          <w:ilvl w:val="0"/>
          <w:numId w:val="516"/>
        </w:numPr>
        <w:autoSpaceDE/>
        <w:autoSpaceDN/>
        <w:spacing w:before="100" w:beforeAutospacing="1" w:after="100" w:afterAutospacing="1" w:line="276" w:lineRule="auto"/>
        <w:rPr>
          <w:rFonts w:asciiTheme="minorBidi" w:hAnsiTheme="minorBidi"/>
          <w:b/>
          <w:bCs/>
          <w:lang w:val="en-GB"/>
        </w:rPr>
      </w:pPr>
      <w:r w:rsidRPr="003D71AF">
        <w:rPr>
          <w:rFonts w:asciiTheme="minorBidi" w:hAnsiTheme="minorBidi"/>
          <w:lang w:val="en-GB"/>
        </w:rPr>
        <w:t>Ensure compliance with Qatari law and international safeguarding standards.</w:t>
      </w:r>
      <w:r w:rsidRPr="003D71AF">
        <w:rPr>
          <w:rFonts w:asciiTheme="minorBidi" w:hAnsiTheme="minorBidi"/>
          <w:b/>
          <w:bCs/>
          <w:lang w:val="en-GB"/>
        </w:rPr>
        <w:t xml:space="preserve"> </w:t>
      </w:r>
    </w:p>
    <w:p w14:paraId="30854C9B" w14:textId="77777777" w:rsidR="00593855" w:rsidRPr="003D71AF" w:rsidRDefault="00593855" w:rsidP="00593855">
      <w:pPr>
        <w:pStyle w:val="Style1"/>
        <w:spacing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3. Scope</w:t>
      </w:r>
    </w:p>
    <w:p w14:paraId="04D8AD87"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lang w:val="en-GB"/>
        </w:rPr>
        <w:t>Safeguarding is everyone’s responsibility at OSCAR Academy, and this policy applies to:</w:t>
      </w:r>
    </w:p>
    <w:p w14:paraId="0785D802" w14:textId="77777777" w:rsidR="00593855" w:rsidRPr="003D71AF" w:rsidRDefault="00593855" w:rsidP="00593855">
      <w:pPr>
        <w:pStyle w:val="ListParagraph"/>
        <w:widowControl/>
        <w:numPr>
          <w:ilvl w:val="0"/>
          <w:numId w:val="238"/>
        </w:numPr>
        <w:autoSpaceDE/>
        <w:autoSpaceDN/>
        <w:spacing w:before="100" w:beforeAutospacing="1" w:after="100" w:afterAutospacing="1"/>
        <w:rPr>
          <w:rFonts w:asciiTheme="minorBidi" w:hAnsiTheme="minorBidi"/>
          <w:lang w:val="en-GB"/>
        </w:rPr>
      </w:pPr>
      <w:r w:rsidRPr="003D71AF">
        <w:rPr>
          <w:rFonts w:asciiTheme="minorBidi" w:hAnsiTheme="minorBidi"/>
          <w:bCs/>
          <w:lang w:val="en-GB"/>
        </w:rPr>
        <w:t>All students</w:t>
      </w:r>
      <w:r w:rsidRPr="003D71AF">
        <w:rPr>
          <w:rFonts w:asciiTheme="minorBidi" w:hAnsiTheme="minorBidi"/>
          <w:lang w:val="en-GB"/>
        </w:rPr>
        <w:t xml:space="preserve"> enrolled at OSCAR Academy, from Kindergarten to Year 6.</w:t>
      </w:r>
    </w:p>
    <w:p w14:paraId="34BC6E8A" w14:textId="77777777" w:rsidR="00593855" w:rsidRPr="003D71AF" w:rsidRDefault="00593855" w:rsidP="00593855">
      <w:pPr>
        <w:pStyle w:val="ListParagraph"/>
        <w:widowControl/>
        <w:numPr>
          <w:ilvl w:val="0"/>
          <w:numId w:val="238"/>
        </w:numPr>
        <w:autoSpaceDE/>
        <w:autoSpaceDN/>
        <w:spacing w:before="100" w:beforeAutospacing="1" w:after="100" w:afterAutospacing="1"/>
        <w:rPr>
          <w:rFonts w:asciiTheme="minorBidi" w:hAnsiTheme="minorBidi"/>
          <w:lang w:val="en-GB"/>
        </w:rPr>
      </w:pPr>
      <w:r w:rsidRPr="003D71AF">
        <w:rPr>
          <w:rFonts w:asciiTheme="minorBidi" w:hAnsiTheme="minorBidi"/>
          <w:bCs/>
          <w:lang w:val="en-GB"/>
        </w:rPr>
        <w:t>All staff members</w:t>
      </w:r>
      <w:r w:rsidRPr="003D71AF">
        <w:rPr>
          <w:rFonts w:asciiTheme="minorBidi" w:hAnsiTheme="minorBidi"/>
          <w:lang w:val="en-GB"/>
        </w:rPr>
        <w:t>, both teaching and non-teaching, including part-time, full-time, temporary, and substitute staff.</w:t>
      </w:r>
    </w:p>
    <w:p w14:paraId="3BE9653F" w14:textId="77777777" w:rsidR="00593855" w:rsidRPr="003D71AF" w:rsidRDefault="00593855" w:rsidP="00593855">
      <w:pPr>
        <w:pStyle w:val="ListParagraph"/>
        <w:widowControl/>
        <w:numPr>
          <w:ilvl w:val="0"/>
          <w:numId w:val="238"/>
        </w:numPr>
        <w:autoSpaceDE/>
        <w:autoSpaceDN/>
        <w:spacing w:before="100" w:beforeAutospacing="1" w:after="100" w:afterAutospacing="1"/>
        <w:rPr>
          <w:rFonts w:asciiTheme="minorBidi" w:hAnsiTheme="minorBidi"/>
          <w:lang w:val="en-GB"/>
        </w:rPr>
      </w:pPr>
      <w:r w:rsidRPr="003D71AF">
        <w:rPr>
          <w:rFonts w:asciiTheme="minorBidi" w:hAnsiTheme="minorBidi"/>
          <w:bCs/>
          <w:lang w:val="en-GB"/>
        </w:rPr>
        <w:t>Visitors and any third-party service providers</w:t>
      </w:r>
      <w:r w:rsidRPr="003D71AF">
        <w:rPr>
          <w:rFonts w:asciiTheme="minorBidi" w:hAnsiTheme="minorBidi"/>
          <w:lang w:val="en-GB"/>
        </w:rPr>
        <w:t xml:space="preserve"> working with or around students.</w:t>
      </w:r>
    </w:p>
    <w:p w14:paraId="03DDF5CF" w14:textId="77777777" w:rsidR="00593855" w:rsidRPr="003D71AF" w:rsidRDefault="00593855" w:rsidP="00593855">
      <w:pPr>
        <w:pStyle w:val="ListParagraph"/>
        <w:widowControl/>
        <w:numPr>
          <w:ilvl w:val="0"/>
          <w:numId w:val="238"/>
        </w:numPr>
        <w:autoSpaceDE/>
        <w:autoSpaceDN/>
        <w:spacing w:before="100" w:beforeAutospacing="1" w:after="100" w:afterAutospacing="1"/>
        <w:rPr>
          <w:rFonts w:asciiTheme="minorBidi" w:hAnsiTheme="minorBidi"/>
          <w:lang w:val="en-GB"/>
        </w:rPr>
      </w:pPr>
      <w:r w:rsidRPr="003D71AF">
        <w:rPr>
          <w:rFonts w:asciiTheme="minorBidi" w:hAnsiTheme="minorBidi"/>
          <w:bCs/>
          <w:lang w:val="en-GB"/>
        </w:rPr>
        <w:t>Parents and guardians</w:t>
      </w:r>
      <w:r w:rsidRPr="003D71AF">
        <w:rPr>
          <w:rFonts w:asciiTheme="minorBidi" w:hAnsiTheme="minorBidi"/>
          <w:lang w:val="en-GB"/>
        </w:rPr>
        <w:t>.</w:t>
      </w:r>
    </w:p>
    <w:p w14:paraId="752BCA75" w14:textId="77777777" w:rsidR="00593855" w:rsidRPr="003D71AF" w:rsidRDefault="00593855" w:rsidP="00593855">
      <w:pPr>
        <w:pStyle w:val="ListParagraph"/>
        <w:widowControl/>
        <w:numPr>
          <w:ilvl w:val="0"/>
          <w:numId w:val="238"/>
        </w:numPr>
        <w:autoSpaceDE/>
        <w:autoSpaceDN/>
        <w:spacing w:before="100" w:beforeAutospacing="1" w:after="100" w:afterAutospacing="1"/>
        <w:rPr>
          <w:rFonts w:asciiTheme="minorBidi" w:hAnsiTheme="minorBidi"/>
          <w:lang w:val="en-GB"/>
        </w:rPr>
      </w:pPr>
      <w:r w:rsidRPr="003D71AF">
        <w:rPr>
          <w:rFonts w:asciiTheme="minorBidi" w:hAnsiTheme="minorBidi"/>
          <w:bCs/>
          <w:lang w:val="en-GB"/>
        </w:rPr>
        <w:t>SMT</w:t>
      </w:r>
      <w:r w:rsidRPr="003D71AF">
        <w:rPr>
          <w:rFonts w:asciiTheme="minorBidi" w:hAnsiTheme="minorBidi"/>
          <w:lang w:val="en-GB"/>
        </w:rPr>
        <w:t xml:space="preserve"> and Board of Trustees.</w:t>
      </w:r>
    </w:p>
    <w:p w14:paraId="2C02D68D"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lang w:val="en-GB"/>
        </w:rPr>
        <w:t>This policy is designed to ensure that all members of the OSCAR Academy community understand and fulfil their responsibilities towards creating a safe, supportive, and respectful environment for every student, both inside and outside the classroom.</w:t>
      </w:r>
    </w:p>
    <w:p w14:paraId="03EDB65E" w14:textId="77777777" w:rsidR="00593855" w:rsidRPr="003D71AF" w:rsidRDefault="00593855" w:rsidP="00593855">
      <w:pPr>
        <w:pStyle w:val="Style1"/>
        <w:spacing w:line="276" w:lineRule="auto"/>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4. Vision and Commitment</w:t>
      </w:r>
    </w:p>
    <w:p w14:paraId="5179F124"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bCs/>
          <w:lang w:val="en-GB"/>
        </w:rPr>
        <w:t xml:space="preserve">At Oscar Academy, we hold a primary responsibility for the care, welfare, and safety of our students. Our commitment is to create a secure, supportive, and nurturing environment. We ensure that all concerns related to abuse or neglect are taken seriously and addressed appropriately by all staff members. </w:t>
      </w:r>
      <w:r w:rsidRPr="003D71AF">
        <w:rPr>
          <w:rFonts w:asciiTheme="minorBidi" w:hAnsiTheme="minorBidi"/>
          <w:lang w:val="en-GB"/>
        </w:rPr>
        <w:t>Oscar Academy’s safeguarding vision reflects Qatar’s cultural and legal context, aligned with MOEHE regulations and the Child Protection Law of Qatar, while respecting Islamic values and the national identity.</w:t>
      </w:r>
    </w:p>
    <w:p w14:paraId="4E24C65F"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5. Principles of Child Protection:</w:t>
      </w:r>
    </w:p>
    <w:p w14:paraId="73DB119C" w14:textId="77777777" w:rsidR="00593855" w:rsidRPr="003D71AF" w:rsidRDefault="00593855" w:rsidP="00593855">
      <w:pPr>
        <w:widowControl/>
        <w:numPr>
          <w:ilvl w:val="0"/>
          <w:numId w:val="239"/>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Oscar Academy aims to be a child-safe and child-friendly institution.</w:t>
      </w:r>
    </w:p>
    <w:p w14:paraId="363F8B7A" w14:textId="77777777" w:rsidR="00593855" w:rsidRPr="003D71AF" w:rsidRDefault="00593855" w:rsidP="00593855">
      <w:pPr>
        <w:widowControl/>
        <w:numPr>
          <w:ilvl w:val="0"/>
          <w:numId w:val="239"/>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The welfare of the child is of paramount importance.</w:t>
      </w:r>
    </w:p>
    <w:p w14:paraId="3ED6A043" w14:textId="77777777" w:rsidR="00593855" w:rsidRPr="003D71AF" w:rsidRDefault="00593855" w:rsidP="00593855">
      <w:pPr>
        <w:widowControl/>
        <w:numPr>
          <w:ilvl w:val="0"/>
          <w:numId w:val="239"/>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lastRenderedPageBreak/>
        <w:t>Every child has the right to feel safe, protected, heard, and valued.</w:t>
      </w:r>
    </w:p>
    <w:p w14:paraId="4ACEF51E" w14:textId="77777777" w:rsidR="00593855" w:rsidRPr="003D71AF" w:rsidRDefault="00593855" w:rsidP="00593855">
      <w:pPr>
        <w:widowControl/>
        <w:numPr>
          <w:ilvl w:val="0"/>
          <w:numId w:val="239"/>
        </w:numPr>
        <w:autoSpaceDE/>
        <w:autoSpaceDN/>
        <w:spacing w:before="100" w:beforeAutospacing="1" w:after="100" w:afterAutospacing="1" w:line="276" w:lineRule="auto"/>
        <w:ind w:right="819"/>
        <w:rPr>
          <w:rFonts w:asciiTheme="minorBidi" w:hAnsiTheme="minorBidi"/>
          <w:lang w:val="en-GB"/>
        </w:rPr>
      </w:pPr>
      <w:r w:rsidRPr="003D71AF">
        <w:rPr>
          <w:rFonts w:asciiTheme="minorBidi" w:hAnsiTheme="minorBidi"/>
          <w:lang w:val="en-GB"/>
        </w:rPr>
        <w:t>A balance must be maintained between protecting children and respecting family rights and cultural values.</w:t>
      </w:r>
    </w:p>
    <w:p w14:paraId="009E6462" w14:textId="77777777" w:rsidR="00593855" w:rsidRPr="003D71AF" w:rsidRDefault="00593855" w:rsidP="00593855">
      <w:pPr>
        <w:widowControl/>
        <w:numPr>
          <w:ilvl w:val="0"/>
          <w:numId w:val="239"/>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 xml:space="preserve">Safeguarding involves prevention, early intervention, and protection. </w:t>
      </w:r>
    </w:p>
    <w:p w14:paraId="577DA6F7"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6.</w:t>
      </w:r>
      <w:r w:rsidRPr="003D71AF">
        <w:rPr>
          <w:rStyle w:val="Strong"/>
          <w:rFonts w:asciiTheme="minorBidi" w:hAnsiTheme="minorBidi" w:cstheme="minorBidi"/>
          <w:sz w:val="22"/>
          <w:szCs w:val="22"/>
          <w:lang w:val="en-GB"/>
        </w:rPr>
        <w:t xml:space="preserve"> </w:t>
      </w:r>
      <w:r w:rsidRPr="003D71AF">
        <w:rPr>
          <w:rFonts w:asciiTheme="minorBidi" w:hAnsiTheme="minorBidi" w:cstheme="minorBidi"/>
          <w:sz w:val="22"/>
          <w:szCs w:val="22"/>
          <w:lang w:val="en-GB"/>
        </w:rPr>
        <w:t xml:space="preserve"> </w:t>
      </w:r>
      <w:r w:rsidRPr="003D71AF">
        <w:rPr>
          <w:rFonts w:asciiTheme="minorBidi" w:hAnsiTheme="minorBidi" w:cstheme="minorBidi"/>
          <w:bCs/>
          <w:color w:val="002060"/>
          <w:sz w:val="22"/>
          <w:szCs w:val="22"/>
          <w:lang w:val="en-GB"/>
        </w:rPr>
        <w:t>Legal and Regulatory Framework</w:t>
      </w:r>
    </w:p>
    <w:p w14:paraId="0A7B47BF" w14:textId="77777777" w:rsidR="00593855" w:rsidRPr="003D71AF" w:rsidRDefault="00593855" w:rsidP="00593855">
      <w:pPr>
        <w:spacing w:before="100" w:beforeAutospacing="1" w:after="120"/>
        <w:rPr>
          <w:rStyle w:val="Strong"/>
          <w:rFonts w:asciiTheme="minorBidi" w:hAnsiTheme="minorBidi"/>
          <w:b w:val="0"/>
          <w:bCs w:val="0"/>
          <w:lang w:val="en-GB"/>
        </w:rPr>
      </w:pPr>
      <w:r w:rsidRPr="003D71AF">
        <w:rPr>
          <w:rStyle w:val="Strong"/>
          <w:rFonts w:asciiTheme="minorBidi" w:hAnsiTheme="minorBidi"/>
          <w:lang w:val="en-GB"/>
        </w:rPr>
        <w:t>This policy is governed by:</w:t>
      </w:r>
    </w:p>
    <w:p w14:paraId="367C2C8D" w14:textId="77777777" w:rsidR="00593855" w:rsidRPr="003D71AF" w:rsidRDefault="00593855" w:rsidP="00593855">
      <w:pPr>
        <w:widowControl/>
        <w:numPr>
          <w:ilvl w:val="0"/>
          <w:numId w:val="241"/>
        </w:numPr>
        <w:autoSpaceDE/>
        <w:autoSpaceDN/>
        <w:spacing w:before="120" w:after="100" w:afterAutospacing="1" w:line="276" w:lineRule="auto"/>
        <w:ind w:left="714" w:hanging="357"/>
        <w:rPr>
          <w:rStyle w:val="Strong"/>
          <w:rFonts w:asciiTheme="minorBidi" w:hAnsiTheme="minorBidi"/>
          <w:b w:val="0"/>
          <w:lang w:val="en-GB"/>
        </w:rPr>
      </w:pPr>
      <w:r w:rsidRPr="003D71AF">
        <w:rPr>
          <w:rStyle w:val="Strong"/>
          <w:rFonts w:asciiTheme="minorBidi" w:hAnsiTheme="minorBidi"/>
          <w:lang w:val="en-GB"/>
        </w:rPr>
        <w:t>Qatar: Child Protection Law, Qatari Foundation for the Protection of Women and Children, MOEHE Circular No.9 (27 of May 2024)</w:t>
      </w:r>
    </w:p>
    <w:p w14:paraId="54C5DF9C" w14:textId="77777777" w:rsidR="00593855" w:rsidRPr="003D71AF" w:rsidRDefault="00593855" w:rsidP="00593855">
      <w:pPr>
        <w:widowControl/>
        <w:numPr>
          <w:ilvl w:val="0"/>
          <w:numId w:val="241"/>
        </w:numPr>
        <w:autoSpaceDE/>
        <w:autoSpaceDN/>
        <w:spacing w:before="100" w:beforeAutospacing="1" w:after="100" w:afterAutospacing="1" w:line="276" w:lineRule="auto"/>
        <w:rPr>
          <w:rStyle w:val="Strong"/>
          <w:rFonts w:asciiTheme="minorBidi" w:hAnsiTheme="minorBidi"/>
          <w:b w:val="0"/>
          <w:bCs w:val="0"/>
          <w:lang w:val="en-GB"/>
        </w:rPr>
      </w:pPr>
      <w:r w:rsidRPr="003D71AF">
        <w:rPr>
          <w:rStyle w:val="Strong"/>
          <w:rFonts w:asciiTheme="minorBidi" w:hAnsiTheme="minorBidi"/>
          <w:lang w:val="en-GB"/>
        </w:rPr>
        <w:t>International: UNCRC, UNICEF standards</w:t>
      </w:r>
    </w:p>
    <w:p w14:paraId="46203AF7" w14:textId="77777777" w:rsidR="00593855" w:rsidRPr="003D71AF" w:rsidRDefault="00593855" w:rsidP="00593855">
      <w:pPr>
        <w:widowControl/>
        <w:numPr>
          <w:ilvl w:val="0"/>
          <w:numId w:val="241"/>
        </w:numPr>
        <w:autoSpaceDE/>
        <w:autoSpaceDN/>
        <w:spacing w:before="100" w:beforeAutospacing="1" w:after="100" w:afterAutospacing="1" w:line="276" w:lineRule="auto"/>
        <w:rPr>
          <w:rStyle w:val="Strong"/>
          <w:rFonts w:asciiTheme="minorBidi" w:hAnsiTheme="minorBidi"/>
          <w:b w:val="0"/>
          <w:bCs w:val="0"/>
          <w:lang w:val="en-GB"/>
        </w:rPr>
      </w:pPr>
      <w:r w:rsidRPr="003D71AF">
        <w:rPr>
          <w:rStyle w:val="Strong"/>
          <w:rFonts w:asciiTheme="minorBidi" w:hAnsiTheme="minorBidi"/>
          <w:lang w:val="en-GB"/>
        </w:rPr>
        <w:t>UK reference: Keeping Children Safe in Education (KCSIE), Working Together to Safeguard Children (UK), The Education Act 2002 (UK)</w:t>
      </w:r>
    </w:p>
    <w:p w14:paraId="5D82E0A8"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 xml:space="preserve">7. </w:t>
      </w:r>
      <w:r w:rsidRPr="003D71AF">
        <w:rPr>
          <w:rFonts w:asciiTheme="minorBidi" w:hAnsiTheme="minorBidi" w:cstheme="minorBidi"/>
          <w:bCs/>
          <w:color w:val="002060"/>
          <w:sz w:val="22"/>
          <w:szCs w:val="22"/>
          <w:lang w:val="en-GB"/>
        </w:rPr>
        <w:t>Creating a Safe School Environment</w:t>
      </w:r>
      <w:r w:rsidRPr="003D71AF">
        <w:rPr>
          <w:rStyle w:val="Strong"/>
          <w:rFonts w:asciiTheme="minorBidi" w:hAnsiTheme="minorBidi" w:cstheme="minorBidi"/>
          <w:color w:val="002060"/>
          <w:sz w:val="22"/>
          <w:szCs w:val="22"/>
          <w:lang w:val="en-GB"/>
        </w:rPr>
        <w:t>:</w:t>
      </w:r>
    </w:p>
    <w:p w14:paraId="00F17F73" w14:textId="77777777" w:rsidR="00593855" w:rsidRPr="003D71AF" w:rsidRDefault="00593855" w:rsidP="00593855">
      <w:pPr>
        <w:spacing w:before="100" w:beforeAutospacing="1" w:after="100" w:afterAutospacing="1"/>
        <w:rPr>
          <w:rStyle w:val="Strong"/>
          <w:rFonts w:asciiTheme="minorBidi" w:hAnsiTheme="minorBidi"/>
          <w:b w:val="0"/>
          <w:lang w:val="en-GB"/>
        </w:rPr>
      </w:pPr>
      <w:r w:rsidRPr="003D71AF">
        <w:rPr>
          <w:rStyle w:val="Strong"/>
          <w:rFonts w:asciiTheme="minorBidi" w:hAnsiTheme="minorBidi"/>
          <w:lang w:val="en-GB"/>
        </w:rPr>
        <w:t xml:space="preserve">OSCAR Academy committed to creating a safe, nurturing environment where all students feel protected, valued, and heard. We believe safeguarding is a shared responsibility, and we take a proactive approach to ensure that every child is supported in their wellbeing and development. To fulfil this responsibility, </w:t>
      </w:r>
      <w:r w:rsidRPr="003D71AF">
        <w:rPr>
          <w:rFonts w:asciiTheme="minorBidi" w:hAnsiTheme="minorBidi"/>
          <w:lang w:val="en-GB"/>
        </w:rPr>
        <w:t>all staff should make sure their approach is child-centred, considering at all times what is in the best interest of the child</w:t>
      </w:r>
    </w:p>
    <w:p w14:paraId="4BB32044" w14:textId="77777777" w:rsidR="00593855" w:rsidRPr="003D71AF" w:rsidRDefault="00593855" w:rsidP="00593855">
      <w:pPr>
        <w:pStyle w:val="Style1"/>
        <w:spacing w:before="0" w:beforeAutospacing="0" w:after="0" w:afterAutospacing="0"/>
        <w:rPr>
          <w:rStyle w:val="Strong"/>
          <w:rFonts w:asciiTheme="minorBidi" w:eastAsiaTheme="minorHAnsi" w:hAnsiTheme="minorBidi" w:cstheme="minorBidi"/>
          <w:color w:val="E36C0A" w:themeColor="accent6" w:themeShade="BF"/>
          <w:sz w:val="22"/>
          <w:szCs w:val="22"/>
          <w:lang w:val="en-GB"/>
        </w:rPr>
      </w:pPr>
      <w:r w:rsidRPr="003D71AF">
        <w:rPr>
          <w:rStyle w:val="Strong"/>
          <w:rFonts w:asciiTheme="minorBidi" w:eastAsiaTheme="minorHAnsi" w:hAnsiTheme="minorBidi" w:cstheme="minorBidi"/>
          <w:color w:val="E36C0A" w:themeColor="accent6" w:themeShade="BF"/>
          <w:sz w:val="22"/>
          <w:szCs w:val="22"/>
          <w:lang w:val="en-GB"/>
        </w:rPr>
        <w:t>7.1 Safer Recruitment</w:t>
      </w:r>
    </w:p>
    <w:p w14:paraId="31E9A11B" w14:textId="77777777" w:rsidR="00593855" w:rsidRPr="003D71AF" w:rsidRDefault="00593855" w:rsidP="00593855">
      <w:pPr>
        <w:spacing w:after="100" w:afterAutospacing="1"/>
        <w:rPr>
          <w:rFonts w:ascii="Arial" w:hAnsi="Arial" w:cs="Arial"/>
          <w:lang w:val="en-GB"/>
        </w:rPr>
      </w:pPr>
      <w:r w:rsidRPr="003D71AF">
        <w:rPr>
          <w:rFonts w:asciiTheme="minorBidi" w:hAnsiTheme="minorBidi"/>
          <w:lang w:val="en-GB"/>
        </w:rPr>
        <w:t>Oscar Academy</w:t>
      </w:r>
      <w:r w:rsidRPr="003D71AF">
        <w:rPr>
          <w:lang w:val="en-GB"/>
        </w:rPr>
        <w:t xml:space="preserve"> </w:t>
      </w:r>
      <w:r w:rsidRPr="003D71AF">
        <w:rPr>
          <w:rFonts w:ascii="Arial" w:hAnsi="Arial" w:cs="Arial"/>
          <w:lang w:val="en-GB"/>
        </w:rPr>
        <w:t xml:space="preserve">is committed to recruiting only staff who are suitable to work with children, following a clear </w:t>
      </w:r>
      <w:r w:rsidRPr="003D71AF">
        <w:rPr>
          <w:rStyle w:val="Strong"/>
          <w:rFonts w:ascii="Arial" w:hAnsi="Arial" w:cs="Arial"/>
          <w:lang w:val="en-GB"/>
        </w:rPr>
        <w:t>safer recruitment process</w:t>
      </w:r>
      <w:r w:rsidRPr="003D71AF">
        <w:rPr>
          <w:rFonts w:ascii="Arial" w:hAnsi="Arial" w:cs="Arial"/>
          <w:lang w:val="en-GB"/>
        </w:rPr>
        <w:t xml:space="preserve"> that ensures all adults are properly vetted. This process is guided by the principle of preventing harm before it occurs, promoting the safety and well-being of every child. </w:t>
      </w:r>
    </w:p>
    <w:p w14:paraId="6AD643ED" w14:textId="77777777" w:rsidR="00593855" w:rsidRPr="003D71AF" w:rsidRDefault="00593855" w:rsidP="00593855">
      <w:pPr>
        <w:pStyle w:val="ListParagraph"/>
        <w:widowControl/>
        <w:numPr>
          <w:ilvl w:val="0"/>
          <w:numId w:val="516"/>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Background Checks:</w:t>
      </w:r>
      <w:r w:rsidRPr="003D71AF">
        <w:rPr>
          <w:rFonts w:asciiTheme="minorBidi" w:hAnsiTheme="minorBidi"/>
          <w:lang w:val="en-GB"/>
        </w:rPr>
        <w:t xml:space="preserve"> Police clearance and criminal record checks are mandatory. </w:t>
      </w:r>
    </w:p>
    <w:p w14:paraId="38F8C100" w14:textId="77777777" w:rsidR="00593855" w:rsidRPr="003D71AF" w:rsidRDefault="00593855" w:rsidP="00593855">
      <w:pPr>
        <w:pStyle w:val="ListParagraph"/>
        <w:widowControl/>
        <w:numPr>
          <w:ilvl w:val="0"/>
          <w:numId w:val="516"/>
        </w:numPr>
        <w:autoSpaceDE/>
        <w:autoSpaceDN/>
        <w:spacing w:line="276" w:lineRule="auto"/>
        <w:rPr>
          <w:rFonts w:asciiTheme="minorBidi" w:hAnsiTheme="minorBidi"/>
          <w:lang w:val="en-GB"/>
        </w:rPr>
      </w:pPr>
      <w:r w:rsidRPr="003D71AF">
        <w:rPr>
          <w:rFonts w:asciiTheme="minorBidi" w:hAnsiTheme="minorBidi"/>
          <w:b/>
          <w:bCs/>
          <w:lang w:val="en-GB"/>
        </w:rPr>
        <w:t>Job Descriptions:</w:t>
      </w:r>
      <w:r w:rsidRPr="003D71AF">
        <w:rPr>
          <w:rFonts w:asciiTheme="minorBidi" w:hAnsiTheme="minorBidi"/>
          <w:lang w:val="en-GB"/>
        </w:rPr>
        <w:t xml:space="preserve"> All posts include a child safeguarding commitment. </w:t>
      </w:r>
    </w:p>
    <w:p w14:paraId="3A10F80A" w14:textId="77777777" w:rsidR="00593855" w:rsidRPr="003D71AF" w:rsidRDefault="00593855" w:rsidP="00593855">
      <w:pPr>
        <w:pStyle w:val="ListParagraph"/>
        <w:widowControl/>
        <w:numPr>
          <w:ilvl w:val="0"/>
          <w:numId w:val="516"/>
        </w:numPr>
        <w:autoSpaceDE/>
        <w:autoSpaceDN/>
        <w:spacing w:line="276" w:lineRule="auto"/>
        <w:rPr>
          <w:rFonts w:asciiTheme="minorBidi" w:hAnsiTheme="minorBidi"/>
          <w:lang w:val="en-GB"/>
        </w:rPr>
      </w:pPr>
      <w:r w:rsidRPr="003D71AF">
        <w:rPr>
          <w:rFonts w:asciiTheme="minorBidi" w:hAnsiTheme="minorBidi"/>
          <w:b/>
          <w:bCs/>
          <w:lang w:val="en-GB"/>
        </w:rPr>
        <w:t>Interviews:</w:t>
      </w:r>
      <w:r w:rsidRPr="003D71AF">
        <w:rPr>
          <w:rFonts w:asciiTheme="minorBidi" w:hAnsiTheme="minorBidi"/>
          <w:lang w:val="en-GB"/>
        </w:rPr>
        <w:t xml:space="preserve"> Conducted by a trained panel with safeguarding questions and case scenarios (see Appendix </w:t>
      </w:r>
      <w:r>
        <w:rPr>
          <w:rFonts w:asciiTheme="minorBidi" w:hAnsiTheme="minorBidi"/>
          <w:lang w:val="en-GB"/>
        </w:rPr>
        <w:t>1)</w:t>
      </w:r>
      <w:r w:rsidRPr="003D71AF">
        <w:rPr>
          <w:rFonts w:asciiTheme="minorBidi" w:hAnsiTheme="minorBidi"/>
          <w:lang w:val="en-GB"/>
        </w:rPr>
        <w:t xml:space="preserve">. </w:t>
      </w:r>
    </w:p>
    <w:p w14:paraId="380865B5" w14:textId="77777777" w:rsidR="00593855" w:rsidRPr="003D71AF" w:rsidRDefault="00593855" w:rsidP="00593855">
      <w:pPr>
        <w:pStyle w:val="ListParagraph"/>
        <w:widowControl/>
        <w:numPr>
          <w:ilvl w:val="0"/>
          <w:numId w:val="516"/>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Onboarding:</w:t>
      </w:r>
      <w:r w:rsidRPr="003D71AF">
        <w:rPr>
          <w:rFonts w:asciiTheme="minorBidi" w:hAnsiTheme="minorBidi"/>
          <w:lang w:val="en-GB"/>
        </w:rPr>
        <w:t xml:space="preserve"> Staff complete safeguarding training and sign the Moral contract (Appendix </w:t>
      </w:r>
      <w:r>
        <w:rPr>
          <w:rFonts w:asciiTheme="minorBidi" w:hAnsiTheme="minorBidi"/>
          <w:lang w:val="en-GB"/>
        </w:rPr>
        <w:t>2</w:t>
      </w:r>
      <w:r w:rsidRPr="003D71AF">
        <w:rPr>
          <w:rFonts w:asciiTheme="minorBidi" w:hAnsiTheme="minorBidi"/>
          <w:lang w:val="en-GB"/>
        </w:rPr>
        <w:t>) before working with students. Induction covers safeguarding responsibilities and managing concerns about adults.</w:t>
      </w:r>
    </w:p>
    <w:p w14:paraId="3532B4EF" w14:textId="77777777" w:rsidR="00593855" w:rsidRPr="003D71AF" w:rsidRDefault="00593855" w:rsidP="00593855">
      <w:pPr>
        <w:spacing w:before="100" w:beforeAutospacing="1"/>
        <w:rPr>
          <w:rStyle w:val="Strong"/>
          <w:rFonts w:asciiTheme="minorBidi" w:hAnsiTheme="minorBidi"/>
          <w:b w:val="0"/>
          <w:bCs w:val="0"/>
          <w:lang w:val="en-GB"/>
        </w:rPr>
      </w:pPr>
      <w:r w:rsidRPr="003D71AF">
        <w:rPr>
          <w:rStyle w:val="Strong"/>
          <w:rFonts w:asciiTheme="minorBidi" w:hAnsiTheme="minorBidi"/>
          <w:color w:val="E36C0A" w:themeColor="accent6" w:themeShade="BF"/>
          <w:lang w:val="en-GB"/>
        </w:rPr>
        <w:t xml:space="preserve">7.2 </w:t>
      </w:r>
      <w:r w:rsidRPr="003D71AF">
        <w:rPr>
          <w:rFonts w:asciiTheme="minorBidi" w:hAnsiTheme="minorBidi"/>
          <w:bCs/>
          <w:color w:val="E36C0A" w:themeColor="accent6" w:themeShade="BF"/>
          <w:lang w:val="en-GB"/>
        </w:rPr>
        <w:t>Creating a Safe and Supportive Culture</w:t>
      </w:r>
    </w:p>
    <w:p w14:paraId="7554090A" w14:textId="77777777" w:rsidR="00593855" w:rsidRPr="003D71AF" w:rsidRDefault="00593855" w:rsidP="00593855">
      <w:pPr>
        <w:widowControl/>
        <w:numPr>
          <w:ilvl w:val="0"/>
          <w:numId w:val="245"/>
        </w:numPr>
        <w:autoSpaceDE/>
        <w:autoSpaceDN/>
        <w:spacing w:after="100" w:afterAutospacing="1"/>
        <w:rPr>
          <w:rStyle w:val="Strong"/>
          <w:rFonts w:asciiTheme="minorBidi" w:hAnsiTheme="minorBidi"/>
          <w:b w:val="0"/>
          <w:bCs w:val="0"/>
          <w:lang w:val="en-GB"/>
        </w:rPr>
      </w:pPr>
      <w:r w:rsidRPr="003D71AF">
        <w:rPr>
          <w:rStyle w:val="Strong"/>
          <w:rFonts w:asciiTheme="minorBidi" w:hAnsiTheme="minorBidi"/>
          <w:lang w:val="en-GB"/>
        </w:rPr>
        <w:t>Students are encouraged to build trusting relationships with adults in school and to speak up when they feel worried or unsafe.</w:t>
      </w:r>
    </w:p>
    <w:p w14:paraId="33EBCB21" w14:textId="77777777" w:rsidR="00593855" w:rsidRPr="003D71AF" w:rsidRDefault="00593855" w:rsidP="00593855">
      <w:pPr>
        <w:widowControl/>
        <w:numPr>
          <w:ilvl w:val="0"/>
          <w:numId w:val="245"/>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We foster an ethos of open communication, with regular child voice activities such as surveys, reflections, and awareness events like Anti-Bullying Week.</w:t>
      </w:r>
    </w:p>
    <w:p w14:paraId="77DC8C9F" w14:textId="77777777" w:rsidR="00593855" w:rsidRPr="003D71AF" w:rsidRDefault="00593855" w:rsidP="00593855">
      <w:pPr>
        <w:widowControl/>
        <w:numPr>
          <w:ilvl w:val="0"/>
          <w:numId w:val="245"/>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Every child is made aware of adults they can approach when they need help.</w:t>
      </w:r>
    </w:p>
    <w:p w14:paraId="630BB595"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7.3 Equipping Students through Education</w:t>
      </w:r>
    </w:p>
    <w:p w14:paraId="5341FEDA" w14:textId="77777777" w:rsidR="00593855" w:rsidRPr="003D71AF" w:rsidRDefault="00593855" w:rsidP="00593855">
      <w:pPr>
        <w:spacing w:after="120"/>
        <w:rPr>
          <w:rStyle w:val="Strong"/>
          <w:rFonts w:asciiTheme="minorBidi" w:hAnsiTheme="minorBidi"/>
          <w:b w:val="0"/>
          <w:bCs w:val="0"/>
          <w:lang w:val="en-GB"/>
        </w:rPr>
      </w:pPr>
      <w:r w:rsidRPr="003D71AF">
        <w:rPr>
          <w:rStyle w:val="Strong"/>
          <w:rFonts w:asciiTheme="minorBidi" w:hAnsiTheme="minorBidi"/>
          <w:lang w:val="en-GB"/>
        </w:rPr>
        <w:t>Through our curriculum and programs, we equip students with age-appropriate knowledge and skills to stay safe. This includes:</w:t>
      </w:r>
    </w:p>
    <w:p w14:paraId="25DAD65A" w14:textId="77777777" w:rsidR="00593855" w:rsidRPr="003D71AF" w:rsidRDefault="00593855" w:rsidP="00593855">
      <w:pPr>
        <w:widowControl/>
        <w:numPr>
          <w:ilvl w:val="0"/>
          <w:numId w:val="246"/>
        </w:numPr>
        <w:autoSpaceDE/>
        <w:autoSpaceDN/>
        <w:spacing w:after="100" w:afterAutospacing="1"/>
        <w:rPr>
          <w:rStyle w:val="Strong"/>
          <w:rFonts w:asciiTheme="minorBidi" w:hAnsiTheme="minorBidi"/>
          <w:b w:val="0"/>
          <w:bCs w:val="0"/>
          <w:lang w:val="en-GB"/>
        </w:rPr>
      </w:pPr>
      <w:r w:rsidRPr="003D71AF">
        <w:rPr>
          <w:rStyle w:val="Strong"/>
          <w:rFonts w:asciiTheme="minorBidi" w:hAnsiTheme="minorBidi"/>
          <w:lang w:val="en-GB"/>
        </w:rPr>
        <w:lastRenderedPageBreak/>
        <w:t>Online safety (cyber security curriculum)</w:t>
      </w:r>
    </w:p>
    <w:p w14:paraId="575DF669" w14:textId="77777777" w:rsidR="00593855" w:rsidRPr="003D71AF" w:rsidRDefault="00593855" w:rsidP="00593855">
      <w:pPr>
        <w:widowControl/>
        <w:numPr>
          <w:ilvl w:val="0"/>
          <w:numId w:val="246"/>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Anti-bullying awareness</w:t>
      </w:r>
    </w:p>
    <w:p w14:paraId="4AC3116E" w14:textId="77777777" w:rsidR="00593855" w:rsidRPr="003D71AF" w:rsidRDefault="00593855" w:rsidP="00593855">
      <w:pPr>
        <w:widowControl/>
        <w:numPr>
          <w:ilvl w:val="0"/>
          <w:numId w:val="246"/>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Road and pedestrian safety</w:t>
      </w:r>
    </w:p>
    <w:p w14:paraId="38808965" w14:textId="77777777" w:rsidR="00593855" w:rsidRPr="003D71AF" w:rsidRDefault="00593855" w:rsidP="00593855">
      <w:pPr>
        <w:widowControl/>
        <w:numPr>
          <w:ilvl w:val="0"/>
          <w:numId w:val="246"/>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Social and emotional learning</w:t>
      </w:r>
    </w:p>
    <w:p w14:paraId="3623B8C4" w14:textId="77777777" w:rsidR="00593855" w:rsidRPr="003D71AF" w:rsidRDefault="00593855" w:rsidP="00593855">
      <w:pPr>
        <w:widowControl/>
        <w:numPr>
          <w:ilvl w:val="0"/>
          <w:numId w:val="246"/>
        </w:numPr>
        <w:autoSpaceDE/>
        <w:autoSpaceDN/>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Identifying trusted adults and making safe choices</w:t>
      </w:r>
    </w:p>
    <w:p w14:paraId="1373FF36"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7.4 Staff and Parent Safeguarding Awareness</w:t>
      </w:r>
    </w:p>
    <w:p w14:paraId="64128372" w14:textId="77777777" w:rsidR="00593855" w:rsidRPr="003D71AF" w:rsidRDefault="00593855" w:rsidP="00593855">
      <w:pPr>
        <w:pStyle w:val="NormalWeb"/>
        <w:numPr>
          <w:ilvl w:val="0"/>
          <w:numId w:val="516"/>
        </w:numPr>
        <w:spacing w:before="0" w:beforeAutospacing="0" w:line="276" w:lineRule="auto"/>
        <w:rPr>
          <w:rFonts w:ascii="Arial" w:hAnsi="Arial" w:cs="Arial"/>
          <w:sz w:val="22"/>
          <w:szCs w:val="22"/>
          <w:lang w:val="en-GB"/>
        </w:rPr>
      </w:pPr>
      <w:r w:rsidRPr="003D71AF">
        <w:rPr>
          <w:rFonts w:ascii="Arial" w:hAnsi="Arial" w:cs="Arial"/>
          <w:sz w:val="22"/>
          <w:szCs w:val="22"/>
          <w:lang w:val="en-GB"/>
        </w:rPr>
        <w:t>Staff receive safeguarding induction and are made aware of reporting procedures.</w:t>
      </w:r>
    </w:p>
    <w:p w14:paraId="35499B89" w14:textId="77777777" w:rsidR="00593855" w:rsidRPr="003D71AF" w:rsidRDefault="00593855" w:rsidP="00593855">
      <w:pPr>
        <w:pStyle w:val="NormalWeb"/>
        <w:numPr>
          <w:ilvl w:val="0"/>
          <w:numId w:val="516"/>
        </w:numPr>
        <w:spacing w:line="276" w:lineRule="auto"/>
        <w:rPr>
          <w:rFonts w:ascii="Arial" w:hAnsi="Arial" w:cs="Arial"/>
          <w:sz w:val="22"/>
          <w:szCs w:val="22"/>
          <w:lang w:val="en-GB"/>
        </w:rPr>
      </w:pPr>
      <w:r w:rsidRPr="003D71AF">
        <w:rPr>
          <w:rFonts w:ascii="Arial" w:hAnsi="Arial" w:cs="Arial"/>
          <w:sz w:val="22"/>
          <w:szCs w:val="22"/>
          <w:lang w:val="en-GB"/>
        </w:rPr>
        <w:t>Parents are informed of safeguarding procedures through school communication channels and access to the policy.</w:t>
      </w:r>
    </w:p>
    <w:p w14:paraId="63E0988E"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8. Safeguarding Leadership – Roles and Responsibilities</w:t>
      </w:r>
    </w:p>
    <w:p w14:paraId="3A496BDC" w14:textId="77777777" w:rsidR="00593855" w:rsidRPr="003D71AF" w:rsidRDefault="00593855" w:rsidP="00593855">
      <w:pPr>
        <w:pStyle w:val="Style1"/>
        <w:rPr>
          <w:rFonts w:asciiTheme="minorBidi" w:hAnsiTheme="minorBidi" w:cstheme="minorBidi"/>
          <w:b w:val="0"/>
          <w:bCs/>
          <w:color w:val="000000" w:themeColor="text1"/>
          <w:sz w:val="22"/>
          <w:szCs w:val="22"/>
          <w:lang w:val="en-GB"/>
        </w:rPr>
      </w:pPr>
      <w:r w:rsidRPr="003D71AF">
        <w:rPr>
          <w:rFonts w:asciiTheme="minorBidi" w:hAnsiTheme="minorBidi" w:cstheme="minorBidi"/>
          <w:b w:val="0"/>
          <w:bCs/>
          <w:color w:val="000000" w:themeColor="text1"/>
          <w:sz w:val="22"/>
          <w:szCs w:val="22"/>
          <w:lang w:val="en-GB"/>
        </w:rPr>
        <w:t>Safeguarding is a shared responsibility across all levels of school leadership and staff. Clear roles and accountability ensure the effective implementation of this policy.</w:t>
      </w:r>
    </w:p>
    <w:p w14:paraId="2DBB9C75"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8.1 Designated Safeguarding Board Member (DSBM)</w:t>
      </w:r>
    </w:p>
    <w:p w14:paraId="116DFD90"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Holds ultimate accountability for safeguarding and child protection within the school.</w:t>
      </w:r>
    </w:p>
    <w:p w14:paraId="43A5349C"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Ensures that the school complies with all relevant laws and safeguarding standards.</w:t>
      </w:r>
    </w:p>
    <w:p w14:paraId="33E02076"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Approves and reviews the Safeguarding and Child Protection Policy annually.</w:t>
      </w:r>
    </w:p>
    <w:p w14:paraId="384A15E6"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Appoints a Safeguarding Lead among Board members for oversight.</w:t>
      </w:r>
    </w:p>
    <w:p w14:paraId="0D36F9E4" w14:textId="77777777" w:rsidR="00593855" w:rsidRPr="003D71AF" w:rsidRDefault="00593855" w:rsidP="00593855">
      <w:pPr>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8.2 Designated Safeguarding Lead (DSL)</w:t>
      </w:r>
    </w:p>
    <w:p w14:paraId="111D516F"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Provides strategic leadership for safeguarding across the school.</w:t>
      </w:r>
    </w:p>
    <w:p w14:paraId="2CC9CC3E"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Ensures effective implementation of the policy and related procedures.</w:t>
      </w:r>
    </w:p>
    <w:p w14:paraId="54AD33D9"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Coordinates with external agencies when a referral or report is required.</w:t>
      </w:r>
    </w:p>
    <w:p w14:paraId="13AAF70F"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Oversees training, case management, and record keeping.</w:t>
      </w:r>
    </w:p>
    <w:p w14:paraId="20D4AB28"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Reports to the DSBM and Board on safeguarding matters.</w:t>
      </w:r>
    </w:p>
    <w:p w14:paraId="19B6D38F"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8.3 Deputy Designated Safeguarding Leads (DDSLs)</w:t>
      </w:r>
    </w:p>
    <w:p w14:paraId="15DEC701"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Supports the DSL in all safeguarding functions.</w:t>
      </w:r>
    </w:p>
    <w:p w14:paraId="1E8531BB"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Acts as the lead in the absence of the DSL.</w:t>
      </w:r>
    </w:p>
    <w:p w14:paraId="76D18788" w14:textId="77777777" w:rsidR="00593855" w:rsidRPr="003D71AF" w:rsidRDefault="00593855" w:rsidP="00593855">
      <w:pPr>
        <w:pStyle w:val="NormalWeb"/>
        <w:numPr>
          <w:ilvl w:val="0"/>
          <w:numId w:val="540"/>
        </w:numPr>
        <w:spacing w:before="0" w:beforeAutospacing="0"/>
        <w:rPr>
          <w:rStyle w:val="Strong"/>
          <w:rFonts w:asciiTheme="minorBidi" w:hAnsiTheme="minorBidi" w:cstheme="minorBidi"/>
          <w:b w:val="0"/>
          <w:bCs w:val="0"/>
          <w:color w:val="000000" w:themeColor="text1"/>
          <w:sz w:val="22"/>
          <w:szCs w:val="22"/>
          <w:lang w:val="en-GB"/>
        </w:rPr>
      </w:pPr>
      <w:r w:rsidRPr="003D71AF">
        <w:rPr>
          <w:rFonts w:asciiTheme="minorBidi" w:hAnsiTheme="minorBidi" w:cstheme="minorBidi"/>
          <w:color w:val="000000" w:themeColor="text1"/>
          <w:sz w:val="22"/>
          <w:szCs w:val="22"/>
          <w:lang w:val="en-GB"/>
        </w:rPr>
        <w:t>Maintains up-to-date records and ensures staff compliance with reporting procedures.</w:t>
      </w:r>
    </w:p>
    <w:p w14:paraId="5F4959E0"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8.4 Child Protection Officer (CPO)</w:t>
      </w:r>
    </w:p>
    <w:p w14:paraId="1C09CEC1"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Manages the day-to-day safeguarding operations within the school.</w:t>
      </w:r>
    </w:p>
    <w:p w14:paraId="3F4D7690"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Conducts follow-ups on reports and concerns.</w:t>
      </w:r>
    </w:p>
    <w:p w14:paraId="19CA51D9"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Liaises with teachers, parents, and students on child protection issues.</w:t>
      </w:r>
    </w:p>
    <w:p w14:paraId="01B2BC04" w14:textId="77777777" w:rsidR="00593855" w:rsidRPr="003A3C6C" w:rsidRDefault="00593855" w:rsidP="00593855">
      <w:pPr>
        <w:pStyle w:val="NormalWeb"/>
        <w:numPr>
          <w:ilvl w:val="0"/>
          <w:numId w:val="540"/>
        </w:numPr>
        <w:spacing w:before="0" w:beforeAutospacing="0"/>
        <w:rPr>
          <w:rStyle w:val="Strong"/>
          <w:rFonts w:asciiTheme="minorBidi" w:hAnsiTheme="minorBidi" w:cstheme="minorBidi"/>
          <w:b w:val="0"/>
          <w:bCs w:val="0"/>
          <w:color w:val="000000" w:themeColor="text1"/>
          <w:sz w:val="22"/>
          <w:szCs w:val="22"/>
          <w:lang w:val="en-GB"/>
        </w:rPr>
      </w:pPr>
      <w:r w:rsidRPr="003D71AF">
        <w:rPr>
          <w:rFonts w:asciiTheme="minorBidi" w:hAnsiTheme="minorBidi" w:cstheme="minorBidi"/>
          <w:color w:val="000000" w:themeColor="text1"/>
          <w:sz w:val="22"/>
          <w:szCs w:val="22"/>
          <w:lang w:val="en-GB"/>
        </w:rPr>
        <w:t>Reports directly to the DSL.</w:t>
      </w:r>
    </w:p>
    <w:p w14:paraId="40E39230"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8.5 Safeguarding Committee</w:t>
      </w:r>
    </w:p>
    <w:p w14:paraId="756BFFC6"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Comprises the DSL, DDSL, CPO, Social worker, nurse, administrative supervisors and teachers.</w:t>
      </w:r>
    </w:p>
    <w:p w14:paraId="4B403295"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Meets regularly to review safeguarding cases, policies, and preventive actions.</w:t>
      </w:r>
    </w:p>
    <w:p w14:paraId="78E16E71"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t>Oversee and implement the Child Protection Policy and safeguarding procedures.</w:t>
      </w:r>
    </w:p>
    <w:p w14:paraId="7B56EFF7"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t>Ensure staff are trained and aware of safeguarding requirements.</w:t>
      </w:r>
    </w:p>
    <w:p w14:paraId="5140CDF1"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t>Promote a safe culture where students can raise concerns.</w:t>
      </w:r>
    </w:p>
    <w:p w14:paraId="3E297017"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t>Coordinate student-focused safeguarding education (online safety, anti-bullying, wellbeing).</w:t>
      </w:r>
    </w:p>
    <w:p w14:paraId="56BDFE84"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t>Monitor safeguarding practices, incidents, attendance patterns, and recommend updates.</w:t>
      </w:r>
    </w:p>
    <w:p w14:paraId="51D9F7D3" w14:textId="77777777" w:rsidR="00593855" w:rsidRPr="003D71AF" w:rsidRDefault="00593855" w:rsidP="00593855">
      <w:pPr>
        <w:pStyle w:val="NormalWeb"/>
        <w:numPr>
          <w:ilvl w:val="0"/>
          <w:numId w:val="540"/>
        </w:numPr>
        <w:rPr>
          <w:rFonts w:asciiTheme="minorBidi" w:hAnsiTheme="minorBidi" w:cstheme="minorBidi"/>
          <w:sz w:val="22"/>
          <w:szCs w:val="22"/>
          <w:lang w:val="en-GB"/>
        </w:rPr>
      </w:pPr>
      <w:r w:rsidRPr="003D71AF">
        <w:rPr>
          <w:rFonts w:asciiTheme="minorBidi" w:hAnsiTheme="minorBidi" w:cstheme="minorBidi"/>
          <w:sz w:val="22"/>
          <w:szCs w:val="22"/>
          <w:lang w:val="en-GB"/>
        </w:rPr>
        <w:lastRenderedPageBreak/>
        <w:t>Maintain confidential records, ensure clear reporting channels, and liaise with authorities.</w:t>
      </w:r>
    </w:p>
    <w:p w14:paraId="32054CBE"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8.6 All Staff and Teachers</w:t>
      </w:r>
    </w:p>
    <w:p w14:paraId="105DEEDE"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Must remain vigilant and immediately report any safeguarding concern.</w:t>
      </w:r>
    </w:p>
    <w:p w14:paraId="7EA165F4"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Participate in required safeguarding and child protection training.</w:t>
      </w:r>
    </w:p>
    <w:p w14:paraId="10D14166" w14:textId="77777777" w:rsidR="00593855" w:rsidRPr="003D71AF" w:rsidRDefault="00593855" w:rsidP="00593855">
      <w:pPr>
        <w:pStyle w:val="NormalWeb"/>
        <w:numPr>
          <w:ilvl w:val="0"/>
          <w:numId w:val="540"/>
        </w:numPr>
        <w:spacing w:before="0" w:beforeAutospacing="0"/>
        <w:rPr>
          <w:rFonts w:asciiTheme="minorBidi" w:hAnsiTheme="minorBidi" w:cstheme="minorBidi"/>
          <w:color w:val="000000" w:themeColor="text1"/>
          <w:sz w:val="22"/>
          <w:szCs w:val="22"/>
          <w:lang w:val="en-GB"/>
        </w:rPr>
      </w:pPr>
      <w:r w:rsidRPr="003D71AF">
        <w:rPr>
          <w:rFonts w:asciiTheme="minorBidi" w:hAnsiTheme="minorBidi" w:cstheme="minorBidi"/>
          <w:color w:val="000000" w:themeColor="text1"/>
          <w:sz w:val="22"/>
          <w:szCs w:val="22"/>
          <w:lang w:val="en-GB"/>
        </w:rPr>
        <w:t>Model safe and respectful behaviour consistent with the school’s moral contract.</w:t>
      </w:r>
    </w:p>
    <w:p w14:paraId="46C68DFE" w14:textId="77777777" w:rsidR="00593855" w:rsidRPr="003D71AF" w:rsidRDefault="00593855" w:rsidP="00593855">
      <w:pPr>
        <w:pStyle w:val="NormalWeb"/>
        <w:numPr>
          <w:ilvl w:val="0"/>
          <w:numId w:val="540"/>
        </w:numPr>
        <w:spacing w:before="0" w:beforeAutospacing="0"/>
        <w:rPr>
          <w:rStyle w:val="Strong"/>
          <w:rFonts w:asciiTheme="minorBidi" w:hAnsiTheme="minorBidi" w:cstheme="minorBidi"/>
          <w:b w:val="0"/>
          <w:bCs w:val="0"/>
          <w:color w:val="000000" w:themeColor="text1"/>
          <w:sz w:val="22"/>
          <w:szCs w:val="22"/>
          <w:lang w:val="en-GB"/>
        </w:rPr>
      </w:pPr>
      <w:r w:rsidRPr="003D71AF">
        <w:rPr>
          <w:rFonts w:asciiTheme="minorBidi" w:hAnsiTheme="minorBidi" w:cstheme="minorBidi"/>
          <w:color w:val="000000" w:themeColor="text1"/>
          <w:sz w:val="22"/>
          <w:szCs w:val="22"/>
          <w:lang w:val="en-GB"/>
        </w:rPr>
        <w:t>Support student education on safety, wellbeing, and rights.</w:t>
      </w:r>
    </w:p>
    <w:p w14:paraId="4A421BFE" w14:textId="77777777" w:rsidR="00593855" w:rsidRPr="003D71AF" w:rsidRDefault="00593855" w:rsidP="00593855">
      <w:pPr>
        <w:pStyle w:val="Style1"/>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9. Categories of Child Protection Concerns</w:t>
      </w:r>
    </w:p>
    <w:p w14:paraId="6538CD7E" w14:textId="77777777" w:rsidR="00593855" w:rsidRPr="003D71AF" w:rsidRDefault="00593855" w:rsidP="00593855">
      <w:pPr>
        <w:spacing w:before="100" w:beforeAutospacing="1" w:after="100" w:afterAutospacing="1"/>
        <w:jc w:val="both"/>
        <w:rPr>
          <w:rFonts w:asciiTheme="minorBidi" w:hAnsiTheme="minorBidi"/>
          <w:lang w:val="en-GB"/>
        </w:rPr>
      </w:pPr>
      <w:r w:rsidRPr="003D71AF">
        <w:rPr>
          <w:rFonts w:asciiTheme="minorBidi" w:hAnsiTheme="minorBidi"/>
          <w:lang w:val="en-GB"/>
        </w:rPr>
        <w:t>At Oscar Academy, safeguarding is a top priority. Child protection concerns are categorized into four main areas in line with international standards and Qatar’s legal context. This section defines the main forms of harm relevant to the Oscar Academy context, ensuring staff can identify physical, emotional, sexual, and neglect-related risks early. Staff must stay alert to indicators of abuse or neglect, and report concerns immediately to the Child Protection Officer (CPO). Staff are not expected to investigate, and all serious cases will follow MOEHE guidance.</w:t>
      </w:r>
    </w:p>
    <w:p w14:paraId="4F303C08"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9.1 Abuse by Adults</w:t>
      </w:r>
    </w:p>
    <w:p w14:paraId="087BCFE8" w14:textId="77777777" w:rsidR="00593855" w:rsidRPr="003D71AF" w:rsidRDefault="00593855" w:rsidP="00593855">
      <w:pPr>
        <w:rPr>
          <w:rStyle w:val="Strong"/>
          <w:rFonts w:ascii="Arial" w:hAnsi="Arial" w:cs="Arial"/>
          <w:b w:val="0"/>
          <w:bCs w:val="0"/>
          <w:lang w:val="en-GB"/>
        </w:rPr>
      </w:pPr>
      <w:r w:rsidRPr="003D71AF">
        <w:rPr>
          <w:rStyle w:val="Strong"/>
          <w:rFonts w:ascii="Arial" w:hAnsi="Arial" w:cs="Arial"/>
          <w:lang w:val="en-GB"/>
        </w:rPr>
        <w:t>This includes any deliberate act or neglect by adults that may cause physical, emotional, or psychological harm to a child. Categories include:</w:t>
      </w:r>
    </w:p>
    <w:p w14:paraId="10E3B852" w14:textId="77777777" w:rsidR="00593855" w:rsidRPr="003D71AF" w:rsidRDefault="00593855" w:rsidP="00593855">
      <w:pPr>
        <w:widowControl/>
        <w:numPr>
          <w:ilvl w:val="0"/>
          <w:numId w:val="252"/>
        </w:numPr>
        <w:autoSpaceDE/>
        <w:autoSpaceDN/>
        <w:spacing w:after="100" w:afterAutospacing="1" w:line="276" w:lineRule="auto"/>
        <w:rPr>
          <w:rStyle w:val="Strong"/>
          <w:rFonts w:ascii="Arial" w:hAnsi="Arial" w:cs="Arial"/>
          <w:b w:val="0"/>
          <w:bCs w:val="0"/>
          <w:lang w:val="en-GB"/>
        </w:rPr>
      </w:pPr>
      <w:r w:rsidRPr="003D71AF">
        <w:rPr>
          <w:rStyle w:val="Strong"/>
          <w:rFonts w:ascii="Arial" w:hAnsi="Arial" w:cs="Arial"/>
          <w:lang w:val="en-GB"/>
        </w:rPr>
        <w:t>Physical Abuse: Deliberate infliction of physical harm, such as hitting, slapping, or any action that causes injury.</w:t>
      </w:r>
    </w:p>
    <w:p w14:paraId="0B22EEBE" w14:textId="77777777" w:rsidR="00593855" w:rsidRPr="003D71AF" w:rsidRDefault="00593855" w:rsidP="00593855">
      <w:pPr>
        <w:widowControl/>
        <w:numPr>
          <w:ilvl w:val="0"/>
          <w:numId w:val="252"/>
        </w:numPr>
        <w:autoSpaceDE/>
        <w:autoSpaceDN/>
        <w:spacing w:after="100" w:afterAutospacing="1" w:line="276" w:lineRule="auto"/>
        <w:rPr>
          <w:rStyle w:val="Strong"/>
          <w:rFonts w:ascii="Arial" w:hAnsi="Arial" w:cs="Arial"/>
          <w:b w:val="0"/>
          <w:bCs w:val="0"/>
          <w:lang w:val="en-GB"/>
        </w:rPr>
      </w:pPr>
      <w:r w:rsidRPr="003D71AF">
        <w:rPr>
          <w:rStyle w:val="Strong"/>
          <w:rFonts w:ascii="Arial" w:hAnsi="Arial" w:cs="Arial"/>
          <w:lang w:val="en-GB"/>
        </w:rPr>
        <w:t>Emotional Abuse: Ongoing emotional maltreatment, including criticism, intimidation, shouting, and setting unrealistic expectations.</w:t>
      </w:r>
    </w:p>
    <w:p w14:paraId="562DB767" w14:textId="77777777" w:rsidR="00593855" w:rsidRPr="003D71AF" w:rsidRDefault="00593855" w:rsidP="00593855">
      <w:pPr>
        <w:widowControl/>
        <w:numPr>
          <w:ilvl w:val="0"/>
          <w:numId w:val="252"/>
        </w:numPr>
        <w:autoSpaceDE/>
        <w:autoSpaceDN/>
        <w:spacing w:after="100" w:afterAutospacing="1" w:line="276" w:lineRule="auto"/>
        <w:rPr>
          <w:rStyle w:val="Strong"/>
          <w:rFonts w:ascii="Arial" w:hAnsi="Arial" w:cs="Arial"/>
          <w:b w:val="0"/>
          <w:bCs w:val="0"/>
          <w:lang w:val="en-GB"/>
        </w:rPr>
      </w:pPr>
      <w:r w:rsidRPr="003D71AF">
        <w:rPr>
          <w:rStyle w:val="Strong"/>
          <w:rFonts w:ascii="Arial" w:hAnsi="Arial" w:cs="Arial"/>
          <w:lang w:val="en-GB"/>
        </w:rPr>
        <w:t>Neglect: Persistent failure to meet a child’s basic physical and emotional needs, including food, hygiene, medical care, and affection.</w:t>
      </w:r>
    </w:p>
    <w:p w14:paraId="32E1D617" w14:textId="77777777" w:rsidR="00593855" w:rsidRPr="003D71AF" w:rsidRDefault="00593855" w:rsidP="00593855">
      <w:pPr>
        <w:widowControl/>
        <w:numPr>
          <w:ilvl w:val="0"/>
          <w:numId w:val="252"/>
        </w:numPr>
        <w:autoSpaceDE/>
        <w:autoSpaceDN/>
        <w:spacing w:after="100" w:afterAutospacing="1" w:line="276" w:lineRule="auto"/>
        <w:rPr>
          <w:rStyle w:val="Strong"/>
          <w:rFonts w:ascii="Arial" w:hAnsi="Arial" w:cs="Arial"/>
          <w:b w:val="0"/>
          <w:bCs w:val="0"/>
          <w:lang w:val="en-GB"/>
        </w:rPr>
      </w:pPr>
      <w:r w:rsidRPr="003D71AF">
        <w:rPr>
          <w:rStyle w:val="Strong"/>
          <w:rFonts w:ascii="Arial" w:hAnsi="Arial" w:cs="Arial"/>
          <w:lang w:val="en-GB"/>
        </w:rPr>
        <w:t>Sexual Abuse: Any sexual activity involving a child, including inappropriate touching, grooming, or exposing the child to sexual content.</w:t>
      </w:r>
    </w:p>
    <w:p w14:paraId="1CDF0ADF" w14:textId="77777777" w:rsidR="00593855" w:rsidRPr="003D71AF" w:rsidRDefault="00593855" w:rsidP="00593855">
      <w:pPr>
        <w:pStyle w:val="NormalWeb"/>
        <w:spacing w:before="0" w:beforeAutospacing="0" w:after="0" w:afterAutospacing="0" w:line="276" w:lineRule="auto"/>
        <w:rPr>
          <w:rStyle w:val="Strong"/>
          <w:rFonts w:asciiTheme="minorBidi" w:eastAsiaTheme="minorHAnsi" w:hAnsiTheme="minorBidi" w:cstheme="minorBidi"/>
          <w:b w:val="0"/>
          <w:bCs w:val="0"/>
          <w:i/>
          <w:iCs/>
          <w:color w:val="E36C0A" w:themeColor="accent6" w:themeShade="BF"/>
          <w:sz w:val="22"/>
          <w:szCs w:val="22"/>
          <w:lang w:val="en-GB"/>
        </w:rPr>
      </w:pPr>
      <w:r w:rsidRPr="003D71AF">
        <w:rPr>
          <w:rStyle w:val="Strong"/>
          <w:rFonts w:asciiTheme="minorBidi" w:eastAsiaTheme="minorHAnsi" w:hAnsiTheme="minorBidi" w:cstheme="minorBidi"/>
          <w:color w:val="E36C0A" w:themeColor="accent6" w:themeShade="BF"/>
          <w:sz w:val="22"/>
          <w:szCs w:val="22"/>
          <w:lang w:val="en-GB"/>
        </w:rPr>
        <w:t>9.2 Abuse by Peers (Peer-on-Peer Abuse)</w:t>
      </w:r>
    </w:p>
    <w:p w14:paraId="33B0D0AC" w14:textId="77777777" w:rsidR="00593855" w:rsidRPr="003D71AF" w:rsidRDefault="00593855" w:rsidP="00593855">
      <w:pPr>
        <w:rPr>
          <w:rStyle w:val="Strong"/>
          <w:rFonts w:ascii="Arial" w:hAnsi="Arial" w:cs="Arial"/>
          <w:b w:val="0"/>
          <w:bCs w:val="0"/>
          <w:lang w:val="en-GB"/>
        </w:rPr>
      </w:pPr>
      <w:r w:rsidRPr="003D71AF">
        <w:rPr>
          <w:rStyle w:val="Strong"/>
          <w:rFonts w:ascii="Arial" w:hAnsi="Arial" w:cs="Arial"/>
          <w:lang w:val="en-GB"/>
        </w:rPr>
        <w:t>Peer-on-peer abuse includes all forms of child-on-child harm, whether in school, online, or outside school premises. Types include:</w:t>
      </w:r>
    </w:p>
    <w:p w14:paraId="21423126" w14:textId="77777777" w:rsidR="00593855" w:rsidRPr="003D71AF" w:rsidRDefault="00593855" w:rsidP="00593855">
      <w:pPr>
        <w:widowControl/>
        <w:numPr>
          <w:ilvl w:val="0"/>
          <w:numId w:val="253"/>
        </w:numPr>
        <w:autoSpaceDE/>
        <w:autoSpaceDN/>
        <w:spacing w:line="276" w:lineRule="auto"/>
        <w:rPr>
          <w:rStyle w:val="Strong"/>
          <w:rFonts w:ascii="Arial" w:hAnsi="Arial" w:cs="Arial"/>
          <w:b w:val="0"/>
          <w:bCs w:val="0"/>
          <w:lang w:val="en-GB"/>
        </w:rPr>
      </w:pPr>
      <w:r w:rsidRPr="003D71AF">
        <w:rPr>
          <w:rStyle w:val="Strong"/>
          <w:rFonts w:ascii="Arial" w:hAnsi="Arial" w:cs="Arial"/>
          <w:lang w:val="en-GB"/>
        </w:rPr>
        <w:t>Bullying: Repeated verbal, physical, psychological, or cyber abuse intended to intimidate or harm.</w:t>
      </w:r>
    </w:p>
    <w:p w14:paraId="03645068" w14:textId="77777777" w:rsidR="00593855" w:rsidRPr="003D71AF" w:rsidRDefault="00593855" w:rsidP="00593855">
      <w:pPr>
        <w:widowControl/>
        <w:numPr>
          <w:ilvl w:val="0"/>
          <w:numId w:val="253"/>
        </w:numPr>
        <w:autoSpaceDE/>
        <w:autoSpaceDN/>
        <w:spacing w:line="276" w:lineRule="auto"/>
        <w:rPr>
          <w:rStyle w:val="Strong"/>
          <w:rFonts w:ascii="Arial" w:hAnsi="Arial" w:cs="Arial"/>
          <w:b w:val="0"/>
          <w:bCs w:val="0"/>
          <w:lang w:val="en-GB"/>
        </w:rPr>
      </w:pPr>
      <w:r w:rsidRPr="003D71AF">
        <w:rPr>
          <w:rStyle w:val="Strong"/>
          <w:rFonts w:ascii="Arial" w:hAnsi="Arial" w:cs="Arial"/>
          <w:lang w:val="en-GB"/>
        </w:rPr>
        <w:t>Threatening or Manipulative Behaviour: Including gang-related violence, blackmail, or coercion.</w:t>
      </w:r>
    </w:p>
    <w:p w14:paraId="3A6D51D7" w14:textId="77777777" w:rsidR="00593855" w:rsidRPr="003D71AF" w:rsidRDefault="00593855" w:rsidP="00593855">
      <w:pPr>
        <w:pStyle w:val="ListParagraph"/>
        <w:widowControl/>
        <w:numPr>
          <w:ilvl w:val="0"/>
          <w:numId w:val="253"/>
        </w:numPr>
        <w:autoSpaceDE/>
        <w:autoSpaceDN/>
        <w:spacing w:line="276" w:lineRule="auto"/>
        <w:rPr>
          <w:rFonts w:ascii="Arial" w:hAnsi="Arial" w:cs="Arial"/>
          <w:lang w:val="en-GB"/>
        </w:rPr>
      </w:pPr>
      <w:r w:rsidRPr="003D71AF">
        <w:rPr>
          <w:rStyle w:val="Strong"/>
          <w:rFonts w:ascii="Arial" w:hAnsi="Arial" w:cs="Arial"/>
          <w:lang w:val="en-GB"/>
        </w:rPr>
        <w:t>Sexual Harassment</w:t>
      </w:r>
      <w:r w:rsidRPr="003D71AF">
        <w:rPr>
          <w:rFonts w:ascii="Arial" w:hAnsi="Arial" w:cs="Arial"/>
          <w:bCs/>
          <w:lang w:val="en-GB"/>
        </w:rPr>
        <w:t>:</w:t>
      </w:r>
      <w:r w:rsidRPr="003D71AF">
        <w:rPr>
          <w:rFonts w:ascii="Arial" w:hAnsi="Arial" w:cs="Arial"/>
          <w:lang w:val="en-GB"/>
        </w:rPr>
        <w:t xml:space="preserve"> Unwanted sexual comments, advances, or behaviours that create an uncomfortable environment.</w:t>
      </w:r>
    </w:p>
    <w:p w14:paraId="0EE97774" w14:textId="77777777" w:rsidR="00593855" w:rsidRPr="003D71AF" w:rsidRDefault="00593855" w:rsidP="00593855">
      <w:pPr>
        <w:pStyle w:val="ListParagraph"/>
        <w:widowControl/>
        <w:numPr>
          <w:ilvl w:val="0"/>
          <w:numId w:val="253"/>
        </w:numPr>
        <w:autoSpaceDE/>
        <w:autoSpaceDN/>
        <w:spacing w:line="276" w:lineRule="auto"/>
        <w:rPr>
          <w:rFonts w:ascii="Arial" w:hAnsi="Arial" w:cs="Arial"/>
          <w:lang w:val="en-GB"/>
        </w:rPr>
      </w:pPr>
      <w:r w:rsidRPr="003D71AF">
        <w:rPr>
          <w:rStyle w:val="Strong"/>
          <w:rFonts w:ascii="Arial" w:hAnsi="Arial" w:cs="Arial"/>
          <w:lang w:val="en-GB"/>
        </w:rPr>
        <w:t>Threatening or Manipulative Behaviour</w:t>
      </w:r>
      <w:r w:rsidRPr="003D71AF">
        <w:rPr>
          <w:rFonts w:ascii="Arial" w:hAnsi="Arial" w:cs="Arial"/>
          <w:bCs/>
          <w:lang w:val="en-GB"/>
        </w:rPr>
        <w:t>:</w:t>
      </w:r>
      <w:r w:rsidRPr="003D71AF">
        <w:rPr>
          <w:rFonts w:ascii="Arial" w:hAnsi="Arial" w:cs="Arial"/>
          <w:lang w:val="en-GB"/>
        </w:rPr>
        <w:t xml:space="preserve"> Actions like gang violence, blackmail, or coercion to control or harm others.</w:t>
      </w:r>
    </w:p>
    <w:p w14:paraId="2D986885" w14:textId="77777777" w:rsidR="00593855" w:rsidRPr="003D71AF" w:rsidRDefault="00593855" w:rsidP="00593855">
      <w:pPr>
        <w:pStyle w:val="ListParagraph"/>
        <w:widowControl/>
        <w:numPr>
          <w:ilvl w:val="0"/>
          <w:numId w:val="253"/>
        </w:numPr>
        <w:autoSpaceDE/>
        <w:autoSpaceDN/>
        <w:spacing w:line="276" w:lineRule="auto"/>
        <w:rPr>
          <w:rStyle w:val="Strong"/>
          <w:rFonts w:ascii="Arial" w:hAnsi="Arial" w:cs="Arial"/>
          <w:b w:val="0"/>
          <w:bCs w:val="0"/>
          <w:lang w:val="en-GB"/>
        </w:rPr>
      </w:pPr>
      <w:r w:rsidRPr="003D71AF">
        <w:rPr>
          <w:rStyle w:val="Strong"/>
          <w:rFonts w:ascii="Arial" w:hAnsi="Arial" w:cs="Arial"/>
          <w:lang w:val="en-GB"/>
        </w:rPr>
        <w:t>Cyberbullying</w:t>
      </w:r>
      <w:r w:rsidRPr="003D71AF">
        <w:rPr>
          <w:rFonts w:ascii="Arial" w:hAnsi="Arial" w:cs="Arial"/>
          <w:bCs/>
          <w:lang w:val="en-GB"/>
        </w:rPr>
        <w:t>:</w:t>
      </w:r>
      <w:r w:rsidRPr="003D71AF">
        <w:rPr>
          <w:rFonts w:ascii="Arial" w:hAnsi="Arial" w:cs="Arial"/>
          <w:lang w:val="en-GB"/>
        </w:rPr>
        <w:t xml:space="preserve"> Using technology to bully, harass, or intimidate peers online.</w:t>
      </w:r>
    </w:p>
    <w:p w14:paraId="4AEE85D1"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 xml:space="preserve">9.3 Domestic Abuse </w:t>
      </w:r>
    </w:p>
    <w:p w14:paraId="3B90720D" w14:textId="77777777" w:rsidR="00593855" w:rsidRPr="003D71AF" w:rsidRDefault="00593855" w:rsidP="00593855">
      <w:pPr>
        <w:rPr>
          <w:rFonts w:ascii="Arial" w:hAnsi="Arial" w:cs="Arial"/>
          <w:lang w:val="en-GB"/>
        </w:rPr>
      </w:pPr>
      <w:r w:rsidRPr="003D71AF">
        <w:rPr>
          <w:rStyle w:val="Strong"/>
          <w:rFonts w:ascii="Arial" w:hAnsi="Arial" w:cs="Arial"/>
          <w:lang w:val="en-GB"/>
        </w:rPr>
        <w:t xml:space="preserve">Even without direct physical harm, exposure to domestic violence or hostile environments can cause long-term psychological and emotional damage to children. </w:t>
      </w:r>
    </w:p>
    <w:p w14:paraId="2F742F5F"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9.4 Absenteeism and Behavioural Changes</w:t>
      </w:r>
    </w:p>
    <w:p w14:paraId="174A1067" w14:textId="77777777" w:rsidR="00593855" w:rsidRPr="003D71AF" w:rsidRDefault="00593855" w:rsidP="00593855">
      <w:pPr>
        <w:rPr>
          <w:rStyle w:val="Strong"/>
          <w:rFonts w:ascii="Arial" w:hAnsi="Arial" w:cs="Arial"/>
          <w:b w:val="0"/>
          <w:bCs w:val="0"/>
          <w:lang w:val="en-GB"/>
        </w:rPr>
      </w:pPr>
      <w:r w:rsidRPr="003D71AF">
        <w:rPr>
          <w:rStyle w:val="Strong"/>
          <w:rFonts w:ascii="Arial" w:hAnsi="Arial" w:cs="Arial"/>
          <w:lang w:val="en-GB"/>
        </w:rPr>
        <w:t xml:space="preserve">Chronic absenteeism or sudden behavioural shifts may signal deeper safeguarding </w:t>
      </w:r>
      <w:r w:rsidRPr="003D71AF">
        <w:rPr>
          <w:rStyle w:val="Strong"/>
          <w:rFonts w:ascii="Arial" w:hAnsi="Arial" w:cs="Arial"/>
          <w:lang w:val="en-GB"/>
        </w:rPr>
        <w:lastRenderedPageBreak/>
        <w:t>concerns.</w:t>
      </w:r>
    </w:p>
    <w:p w14:paraId="0F63FE70" w14:textId="77777777" w:rsidR="00593855"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9.5 Self-Harm and Suicidal Ideation</w:t>
      </w:r>
    </w:p>
    <w:p w14:paraId="0A24B8F3" w14:textId="77777777" w:rsidR="00593855" w:rsidRPr="00D50DBE" w:rsidRDefault="00593855" w:rsidP="00593855">
      <w:pPr>
        <w:rPr>
          <w:lang w:val="en-GB"/>
        </w:rPr>
      </w:pPr>
      <w:r w:rsidRPr="00D50DBE">
        <w:rPr>
          <w:rFonts w:asciiTheme="minorBidi" w:hAnsiTheme="minorBidi"/>
        </w:rPr>
        <w:t>Self-harm and suicidal thoughts are serious safeguarding concerns that may indicate underlying abuse or emotional distress.</w:t>
      </w:r>
    </w:p>
    <w:p w14:paraId="3DD806D6" w14:textId="77777777" w:rsidR="00593855" w:rsidRPr="003D71AF" w:rsidRDefault="00593855" w:rsidP="00593855">
      <w:pPr>
        <w:pStyle w:val="Style1"/>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 xml:space="preserve">10. Indicators of Abuse and Neglect </w:t>
      </w:r>
    </w:p>
    <w:p w14:paraId="238B214D"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10.1 General signs</w:t>
      </w:r>
    </w:p>
    <w:p w14:paraId="2B894D7B" w14:textId="77777777" w:rsidR="00593855" w:rsidRPr="003D71AF" w:rsidRDefault="00593855" w:rsidP="00593855">
      <w:pPr>
        <w:pStyle w:val="NormalWeb"/>
        <w:spacing w:before="0" w:beforeAutospacing="0" w:after="0" w:after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 child at risk may:</w:t>
      </w:r>
    </w:p>
    <w:p w14:paraId="4D6E3E9A" w14:textId="77777777" w:rsidR="00593855" w:rsidRPr="003D71AF" w:rsidRDefault="00593855" w:rsidP="00593855">
      <w:pPr>
        <w:pStyle w:val="NormalWeb"/>
        <w:numPr>
          <w:ilvl w:val="0"/>
          <w:numId w:val="518"/>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Have unexplained injuries (bruises, cuts, burns, broken bones).</w:t>
      </w:r>
    </w:p>
    <w:p w14:paraId="19646866"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Complain of pain or discomfort without explanation.</w:t>
      </w:r>
    </w:p>
    <w:p w14:paraId="3C05CB59"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Appear consistently unkempt or neglected.</w:t>
      </w:r>
    </w:p>
    <w:p w14:paraId="4556FB4F"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Show sudden eating changes (overeating/refusing food).</w:t>
      </w:r>
    </w:p>
    <w:p w14:paraId="34F3E7B5"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Appear anxious, withdrawn, aggressive, or fatigued.</w:t>
      </w:r>
    </w:p>
    <w:p w14:paraId="0C0CD4B6"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Miss school frequently or arrive late.</w:t>
      </w:r>
    </w:p>
    <w:p w14:paraId="6349084E"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Struggle socially or isolate themselves.</w:t>
      </w:r>
    </w:p>
    <w:p w14:paraId="03D08F67"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Show reluctance to go home.</w:t>
      </w:r>
    </w:p>
    <w:p w14:paraId="731A0794" w14:textId="77777777" w:rsidR="00593855" w:rsidRPr="003D71AF"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Display age-inappropriate knowledge/behaviour, especially sexual or violent.</w:t>
      </w:r>
    </w:p>
    <w:p w14:paraId="48A1BC90" w14:textId="77777777" w:rsidR="00593855" w:rsidRDefault="00593855" w:rsidP="00593855">
      <w:pPr>
        <w:pStyle w:val="NormalWeb"/>
        <w:numPr>
          <w:ilvl w:val="0"/>
          <w:numId w:val="51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Possess unexplained gifts or money.</w:t>
      </w:r>
    </w:p>
    <w:p w14:paraId="7FCBCDA1" w14:textId="77777777" w:rsidR="00593855" w:rsidRDefault="00593855" w:rsidP="00593855">
      <w:pPr>
        <w:pStyle w:val="NormalWeb"/>
        <w:numPr>
          <w:ilvl w:val="0"/>
          <w:numId w:val="518"/>
        </w:numPr>
        <w:spacing w:line="276" w:lineRule="auto"/>
        <w:rPr>
          <w:rFonts w:asciiTheme="minorBidi" w:hAnsiTheme="minorBidi" w:cstheme="minorBidi"/>
          <w:sz w:val="22"/>
          <w:szCs w:val="22"/>
          <w:lang w:val="en-GB"/>
        </w:rPr>
      </w:pPr>
      <w:r>
        <w:rPr>
          <w:rFonts w:asciiTheme="minorBidi" w:hAnsiTheme="minorBidi" w:cstheme="minorBidi"/>
          <w:sz w:val="22"/>
          <w:szCs w:val="22"/>
          <w:lang w:val="en-GB"/>
        </w:rPr>
        <w:t>Difficulty concentrating or loss of motivation</w:t>
      </w:r>
    </w:p>
    <w:p w14:paraId="489C9A37" w14:textId="77777777" w:rsidR="00593855" w:rsidRPr="00D50DBE" w:rsidRDefault="00593855" w:rsidP="00593855">
      <w:pPr>
        <w:widowControl/>
        <w:numPr>
          <w:ilvl w:val="0"/>
          <w:numId w:val="518"/>
        </w:numPr>
        <w:autoSpaceDE/>
        <w:autoSpaceDN/>
        <w:spacing w:line="276" w:lineRule="auto"/>
        <w:rPr>
          <w:rFonts w:ascii="Arial" w:hAnsi="Arial" w:cs="Arial"/>
          <w:lang w:val="en-GB"/>
        </w:rPr>
      </w:pPr>
      <w:r w:rsidRPr="003D71AF">
        <w:rPr>
          <w:rStyle w:val="Strong"/>
          <w:rFonts w:ascii="Arial" w:hAnsi="Arial" w:cs="Arial"/>
          <w:lang w:val="en-GB"/>
        </w:rPr>
        <w:t>Declining academic performance</w:t>
      </w:r>
    </w:p>
    <w:p w14:paraId="3AD50C38"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10.2 Home environment Risk Factors</w:t>
      </w:r>
    </w:p>
    <w:p w14:paraId="1A428AD3" w14:textId="77777777" w:rsidR="00593855" w:rsidRPr="003D71AF" w:rsidRDefault="00593855" w:rsidP="00593855">
      <w:pPr>
        <w:pStyle w:val="NormalWeb"/>
        <w:numPr>
          <w:ilvl w:val="0"/>
          <w:numId w:val="519"/>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Fear of a caregiver.</w:t>
      </w:r>
    </w:p>
    <w:p w14:paraId="05D48943" w14:textId="77777777" w:rsidR="00593855" w:rsidRPr="003D71AF" w:rsidRDefault="00593855" w:rsidP="00593855">
      <w:pPr>
        <w:pStyle w:val="NormalWeb"/>
        <w:numPr>
          <w:ilvl w:val="0"/>
          <w:numId w:val="51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Acting much older/younger than expected.</w:t>
      </w:r>
    </w:p>
    <w:p w14:paraId="45A28331" w14:textId="77777777" w:rsidR="00593855" w:rsidRPr="003D71AF" w:rsidRDefault="00593855" w:rsidP="00593855">
      <w:pPr>
        <w:pStyle w:val="NormalWeb"/>
        <w:numPr>
          <w:ilvl w:val="0"/>
          <w:numId w:val="51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Caregiver shows little concern, avoids school, or gives inconsistent explanations.</w:t>
      </w:r>
    </w:p>
    <w:p w14:paraId="068FBCF4" w14:textId="77777777" w:rsidR="00593855" w:rsidRPr="003D71AF" w:rsidRDefault="00593855" w:rsidP="00593855">
      <w:pPr>
        <w:pStyle w:val="NormalWeb"/>
        <w:numPr>
          <w:ilvl w:val="0"/>
          <w:numId w:val="51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Evidence or disclosure of domestic violence, substance abuse, or mental health issues at home.</w:t>
      </w:r>
    </w:p>
    <w:p w14:paraId="5350A16D" w14:textId="77777777" w:rsidR="00593855" w:rsidRPr="003D71AF" w:rsidRDefault="00593855" w:rsidP="00593855">
      <w:pPr>
        <w:pStyle w:val="NormalWeb"/>
        <w:numPr>
          <w:ilvl w:val="0"/>
          <w:numId w:val="51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Household members with a history of abuse.</w:t>
      </w:r>
    </w:p>
    <w:p w14:paraId="574DA2B2" w14:textId="77777777" w:rsidR="00593855" w:rsidRPr="003D71AF" w:rsidRDefault="00593855" w:rsidP="00593855">
      <w:pPr>
        <w:pStyle w:val="Heading4"/>
        <w:rPr>
          <w:rStyle w:val="Strong"/>
          <w:rFonts w:asciiTheme="minorBidi" w:eastAsiaTheme="minorHAnsi" w:hAnsiTheme="minorBidi" w:cstheme="minorBidi"/>
          <w:bCs/>
          <w:i w:val="0"/>
          <w:iCs w:val="0"/>
          <w:color w:val="E36C0A" w:themeColor="accent6" w:themeShade="BF"/>
          <w:lang w:val="en-GB"/>
        </w:rPr>
      </w:pPr>
      <w:r w:rsidRPr="003D71AF">
        <w:rPr>
          <w:rStyle w:val="Strong"/>
          <w:rFonts w:asciiTheme="minorBidi" w:eastAsiaTheme="minorHAnsi" w:hAnsiTheme="minorBidi" w:cstheme="minorBidi"/>
          <w:i w:val="0"/>
          <w:iCs w:val="0"/>
          <w:color w:val="E36C0A" w:themeColor="accent6" w:themeShade="BF"/>
          <w:lang w:val="en-GB"/>
        </w:rPr>
        <w:t>10.3 Specific Warnings by Category</w:t>
      </w:r>
    </w:p>
    <w:p w14:paraId="5867672C" w14:textId="77777777" w:rsidR="00593855" w:rsidRPr="003D71AF" w:rsidRDefault="00593855" w:rsidP="00593855">
      <w:pPr>
        <w:pStyle w:val="NormalWeb"/>
        <w:numPr>
          <w:ilvl w:val="0"/>
          <w:numId w:val="520"/>
        </w:numPr>
        <w:spacing w:before="0" w:beforeAutospacing="0"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Physical</w:t>
      </w:r>
      <w:r w:rsidRPr="003D71AF">
        <w:rPr>
          <w:rFonts w:asciiTheme="minorBidi" w:hAnsiTheme="minorBidi" w:cstheme="minorBidi"/>
          <w:sz w:val="22"/>
          <w:szCs w:val="22"/>
          <w:lang w:val="en-GB"/>
        </w:rPr>
        <w:t>: Patterned bruises, burns, bite marks, scars at different healing stages, fractures in non-mobile children, or delays in seeking medical care.</w:t>
      </w:r>
    </w:p>
    <w:p w14:paraId="11EDDB07" w14:textId="77777777" w:rsidR="00593855" w:rsidRPr="003D71AF" w:rsidRDefault="00593855" w:rsidP="00593855">
      <w:pPr>
        <w:pStyle w:val="NormalWeb"/>
        <w:numPr>
          <w:ilvl w:val="0"/>
          <w:numId w:val="520"/>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Emotional</w:t>
      </w:r>
      <w:r w:rsidRPr="003D71AF">
        <w:rPr>
          <w:rFonts w:asciiTheme="minorBidi" w:hAnsiTheme="minorBidi" w:cstheme="minorBidi"/>
          <w:sz w:val="22"/>
          <w:szCs w:val="22"/>
          <w:lang w:val="en-GB"/>
        </w:rPr>
        <w:t xml:space="preserve">: Extreme behaviours (overly compliant, </w:t>
      </w:r>
      <w:r>
        <w:rPr>
          <w:rFonts w:asciiTheme="minorBidi" w:hAnsiTheme="minorBidi" w:cstheme="minorBidi"/>
          <w:sz w:val="22"/>
          <w:szCs w:val="22"/>
          <w:lang w:val="en-GB"/>
        </w:rPr>
        <w:t xml:space="preserve">temper tantrums, </w:t>
      </w:r>
      <w:r w:rsidRPr="003D71AF">
        <w:rPr>
          <w:rFonts w:asciiTheme="minorBidi" w:hAnsiTheme="minorBidi" w:cstheme="minorBidi"/>
          <w:sz w:val="22"/>
          <w:szCs w:val="22"/>
          <w:lang w:val="en-GB"/>
        </w:rPr>
        <w:t>aggressive, withdrawn), developmental delays, lack of attachment, excessive “watchfulness,” low self-esteem</w:t>
      </w:r>
      <w:r>
        <w:rPr>
          <w:rFonts w:asciiTheme="minorBidi" w:hAnsiTheme="minorBidi" w:cstheme="minorBidi"/>
          <w:sz w:val="22"/>
          <w:szCs w:val="22"/>
          <w:lang w:val="en-GB"/>
        </w:rPr>
        <w:t xml:space="preserve">, suicidal ideation. </w:t>
      </w:r>
    </w:p>
    <w:p w14:paraId="6CF85F6D" w14:textId="77777777" w:rsidR="00593855" w:rsidRPr="00D50DBE" w:rsidRDefault="00593855" w:rsidP="00593855">
      <w:pPr>
        <w:pStyle w:val="NormalWeb"/>
        <w:numPr>
          <w:ilvl w:val="0"/>
          <w:numId w:val="520"/>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Sexual</w:t>
      </w:r>
      <w:r w:rsidRPr="003D71AF">
        <w:rPr>
          <w:rFonts w:asciiTheme="minorBidi" w:hAnsiTheme="minorBidi" w:cstheme="minorBidi"/>
          <w:sz w:val="22"/>
          <w:szCs w:val="22"/>
          <w:lang w:val="en-GB"/>
        </w:rPr>
        <w:t>: Inappropriate sexual knowledge/behaviour, self-harm, eating disorders, depression, unexplained pain/bleeding in private areas.</w:t>
      </w:r>
    </w:p>
    <w:p w14:paraId="0F71C82B" w14:textId="77777777" w:rsidR="00593855" w:rsidRPr="003D71AF" w:rsidRDefault="00593855" w:rsidP="00593855">
      <w:pPr>
        <w:pStyle w:val="NormalWeb"/>
        <w:spacing w:line="276" w:lineRule="auto"/>
        <w:rPr>
          <w:rStyle w:val="Strong"/>
          <w:rFonts w:asciiTheme="minorBidi" w:hAnsiTheme="minorBidi" w:cstheme="minorBidi"/>
          <w:b w:val="0"/>
          <w:bCs w:val="0"/>
          <w:sz w:val="22"/>
          <w:szCs w:val="22"/>
          <w:lang w:val="en-GB"/>
        </w:rPr>
      </w:pPr>
      <w:r w:rsidRPr="003D71AF">
        <w:rPr>
          <w:rFonts w:asciiTheme="minorBidi" w:hAnsiTheme="minorBidi" w:cstheme="minorBidi"/>
          <w:sz w:val="22"/>
          <w:szCs w:val="22"/>
          <w:lang w:val="en-GB"/>
        </w:rPr>
        <w:t xml:space="preserve">If staff observe any of these signs, they must </w:t>
      </w:r>
      <w:r w:rsidRPr="003D71AF">
        <w:rPr>
          <w:rStyle w:val="Strong"/>
          <w:rFonts w:asciiTheme="minorBidi" w:hAnsiTheme="minorBidi" w:cstheme="minorBidi"/>
          <w:sz w:val="22"/>
          <w:szCs w:val="22"/>
          <w:lang w:val="en-GB"/>
        </w:rPr>
        <w:t>report immediately to the Child Protection Officer (CPO)</w:t>
      </w:r>
      <w:r w:rsidRPr="003D71AF">
        <w:rPr>
          <w:rFonts w:asciiTheme="minorBidi" w:hAnsiTheme="minorBidi" w:cstheme="minorBidi"/>
          <w:sz w:val="22"/>
          <w:szCs w:val="22"/>
          <w:lang w:val="en-GB"/>
        </w:rPr>
        <w:t>. Timely reporting ensures student safety and compliance with MOEHE safeguarding requirements</w:t>
      </w:r>
    </w:p>
    <w:p w14:paraId="1B18DEEF"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 xml:space="preserve">11. Student Monitoring and Supervision </w:t>
      </w:r>
    </w:p>
    <w:p w14:paraId="242D2AFA"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lang w:val="en-GB"/>
        </w:rPr>
        <w:t xml:space="preserve">Oscar Academy is committed to safeguarding students through continuous monitoring and active supervision. All staff share responsibility for student safety and must remain vigilant, proactive, and </w:t>
      </w:r>
      <w:r w:rsidRPr="003D71AF">
        <w:rPr>
          <w:rFonts w:asciiTheme="minorBidi" w:hAnsiTheme="minorBidi"/>
          <w:lang w:val="en-GB"/>
        </w:rPr>
        <w:lastRenderedPageBreak/>
        <w:t>accountable to identify risks early and ensure students are protected and supported at all times.</w:t>
      </w:r>
    </w:p>
    <w:p w14:paraId="73D67C7A"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11.1 Duty of Care</w:t>
      </w:r>
    </w:p>
    <w:p w14:paraId="0672555A" w14:textId="77777777" w:rsidR="00593855" w:rsidRPr="003D71AF" w:rsidRDefault="00593855" w:rsidP="00593855">
      <w:pPr>
        <w:widowControl/>
        <w:numPr>
          <w:ilvl w:val="0"/>
          <w:numId w:val="521"/>
        </w:numPr>
        <w:autoSpaceDE/>
        <w:autoSpaceDN/>
        <w:spacing w:line="276" w:lineRule="auto"/>
        <w:rPr>
          <w:rFonts w:asciiTheme="minorBidi" w:hAnsiTheme="minorBidi"/>
          <w:lang w:val="en-GB"/>
        </w:rPr>
      </w:pPr>
      <w:r w:rsidRPr="003D71AF">
        <w:rPr>
          <w:rFonts w:asciiTheme="minorBidi" w:hAnsiTheme="minorBidi"/>
          <w:lang w:val="en-GB"/>
        </w:rPr>
        <w:t>All staff have a collective responsibility to prevent harm through vigilance, timely intervention, and adherence to safeguarding reporting procedures.</w:t>
      </w:r>
    </w:p>
    <w:p w14:paraId="6B410914" w14:textId="77777777" w:rsidR="00593855" w:rsidRPr="003D71AF" w:rsidRDefault="00593855" w:rsidP="00593855">
      <w:pPr>
        <w:widowControl/>
        <w:numPr>
          <w:ilvl w:val="0"/>
          <w:numId w:val="521"/>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Supervision schedules are established at the start of the year, with roles clearly assigned.</w:t>
      </w:r>
    </w:p>
    <w:p w14:paraId="390624A0" w14:textId="77777777" w:rsidR="00593855" w:rsidRPr="003D71AF" w:rsidRDefault="00593855" w:rsidP="00593855">
      <w:pPr>
        <w:widowControl/>
        <w:numPr>
          <w:ilvl w:val="0"/>
          <w:numId w:val="521"/>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Students must never be left unsupervised on school premises or during school activities.</w:t>
      </w:r>
    </w:p>
    <w:p w14:paraId="3BB7D861"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11.2 Monitoring Student Well-being</w:t>
      </w:r>
    </w:p>
    <w:p w14:paraId="16F4DB4E" w14:textId="77777777" w:rsidR="00593855" w:rsidRPr="003D71AF" w:rsidRDefault="00593855" w:rsidP="00593855">
      <w:pPr>
        <w:rPr>
          <w:rFonts w:asciiTheme="minorBidi" w:hAnsiTheme="minorBidi"/>
          <w:lang w:val="en-GB"/>
        </w:rPr>
      </w:pPr>
      <w:r w:rsidRPr="003D71AF">
        <w:rPr>
          <w:rFonts w:asciiTheme="minorBidi" w:hAnsiTheme="minorBidi"/>
          <w:lang w:val="en-GB"/>
        </w:rPr>
        <w:t>Staff are expected to:</w:t>
      </w:r>
    </w:p>
    <w:p w14:paraId="4A8DFF8D" w14:textId="77777777" w:rsidR="00593855" w:rsidRPr="003D71AF" w:rsidRDefault="00593855" w:rsidP="00593855">
      <w:pPr>
        <w:widowControl/>
        <w:numPr>
          <w:ilvl w:val="0"/>
          <w:numId w:val="522"/>
        </w:numPr>
        <w:autoSpaceDE/>
        <w:autoSpaceDN/>
        <w:spacing w:after="100" w:afterAutospacing="1" w:line="276" w:lineRule="auto"/>
        <w:rPr>
          <w:rFonts w:asciiTheme="minorBidi" w:hAnsiTheme="minorBidi"/>
          <w:lang w:val="en-GB"/>
        </w:rPr>
      </w:pPr>
      <w:r w:rsidRPr="003D71AF">
        <w:rPr>
          <w:rFonts w:asciiTheme="minorBidi" w:hAnsiTheme="minorBidi"/>
          <w:lang w:val="en-GB"/>
        </w:rPr>
        <w:t>Observe behaviour, mood, and appearance for signs of distress or harm.</w:t>
      </w:r>
    </w:p>
    <w:p w14:paraId="44919140" w14:textId="77777777" w:rsidR="00593855" w:rsidRPr="003D71AF" w:rsidRDefault="00593855" w:rsidP="00593855">
      <w:pPr>
        <w:widowControl/>
        <w:numPr>
          <w:ilvl w:val="0"/>
          <w:numId w:val="522"/>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Track attendance and punctuality to detect concerning patterns.</w:t>
      </w:r>
    </w:p>
    <w:p w14:paraId="1F7E139A" w14:textId="77777777" w:rsidR="00593855" w:rsidRPr="003D71AF" w:rsidRDefault="00593855" w:rsidP="00593855">
      <w:pPr>
        <w:widowControl/>
        <w:numPr>
          <w:ilvl w:val="0"/>
          <w:numId w:val="522"/>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Review behaviour and academic performance for sudden changes.</w:t>
      </w:r>
    </w:p>
    <w:p w14:paraId="42C2BC22" w14:textId="77777777" w:rsidR="00593855" w:rsidRPr="003D71AF" w:rsidRDefault="00593855" w:rsidP="00593855">
      <w:pPr>
        <w:widowControl/>
        <w:numPr>
          <w:ilvl w:val="0"/>
          <w:numId w:val="522"/>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Monitor online use to protect students from cyberbullying or exploitation.</w:t>
      </w:r>
    </w:p>
    <w:p w14:paraId="43B83F3D" w14:textId="77777777" w:rsidR="00593855" w:rsidRPr="003D71AF" w:rsidRDefault="00593855" w:rsidP="00593855">
      <w:pPr>
        <w:widowControl/>
        <w:numPr>
          <w:ilvl w:val="0"/>
          <w:numId w:val="522"/>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 xml:space="preserve">Record observations and report </w:t>
      </w:r>
      <w:r>
        <w:rPr>
          <w:rFonts w:asciiTheme="minorBidi" w:hAnsiTheme="minorBidi"/>
          <w:lang w:val="en-GB"/>
        </w:rPr>
        <w:t xml:space="preserve">the </w:t>
      </w:r>
      <w:r w:rsidRPr="003D71AF">
        <w:rPr>
          <w:rFonts w:asciiTheme="minorBidi" w:hAnsiTheme="minorBidi"/>
          <w:lang w:val="en-GB"/>
        </w:rPr>
        <w:t>concern</w:t>
      </w:r>
      <w:r>
        <w:rPr>
          <w:rFonts w:asciiTheme="minorBidi" w:hAnsiTheme="minorBidi"/>
          <w:lang w:val="en-GB"/>
        </w:rPr>
        <w:t>s</w:t>
      </w:r>
      <w:r w:rsidRPr="003D71AF">
        <w:rPr>
          <w:rFonts w:asciiTheme="minorBidi" w:hAnsiTheme="minorBidi"/>
          <w:lang w:val="en-GB"/>
        </w:rPr>
        <w:t xml:space="preserve"> immediately to the Child Protection Officer (CPO) using the official log.</w:t>
      </w:r>
    </w:p>
    <w:p w14:paraId="0E5EEDAA" w14:textId="77777777" w:rsidR="00593855" w:rsidRPr="003D71AF" w:rsidRDefault="00593855" w:rsidP="00593855">
      <w:pPr>
        <w:widowControl/>
        <w:numPr>
          <w:ilvl w:val="0"/>
          <w:numId w:val="522"/>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lang w:val="en-GB"/>
        </w:rPr>
        <w:t>Engage parents to discuss and address concerns when appropriate.</w:t>
      </w:r>
    </w:p>
    <w:p w14:paraId="6AD058D0" w14:textId="77777777" w:rsidR="00593855" w:rsidRPr="003D71AF" w:rsidRDefault="00593855" w:rsidP="00593855">
      <w:pPr>
        <w:spacing w:before="100" w:beforeAutospacing="1"/>
        <w:rPr>
          <w:rStyle w:val="Strong"/>
          <w:rFonts w:asciiTheme="minorBidi" w:hAnsiTheme="minorBidi"/>
          <w:b w:val="0"/>
          <w:color w:val="E36C0A" w:themeColor="accent6" w:themeShade="BF"/>
          <w:lang w:val="en-GB"/>
        </w:rPr>
      </w:pPr>
      <w:r w:rsidRPr="003D71AF">
        <w:rPr>
          <w:rStyle w:val="Strong"/>
          <w:rFonts w:asciiTheme="minorBidi" w:hAnsiTheme="minorBidi"/>
          <w:color w:val="E36C0A" w:themeColor="accent6" w:themeShade="BF"/>
          <w:lang w:val="en-GB"/>
        </w:rPr>
        <w:t>11.3 Supervision Throughout the Day</w:t>
      </w:r>
    </w:p>
    <w:p w14:paraId="55EC1D65" w14:textId="77777777" w:rsidR="00593855" w:rsidRPr="003D71AF" w:rsidRDefault="00593855" w:rsidP="00593855">
      <w:pPr>
        <w:widowControl/>
        <w:numPr>
          <w:ilvl w:val="0"/>
          <w:numId w:val="523"/>
        </w:numPr>
        <w:autoSpaceDE/>
        <w:autoSpaceDN/>
        <w:spacing w:after="100" w:afterAutospacing="1" w:line="276" w:lineRule="auto"/>
        <w:rPr>
          <w:rFonts w:asciiTheme="minorBidi" w:hAnsiTheme="minorBidi"/>
          <w:lang w:val="en-GB"/>
        </w:rPr>
      </w:pPr>
      <w:r w:rsidRPr="003D71AF">
        <w:rPr>
          <w:rFonts w:asciiTheme="minorBidi" w:hAnsiTheme="minorBidi"/>
          <w:b/>
          <w:bCs/>
          <w:lang w:val="en-GB"/>
        </w:rPr>
        <w:t>Before School</w:t>
      </w:r>
      <w:r w:rsidRPr="003D71AF">
        <w:rPr>
          <w:rFonts w:asciiTheme="minorBidi" w:hAnsiTheme="minorBidi"/>
          <w:lang w:val="en-GB"/>
        </w:rPr>
        <w:t>: Duty begins at 6:15 a.m.; no supervision is provided earlier.</w:t>
      </w:r>
    </w:p>
    <w:p w14:paraId="5E309304" w14:textId="77777777" w:rsidR="00593855" w:rsidRPr="003D71AF" w:rsidRDefault="00593855" w:rsidP="00593855">
      <w:pPr>
        <w:widowControl/>
        <w:numPr>
          <w:ilvl w:val="0"/>
          <w:numId w:val="523"/>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During Lessons/Activities</w:t>
      </w:r>
      <w:r w:rsidRPr="003D71AF">
        <w:rPr>
          <w:rFonts w:asciiTheme="minorBidi" w:hAnsiTheme="minorBidi"/>
          <w:lang w:val="en-GB"/>
        </w:rPr>
        <w:t>: Students must always be supervised. Clubs and extra sessions require a responsible adult. Written consent is required for students leaving campus.</w:t>
      </w:r>
    </w:p>
    <w:p w14:paraId="0884ECCE" w14:textId="77777777" w:rsidR="00593855" w:rsidRPr="003D71AF" w:rsidRDefault="00593855" w:rsidP="00593855">
      <w:pPr>
        <w:widowControl/>
        <w:numPr>
          <w:ilvl w:val="0"/>
          <w:numId w:val="523"/>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Breaks &amp; Lunchtime</w:t>
      </w:r>
      <w:r w:rsidRPr="003D71AF">
        <w:rPr>
          <w:rFonts w:asciiTheme="minorBidi" w:hAnsiTheme="minorBidi"/>
          <w:lang w:val="en-GB"/>
        </w:rPr>
        <w:t>: Adequate staff patrol indoor and outdoor areas. Students may not remain in classrooms unsupervised.</w:t>
      </w:r>
    </w:p>
    <w:p w14:paraId="6E7D40F9" w14:textId="77777777" w:rsidR="00593855" w:rsidRPr="003D71AF" w:rsidRDefault="00593855" w:rsidP="00593855">
      <w:pPr>
        <w:widowControl/>
        <w:numPr>
          <w:ilvl w:val="0"/>
          <w:numId w:val="523"/>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After School</w:t>
      </w:r>
      <w:r w:rsidRPr="003D71AF">
        <w:rPr>
          <w:rFonts w:asciiTheme="minorBidi" w:hAnsiTheme="minorBidi"/>
          <w:lang w:val="en-GB"/>
        </w:rPr>
        <w:t>: Students remain supervised until collected. Parents must sign late collection logs. Staff stay until the last child leaves safely.</w:t>
      </w:r>
    </w:p>
    <w:p w14:paraId="56327BC1" w14:textId="77777777" w:rsidR="00593855" w:rsidRPr="003D71AF" w:rsidRDefault="00593855" w:rsidP="00593855">
      <w:pPr>
        <w:widowControl/>
        <w:numPr>
          <w:ilvl w:val="0"/>
          <w:numId w:val="523"/>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One-on-One Situations</w:t>
      </w:r>
      <w:r w:rsidRPr="003D71AF">
        <w:rPr>
          <w:rFonts w:asciiTheme="minorBidi" w:hAnsiTheme="minorBidi"/>
          <w:lang w:val="en-GB"/>
        </w:rPr>
        <w:t>: Meetings must be in visible spaces, with doors open or windows clear. Record time, date, and purpose, and avoid isolation.</w:t>
      </w:r>
    </w:p>
    <w:p w14:paraId="69C27925" w14:textId="77777777" w:rsidR="00593855" w:rsidRPr="003D71AF" w:rsidRDefault="00593855" w:rsidP="00593855">
      <w:pPr>
        <w:widowControl/>
        <w:numPr>
          <w:ilvl w:val="0"/>
          <w:numId w:val="523"/>
        </w:numPr>
        <w:autoSpaceDE/>
        <w:autoSpaceDN/>
        <w:spacing w:before="100" w:beforeAutospacing="1" w:after="100" w:afterAutospacing="1" w:line="276" w:lineRule="auto"/>
        <w:rPr>
          <w:rStyle w:val="Strong"/>
          <w:rFonts w:asciiTheme="minorBidi" w:hAnsiTheme="minorBidi"/>
          <w:b w:val="0"/>
          <w:bCs w:val="0"/>
          <w:lang w:val="en-GB"/>
        </w:rPr>
      </w:pPr>
      <w:r w:rsidRPr="003D71AF">
        <w:rPr>
          <w:rFonts w:asciiTheme="minorBidi" w:hAnsiTheme="minorBidi"/>
          <w:b/>
          <w:bCs/>
          <w:lang w:val="en-GB"/>
        </w:rPr>
        <w:t>School Trips</w:t>
      </w:r>
      <w:r w:rsidRPr="003D71AF">
        <w:rPr>
          <w:rFonts w:asciiTheme="minorBidi" w:hAnsiTheme="minorBidi"/>
          <w:lang w:val="en-GB"/>
        </w:rPr>
        <w:t>: Staff must follow MOEHE guidelines, maintain safe adult-to-student ratios, conduct headcounts, complete risk assessments, and prepare emergency plans.</w:t>
      </w:r>
    </w:p>
    <w:p w14:paraId="64AE7F11" w14:textId="77777777" w:rsidR="00593855" w:rsidRPr="003D71AF" w:rsidRDefault="00593855" w:rsidP="00593855">
      <w:pPr>
        <w:pStyle w:val="Style1"/>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 xml:space="preserve">12. Safeguarding Students from Peer Harm </w:t>
      </w:r>
    </w:p>
    <w:p w14:paraId="154DAE55" w14:textId="77777777" w:rsidR="00593855" w:rsidRPr="003D71AF" w:rsidRDefault="00593855" w:rsidP="00593855">
      <w:pPr>
        <w:spacing w:before="100" w:beforeAutospacing="1" w:after="120"/>
        <w:rPr>
          <w:rFonts w:asciiTheme="minorBidi" w:hAnsiTheme="minorBidi"/>
          <w:lang w:val="en-GB"/>
        </w:rPr>
      </w:pPr>
      <w:r w:rsidRPr="003D71AF">
        <w:rPr>
          <w:rFonts w:asciiTheme="minorBidi" w:hAnsiTheme="minorBidi"/>
          <w:lang w:val="en-GB"/>
        </w:rPr>
        <w:t>At Oscar Academy, we are committed to protecting students not only from external harm but also from inappropriate or harmful behaviours by peers, staff or visitor.</w:t>
      </w:r>
    </w:p>
    <w:p w14:paraId="6025AFB8" w14:textId="77777777" w:rsidR="00593855" w:rsidRPr="003D71AF" w:rsidRDefault="00593855" w:rsidP="00593855">
      <w:pPr>
        <w:spacing w:before="120"/>
        <w:rPr>
          <w:rFonts w:asciiTheme="minorBidi" w:hAnsiTheme="minorBidi"/>
          <w:color w:val="E36C0A" w:themeColor="accent6" w:themeShade="BF"/>
          <w:lang w:val="en-GB"/>
        </w:rPr>
      </w:pPr>
      <w:r w:rsidRPr="003D71AF">
        <w:rPr>
          <w:rFonts w:asciiTheme="minorBidi" w:hAnsiTheme="minorBidi"/>
          <w:bCs/>
          <w:color w:val="E36C0A" w:themeColor="accent6" w:themeShade="BF"/>
          <w:lang w:val="en-GB"/>
        </w:rPr>
        <w:t>12.1. Prevention Measures:</w:t>
      </w:r>
    </w:p>
    <w:p w14:paraId="20D31291" w14:textId="77777777" w:rsidR="00593855" w:rsidRPr="003D71AF" w:rsidRDefault="00593855" w:rsidP="00593855">
      <w:pPr>
        <w:pStyle w:val="NormalWeb"/>
        <w:numPr>
          <w:ilvl w:val="0"/>
          <w:numId w:val="525"/>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Promote a positive, inclusive, and respectful school culture.</w:t>
      </w:r>
    </w:p>
    <w:p w14:paraId="5C7C0DA8"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Train staff to recognize and intervene in early signs of peer abuse.</w:t>
      </w:r>
    </w:p>
    <w:p w14:paraId="1E24BCBA"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Share clear behaviour expectations through assemblies and classroom discussions.</w:t>
      </w:r>
    </w:p>
    <w:p w14:paraId="0268E51F" w14:textId="77777777" w:rsidR="00593855" w:rsidRPr="003D71AF" w:rsidRDefault="00593855" w:rsidP="00593855">
      <w:pPr>
        <w:pStyle w:val="NormalWeb"/>
        <w:numPr>
          <w:ilvl w:val="0"/>
          <w:numId w:val="525"/>
        </w:numPr>
        <w:spacing w:after="120" w:afterAutospacing="0" w:line="276" w:lineRule="auto"/>
        <w:ind w:left="714" w:hanging="357"/>
        <w:rPr>
          <w:rFonts w:asciiTheme="minorBidi" w:hAnsiTheme="minorBidi" w:cstheme="minorBidi"/>
          <w:sz w:val="22"/>
          <w:szCs w:val="22"/>
          <w:lang w:val="en-GB"/>
        </w:rPr>
      </w:pPr>
      <w:r w:rsidRPr="003D71AF">
        <w:rPr>
          <w:rFonts w:asciiTheme="minorBidi" w:hAnsiTheme="minorBidi" w:cstheme="minorBidi"/>
          <w:sz w:val="22"/>
          <w:szCs w:val="22"/>
          <w:lang w:val="en-GB"/>
        </w:rPr>
        <w:t>Encourage peer support through the Student Council, enabling students to mentor, mediate, and support their peers in a safe and structured manner.</w:t>
      </w:r>
    </w:p>
    <w:p w14:paraId="0D2A768F" w14:textId="77777777" w:rsidR="00593855" w:rsidRPr="003D71AF" w:rsidRDefault="00593855" w:rsidP="00593855">
      <w:pPr>
        <w:spacing w:before="120"/>
        <w:rPr>
          <w:rFonts w:asciiTheme="minorBidi" w:hAnsiTheme="minorBidi"/>
          <w:b/>
          <w:bCs/>
          <w:color w:val="E36C0A" w:themeColor="accent6" w:themeShade="BF"/>
          <w:lang w:val="en-GB"/>
        </w:rPr>
      </w:pPr>
      <w:r w:rsidRPr="003D71AF">
        <w:rPr>
          <w:rFonts w:asciiTheme="minorBidi" w:hAnsiTheme="minorBidi"/>
          <w:color w:val="E36C0A" w:themeColor="accent6" w:themeShade="BF"/>
          <w:lang w:val="en-GB"/>
        </w:rPr>
        <w:t>12.2. Handling Incidents:</w:t>
      </w:r>
    </w:p>
    <w:p w14:paraId="31130A71" w14:textId="77777777" w:rsidR="00593855" w:rsidRPr="003D71AF" w:rsidRDefault="00593855" w:rsidP="00593855">
      <w:pPr>
        <w:pStyle w:val="NormalWeb"/>
        <w:numPr>
          <w:ilvl w:val="0"/>
          <w:numId w:val="525"/>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Protect affected students immediately and provide support.</w:t>
      </w:r>
    </w:p>
    <w:p w14:paraId="42846E41"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Investigate incidents confidentially and fairly.</w:t>
      </w:r>
    </w:p>
    <w:p w14:paraId="6D867CB4"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Offer counselling to both victims and perpetrators.</w:t>
      </w:r>
    </w:p>
    <w:p w14:paraId="5B6AF9AE" w14:textId="77777777" w:rsidR="00593855" w:rsidRPr="003D71AF" w:rsidRDefault="00593855" w:rsidP="00593855">
      <w:pPr>
        <w:pStyle w:val="NormalWeb"/>
        <w:numPr>
          <w:ilvl w:val="0"/>
          <w:numId w:val="525"/>
        </w:numPr>
        <w:spacing w:after="120" w:afterAutospacing="0" w:line="276" w:lineRule="auto"/>
        <w:ind w:left="714" w:hanging="357"/>
        <w:rPr>
          <w:rFonts w:asciiTheme="minorBidi" w:hAnsiTheme="minorBidi" w:cstheme="minorBidi"/>
          <w:sz w:val="22"/>
          <w:szCs w:val="22"/>
          <w:lang w:val="en-GB"/>
        </w:rPr>
      </w:pPr>
      <w:r w:rsidRPr="003D71AF">
        <w:rPr>
          <w:rFonts w:asciiTheme="minorBidi" w:hAnsiTheme="minorBidi" w:cstheme="minorBidi"/>
          <w:sz w:val="22"/>
          <w:szCs w:val="22"/>
          <w:lang w:val="en-GB"/>
        </w:rPr>
        <w:lastRenderedPageBreak/>
        <w:t>Apply disciplinary measures per the behaviour policy, prioritizing restorative approaches where possible.</w:t>
      </w:r>
    </w:p>
    <w:p w14:paraId="31F95E74" w14:textId="77777777" w:rsidR="00593855" w:rsidRPr="003D71AF" w:rsidRDefault="00593855" w:rsidP="00593855">
      <w:pPr>
        <w:spacing w:before="120"/>
        <w:rPr>
          <w:rStyle w:val="Strong"/>
          <w:rFonts w:asciiTheme="minorBidi" w:hAnsiTheme="minorBidi"/>
          <w:color w:val="E36C0A" w:themeColor="accent6" w:themeShade="BF"/>
          <w:lang w:val="en-GB"/>
        </w:rPr>
      </w:pPr>
      <w:r w:rsidRPr="003D71AF">
        <w:rPr>
          <w:rFonts w:asciiTheme="minorBidi" w:hAnsiTheme="minorBidi"/>
          <w:color w:val="E36C0A" w:themeColor="accent6" w:themeShade="BF"/>
          <w:lang w:val="en-GB"/>
        </w:rPr>
        <w:t>12.3. Anti-Bullying:</w:t>
      </w:r>
    </w:p>
    <w:p w14:paraId="46A9649A" w14:textId="77777777" w:rsidR="00593855" w:rsidRPr="003D71AF" w:rsidRDefault="00593855" w:rsidP="00593855">
      <w:pPr>
        <w:pStyle w:val="NormalWeb"/>
        <w:numPr>
          <w:ilvl w:val="0"/>
          <w:numId w:val="525"/>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Maintain a safe, respectful, and inclusive environment.</w:t>
      </w:r>
    </w:p>
    <w:p w14:paraId="6B854754"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 xml:space="preserve">Follow the dedicated Anti-Bullying Policy </w:t>
      </w:r>
    </w:p>
    <w:p w14:paraId="730E441E"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Address all forms of bullying, including physical, verbal, cyber, and discrimination based on race, gender, or other differences.</w:t>
      </w:r>
    </w:p>
    <w:p w14:paraId="0558349A"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Document, investigate, and act on all reported incidents.</w:t>
      </w:r>
    </w:p>
    <w:p w14:paraId="23E6BB9C"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Provide staff training to recognize and respond effectively.</w:t>
      </w:r>
    </w:p>
    <w:p w14:paraId="65B803F8"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Give extra attention to SEND students or those at higher risk.</w:t>
      </w:r>
    </w:p>
    <w:p w14:paraId="5F7D390D" w14:textId="77777777" w:rsidR="00593855" w:rsidRPr="003D71AF" w:rsidRDefault="00593855" w:rsidP="00593855">
      <w:pPr>
        <w:pStyle w:val="NormalWeb"/>
        <w:numPr>
          <w:ilvl w:val="0"/>
          <w:numId w:val="525"/>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Promote awareness via assemblies, classroom discussions, well-being programs, and school-wide initiatives.</w:t>
      </w:r>
    </w:p>
    <w:p w14:paraId="6202A081" w14:textId="77777777" w:rsidR="00593855" w:rsidRPr="003D71AF" w:rsidRDefault="00593855" w:rsidP="00593855">
      <w:pPr>
        <w:pStyle w:val="NormalWeb"/>
        <w:numPr>
          <w:ilvl w:val="0"/>
          <w:numId w:val="525"/>
        </w:numPr>
        <w:spacing w:after="120" w:afterAutospacing="0" w:line="276" w:lineRule="auto"/>
        <w:ind w:left="714" w:hanging="357"/>
        <w:rPr>
          <w:rFonts w:asciiTheme="minorBidi" w:hAnsiTheme="minorBidi" w:cstheme="minorBidi"/>
          <w:sz w:val="22"/>
          <w:szCs w:val="22"/>
          <w:lang w:val="en-GB"/>
        </w:rPr>
      </w:pPr>
      <w:r w:rsidRPr="003D71AF">
        <w:rPr>
          <w:rFonts w:asciiTheme="minorBidi" w:hAnsiTheme="minorBidi" w:cstheme="minorBidi"/>
          <w:sz w:val="22"/>
          <w:szCs w:val="22"/>
          <w:lang w:val="en-GB"/>
        </w:rPr>
        <w:t>Foster empathy, kindness, and accountability among students and staff.</w:t>
      </w:r>
    </w:p>
    <w:p w14:paraId="19D46D93" w14:textId="77777777" w:rsidR="00593855" w:rsidRPr="003D71AF" w:rsidRDefault="00593855" w:rsidP="00593855">
      <w:pPr>
        <w:rPr>
          <w:rFonts w:asciiTheme="minorBidi" w:hAnsiTheme="minorBidi"/>
          <w:bCs/>
          <w:color w:val="E36C0A" w:themeColor="accent6" w:themeShade="BF"/>
          <w:lang w:val="en-GB"/>
        </w:rPr>
      </w:pPr>
      <w:r w:rsidRPr="003D71AF">
        <w:rPr>
          <w:rFonts w:asciiTheme="minorBidi" w:hAnsiTheme="minorBidi"/>
          <w:color w:val="E36C0A" w:themeColor="accent6" w:themeShade="BF"/>
          <w:lang w:val="en-GB"/>
        </w:rPr>
        <w:t>12.4. Supporting Students:</w:t>
      </w:r>
    </w:p>
    <w:p w14:paraId="057C6BC9" w14:textId="77777777" w:rsidR="00593855" w:rsidRPr="003D71AF" w:rsidRDefault="00593855" w:rsidP="00593855">
      <w:pPr>
        <w:pStyle w:val="NormalWeb"/>
        <w:numPr>
          <w:ilvl w:val="0"/>
          <w:numId w:val="525"/>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Offer conflict resolution and counselling for students involved in peer conflicts.</w:t>
      </w:r>
    </w:p>
    <w:p w14:paraId="113FA729" w14:textId="77777777" w:rsidR="00593855" w:rsidRPr="003D71AF" w:rsidRDefault="00593855" w:rsidP="00593855">
      <w:pPr>
        <w:pStyle w:val="NormalWeb"/>
        <w:numPr>
          <w:ilvl w:val="0"/>
          <w:numId w:val="525"/>
        </w:numPr>
        <w:spacing w:after="120" w:afterAutospacing="0" w:line="276" w:lineRule="auto"/>
        <w:ind w:left="714" w:hanging="357"/>
        <w:rPr>
          <w:rFonts w:asciiTheme="minorBidi" w:hAnsiTheme="minorBidi" w:cstheme="minorBidi"/>
          <w:sz w:val="22"/>
          <w:szCs w:val="22"/>
          <w:lang w:val="en-GB"/>
        </w:rPr>
      </w:pPr>
      <w:r w:rsidRPr="003D71AF">
        <w:rPr>
          <w:rFonts w:asciiTheme="minorBidi" w:hAnsiTheme="minorBidi" w:cstheme="minorBidi"/>
          <w:sz w:val="22"/>
          <w:szCs w:val="22"/>
          <w:lang w:val="en-GB"/>
        </w:rPr>
        <w:t>Involve parents in planning support and interventions.</w:t>
      </w:r>
    </w:p>
    <w:p w14:paraId="51FC78A8" w14:textId="77777777" w:rsidR="00593855" w:rsidRPr="003D71AF" w:rsidRDefault="00593855" w:rsidP="00593855">
      <w:pPr>
        <w:rPr>
          <w:rFonts w:asciiTheme="minorBidi" w:hAnsiTheme="minorBidi"/>
          <w:b/>
          <w:color w:val="E36C0A" w:themeColor="accent6" w:themeShade="BF"/>
          <w:lang w:val="en-GB"/>
        </w:rPr>
      </w:pPr>
      <w:r w:rsidRPr="003D71AF">
        <w:rPr>
          <w:rFonts w:asciiTheme="minorBidi" w:hAnsiTheme="minorBidi"/>
          <w:bCs/>
          <w:color w:val="E36C0A" w:themeColor="accent6" w:themeShade="BF"/>
          <w:lang w:val="en-GB"/>
        </w:rPr>
        <w:t>12.5. Cyberbullying Prevention:</w:t>
      </w:r>
    </w:p>
    <w:p w14:paraId="5DAD97AD" w14:textId="77777777" w:rsidR="00593855" w:rsidRPr="003D71AF" w:rsidRDefault="00593855" w:rsidP="00593855">
      <w:pPr>
        <w:pStyle w:val="NormalWeb"/>
        <w:numPr>
          <w:ilvl w:val="0"/>
          <w:numId w:val="276"/>
        </w:numPr>
        <w:spacing w:before="0" w:beforeAutospacing="0" w:after="0" w:after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Educate students on responsible online behaviour.</w:t>
      </w:r>
    </w:p>
    <w:p w14:paraId="67A0AF19" w14:textId="77777777" w:rsidR="00593855" w:rsidRPr="003D71AF" w:rsidRDefault="00593855" w:rsidP="00593855">
      <w:pPr>
        <w:pStyle w:val="NormalWeb"/>
        <w:numPr>
          <w:ilvl w:val="0"/>
          <w:numId w:val="276"/>
        </w:numPr>
        <w:spacing w:after="0" w:afterAutospacing="0" w:line="276" w:lineRule="auto"/>
        <w:ind w:left="714" w:hanging="357"/>
        <w:rPr>
          <w:rFonts w:asciiTheme="minorBidi" w:hAnsiTheme="minorBidi" w:cstheme="minorBidi"/>
          <w:sz w:val="22"/>
          <w:szCs w:val="22"/>
          <w:lang w:val="en-GB"/>
        </w:rPr>
      </w:pPr>
      <w:r w:rsidRPr="003D71AF">
        <w:rPr>
          <w:rFonts w:asciiTheme="minorBidi" w:hAnsiTheme="minorBidi" w:cstheme="minorBidi"/>
          <w:sz w:val="22"/>
          <w:szCs w:val="22"/>
          <w:lang w:val="en-GB"/>
        </w:rPr>
        <w:t>Investigate and address cyberbullying incidents promptly.</w:t>
      </w:r>
    </w:p>
    <w:p w14:paraId="1A6A3776" w14:textId="77777777" w:rsidR="00593855" w:rsidRPr="003D71AF" w:rsidRDefault="00593855" w:rsidP="00593855">
      <w:pPr>
        <w:spacing w:before="100" w:beforeAutospacing="1"/>
        <w:rPr>
          <w:rFonts w:asciiTheme="minorBidi" w:hAnsiTheme="minorBidi"/>
          <w:bCs/>
          <w:color w:val="E36C0A" w:themeColor="accent6" w:themeShade="BF"/>
          <w:lang w:val="en-GB"/>
        </w:rPr>
      </w:pPr>
      <w:r w:rsidRPr="003D71AF">
        <w:rPr>
          <w:rFonts w:asciiTheme="minorBidi" w:hAnsiTheme="minorBidi"/>
          <w:color w:val="E36C0A" w:themeColor="accent6" w:themeShade="BF"/>
          <w:lang w:val="en-GB"/>
        </w:rPr>
        <w:t>12.6. Addressing Sexual Harassment:</w:t>
      </w:r>
    </w:p>
    <w:p w14:paraId="77DE7A7D" w14:textId="77777777" w:rsidR="00593855" w:rsidRPr="003D71AF" w:rsidRDefault="00593855" w:rsidP="00593855">
      <w:pPr>
        <w:widowControl/>
        <w:numPr>
          <w:ilvl w:val="0"/>
          <w:numId w:val="277"/>
        </w:numPr>
        <w:autoSpaceDE/>
        <w:autoSpaceDN/>
        <w:spacing w:after="100" w:afterAutospacing="1" w:line="276" w:lineRule="auto"/>
        <w:rPr>
          <w:rFonts w:asciiTheme="minorBidi" w:hAnsiTheme="minorBidi"/>
          <w:lang w:val="en-GB"/>
        </w:rPr>
      </w:pPr>
      <w:r w:rsidRPr="003D71AF">
        <w:rPr>
          <w:rFonts w:asciiTheme="minorBidi" w:hAnsiTheme="minorBidi"/>
          <w:lang w:val="en-GB"/>
        </w:rPr>
        <w:t>Report, investigate, and act on all cases with sensitivity and appropriate disciplinary measures</w:t>
      </w:r>
    </w:p>
    <w:p w14:paraId="2D0DF856" w14:textId="77777777" w:rsidR="00593855" w:rsidRPr="003D71AF" w:rsidRDefault="00593855" w:rsidP="00593855">
      <w:pPr>
        <w:spacing w:before="100" w:beforeAutospacing="1"/>
        <w:rPr>
          <w:rFonts w:asciiTheme="minorBidi" w:hAnsiTheme="minorBidi"/>
          <w:b/>
          <w:color w:val="E36C0A" w:themeColor="accent6" w:themeShade="BF"/>
          <w:lang w:val="en-GB"/>
        </w:rPr>
      </w:pPr>
      <w:r w:rsidRPr="003D71AF">
        <w:rPr>
          <w:rFonts w:asciiTheme="minorBidi" w:hAnsiTheme="minorBidi"/>
          <w:bCs/>
          <w:color w:val="E36C0A" w:themeColor="accent6" w:themeShade="BF"/>
          <w:lang w:val="en-GB"/>
        </w:rPr>
        <w:t>12.7. Long-Term Safeguarding:</w:t>
      </w:r>
    </w:p>
    <w:p w14:paraId="0BFCB684" w14:textId="77777777" w:rsidR="00593855" w:rsidRPr="003D71AF" w:rsidRDefault="00593855" w:rsidP="00593855">
      <w:pPr>
        <w:pStyle w:val="NormalWeb"/>
        <w:numPr>
          <w:ilvl w:val="0"/>
          <w:numId w:val="278"/>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Review the safeguarding policy annually.</w:t>
      </w:r>
    </w:p>
    <w:p w14:paraId="78F28D10" w14:textId="77777777" w:rsidR="00593855" w:rsidRPr="003D71AF" w:rsidRDefault="00593855" w:rsidP="00593855">
      <w:pPr>
        <w:pStyle w:val="NormalWeb"/>
        <w:numPr>
          <w:ilvl w:val="0"/>
          <w:numId w:val="278"/>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Reinforce a safe and supportive environment through ongoing education and awareness programs</w:t>
      </w:r>
    </w:p>
    <w:p w14:paraId="0C1A97FA" w14:textId="77777777" w:rsidR="00593855" w:rsidRPr="003D71AF" w:rsidRDefault="00593855" w:rsidP="00593855">
      <w:pPr>
        <w:pStyle w:val="Style1"/>
        <w:spacing w:line="276" w:lineRule="auto"/>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13. Safeguarding Reporting and Allegation Procedures</w:t>
      </w:r>
    </w:p>
    <w:p w14:paraId="7344FA5B" w14:textId="77777777" w:rsidR="00593855" w:rsidRPr="003D71AF" w:rsidRDefault="00593855" w:rsidP="00593855">
      <w:pPr>
        <w:spacing w:before="100" w:beforeAutospacing="1"/>
        <w:rPr>
          <w:rFonts w:asciiTheme="minorBidi" w:hAnsiTheme="minorBidi"/>
          <w:bCs/>
          <w:color w:val="E36C0A" w:themeColor="accent6" w:themeShade="BF"/>
          <w:lang w:val="en-GB"/>
        </w:rPr>
      </w:pPr>
      <w:r w:rsidRPr="003D71AF">
        <w:rPr>
          <w:rFonts w:asciiTheme="minorBidi" w:hAnsiTheme="minorBidi"/>
          <w:bCs/>
          <w:color w:val="E36C0A" w:themeColor="accent6" w:themeShade="BF"/>
          <w:lang w:val="en-GB"/>
        </w:rPr>
        <w:t>13.</w:t>
      </w:r>
      <w:r>
        <w:rPr>
          <w:rFonts w:asciiTheme="minorBidi" w:hAnsiTheme="minorBidi"/>
          <w:bCs/>
          <w:color w:val="E36C0A" w:themeColor="accent6" w:themeShade="BF"/>
          <w:lang w:val="en-GB"/>
        </w:rPr>
        <w:t>1</w:t>
      </w:r>
      <w:r w:rsidRPr="003D71AF">
        <w:rPr>
          <w:rFonts w:asciiTheme="minorBidi" w:hAnsiTheme="minorBidi"/>
          <w:bCs/>
          <w:color w:val="E36C0A" w:themeColor="accent6" w:themeShade="BF"/>
          <w:lang w:val="en-GB"/>
        </w:rPr>
        <w:t>. Chil</w:t>
      </w:r>
      <w:r>
        <w:rPr>
          <w:rFonts w:asciiTheme="minorBidi" w:hAnsiTheme="minorBidi"/>
          <w:bCs/>
          <w:color w:val="E36C0A" w:themeColor="accent6" w:themeShade="BF"/>
          <w:lang w:val="en-GB"/>
        </w:rPr>
        <w:t>d</w:t>
      </w:r>
      <w:r w:rsidRPr="003D71AF">
        <w:rPr>
          <w:rFonts w:asciiTheme="minorBidi" w:hAnsiTheme="minorBidi"/>
          <w:bCs/>
          <w:color w:val="E36C0A" w:themeColor="accent6" w:themeShade="BF"/>
          <w:lang w:val="en-GB"/>
        </w:rPr>
        <w:t xml:space="preserve"> Initiated Reporting:</w:t>
      </w:r>
    </w:p>
    <w:p w14:paraId="3845592A" w14:textId="77777777" w:rsidR="00593855" w:rsidRPr="00B81341" w:rsidRDefault="00593855" w:rsidP="00593855">
      <w:pPr>
        <w:pStyle w:val="NormalWeb"/>
        <w:spacing w:before="0" w:beforeAutospacing="0" w:line="276" w:lineRule="auto"/>
        <w:rPr>
          <w:rFonts w:ascii="Arial" w:hAnsi="Arial" w:cs="Arial"/>
          <w:sz w:val="21"/>
          <w:szCs w:val="21"/>
          <w:lang w:val="en-GB"/>
        </w:rPr>
      </w:pPr>
      <w:r w:rsidRPr="00B81341">
        <w:rPr>
          <w:rFonts w:ascii="Arial" w:hAnsi="Arial" w:cs="Arial"/>
          <w:sz w:val="22"/>
          <w:szCs w:val="22"/>
        </w:rPr>
        <w:t xml:space="preserve">Students are encouraged to report concerns about their own or others’ safety, including bullying, abuse, or unsafe </w:t>
      </w:r>
      <w:proofErr w:type="spellStart"/>
      <w:r w:rsidRPr="00B81341">
        <w:rPr>
          <w:rFonts w:ascii="Arial" w:hAnsi="Arial" w:cs="Arial"/>
          <w:sz w:val="22"/>
          <w:szCs w:val="22"/>
        </w:rPr>
        <w:t>behaviour</w:t>
      </w:r>
      <w:proofErr w:type="spellEnd"/>
      <w:r w:rsidRPr="00B81341">
        <w:rPr>
          <w:rFonts w:ascii="Arial" w:hAnsi="Arial" w:cs="Arial"/>
          <w:sz w:val="22"/>
          <w:szCs w:val="22"/>
        </w:rPr>
        <w:t>. Reports can be made to any trusted adult or anonymously via suggestion</w:t>
      </w:r>
      <w:r>
        <w:rPr>
          <w:rFonts w:ascii="Arial" w:hAnsi="Arial" w:cs="Arial"/>
          <w:sz w:val="22"/>
          <w:szCs w:val="22"/>
        </w:rPr>
        <w:t xml:space="preserve"> </w:t>
      </w:r>
      <w:r w:rsidRPr="00B81341">
        <w:rPr>
          <w:rFonts w:ascii="Arial" w:hAnsi="Arial" w:cs="Arial"/>
          <w:sz w:val="22"/>
          <w:szCs w:val="22"/>
        </w:rPr>
        <w:t>boxes. Parents may also raise concerns through teachers or by scheduling appointments with the Child Protection Officer (CPO). All reports are taken seriously, and staff will respond promptly and respectfully to ensure safety and wellbeing.</w:t>
      </w:r>
    </w:p>
    <w:p w14:paraId="577A6D82" w14:textId="77777777" w:rsidR="00593855" w:rsidRPr="003D71AF" w:rsidRDefault="00593855" w:rsidP="00593855">
      <w:pPr>
        <w:spacing w:before="100" w:beforeAutospacing="1"/>
        <w:outlineLvl w:val="2"/>
        <w:rPr>
          <w:rStyle w:val="Strong"/>
          <w:rFonts w:ascii="Arial" w:hAnsi="Arial" w:cs="Arial"/>
          <w:b w:val="0"/>
          <w:bCs w:val="0"/>
          <w:color w:val="E36C0A" w:themeColor="accent6" w:themeShade="BF"/>
          <w:lang w:val="en-GB"/>
        </w:rPr>
      </w:pPr>
      <w:r w:rsidRPr="003D71AF">
        <w:rPr>
          <w:rFonts w:ascii="Arial" w:hAnsi="Arial" w:cs="Arial"/>
          <w:bCs/>
          <w:color w:val="E36C0A" w:themeColor="accent6" w:themeShade="BF"/>
          <w:lang w:val="en-GB"/>
        </w:rPr>
        <w:t>13.</w:t>
      </w:r>
      <w:r>
        <w:rPr>
          <w:rFonts w:ascii="Arial" w:hAnsi="Arial" w:cs="Arial"/>
          <w:bCs/>
          <w:color w:val="E36C0A" w:themeColor="accent6" w:themeShade="BF"/>
          <w:lang w:val="en-GB"/>
        </w:rPr>
        <w:t>2</w:t>
      </w:r>
      <w:r w:rsidRPr="003D71AF">
        <w:rPr>
          <w:rFonts w:ascii="Arial" w:hAnsi="Arial" w:cs="Arial"/>
          <w:bCs/>
          <w:color w:val="E36C0A" w:themeColor="accent6" w:themeShade="BF"/>
          <w:lang w:val="en-GB"/>
        </w:rPr>
        <w:t xml:space="preserve"> Reporting Safeguarding Concerns</w:t>
      </w:r>
    </w:p>
    <w:p w14:paraId="0EC7F87C" w14:textId="77777777" w:rsidR="00593855" w:rsidRPr="0074403B" w:rsidRDefault="00593855" w:rsidP="00593855">
      <w:pPr>
        <w:rPr>
          <w:rFonts w:ascii="Arial" w:hAnsi="Arial" w:cs="Arial"/>
        </w:rPr>
      </w:pPr>
      <w:r w:rsidRPr="0074403B">
        <w:rPr>
          <w:rFonts w:ascii="Arial" w:hAnsi="Arial" w:cs="Arial"/>
        </w:rPr>
        <w:t xml:space="preserve">All staff are required to report safeguarding concerns immediately. </w:t>
      </w:r>
      <w:r w:rsidRPr="00B020F3">
        <w:rPr>
          <w:rFonts w:asciiTheme="minorBidi" w:hAnsiTheme="minorBidi"/>
        </w:rPr>
        <w:t xml:space="preserve">Oscar Academy follows the </w:t>
      </w:r>
      <w:r w:rsidRPr="00B020F3">
        <w:rPr>
          <w:rStyle w:val="Strong"/>
          <w:rFonts w:asciiTheme="minorBidi" w:hAnsiTheme="minorBidi"/>
        </w:rPr>
        <w:t xml:space="preserve">“5 Rs </w:t>
      </w:r>
      <w:r>
        <w:rPr>
          <w:rStyle w:val="Strong"/>
          <w:rFonts w:asciiTheme="minorBidi" w:hAnsiTheme="minorBidi"/>
        </w:rPr>
        <w:t>Approach to</w:t>
      </w:r>
      <w:r w:rsidRPr="00B020F3">
        <w:rPr>
          <w:rStyle w:val="Strong"/>
          <w:rFonts w:asciiTheme="minorBidi" w:hAnsiTheme="minorBidi"/>
        </w:rPr>
        <w:t xml:space="preserve"> Safeguarding”</w:t>
      </w:r>
      <w:r w:rsidRPr="00B020F3">
        <w:rPr>
          <w:rFonts w:asciiTheme="minorBidi" w:hAnsiTheme="minorBidi"/>
          <w:b/>
          <w:bCs/>
        </w:rPr>
        <w:t xml:space="preserve"> </w:t>
      </w:r>
      <w:r w:rsidRPr="00B020F3">
        <w:rPr>
          <w:rFonts w:asciiTheme="minorBidi" w:hAnsiTheme="minorBidi"/>
        </w:rPr>
        <w:t xml:space="preserve">— </w:t>
      </w:r>
      <w:r w:rsidRPr="00B020F3">
        <w:rPr>
          <w:rStyle w:val="Emphasis"/>
          <w:rFonts w:asciiTheme="minorBidi" w:hAnsiTheme="minorBidi"/>
          <w:i w:val="0"/>
          <w:iCs w:val="0"/>
        </w:rPr>
        <w:t>Recognize, Respond, Record, Report, and Ref</w:t>
      </w:r>
      <w:r>
        <w:rPr>
          <w:rStyle w:val="Emphasis"/>
          <w:rFonts w:asciiTheme="minorBidi" w:hAnsiTheme="minorBidi"/>
          <w:i w:val="0"/>
          <w:iCs w:val="0"/>
        </w:rPr>
        <w:t>er</w:t>
      </w:r>
      <w:r w:rsidRPr="00B020F3">
        <w:rPr>
          <w:rFonts w:asciiTheme="minorBidi" w:hAnsiTheme="minorBidi"/>
        </w:rPr>
        <w:t xml:space="preserve"> — as outlined in </w:t>
      </w:r>
      <w:r w:rsidRPr="00B020F3">
        <w:rPr>
          <w:rStyle w:val="Strong"/>
          <w:rFonts w:asciiTheme="minorBidi" w:hAnsiTheme="minorBidi"/>
        </w:rPr>
        <w:t xml:space="preserve">Appendix </w:t>
      </w:r>
      <w:r>
        <w:rPr>
          <w:rStyle w:val="Strong"/>
          <w:rFonts w:asciiTheme="minorBidi" w:hAnsiTheme="minorBidi"/>
        </w:rPr>
        <w:t>3</w:t>
      </w:r>
      <w:r w:rsidRPr="00B020F3">
        <w:rPr>
          <w:rFonts w:asciiTheme="minorBidi" w:hAnsiTheme="minorBidi"/>
        </w:rPr>
        <w:t>.</w:t>
      </w:r>
      <w:r>
        <w:rPr>
          <w:rFonts w:asciiTheme="minorBidi" w:hAnsiTheme="minorBidi"/>
        </w:rPr>
        <w:t xml:space="preserve"> </w:t>
      </w:r>
      <w:r w:rsidRPr="00B020F3">
        <w:rPr>
          <w:rFonts w:asciiTheme="minorBidi" w:hAnsiTheme="minorBidi"/>
        </w:rPr>
        <w:t>These principles guide staff in taking prompt and appropriate action whenever a concern arises.</w:t>
      </w:r>
      <w:r>
        <w:t xml:space="preserve"> </w:t>
      </w:r>
      <w:r w:rsidRPr="0074403B">
        <w:rPr>
          <w:rFonts w:ascii="Arial" w:hAnsi="Arial" w:cs="Arial"/>
        </w:rPr>
        <w:t>The process is as follows:</w:t>
      </w:r>
    </w:p>
    <w:p w14:paraId="289461E0" w14:textId="77777777" w:rsidR="00593855" w:rsidRPr="0074403B" w:rsidRDefault="00593855" w:rsidP="00593855">
      <w:pPr>
        <w:widowControl/>
        <w:numPr>
          <w:ilvl w:val="0"/>
          <w:numId w:val="541"/>
        </w:numPr>
        <w:autoSpaceDE/>
        <w:autoSpaceDN/>
        <w:spacing w:after="100" w:afterAutospacing="1"/>
        <w:rPr>
          <w:rFonts w:ascii="Arial" w:hAnsi="Arial" w:cs="Arial"/>
        </w:rPr>
      </w:pPr>
      <w:r w:rsidRPr="0074403B">
        <w:rPr>
          <w:rFonts w:ascii="Arial" w:hAnsi="Arial" w:cs="Arial"/>
          <w:b/>
          <w:bCs/>
        </w:rPr>
        <w:t>Initial Disclosure</w:t>
      </w:r>
      <w:r w:rsidRPr="0074403B">
        <w:rPr>
          <w:rFonts w:ascii="Arial" w:hAnsi="Arial" w:cs="Arial"/>
        </w:rPr>
        <w:t>: Teacher records the concern factually and informs the CPO.</w:t>
      </w:r>
      <w:r w:rsidRPr="00D51E8F">
        <w:rPr>
          <w:rFonts w:asciiTheme="minorBidi" w:hAnsiTheme="minorBidi"/>
        </w:rPr>
        <w:t xml:space="preserve"> All safeguarding concerns must be documented using the </w:t>
      </w:r>
      <w:r w:rsidRPr="00D51E8F">
        <w:rPr>
          <w:rStyle w:val="Strong"/>
          <w:rFonts w:asciiTheme="minorBidi" w:hAnsiTheme="minorBidi"/>
        </w:rPr>
        <w:t xml:space="preserve">Safeguarding Incident </w:t>
      </w:r>
      <w:r>
        <w:rPr>
          <w:rStyle w:val="Strong"/>
          <w:rFonts w:asciiTheme="minorBidi" w:hAnsiTheme="minorBidi"/>
        </w:rPr>
        <w:t xml:space="preserve">Reporting </w:t>
      </w:r>
      <w:r w:rsidRPr="00D51E8F">
        <w:rPr>
          <w:rStyle w:val="Strong"/>
          <w:rFonts w:asciiTheme="minorBidi" w:hAnsiTheme="minorBidi"/>
        </w:rPr>
        <w:t>Form</w:t>
      </w:r>
      <w:r w:rsidRPr="00D51E8F">
        <w:rPr>
          <w:rFonts w:asciiTheme="minorBidi" w:hAnsiTheme="minorBidi"/>
        </w:rPr>
        <w:t xml:space="preserve"> (see </w:t>
      </w:r>
      <w:r>
        <w:rPr>
          <w:rFonts w:asciiTheme="minorBidi" w:hAnsiTheme="minorBidi"/>
        </w:rPr>
        <w:t>67)</w:t>
      </w:r>
      <w:r w:rsidRPr="00D51E8F">
        <w:rPr>
          <w:rFonts w:asciiTheme="minorBidi" w:hAnsiTheme="minorBidi"/>
        </w:rPr>
        <w:t>.</w:t>
      </w:r>
    </w:p>
    <w:p w14:paraId="5F7B8406" w14:textId="77777777" w:rsidR="00593855" w:rsidRPr="0074403B" w:rsidRDefault="00593855" w:rsidP="00593855">
      <w:pPr>
        <w:widowControl/>
        <w:numPr>
          <w:ilvl w:val="0"/>
          <w:numId w:val="541"/>
        </w:numPr>
        <w:autoSpaceDE/>
        <w:autoSpaceDN/>
        <w:spacing w:after="100" w:afterAutospacing="1"/>
        <w:rPr>
          <w:rFonts w:ascii="Arial" w:hAnsi="Arial" w:cs="Arial"/>
        </w:rPr>
      </w:pPr>
      <w:r w:rsidRPr="0074403B">
        <w:rPr>
          <w:rFonts w:ascii="Arial" w:hAnsi="Arial" w:cs="Arial"/>
          <w:b/>
          <w:bCs/>
        </w:rPr>
        <w:lastRenderedPageBreak/>
        <w:t>Assessment by CPO</w:t>
      </w:r>
      <w:r w:rsidRPr="0074403B">
        <w:rPr>
          <w:rFonts w:ascii="Arial" w:hAnsi="Arial" w:cs="Arial"/>
        </w:rPr>
        <w:t>: The concern is documented and assessed for severity. Serious cases are escalated to the DSL.</w:t>
      </w:r>
    </w:p>
    <w:p w14:paraId="2084B61E" w14:textId="77777777" w:rsidR="00593855" w:rsidRPr="0074403B" w:rsidRDefault="00593855" w:rsidP="00593855">
      <w:pPr>
        <w:widowControl/>
        <w:numPr>
          <w:ilvl w:val="0"/>
          <w:numId w:val="541"/>
        </w:numPr>
        <w:autoSpaceDE/>
        <w:autoSpaceDN/>
        <w:spacing w:after="100" w:afterAutospacing="1"/>
        <w:rPr>
          <w:rFonts w:ascii="Arial" w:hAnsi="Arial" w:cs="Arial"/>
        </w:rPr>
      </w:pPr>
      <w:r w:rsidRPr="0074403B">
        <w:rPr>
          <w:rFonts w:ascii="Arial" w:hAnsi="Arial" w:cs="Arial"/>
          <w:b/>
          <w:bCs/>
        </w:rPr>
        <w:t>Review</w:t>
      </w:r>
      <w:r w:rsidRPr="0074403B">
        <w:rPr>
          <w:rFonts w:ascii="Arial" w:hAnsi="Arial" w:cs="Arial"/>
        </w:rPr>
        <w:t>: Parents are contacted where appropriate, and an action plan is created, implemented, and monitored.</w:t>
      </w:r>
    </w:p>
    <w:p w14:paraId="1E4B71DF" w14:textId="77777777" w:rsidR="00593855" w:rsidRPr="004D5205" w:rsidRDefault="00593855" w:rsidP="00593855">
      <w:pPr>
        <w:widowControl/>
        <w:numPr>
          <w:ilvl w:val="0"/>
          <w:numId w:val="541"/>
        </w:numPr>
        <w:autoSpaceDE/>
        <w:autoSpaceDN/>
        <w:rPr>
          <w:rFonts w:ascii="Arial" w:hAnsi="Arial" w:cs="Arial"/>
        </w:rPr>
      </w:pPr>
      <w:r w:rsidRPr="0074403B">
        <w:rPr>
          <w:rFonts w:ascii="Arial" w:hAnsi="Arial" w:cs="Arial"/>
          <w:b/>
          <w:bCs/>
        </w:rPr>
        <w:t>Escalation</w:t>
      </w:r>
      <w:r w:rsidRPr="0074403B">
        <w:rPr>
          <w:rFonts w:ascii="Arial" w:hAnsi="Arial" w:cs="Arial"/>
        </w:rPr>
        <w:t xml:space="preserve">: If the case </w:t>
      </w:r>
      <w:r>
        <w:rPr>
          <w:rFonts w:ascii="Arial" w:hAnsi="Arial" w:cs="Arial"/>
        </w:rPr>
        <w:t xml:space="preserve">meets the threshold for escalation, it </w:t>
      </w:r>
      <w:r w:rsidRPr="0074403B">
        <w:rPr>
          <w:rFonts w:ascii="Arial" w:hAnsi="Arial" w:cs="Arial"/>
        </w:rPr>
        <w:t>is referred to the Designated School Board Member (DSBM)</w:t>
      </w:r>
      <w:r>
        <w:rPr>
          <w:rFonts w:ascii="Arial" w:hAnsi="Arial" w:cs="Arial"/>
        </w:rPr>
        <w:t xml:space="preserve"> by </w:t>
      </w:r>
      <w:r w:rsidRPr="00D51E8F">
        <w:rPr>
          <w:rFonts w:asciiTheme="minorBidi" w:hAnsiTheme="minorBidi"/>
        </w:rPr>
        <w:t>complet</w:t>
      </w:r>
      <w:r>
        <w:rPr>
          <w:rFonts w:asciiTheme="minorBidi" w:hAnsiTheme="minorBidi"/>
        </w:rPr>
        <w:t>ing</w:t>
      </w:r>
      <w:r w:rsidRPr="00D51E8F">
        <w:rPr>
          <w:rFonts w:asciiTheme="minorBidi" w:hAnsiTheme="minorBidi"/>
        </w:rPr>
        <w:t xml:space="preserve"> a </w:t>
      </w:r>
      <w:r w:rsidRPr="00D51E8F">
        <w:rPr>
          <w:rStyle w:val="Strong"/>
          <w:rFonts w:asciiTheme="minorBidi" w:hAnsiTheme="minorBidi"/>
        </w:rPr>
        <w:t>Safeguarding Referral Form</w:t>
      </w:r>
      <w:r w:rsidRPr="00D51E8F">
        <w:rPr>
          <w:rFonts w:asciiTheme="minorBidi" w:hAnsiTheme="minorBidi"/>
        </w:rPr>
        <w:t xml:space="preserve"> (see Appendix </w:t>
      </w:r>
      <w:r>
        <w:rPr>
          <w:rFonts w:asciiTheme="minorBidi" w:hAnsiTheme="minorBidi"/>
        </w:rPr>
        <w:t>7</w:t>
      </w:r>
      <w:r w:rsidRPr="00D51E8F">
        <w:rPr>
          <w:rFonts w:asciiTheme="minorBidi" w:hAnsiTheme="minorBidi"/>
        </w:rPr>
        <w:t>)</w:t>
      </w:r>
      <w:r w:rsidRPr="0074403B">
        <w:rPr>
          <w:rFonts w:ascii="Arial" w:hAnsi="Arial" w:cs="Arial"/>
        </w:rPr>
        <w:t>. Serious or urgent cases will be reported directly to the relevant authorities in line with legal requirements.</w:t>
      </w:r>
    </w:p>
    <w:p w14:paraId="4F5C2ABD" w14:textId="77777777" w:rsidR="00593855" w:rsidRPr="003D71AF" w:rsidRDefault="00593855" w:rsidP="00593855">
      <w:pPr>
        <w:spacing w:before="100" w:beforeAutospacing="1"/>
        <w:rPr>
          <w:rFonts w:ascii="Arial" w:hAnsi="Arial" w:cs="Arial"/>
          <w:bCs/>
          <w:color w:val="E36C0A" w:themeColor="accent6" w:themeShade="BF"/>
          <w:sz w:val="24"/>
          <w:lang w:val="en-GB"/>
        </w:rPr>
      </w:pPr>
      <w:r w:rsidRPr="003D71AF">
        <w:rPr>
          <w:rFonts w:ascii="Arial" w:hAnsi="Arial" w:cs="Arial"/>
          <w:color w:val="E36C0A" w:themeColor="accent6" w:themeShade="BF"/>
          <w:szCs w:val="21"/>
          <w:lang w:val="en-GB"/>
        </w:rPr>
        <w:t>13.</w:t>
      </w:r>
      <w:r>
        <w:rPr>
          <w:rFonts w:ascii="Arial" w:hAnsi="Arial" w:cs="Arial"/>
          <w:color w:val="E36C0A" w:themeColor="accent6" w:themeShade="BF"/>
          <w:szCs w:val="21"/>
          <w:lang w:val="en-GB"/>
        </w:rPr>
        <w:t>3</w:t>
      </w:r>
      <w:r w:rsidRPr="003D71AF">
        <w:rPr>
          <w:rFonts w:ascii="Arial" w:hAnsi="Arial" w:cs="Arial"/>
          <w:color w:val="E36C0A" w:themeColor="accent6" w:themeShade="BF"/>
          <w:szCs w:val="21"/>
          <w:lang w:val="en-GB"/>
        </w:rPr>
        <w:t xml:space="preserve"> Whistle blowing</w:t>
      </w:r>
    </w:p>
    <w:p w14:paraId="1DE06D61" w14:textId="77777777" w:rsidR="00593855" w:rsidRPr="0074403B" w:rsidRDefault="00593855" w:rsidP="00593855">
      <w:pPr>
        <w:rPr>
          <w:rFonts w:ascii="Arial" w:hAnsi="Arial" w:cs="Arial"/>
        </w:rPr>
      </w:pPr>
      <w:r w:rsidRPr="0074403B">
        <w:rPr>
          <w:rFonts w:ascii="Arial" w:hAnsi="Arial" w:cs="Arial"/>
        </w:rPr>
        <w:t>The school maintains a culture of openness where staff can raise concerns about unsafe practices, misconduct, or safeguarding failures without fear of retaliation.</w:t>
      </w:r>
    </w:p>
    <w:p w14:paraId="45D0D81D" w14:textId="77777777" w:rsidR="00593855" w:rsidRPr="0074403B" w:rsidRDefault="00593855" w:rsidP="00593855">
      <w:pPr>
        <w:widowControl/>
        <w:numPr>
          <w:ilvl w:val="0"/>
          <w:numId w:val="542"/>
        </w:numPr>
        <w:autoSpaceDE/>
        <w:autoSpaceDN/>
        <w:spacing w:after="100" w:afterAutospacing="1"/>
        <w:rPr>
          <w:rFonts w:ascii="Arial" w:hAnsi="Arial" w:cs="Arial"/>
        </w:rPr>
      </w:pPr>
      <w:r w:rsidRPr="0074403B">
        <w:rPr>
          <w:rFonts w:ascii="Arial" w:hAnsi="Arial" w:cs="Arial"/>
        </w:rPr>
        <w:t xml:space="preserve">Staff are encouraged to report suspected inappropriate or unsafe </w:t>
      </w:r>
      <w:proofErr w:type="spellStart"/>
      <w:r w:rsidRPr="0074403B">
        <w:rPr>
          <w:rFonts w:ascii="Arial" w:hAnsi="Arial" w:cs="Arial"/>
        </w:rPr>
        <w:t>behaviour</w:t>
      </w:r>
      <w:proofErr w:type="spellEnd"/>
      <w:r w:rsidRPr="0074403B">
        <w:rPr>
          <w:rFonts w:ascii="Arial" w:hAnsi="Arial" w:cs="Arial"/>
        </w:rPr>
        <w:t xml:space="preserve"> by colleagues.</w:t>
      </w:r>
    </w:p>
    <w:p w14:paraId="77FF9B03" w14:textId="77777777" w:rsidR="00593855" w:rsidRPr="0074403B" w:rsidRDefault="00593855" w:rsidP="00593855">
      <w:pPr>
        <w:widowControl/>
        <w:numPr>
          <w:ilvl w:val="0"/>
          <w:numId w:val="542"/>
        </w:numPr>
        <w:autoSpaceDE/>
        <w:autoSpaceDN/>
        <w:spacing w:after="100" w:afterAutospacing="1"/>
        <w:rPr>
          <w:rFonts w:ascii="Arial" w:hAnsi="Arial" w:cs="Arial"/>
        </w:rPr>
      </w:pPr>
      <w:r w:rsidRPr="0074403B">
        <w:rPr>
          <w:rFonts w:ascii="Arial" w:hAnsi="Arial" w:cs="Arial"/>
        </w:rPr>
        <w:t>Reports may be made confidentially and will be taken seriously and investigated promptly.</w:t>
      </w:r>
    </w:p>
    <w:p w14:paraId="23EAB110" w14:textId="77777777" w:rsidR="00593855" w:rsidRPr="0074403B" w:rsidRDefault="00593855" w:rsidP="00593855">
      <w:pPr>
        <w:widowControl/>
        <w:numPr>
          <w:ilvl w:val="0"/>
          <w:numId w:val="542"/>
        </w:numPr>
        <w:autoSpaceDE/>
        <w:autoSpaceDN/>
        <w:spacing w:after="100" w:afterAutospacing="1"/>
        <w:rPr>
          <w:rFonts w:ascii="Arial" w:hAnsi="Arial" w:cs="Arial"/>
        </w:rPr>
      </w:pPr>
      <w:r w:rsidRPr="0074403B">
        <w:rPr>
          <w:rFonts w:ascii="Arial" w:hAnsi="Arial" w:cs="Arial"/>
        </w:rPr>
        <w:t xml:space="preserve">Whistleblowers are protected from </w:t>
      </w:r>
      <w:proofErr w:type="spellStart"/>
      <w:r w:rsidRPr="0074403B">
        <w:rPr>
          <w:rFonts w:ascii="Arial" w:hAnsi="Arial" w:cs="Arial"/>
        </w:rPr>
        <w:t>victimisation</w:t>
      </w:r>
      <w:proofErr w:type="spellEnd"/>
      <w:r w:rsidRPr="0074403B">
        <w:rPr>
          <w:rFonts w:ascii="Arial" w:hAnsi="Arial" w:cs="Arial"/>
        </w:rPr>
        <w:t xml:space="preserve"> or negative consequences for reporting in good faith.</w:t>
      </w:r>
    </w:p>
    <w:p w14:paraId="7D9766BC" w14:textId="77777777" w:rsidR="00593855" w:rsidRPr="003D71AF" w:rsidRDefault="00593855" w:rsidP="00593855">
      <w:pPr>
        <w:spacing w:before="100" w:beforeAutospacing="1"/>
        <w:rPr>
          <w:rFonts w:asciiTheme="minorBidi" w:hAnsiTheme="minorBidi"/>
          <w:bCs/>
          <w:color w:val="E36C0A" w:themeColor="accent6" w:themeShade="BF"/>
          <w:lang w:val="en-GB"/>
        </w:rPr>
      </w:pPr>
      <w:r w:rsidRPr="003D71AF">
        <w:rPr>
          <w:rFonts w:asciiTheme="minorBidi" w:hAnsiTheme="minorBidi"/>
          <w:bCs/>
          <w:color w:val="E36C0A" w:themeColor="accent6" w:themeShade="BF"/>
          <w:lang w:val="en-GB"/>
        </w:rPr>
        <w:t>13.</w:t>
      </w:r>
      <w:r>
        <w:rPr>
          <w:rFonts w:asciiTheme="minorBidi" w:hAnsiTheme="minorBidi"/>
          <w:bCs/>
          <w:color w:val="E36C0A" w:themeColor="accent6" w:themeShade="BF"/>
          <w:lang w:val="en-GB"/>
        </w:rPr>
        <w:t>4</w:t>
      </w:r>
      <w:r w:rsidRPr="003D71AF">
        <w:rPr>
          <w:rFonts w:asciiTheme="minorBidi" w:hAnsiTheme="minorBidi"/>
          <w:bCs/>
          <w:color w:val="E36C0A" w:themeColor="accent6" w:themeShade="BF"/>
          <w:lang w:val="en-GB"/>
        </w:rPr>
        <w:t xml:space="preserve">. Allegations Against Staff </w:t>
      </w:r>
    </w:p>
    <w:p w14:paraId="344D35C8" w14:textId="77777777" w:rsidR="00593855" w:rsidRPr="0074403B" w:rsidRDefault="00593855" w:rsidP="00593855">
      <w:pPr>
        <w:rPr>
          <w:rFonts w:asciiTheme="minorBidi" w:hAnsiTheme="minorBidi"/>
        </w:rPr>
      </w:pPr>
      <w:r w:rsidRPr="0074403B">
        <w:rPr>
          <w:rFonts w:asciiTheme="minorBidi" w:hAnsiTheme="minorBidi"/>
        </w:rPr>
        <w:t>Any allegation of abuse, unsafe practice, or serious misconduct by a staff member, volunteer, or visitor must be reported immediately to the CPO, who will coordinate with the DSL and DSBM as needed.</w:t>
      </w:r>
      <w:r>
        <w:rPr>
          <w:rFonts w:asciiTheme="minorBidi" w:hAnsiTheme="minorBidi"/>
        </w:rPr>
        <w:t xml:space="preserve"> </w:t>
      </w:r>
      <w:r w:rsidRPr="003A3C6C">
        <w:rPr>
          <w:rFonts w:asciiTheme="minorBidi" w:hAnsiTheme="minorBidi"/>
        </w:rPr>
        <w:t xml:space="preserve">Detailed procedures are outlined in Appendix </w:t>
      </w:r>
      <w:r>
        <w:rPr>
          <w:rFonts w:asciiTheme="minorBidi" w:hAnsiTheme="minorBidi"/>
        </w:rPr>
        <w:t>4</w:t>
      </w:r>
      <w:r w:rsidRPr="003A3C6C">
        <w:rPr>
          <w:rFonts w:asciiTheme="minorBidi" w:hAnsiTheme="minorBidi"/>
        </w:rPr>
        <w:t xml:space="preserve"> Step-by-Step Allegation Management</w:t>
      </w:r>
      <w:r>
        <w:rPr>
          <w:rFonts w:asciiTheme="minorBidi" w:hAnsiTheme="minorBidi"/>
        </w:rPr>
        <w:t xml:space="preserve"> Procedure</w:t>
      </w:r>
    </w:p>
    <w:p w14:paraId="1114FA53" w14:textId="77777777" w:rsidR="00593855" w:rsidRPr="0074403B" w:rsidRDefault="00593855" w:rsidP="00593855">
      <w:pPr>
        <w:widowControl/>
        <w:numPr>
          <w:ilvl w:val="0"/>
          <w:numId w:val="543"/>
        </w:numPr>
        <w:autoSpaceDE/>
        <w:autoSpaceDN/>
        <w:spacing w:after="100" w:afterAutospacing="1" w:line="276" w:lineRule="auto"/>
        <w:rPr>
          <w:rFonts w:asciiTheme="minorBidi" w:hAnsiTheme="minorBidi"/>
        </w:rPr>
      </w:pPr>
      <w:r w:rsidRPr="0074403B">
        <w:rPr>
          <w:rFonts w:asciiTheme="minorBidi" w:hAnsiTheme="minorBidi"/>
        </w:rPr>
        <w:t>Allegations will be managed promptly, fairly, and in line with Qatar’s legal framework and school procedures.</w:t>
      </w:r>
      <w:r>
        <w:rPr>
          <w:rFonts w:asciiTheme="minorBidi" w:hAnsiTheme="minorBidi"/>
        </w:rPr>
        <w:t xml:space="preserve"> </w:t>
      </w:r>
    </w:p>
    <w:p w14:paraId="6CD3EC42" w14:textId="77777777" w:rsidR="00593855" w:rsidRPr="0074403B" w:rsidRDefault="00593855" w:rsidP="00593855">
      <w:pPr>
        <w:widowControl/>
        <w:numPr>
          <w:ilvl w:val="0"/>
          <w:numId w:val="543"/>
        </w:numPr>
        <w:autoSpaceDE/>
        <w:autoSpaceDN/>
        <w:spacing w:after="100" w:afterAutospacing="1" w:line="276" w:lineRule="auto"/>
        <w:rPr>
          <w:rFonts w:asciiTheme="minorBidi" w:hAnsiTheme="minorBidi"/>
        </w:rPr>
      </w:pPr>
      <w:r w:rsidRPr="0074403B">
        <w:rPr>
          <w:rFonts w:asciiTheme="minorBidi" w:hAnsiTheme="minorBidi"/>
        </w:rPr>
        <w:t>Confidentiality will be maintained throughout, and whistleblowers will be protected from retaliation.</w:t>
      </w:r>
    </w:p>
    <w:p w14:paraId="191BA354" w14:textId="77777777" w:rsidR="00593855" w:rsidRPr="003A3C6C" w:rsidRDefault="00593855" w:rsidP="00593855">
      <w:pPr>
        <w:widowControl/>
        <w:numPr>
          <w:ilvl w:val="0"/>
          <w:numId w:val="543"/>
        </w:numPr>
        <w:autoSpaceDE/>
        <w:autoSpaceDN/>
        <w:spacing w:after="100" w:afterAutospacing="1" w:line="276" w:lineRule="auto"/>
        <w:rPr>
          <w:rFonts w:asciiTheme="minorBidi" w:hAnsiTheme="minorBidi"/>
        </w:rPr>
      </w:pPr>
      <w:r w:rsidRPr="0074403B">
        <w:rPr>
          <w:rFonts w:asciiTheme="minorBidi" w:hAnsiTheme="minorBidi"/>
        </w:rPr>
        <w:t xml:space="preserve">The welfare of children will always be </w:t>
      </w:r>
      <w:proofErr w:type="spellStart"/>
      <w:r w:rsidRPr="0074403B">
        <w:rPr>
          <w:rFonts w:asciiTheme="minorBidi" w:hAnsiTheme="minorBidi"/>
        </w:rPr>
        <w:t>prioritised</w:t>
      </w:r>
      <w:proofErr w:type="spellEnd"/>
      <w:r w:rsidRPr="0074403B">
        <w:rPr>
          <w:rFonts w:asciiTheme="minorBidi" w:hAnsiTheme="minorBidi"/>
        </w:rPr>
        <w:t>.</w:t>
      </w:r>
    </w:p>
    <w:p w14:paraId="54559106" w14:textId="77777777" w:rsidR="00593855" w:rsidRPr="00423658" w:rsidRDefault="00593855" w:rsidP="00593855">
      <w:pPr>
        <w:spacing w:before="100" w:beforeAutospacing="1" w:after="120"/>
        <w:rPr>
          <w:rFonts w:asciiTheme="minorBidi" w:hAnsiTheme="minorBidi"/>
          <w:bCs/>
          <w:color w:val="E36C0A" w:themeColor="accent6" w:themeShade="BF"/>
          <w:lang w:val="en-GB"/>
        </w:rPr>
      </w:pPr>
      <w:r w:rsidRPr="003D71AF">
        <w:rPr>
          <w:rFonts w:asciiTheme="minorBidi" w:hAnsiTheme="minorBidi"/>
          <w:bCs/>
          <w:color w:val="E36C0A" w:themeColor="accent6" w:themeShade="BF"/>
          <w:lang w:val="en-GB"/>
        </w:rPr>
        <w:t>13.</w:t>
      </w:r>
      <w:r>
        <w:rPr>
          <w:rFonts w:asciiTheme="minorBidi" w:hAnsiTheme="minorBidi"/>
          <w:bCs/>
          <w:color w:val="E36C0A" w:themeColor="accent6" w:themeShade="BF"/>
          <w:lang w:val="en-GB"/>
        </w:rPr>
        <w:t>5</w:t>
      </w:r>
      <w:r w:rsidRPr="003D71AF">
        <w:rPr>
          <w:rFonts w:asciiTheme="minorBidi" w:hAnsiTheme="minorBidi"/>
          <w:bCs/>
          <w:color w:val="E36C0A" w:themeColor="accent6" w:themeShade="BF"/>
          <w:lang w:val="en-GB"/>
        </w:rPr>
        <w:t xml:space="preserve">. </w:t>
      </w:r>
      <w:r>
        <w:rPr>
          <w:rFonts w:asciiTheme="minorBidi" w:hAnsiTheme="minorBidi"/>
          <w:bCs/>
          <w:color w:val="E36C0A" w:themeColor="accent6" w:themeShade="BF"/>
          <w:lang w:val="en-GB"/>
        </w:rPr>
        <w:t xml:space="preserve">Responding to Allegations </w:t>
      </w:r>
      <w:r w:rsidRPr="00423658">
        <w:rPr>
          <w:rFonts w:asciiTheme="minorBidi" w:hAnsiTheme="minorBidi"/>
        </w:rPr>
        <w:br/>
        <w:t>All allegations must be treated seriously and handled with urgency, fairness, and sensitivity.</w:t>
      </w:r>
    </w:p>
    <w:p w14:paraId="71A98644" w14:textId="77777777" w:rsidR="00593855" w:rsidRPr="00423658" w:rsidRDefault="00593855" w:rsidP="00593855">
      <w:pPr>
        <w:widowControl/>
        <w:numPr>
          <w:ilvl w:val="0"/>
          <w:numId w:val="545"/>
        </w:numPr>
        <w:autoSpaceDE/>
        <w:autoSpaceDN/>
        <w:spacing w:after="100" w:afterAutospacing="1" w:line="276" w:lineRule="auto"/>
        <w:rPr>
          <w:rFonts w:asciiTheme="minorBidi" w:hAnsiTheme="minorBidi"/>
        </w:rPr>
      </w:pPr>
      <w:r w:rsidRPr="00423658">
        <w:rPr>
          <w:rFonts w:asciiTheme="minorBidi" w:hAnsiTheme="minorBidi"/>
          <w:b/>
          <w:bCs/>
        </w:rPr>
        <w:t>Receive &amp; Record</w:t>
      </w:r>
      <w:r w:rsidRPr="00423658">
        <w:rPr>
          <w:rFonts w:asciiTheme="minorBidi" w:hAnsiTheme="minorBidi"/>
        </w:rPr>
        <w:t xml:space="preserve">: Allegations may come through disclosures, written or anonymous reports, external agencies, or monitoring. Staff must listen carefully, avoid leading questions, reassure the child, and record the facts using the child’s own words. (See Appendix </w:t>
      </w:r>
      <w:r>
        <w:rPr>
          <w:rFonts w:asciiTheme="minorBidi" w:hAnsiTheme="minorBidi"/>
        </w:rPr>
        <w:t>5</w:t>
      </w:r>
      <w:r w:rsidRPr="00423658">
        <w:rPr>
          <w:rFonts w:asciiTheme="minorBidi" w:hAnsiTheme="minorBidi"/>
        </w:rPr>
        <w:t xml:space="preserve"> – </w:t>
      </w:r>
      <w:r>
        <w:rPr>
          <w:rFonts w:asciiTheme="minorBidi" w:hAnsiTheme="minorBidi"/>
        </w:rPr>
        <w:t xml:space="preserve">Safeguarding Response Protocol - </w:t>
      </w:r>
      <w:r w:rsidRPr="00423658">
        <w:rPr>
          <w:rFonts w:asciiTheme="minorBidi" w:hAnsiTheme="minorBidi"/>
        </w:rPr>
        <w:t>Do’s and Don’ts).</w:t>
      </w:r>
    </w:p>
    <w:p w14:paraId="0F90DEE9" w14:textId="77777777" w:rsidR="00593855" w:rsidRPr="00423658" w:rsidRDefault="00593855" w:rsidP="00593855">
      <w:pPr>
        <w:widowControl/>
        <w:numPr>
          <w:ilvl w:val="0"/>
          <w:numId w:val="545"/>
        </w:numPr>
        <w:autoSpaceDE/>
        <w:autoSpaceDN/>
        <w:spacing w:after="100" w:afterAutospacing="1" w:line="276" w:lineRule="auto"/>
        <w:rPr>
          <w:rFonts w:asciiTheme="minorBidi" w:hAnsiTheme="minorBidi"/>
        </w:rPr>
      </w:pPr>
      <w:r w:rsidRPr="00423658">
        <w:rPr>
          <w:rFonts w:asciiTheme="minorBidi" w:hAnsiTheme="minorBidi"/>
          <w:b/>
          <w:bCs/>
        </w:rPr>
        <w:t>Report Immediately</w:t>
      </w:r>
      <w:r w:rsidRPr="00423658">
        <w:rPr>
          <w:rFonts w:asciiTheme="minorBidi" w:hAnsiTheme="minorBidi"/>
        </w:rPr>
        <w:t xml:space="preserve">: Pass the record to the CPO without delay. Allegations against staff go to the </w:t>
      </w:r>
      <w:r>
        <w:rPr>
          <w:rFonts w:asciiTheme="minorBidi" w:hAnsiTheme="minorBidi"/>
        </w:rPr>
        <w:t>CPO</w:t>
      </w:r>
      <w:r w:rsidRPr="00423658">
        <w:rPr>
          <w:rFonts w:asciiTheme="minorBidi" w:hAnsiTheme="minorBidi"/>
        </w:rPr>
        <w:t xml:space="preserve">; allegations against the </w:t>
      </w:r>
      <w:r>
        <w:rPr>
          <w:rFonts w:asciiTheme="minorBidi" w:hAnsiTheme="minorBidi"/>
        </w:rPr>
        <w:t xml:space="preserve">CPO go to the DSL and allegations against DSL </w:t>
      </w:r>
      <w:r w:rsidRPr="00423658">
        <w:rPr>
          <w:rFonts w:asciiTheme="minorBidi" w:hAnsiTheme="minorBidi"/>
        </w:rPr>
        <w:t xml:space="preserve">go to the </w:t>
      </w:r>
      <w:r>
        <w:rPr>
          <w:rFonts w:asciiTheme="minorBidi" w:hAnsiTheme="minorBidi"/>
        </w:rPr>
        <w:t>DSBM</w:t>
      </w:r>
      <w:r w:rsidRPr="00423658">
        <w:rPr>
          <w:rFonts w:asciiTheme="minorBidi" w:hAnsiTheme="minorBidi"/>
        </w:rPr>
        <w:t>.</w:t>
      </w:r>
    </w:p>
    <w:p w14:paraId="43C43C07" w14:textId="77777777" w:rsidR="00593855" w:rsidRPr="00423658" w:rsidRDefault="00593855" w:rsidP="00593855">
      <w:pPr>
        <w:widowControl/>
        <w:numPr>
          <w:ilvl w:val="0"/>
          <w:numId w:val="545"/>
        </w:numPr>
        <w:autoSpaceDE/>
        <w:autoSpaceDN/>
        <w:spacing w:after="100" w:afterAutospacing="1" w:line="276" w:lineRule="auto"/>
        <w:rPr>
          <w:rFonts w:asciiTheme="minorBidi" w:hAnsiTheme="minorBidi"/>
        </w:rPr>
      </w:pPr>
      <w:r w:rsidRPr="00423658">
        <w:rPr>
          <w:rFonts w:asciiTheme="minorBidi" w:hAnsiTheme="minorBidi"/>
          <w:b/>
          <w:bCs/>
        </w:rPr>
        <w:t>Risk &amp; Action</w:t>
      </w:r>
      <w:r w:rsidRPr="00423658">
        <w:rPr>
          <w:rFonts w:asciiTheme="minorBidi" w:hAnsiTheme="minorBidi"/>
        </w:rPr>
        <w:t>: The CPO/DSL assesses immediate risks, preserves evidence, and may recommend suspension, restricted duties, or external reporting.</w:t>
      </w:r>
    </w:p>
    <w:p w14:paraId="5A3FB8E6" w14:textId="77777777" w:rsidR="00593855" w:rsidRPr="00423658" w:rsidRDefault="00593855" w:rsidP="00593855">
      <w:pPr>
        <w:widowControl/>
        <w:numPr>
          <w:ilvl w:val="0"/>
          <w:numId w:val="545"/>
        </w:numPr>
        <w:autoSpaceDE/>
        <w:autoSpaceDN/>
        <w:spacing w:after="100" w:afterAutospacing="1" w:line="276" w:lineRule="auto"/>
        <w:rPr>
          <w:rFonts w:asciiTheme="minorBidi" w:hAnsiTheme="minorBidi"/>
        </w:rPr>
      </w:pPr>
      <w:r w:rsidRPr="00423658">
        <w:rPr>
          <w:rFonts w:asciiTheme="minorBidi" w:hAnsiTheme="minorBidi"/>
          <w:b/>
          <w:bCs/>
        </w:rPr>
        <w:t>External Authorities</w:t>
      </w:r>
      <w:r w:rsidRPr="00423658">
        <w:rPr>
          <w:rFonts w:asciiTheme="minorBidi" w:hAnsiTheme="minorBidi"/>
        </w:rPr>
        <w:t>: Relevant safeguarding bodies are informed promptly.</w:t>
      </w:r>
    </w:p>
    <w:p w14:paraId="59A54005" w14:textId="77777777" w:rsidR="00593855" w:rsidRPr="00423658" w:rsidRDefault="00593855" w:rsidP="00593855">
      <w:pPr>
        <w:widowControl/>
        <w:numPr>
          <w:ilvl w:val="0"/>
          <w:numId w:val="545"/>
        </w:numPr>
        <w:autoSpaceDE/>
        <w:autoSpaceDN/>
        <w:spacing w:after="100" w:afterAutospacing="1" w:line="276" w:lineRule="auto"/>
        <w:rPr>
          <w:rFonts w:asciiTheme="minorBidi" w:hAnsiTheme="minorBidi"/>
        </w:rPr>
      </w:pPr>
      <w:r w:rsidRPr="00423658">
        <w:rPr>
          <w:rFonts w:asciiTheme="minorBidi" w:hAnsiTheme="minorBidi"/>
          <w:b/>
          <w:bCs/>
        </w:rPr>
        <w:t>Investigation &amp; Outcome</w:t>
      </w:r>
      <w:r w:rsidRPr="00423658">
        <w:rPr>
          <w:rFonts w:asciiTheme="minorBidi" w:hAnsiTheme="minorBidi"/>
        </w:rPr>
        <w:t>: The school cooperates fully with authorities. Outcomes may include no action, disciplinary measures, dismissal, or referral to professional bodies.</w:t>
      </w:r>
    </w:p>
    <w:p w14:paraId="3395F24F" w14:textId="77777777" w:rsidR="00593855" w:rsidRPr="00423658" w:rsidRDefault="00593855" w:rsidP="00593855">
      <w:pPr>
        <w:widowControl/>
        <w:numPr>
          <w:ilvl w:val="0"/>
          <w:numId w:val="545"/>
        </w:numPr>
        <w:autoSpaceDE/>
        <w:autoSpaceDN/>
        <w:spacing w:after="120" w:line="276" w:lineRule="auto"/>
        <w:ind w:left="714" w:hanging="357"/>
        <w:rPr>
          <w:rFonts w:asciiTheme="minorBidi" w:hAnsiTheme="minorBidi"/>
        </w:rPr>
      </w:pPr>
      <w:r w:rsidRPr="00423658">
        <w:rPr>
          <w:rFonts w:asciiTheme="minorBidi" w:hAnsiTheme="minorBidi"/>
          <w:b/>
          <w:bCs/>
        </w:rPr>
        <w:t>Review &amp; Support</w:t>
      </w:r>
      <w:r w:rsidRPr="00423658">
        <w:rPr>
          <w:rFonts w:asciiTheme="minorBidi" w:hAnsiTheme="minorBidi"/>
        </w:rPr>
        <w:t>: After each case, a safeguarding review is conducted, and appropriate support is provided to children, families, and staff.</w:t>
      </w:r>
    </w:p>
    <w:p w14:paraId="1A7D8928" w14:textId="77777777" w:rsidR="00593855" w:rsidRPr="003D71AF" w:rsidRDefault="00593855" w:rsidP="00593855">
      <w:pPr>
        <w:spacing w:before="100" w:beforeAutospacing="1"/>
        <w:rPr>
          <w:rFonts w:asciiTheme="minorBidi" w:hAnsiTheme="minorBidi"/>
          <w:bCs/>
          <w:color w:val="E36C0A" w:themeColor="accent6" w:themeShade="BF"/>
          <w:lang w:val="en-GB"/>
        </w:rPr>
      </w:pPr>
      <w:r w:rsidRPr="003D71AF">
        <w:rPr>
          <w:rFonts w:asciiTheme="minorBidi" w:hAnsiTheme="minorBidi"/>
          <w:bCs/>
          <w:color w:val="E36C0A" w:themeColor="accent6" w:themeShade="BF"/>
          <w:lang w:val="en-GB"/>
        </w:rPr>
        <w:t>13.</w:t>
      </w:r>
      <w:r>
        <w:rPr>
          <w:rFonts w:asciiTheme="minorBidi" w:hAnsiTheme="minorBidi"/>
          <w:bCs/>
          <w:color w:val="E36C0A" w:themeColor="accent6" w:themeShade="BF"/>
          <w:lang w:val="en-GB"/>
        </w:rPr>
        <w:t>6</w:t>
      </w:r>
      <w:r w:rsidRPr="003D71AF">
        <w:rPr>
          <w:rFonts w:asciiTheme="minorBidi" w:hAnsiTheme="minorBidi"/>
          <w:bCs/>
          <w:color w:val="E36C0A" w:themeColor="accent6" w:themeShade="BF"/>
          <w:lang w:val="en-GB"/>
        </w:rPr>
        <w:t>. Managing Low-Level Concerns</w:t>
      </w:r>
    </w:p>
    <w:p w14:paraId="5D038FCF" w14:textId="77777777" w:rsidR="00593855" w:rsidRPr="0074403B" w:rsidRDefault="00593855" w:rsidP="00593855">
      <w:pPr>
        <w:spacing w:after="120"/>
        <w:rPr>
          <w:rFonts w:ascii="Arial" w:hAnsi="Arial" w:cs="Arial"/>
        </w:rPr>
      </w:pPr>
      <w:r w:rsidRPr="0074403B">
        <w:rPr>
          <w:rFonts w:ascii="Arial" w:hAnsi="Arial" w:cs="Arial"/>
        </w:rPr>
        <w:lastRenderedPageBreak/>
        <w:t>Oscar Academy promotes a transparent culture where staff feel confident to share even minor concerns about colleagues’ conduct.</w:t>
      </w:r>
    </w:p>
    <w:p w14:paraId="6CB0CE97" w14:textId="77777777" w:rsidR="00593855" w:rsidRPr="0074403B" w:rsidRDefault="00593855" w:rsidP="00593855">
      <w:pPr>
        <w:widowControl/>
        <w:numPr>
          <w:ilvl w:val="0"/>
          <w:numId w:val="544"/>
        </w:numPr>
        <w:autoSpaceDE/>
        <w:autoSpaceDN/>
        <w:spacing w:after="120" w:line="276" w:lineRule="auto"/>
        <w:ind w:left="714" w:hanging="357"/>
        <w:contextualSpacing/>
        <w:rPr>
          <w:rFonts w:ascii="Arial" w:hAnsi="Arial" w:cs="Arial"/>
        </w:rPr>
      </w:pPr>
      <w:r w:rsidRPr="0074403B">
        <w:rPr>
          <w:rFonts w:ascii="Arial" w:hAnsi="Arial" w:cs="Arial"/>
        </w:rPr>
        <w:t>Any low-level concern</w:t>
      </w:r>
      <w:r>
        <w:rPr>
          <w:rFonts w:ascii="Arial" w:hAnsi="Arial" w:cs="Arial"/>
        </w:rPr>
        <w:t>, no matter how small,</w:t>
      </w:r>
      <w:r w:rsidRPr="0074403B">
        <w:rPr>
          <w:rFonts w:ascii="Arial" w:hAnsi="Arial" w:cs="Arial"/>
        </w:rPr>
        <w:t xml:space="preserve"> must be reported to the CPO or DSL without delay.</w:t>
      </w:r>
    </w:p>
    <w:p w14:paraId="55F26141" w14:textId="77777777" w:rsidR="00593855" w:rsidRPr="0074403B" w:rsidRDefault="00593855" w:rsidP="00593855">
      <w:pPr>
        <w:widowControl/>
        <w:numPr>
          <w:ilvl w:val="0"/>
          <w:numId w:val="544"/>
        </w:numPr>
        <w:autoSpaceDE/>
        <w:autoSpaceDN/>
        <w:spacing w:after="120" w:line="276" w:lineRule="auto"/>
        <w:ind w:left="714" w:hanging="357"/>
        <w:contextualSpacing/>
        <w:rPr>
          <w:rFonts w:ascii="Arial" w:hAnsi="Arial" w:cs="Arial"/>
        </w:rPr>
      </w:pPr>
      <w:r w:rsidRPr="0074403B">
        <w:rPr>
          <w:rFonts w:ascii="Arial" w:hAnsi="Arial" w:cs="Arial"/>
        </w:rPr>
        <w:t>The CPO will maintain a confidential written record of all low-level concerns, including context, actions taken, and outcomes.</w:t>
      </w:r>
    </w:p>
    <w:p w14:paraId="4E89D1C1" w14:textId="77777777" w:rsidR="00593855" w:rsidRPr="0074403B" w:rsidRDefault="00593855" w:rsidP="00593855">
      <w:pPr>
        <w:widowControl/>
        <w:numPr>
          <w:ilvl w:val="0"/>
          <w:numId w:val="544"/>
        </w:numPr>
        <w:autoSpaceDE/>
        <w:autoSpaceDN/>
        <w:spacing w:after="120" w:line="276" w:lineRule="auto"/>
        <w:ind w:left="714" w:hanging="357"/>
        <w:contextualSpacing/>
        <w:rPr>
          <w:rFonts w:ascii="Arial" w:hAnsi="Arial" w:cs="Arial"/>
        </w:rPr>
      </w:pPr>
      <w:r w:rsidRPr="0074403B">
        <w:rPr>
          <w:rFonts w:ascii="Arial" w:hAnsi="Arial" w:cs="Arial"/>
        </w:rPr>
        <w:t>Records will be reviewed regularly by the CPO and DSL to identify patterns or training needs.</w:t>
      </w:r>
    </w:p>
    <w:p w14:paraId="1840BC79" w14:textId="77777777" w:rsidR="00593855" w:rsidRPr="00B020F3" w:rsidRDefault="00593855" w:rsidP="00593855">
      <w:pPr>
        <w:widowControl/>
        <w:numPr>
          <w:ilvl w:val="0"/>
          <w:numId w:val="544"/>
        </w:numPr>
        <w:autoSpaceDE/>
        <w:autoSpaceDN/>
        <w:spacing w:after="120" w:line="276" w:lineRule="auto"/>
        <w:ind w:left="714" w:hanging="357"/>
        <w:contextualSpacing/>
        <w:rPr>
          <w:rStyle w:val="Strong"/>
          <w:rFonts w:ascii="Arial" w:hAnsi="Arial" w:cs="Arial"/>
          <w:b w:val="0"/>
          <w:bCs w:val="0"/>
        </w:rPr>
      </w:pPr>
      <w:r w:rsidRPr="0074403B">
        <w:rPr>
          <w:rFonts w:ascii="Arial" w:hAnsi="Arial" w:cs="Arial"/>
        </w:rPr>
        <w:t xml:space="preserve">All documentation will be stored securely </w:t>
      </w:r>
      <w:r>
        <w:rPr>
          <w:rFonts w:ascii="Arial" w:hAnsi="Arial" w:cs="Arial"/>
        </w:rPr>
        <w:t>according to</w:t>
      </w:r>
      <w:r w:rsidRPr="0074403B">
        <w:rPr>
          <w:rFonts w:ascii="Arial" w:hAnsi="Arial" w:cs="Arial"/>
        </w:rPr>
        <w:t xml:space="preserve"> the school’s Data Protection Policy.</w:t>
      </w:r>
    </w:p>
    <w:p w14:paraId="068B1BE4" w14:textId="77777777" w:rsidR="00593855" w:rsidRPr="003D71AF" w:rsidRDefault="00593855" w:rsidP="00593855">
      <w:pPr>
        <w:pStyle w:val="Style1"/>
        <w:rPr>
          <w:rStyle w:val="Strong"/>
          <w:rFonts w:asciiTheme="minorBidi" w:hAnsiTheme="minorBidi" w:cstheme="minorBidi"/>
          <w:b/>
          <w:bCs w:val="0"/>
          <w:color w:val="002060"/>
          <w:sz w:val="22"/>
          <w:szCs w:val="22"/>
          <w:lang w:val="en-GB"/>
        </w:rPr>
      </w:pPr>
      <w:r w:rsidRPr="003D71AF">
        <w:rPr>
          <w:rStyle w:val="Strong"/>
          <w:rFonts w:asciiTheme="minorBidi" w:hAnsiTheme="minorBidi" w:cstheme="minorBidi"/>
          <w:color w:val="002060"/>
          <w:sz w:val="22"/>
          <w:szCs w:val="22"/>
          <w:lang w:val="en-GB"/>
        </w:rPr>
        <w:t>1</w:t>
      </w:r>
      <w:r>
        <w:rPr>
          <w:rStyle w:val="Strong"/>
          <w:rFonts w:asciiTheme="minorBidi" w:hAnsiTheme="minorBidi" w:cstheme="minorBidi"/>
          <w:color w:val="002060"/>
          <w:sz w:val="22"/>
          <w:szCs w:val="22"/>
          <w:lang w:val="en-GB"/>
        </w:rPr>
        <w:t>4</w:t>
      </w:r>
      <w:r w:rsidRPr="003D71AF">
        <w:rPr>
          <w:rStyle w:val="Strong"/>
          <w:rFonts w:asciiTheme="minorBidi" w:hAnsiTheme="minorBidi" w:cstheme="minorBidi"/>
          <w:color w:val="002060"/>
          <w:sz w:val="22"/>
          <w:szCs w:val="22"/>
          <w:lang w:val="en-GB"/>
        </w:rPr>
        <w:t>. Confidentiality</w:t>
      </w:r>
    </w:p>
    <w:p w14:paraId="21B9BA91" w14:textId="77777777" w:rsidR="00593855" w:rsidRPr="003D71AF" w:rsidRDefault="00593855" w:rsidP="00593855">
      <w:pPr>
        <w:spacing w:before="100" w:beforeAutospacing="1"/>
        <w:rPr>
          <w:rFonts w:asciiTheme="minorBidi" w:hAnsiTheme="minorBidi"/>
          <w:lang w:val="en-GB"/>
        </w:rPr>
      </w:pPr>
      <w:r w:rsidRPr="003D71AF">
        <w:rPr>
          <w:rFonts w:asciiTheme="minorBidi" w:hAnsiTheme="minorBidi"/>
          <w:lang w:val="en-GB"/>
        </w:rPr>
        <w:t>At OSCAR Academy, we handle child protection concerns with strict confidentiality:</w:t>
      </w:r>
    </w:p>
    <w:p w14:paraId="6D37241D" w14:textId="77777777" w:rsidR="00593855" w:rsidRPr="003D71AF" w:rsidRDefault="00593855" w:rsidP="00593855">
      <w:pPr>
        <w:widowControl/>
        <w:numPr>
          <w:ilvl w:val="0"/>
          <w:numId w:val="524"/>
        </w:numPr>
        <w:autoSpaceDE/>
        <w:autoSpaceDN/>
        <w:spacing w:after="100" w:afterAutospacing="1" w:line="276" w:lineRule="auto"/>
        <w:ind w:left="714" w:hanging="357"/>
        <w:rPr>
          <w:rFonts w:asciiTheme="minorBidi" w:hAnsiTheme="minorBidi"/>
          <w:lang w:val="en-GB"/>
        </w:rPr>
      </w:pPr>
      <w:r w:rsidRPr="003D71AF">
        <w:rPr>
          <w:rFonts w:asciiTheme="minorBidi" w:hAnsiTheme="minorBidi"/>
          <w:b/>
          <w:bCs/>
          <w:lang w:val="en-GB"/>
        </w:rPr>
        <w:t>Reporting:</w:t>
      </w:r>
      <w:r w:rsidRPr="003D71AF">
        <w:rPr>
          <w:rFonts w:asciiTheme="minorBidi" w:hAnsiTheme="minorBidi"/>
          <w:lang w:val="en-GB"/>
        </w:rPr>
        <w:t xml:space="preserve"> Concerns from students, parents, or staff are treated confidentially. Identities are protected, but information may be shared when necessary to safeguard a child, with the reporter informed.</w:t>
      </w:r>
    </w:p>
    <w:p w14:paraId="77716BC3" w14:textId="77777777" w:rsidR="00593855" w:rsidRPr="003D71AF" w:rsidRDefault="00593855" w:rsidP="00593855">
      <w:pPr>
        <w:widowControl/>
        <w:numPr>
          <w:ilvl w:val="0"/>
          <w:numId w:val="524"/>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Sharing Information:</w:t>
      </w:r>
      <w:r w:rsidRPr="003D71AF">
        <w:rPr>
          <w:rFonts w:asciiTheme="minorBidi" w:hAnsiTheme="minorBidi"/>
          <w:lang w:val="en-GB"/>
        </w:rPr>
        <w:t xml:space="preserve"> Child protection information is shared only on a “need-to-know” basis with the Safeguarding Team, leadership, or external agencies.</w:t>
      </w:r>
    </w:p>
    <w:p w14:paraId="5540022A" w14:textId="77777777" w:rsidR="00593855" w:rsidRPr="003D71AF" w:rsidRDefault="00593855" w:rsidP="00593855">
      <w:pPr>
        <w:widowControl/>
        <w:numPr>
          <w:ilvl w:val="0"/>
          <w:numId w:val="524"/>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Record-Keeping:</w:t>
      </w:r>
      <w:r w:rsidRPr="003D71AF">
        <w:rPr>
          <w:rFonts w:asciiTheme="minorBidi" w:hAnsiTheme="minorBidi"/>
          <w:lang w:val="en-GB"/>
        </w:rPr>
        <w:t xml:space="preserve"> Records of child protection concerns are securely stored and retained in line with local data protection law and MOEHE guidelines. They are shared only with authorized personnel or agencies when necessary to safeguard a child.</w:t>
      </w:r>
    </w:p>
    <w:p w14:paraId="139FD582" w14:textId="77777777" w:rsidR="00593855" w:rsidRPr="003D71AF" w:rsidRDefault="00593855" w:rsidP="00593855">
      <w:pPr>
        <w:widowControl/>
        <w:numPr>
          <w:ilvl w:val="0"/>
          <w:numId w:val="524"/>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Legal Requirements:</w:t>
      </w:r>
      <w:r w:rsidRPr="003D71AF">
        <w:rPr>
          <w:rFonts w:asciiTheme="minorBidi" w:hAnsiTheme="minorBidi"/>
          <w:lang w:val="en-GB"/>
        </w:rPr>
        <w:t xml:space="preserve"> Information may be disclosed to authorities if required by law or to protect a child, with efforts to inform affected individuals when possible.</w:t>
      </w:r>
    </w:p>
    <w:p w14:paraId="75CEA44E" w14:textId="77777777" w:rsidR="00593855" w:rsidRPr="003D71AF" w:rsidRDefault="00593855" w:rsidP="00593855">
      <w:pPr>
        <w:widowControl/>
        <w:numPr>
          <w:ilvl w:val="0"/>
          <w:numId w:val="524"/>
        </w:numPr>
        <w:autoSpaceDE/>
        <w:autoSpaceDN/>
        <w:spacing w:before="100" w:beforeAutospacing="1" w:after="100" w:afterAutospacing="1" w:line="276" w:lineRule="auto"/>
        <w:rPr>
          <w:rFonts w:asciiTheme="minorBidi" w:hAnsiTheme="minorBidi"/>
          <w:lang w:val="en-GB"/>
        </w:rPr>
      </w:pPr>
      <w:r w:rsidRPr="003D71AF">
        <w:rPr>
          <w:rFonts w:asciiTheme="minorBidi" w:hAnsiTheme="minorBidi"/>
          <w:b/>
          <w:bCs/>
          <w:lang w:val="en-GB"/>
        </w:rPr>
        <w:t>Breaches:</w:t>
      </w:r>
      <w:r w:rsidRPr="003D71AF">
        <w:rPr>
          <w:rFonts w:asciiTheme="minorBidi" w:hAnsiTheme="minorBidi"/>
          <w:lang w:val="en-GB"/>
        </w:rPr>
        <w:t xml:space="preserve"> Breaches of confidentiality are taken seriously and may result in disciplinary action.</w:t>
      </w:r>
    </w:p>
    <w:p w14:paraId="13823A80" w14:textId="77777777" w:rsidR="00593855" w:rsidRPr="003D71AF" w:rsidRDefault="00593855" w:rsidP="00593855">
      <w:pPr>
        <w:widowControl/>
        <w:numPr>
          <w:ilvl w:val="0"/>
          <w:numId w:val="524"/>
        </w:numPr>
        <w:autoSpaceDE/>
        <w:autoSpaceDN/>
        <w:spacing w:before="100" w:beforeAutospacing="1" w:after="100" w:afterAutospacing="1" w:line="276" w:lineRule="auto"/>
        <w:rPr>
          <w:rStyle w:val="Strong"/>
          <w:rFonts w:asciiTheme="minorBidi" w:hAnsiTheme="minorBidi"/>
          <w:b w:val="0"/>
          <w:bCs w:val="0"/>
          <w:lang w:val="en-GB"/>
        </w:rPr>
      </w:pPr>
      <w:r w:rsidRPr="003D71AF">
        <w:rPr>
          <w:rFonts w:asciiTheme="minorBidi" w:hAnsiTheme="minorBidi"/>
          <w:b/>
          <w:bCs/>
          <w:lang w:val="en-GB"/>
        </w:rPr>
        <w:t>Peer-on-Peer Abuse:</w:t>
      </w:r>
      <w:r w:rsidRPr="003D71AF">
        <w:rPr>
          <w:rFonts w:asciiTheme="minorBidi" w:hAnsiTheme="minorBidi"/>
          <w:lang w:val="en-GB"/>
        </w:rPr>
        <w:t xml:space="preserve"> Confidentiality is maintained to prevent harm or stigma, with information shared only with relevant authorities.</w:t>
      </w:r>
    </w:p>
    <w:p w14:paraId="060B0537"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1</w:t>
      </w:r>
      <w:r>
        <w:rPr>
          <w:rStyle w:val="Strong"/>
          <w:rFonts w:asciiTheme="minorBidi" w:hAnsiTheme="minorBidi" w:cstheme="minorBidi"/>
          <w:color w:val="002060"/>
          <w:sz w:val="22"/>
          <w:szCs w:val="22"/>
          <w:lang w:val="en-GB"/>
        </w:rPr>
        <w:t>5</w:t>
      </w:r>
      <w:r w:rsidRPr="003D71AF">
        <w:rPr>
          <w:rStyle w:val="Strong"/>
          <w:rFonts w:asciiTheme="minorBidi" w:hAnsiTheme="minorBidi" w:cstheme="minorBidi"/>
          <w:color w:val="002060"/>
          <w:sz w:val="22"/>
          <w:szCs w:val="22"/>
          <w:lang w:val="en-GB"/>
        </w:rPr>
        <w:t>. Monitoring and Evaluation of the Policy</w:t>
      </w:r>
    </w:p>
    <w:p w14:paraId="6FD3B1BF"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lang w:val="en-GB"/>
        </w:rPr>
        <w:t>Oscar Academy regularly monitors staff and school processes to ensure compliance with safeguarding standards and respond promptly to risks.</w:t>
      </w:r>
    </w:p>
    <w:p w14:paraId="2756D104" w14:textId="77777777" w:rsidR="00593855" w:rsidRPr="003D71AF" w:rsidRDefault="00593855" w:rsidP="00593855">
      <w:pPr>
        <w:spacing w:before="100" w:beforeAutospacing="1"/>
        <w:rPr>
          <w:rFonts w:asciiTheme="minorBidi" w:hAnsiTheme="minorBidi"/>
          <w:b/>
          <w:color w:val="E36C0A" w:themeColor="accent6" w:themeShade="BF"/>
          <w:lang w:val="en-GB"/>
        </w:rPr>
      </w:pPr>
      <w:r w:rsidRPr="003D71AF">
        <w:rPr>
          <w:rFonts w:asciiTheme="minorBidi" w:hAnsiTheme="minorBidi"/>
          <w:bCs/>
          <w:color w:val="E36C0A" w:themeColor="accent6" w:themeShade="BF"/>
          <w:lang w:val="en-GB"/>
        </w:rPr>
        <w:t>1</w:t>
      </w:r>
      <w:r>
        <w:rPr>
          <w:rFonts w:asciiTheme="minorBidi" w:hAnsiTheme="minorBidi"/>
          <w:bCs/>
          <w:color w:val="E36C0A" w:themeColor="accent6" w:themeShade="BF"/>
          <w:lang w:val="en-GB"/>
        </w:rPr>
        <w:t>5</w:t>
      </w:r>
      <w:r w:rsidRPr="003D71AF">
        <w:rPr>
          <w:rFonts w:asciiTheme="minorBidi" w:hAnsiTheme="minorBidi"/>
          <w:bCs/>
          <w:color w:val="E36C0A" w:themeColor="accent6" w:themeShade="BF"/>
          <w:lang w:val="en-GB"/>
        </w:rPr>
        <w:t>.1. Monitoring Practices:</w:t>
      </w:r>
    </w:p>
    <w:p w14:paraId="489D5E32" w14:textId="77777777" w:rsidR="00593855" w:rsidRPr="003D71AF" w:rsidRDefault="00593855" w:rsidP="00593855">
      <w:pPr>
        <w:pStyle w:val="NormalWeb"/>
        <w:numPr>
          <w:ilvl w:val="0"/>
          <w:numId w:val="526"/>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Internal and external safeguarding audits and leadership reviews.</w:t>
      </w:r>
    </w:p>
    <w:p w14:paraId="5833728A" w14:textId="77777777" w:rsidR="00593855" w:rsidRPr="003D71AF" w:rsidRDefault="00593855" w:rsidP="00593855">
      <w:pPr>
        <w:pStyle w:val="NormalWeb"/>
        <w:numPr>
          <w:ilvl w:val="0"/>
          <w:numId w:val="526"/>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Analysis of attendance, incident logs, risk assessments, and teaching adaptations.</w:t>
      </w:r>
    </w:p>
    <w:p w14:paraId="48BDF1D2" w14:textId="77777777" w:rsidR="00593855" w:rsidRPr="008F3A20" w:rsidRDefault="00593855" w:rsidP="00593855">
      <w:pPr>
        <w:pStyle w:val="NormalWeb"/>
        <w:numPr>
          <w:ilvl w:val="0"/>
          <w:numId w:val="526"/>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Structured feedback from students, staff, and parents.</w:t>
      </w:r>
    </w:p>
    <w:p w14:paraId="39F2EF63" w14:textId="77777777" w:rsidR="00593855" w:rsidRPr="003D71AF" w:rsidRDefault="00593855" w:rsidP="00593855">
      <w:pPr>
        <w:spacing w:before="100" w:beforeAutospacing="1"/>
        <w:rPr>
          <w:rFonts w:asciiTheme="minorBidi" w:hAnsiTheme="minorBidi"/>
          <w:b/>
          <w:color w:val="E36C0A" w:themeColor="accent6" w:themeShade="BF"/>
          <w:lang w:val="en-GB"/>
        </w:rPr>
      </w:pPr>
      <w:r w:rsidRPr="003D71AF">
        <w:rPr>
          <w:rFonts w:asciiTheme="minorBidi" w:hAnsiTheme="minorBidi"/>
          <w:bCs/>
          <w:color w:val="E36C0A" w:themeColor="accent6" w:themeShade="BF"/>
          <w:lang w:val="en-GB"/>
        </w:rPr>
        <w:t>1</w:t>
      </w:r>
      <w:r>
        <w:rPr>
          <w:rFonts w:asciiTheme="minorBidi" w:hAnsiTheme="minorBidi"/>
          <w:bCs/>
          <w:color w:val="E36C0A" w:themeColor="accent6" w:themeShade="BF"/>
          <w:lang w:val="en-GB"/>
        </w:rPr>
        <w:t>5</w:t>
      </w:r>
      <w:r w:rsidRPr="003D71AF">
        <w:rPr>
          <w:rFonts w:asciiTheme="minorBidi" w:hAnsiTheme="minorBidi"/>
          <w:bCs/>
          <w:color w:val="E36C0A" w:themeColor="accent6" w:themeShade="BF"/>
          <w:lang w:val="en-GB"/>
        </w:rPr>
        <w:t xml:space="preserve">.2. </w:t>
      </w:r>
      <w:r w:rsidRPr="003D71AF">
        <w:rPr>
          <w:rStyle w:val="Strong"/>
          <w:rFonts w:asciiTheme="minorBidi" w:hAnsiTheme="minorBidi"/>
          <w:color w:val="E36C0A" w:themeColor="accent6" w:themeShade="BF"/>
          <w:lang w:val="en-GB"/>
        </w:rPr>
        <w:t>Ongoing Supervision</w:t>
      </w:r>
      <w:r w:rsidRPr="003D71AF">
        <w:rPr>
          <w:rFonts w:asciiTheme="minorBidi" w:hAnsiTheme="minorBidi"/>
          <w:bCs/>
          <w:color w:val="E36C0A" w:themeColor="accent6" w:themeShade="BF"/>
          <w:lang w:val="en-GB"/>
        </w:rPr>
        <w:t>:</w:t>
      </w:r>
    </w:p>
    <w:p w14:paraId="37D68A99" w14:textId="77777777" w:rsidR="00593855" w:rsidRPr="003D71AF" w:rsidRDefault="00593855" w:rsidP="00593855">
      <w:pPr>
        <w:spacing w:after="100" w:afterAutospacing="1"/>
        <w:ind w:left="709"/>
        <w:rPr>
          <w:rStyle w:val="Strong"/>
          <w:rFonts w:asciiTheme="minorBidi" w:hAnsiTheme="minorBidi"/>
          <w:b w:val="0"/>
          <w:color w:val="E36C0A" w:themeColor="accent6" w:themeShade="BF"/>
          <w:lang w:val="en-GB"/>
        </w:rPr>
      </w:pPr>
      <w:r w:rsidRPr="003D71AF">
        <w:rPr>
          <w:rFonts w:asciiTheme="minorBidi" w:hAnsiTheme="minorBidi"/>
          <w:lang w:val="en-GB"/>
        </w:rPr>
        <w:t>CPO and senior leaders conduct regular checks, classroom observations, and audits to ensure staff understand and follow safeguarding responsibilities.</w:t>
      </w:r>
      <w:r w:rsidRPr="003D71AF">
        <w:rPr>
          <w:rStyle w:val="Strong"/>
          <w:rFonts w:asciiTheme="minorBidi" w:hAnsiTheme="minorBidi"/>
          <w:color w:val="E36C0A" w:themeColor="accent6" w:themeShade="BF"/>
          <w:lang w:val="en-GB"/>
        </w:rPr>
        <w:t xml:space="preserve"> </w:t>
      </w:r>
    </w:p>
    <w:p w14:paraId="3C8FDD0F" w14:textId="77777777" w:rsidR="00593855" w:rsidRPr="003D71AF" w:rsidRDefault="00593855" w:rsidP="00593855">
      <w:pPr>
        <w:spacing w:before="100" w:beforeAutospacing="1"/>
        <w:rPr>
          <w:rStyle w:val="Strong"/>
          <w:rFonts w:asciiTheme="minorBidi" w:hAnsiTheme="minorBidi"/>
          <w:b w:val="0"/>
          <w:bCs w:val="0"/>
          <w:color w:val="E36C0A" w:themeColor="accent6" w:themeShade="BF"/>
          <w:lang w:val="en-GB"/>
        </w:rPr>
      </w:pPr>
      <w:r w:rsidRPr="003D71AF">
        <w:rPr>
          <w:rStyle w:val="Strong"/>
          <w:rFonts w:asciiTheme="minorBidi" w:hAnsiTheme="minorBidi"/>
          <w:color w:val="E36C0A" w:themeColor="accent6" w:themeShade="BF"/>
          <w:lang w:val="en-GB"/>
        </w:rPr>
        <w:t>1</w:t>
      </w:r>
      <w:r>
        <w:rPr>
          <w:rStyle w:val="Strong"/>
          <w:rFonts w:asciiTheme="minorBidi" w:hAnsiTheme="minorBidi"/>
          <w:color w:val="E36C0A" w:themeColor="accent6" w:themeShade="BF"/>
          <w:lang w:val="en-GB"/>
        </w:rPr>
        <w:t>5</w:t>
      </w:r>
      <w:r w:rsidRPr="003D71AF">
        <w:rPr>
          <w:rStyle w:val="Strong"/>
          <w:rFonts w:asciiTheme="minorBidi" w:hAnsiTheme="minorBidi"/>
          <w:color w:val="E36C0A" w:themeColor="accent6" w:themeShade="BF"/>
          <w:lang w:val="en-GB"/>
        </w:rPr>
        <w:t>.3 Evaluation:</w:t>
      </w:r>
    </w:p>
    <w:p w14:paraId="76205B3E" w14:textId="77777777" w:rsidR="00593855" w:rsidRPr="003D71AF" w:rsidRDefault="00593855" w:rsidP="00593855">
      <w:pPr>
        <w:pStyle w:val="NormalWeb"/>
        <w:numPr>
          <w:ilvl w:val="0"/>
          <w:numId w:val="527"/>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Safeguarding incidents and patterns are evaluated to assess effectiveness.</w:t>
      </w:r>
    </w:p>
    <w:p w14:paraId="52594EB6" w14:textId="77777777" w:rsidR="00593855" w:rsidRPr="003D71AF" w:rsidRDefault="00593855" w:rsidP="00593855">
      <w:pPr>
        <w:pStyle w:val="NormalWeb"/>
        <w:numPr>
          <w:ilvl w:val="0"/>
          <w:numId w:val="527"/>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Feedback informs improvements in procedures and child-centred practices.</w:t>
      </w:r>
    </w:p>
    <w:p w14:paraId="472D7941" w14:textId="77777777" w:rsidR="00593855" w:rsidRPr="003D71AF" w:rsidRDefault="00593855" w:rsidP="00593855">
      <w:pPr>
        <w:spacing w:before="100" w:beforeAutospacing="1"/>
        <w:rPr>
          <w:rStyle w:val="Strong"/>
          <w:rFonts w:asciiTheme="minorBidi" w:hAnsiTheme="minorBidi"/>
          <w:b w:val="0"/>
          <w:bCs w:val="0"/>
          <w:color w:val="E36C0A" w:themeColor="accent6" w:themeShade="BF"/>
          <w:lang w:val="en-GB"/>
        </w:rPr>
      </w:pPr>
      <w:r w:rsidRPr="003D71AF">
        <w:rPr>
          <w:rStyle w:val="Strong"/>
          <w:rFonts w:asciiTheme="minorBidi" w:hAnsiTheme="minorBidi"/>
          <w:color w:val="E36C0A" w:themeColor="accent6" w:themeShade="BF"/>
          <w:lang w:val="en-GB"/>
        </w:rPr>
        <w:lastRenderedPageBreak/>
        <w:t>1</w:t>
      </w:r>
      <w:r>
        <w:rPr>
          <w:rStyle w:val="Strong"/>
          <w:rFonts w:asciiTheme="minorBidi" w:hAnsiTheme="minorBidi"/>
          <w:color w:val="E36C0A" w:themeColor="accent6" w:themeShade="BF"/>
          <w:lang w:val="en-GB"/>
        </w:rPr>
        <w:t>5</w:t>
      </w:r>
      <w:r w:rsidRPr="003D71AF">
        <w:rPr>
          <w:rStyle w:val="Strong"/>
          <w:rFonts w:asciiTheme="minorBidi" w:hAnsiTheme="minorBidi"/>
          <w:color w:val="E36C0A" w:themeColor="accent6" w:themeShade="BF"/>
          <w:lang w:val="en-GB"/>
        </w:rPr>
        <w:t>.4 Policy Review</w:t>
      </w:r>
    </w:p>
    <w:p w14:paraId="369183FC" w14:textId="77777777" w:rsidR="00593855" w:rsidRPr="003D71AF" w:rsidRDefault="00593855" w:rsidP="00593855">
      <w:pPr>
        <w:pStyle w:val="NormalWeb"/>
        <w:numPr>
          <w:ilvl w:val="0"/>
          <w:numId w:val="527"/>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The policy is reviewed annually to reflect legal updates, school practices, and emerging safeguarding challenges.</w:t>
      </w:r>
    </w:p>
    <w:p w14:paraId="07813E6E" w14:textId="77777777" w:rsidR="00593855" w:rsidRPr="003D71AF" w:rsidRDefault="00593855" w:rsidP="00593855">
      <w:pPr>
        <w:pStyle w:val="NormalWeb"/>
        <w:numPr>
          <w:ilvl w:val="0"/>
          <w:numId w:val="527"/>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All updates are communicated to staff and stakeholders.</w:t>
      </w:r>
    </w:p>
    <w:p w14:paraId="0444BA50"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1</w:t>
      </w:r>
      <w:r>
        <w:rPr>
          <w:rStyle w:val="Strong"/>
          <w:rFonts w:asciiTheme="minorBidi" w:hAnsiTheme="minorBidi" w:cstheme="minorBidi"/>
          <w:color w:val="002060"/>
          <w:sz w:val="22"/>
          <w:szCs w:val="22"/>
          <w:lang w:val="en-GB"/>
        </w:rPr>
        <w:t>6</w:t>
      </w:r>
      <w:r w:rsidRPr="003D71AF">
        <w:rPr>
          <w:rStyle w:val="Strong"/>
          <w:rFonts w:asciiTheme="minorBidi" w:hAnsiTheme="minorBidi" w:cstheme="minorBidi"/>
          <w:color w:val="002060"/>
          <w:sz w:val="22"/>
          <w:szCs w:val="22"/>
          <w:lang w:val="en-GB"/>
        </w:rPr>
        <w:t>. Online Safety (Aligned with Firewall Policy)</w:t>
      </w:r>
    </w:p>
    <w:p w14:paraId="5BAC32F4" w14:textId="77777777" w:rsidR="00593855" w:rsidRPr="003D71AF" w:rsidRDefault="00593855" w:rsidP="00593855">
      <w:pPr>
        <w:pStyle w:val="NormalWeb"/>
        <w:spacing w:after="0" w:after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Oscar Academy ensures a safe digital environment for students and staff, promoting responsible and educational use of the internet.</w:t>
      </w:r>
    </w:p>
    <w:p w14:paraId="782B94B4" w14:textId="77777777" w:rsidR="00593855" w:rsidRPr="003D71AF" w:rsidRDefault="00593855" w:rsidP="00593855">
      <w:pPr>
        <w:pStyle w:val="NormalWeb"/>
        <w:numPr>
          <w:ilvl w:val="0"/>
          <w:numId w:val="528"/>
        </w:numPr>
        <w:spacing w:before="0" w:beforeAutospacing="0"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Filtered Access:</w:t>
      </w:r>
      <w:r w:rsidRPr="003D71AF">
        <w:rPr>
          <w:rFonts w:asciiTheme="minorBidi" w:hAnsiTheme="minorBidi" w:cstheme="minorBidi"/>
          <w:sz w:val="22"/>
          <w:szCs w:val="22"/>
          <w:lang w:val="en-GB"/>
        </w:rPr>
        <w:t xml:space="preserve"> Inappropriate or harmful sites are blocked via a secure firewall.</w:t>
      </w:r>
    </w:p>
    <w:p w14:paraId="3AF4A3F8" w14:textId="77777777" w:rsidR="00593855" w:rsidRPr="003D71AF" w:rsidRDefault="00593855" w:rsidP="00593855">
      <w:pPr>
        <w:pStyle w:val="NormalWeb"/>
        <w:numPr>
          <w:ilvl w:val="0"/>
          <w:numId w:val="528"/>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Student Guidelines:</w:t>
      </w:r>
      <w:r w:rsidRPr="003D71AF">
        <w:rPr>
          <w:rFonts w:asciiTheme="minorBidi" w:hAnsiTheme="minorBidi" w:cstheme="minorBidi"/>
          <w:sz w:val="22"/>
          <w:szCs w:val="22"/>
          <w:lang w:val="en-GB"/>
        </w:rPr>
        <w:t xml:space="preserve"> Use the internet for school tasks only, never bypass filters, protect personal information, and report unsafe content.</w:t>
      </w:r>
    </w:p>
    <w:p w14:paraId="56432E32" w14:textId="77777777" w:rsidR="00593855" w:rsidRPr="003D71AF" w:rsidRDefault="00593855" w:rsidP="00593855">
      <w:pPr>
        <w:pStyle w:val="NormalWeb"/>
        <w:numPr>
          <w:ilvl w:val="0"/>
          <w:numId w:val="528"/>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Staff Responsibilities:</w:t>
      </w:r>
      <w:r w:rsidRPr="003D71AF">
        <w:rPr>
          <w:rFonts w:asciiTheme="minorBidi" w:hAnsiTheme="minorBidi" w:cstheme="minorBidi"/>
          <w:sz w:val="22"/>
          <w:szCs w:val="22"/>
          <w:lang w:val="en-GB"/>
        </w:rPr>
        <w:t xml:space="preserve"> Monitor student use, model safe </w:t>
      </w:r>
      <w:proofErr w:type="spellStart"/>
      <w:r w:rsidRPr="003D71AF">
        <w:rPr>
          <w:rFonts w:asciiTheme="minorBidi" w:hAnsiTheme="minorBidi" w:cstheme="minorBidi"/>
          <w:sz w:val="22"/>
          <w:szCs w:val="22"/>
          <w:lang w:val="en-GB"/>
        </w:rPr>
        <w:t>behavior</w:t>
      </w:r>
      <w:proofErr w:type="spellEnd"/>
      <w:r w:rsidRPr="003D71AF">
        <w:rPr>
          <w:rFonts w:asciiTheme="minorBidi" w:hAnsiTheme="minorBidi" w:cstheme="minorBidi"/>
          <w:sz w:val="22"/>
          <w:szCs w:val="22"/>
          <w:lang w:val="en-GB"/>
        </w:rPr>
        <w:t>, and request access to educational tools as needed.</w:t>
      </w:r>
    </w:p>
    <w:p w14:paraId="6A500A7B" w14:textId="77777777" w:rsidR="00593855" w:rsidRPr="003D71AF" w:rsidRDefault="00593855" w:rsidP="00593855">
      <w:pPr>
        <w:pStyle w:val="NormalWeb"/>
        <w:numPr>
          <w:ilvl w:val="0"/>
          <w:numId w:val="528"/>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Cyberbullying:</w:t>
      </w:r>
      <w:r w:rsidRPr="003D71AF">
        <w:rPr>
          <w:rFonts w:asciiTheme="minorBidi" w:hAnsiTheme="minorBidi" w:cstheme="minorBidi"/>
          <w:sz w:val="22"/>
          <w:szCs w:val="22"/>
          <w:lang w:val="en-GB"/>
        </w:rPr>
        <w:t xml:space="preserve"> Prohibited and addressed through disciplinary action and pastoral support.</w:t>
      </w:r>
    </w:p>
    <w:p w14:paraId="1BAEF41E" w14:textId="77777777" w:rsidR="00593855" w:rsidRPr="003D71AF" w:rsidRDefault="00593855" w:rsidP="00593855">
      <w:pPr>
        <w:pStyle w:val="NormalWeb"/>
        <w:numPr>
          <w:ilvl w:val="0"/>
          <w:numId w:val="528"/>
        </w:numPr>
        <w:spacing w:line="276" w:lineRule="auto"/>
        <w:rPr>
          <w:rFonts w:asciiTheme="minorBidi" w:hAnsiTheme="minorBidi" w:cstheme="minorBidi"/>
          <w:sz w:val="22"/>
          <w:szCs w:val="22"/>
          <w:lang w:val="en-GB"/>
        </w:rPr>
      </w:pPr>
      <w:r w:rsidRPr="003D71AF">
        <w:rPr>
          <w:rStyle w:val="Strong"/>
          <w:rFonts w:asciiTheme="minorBidi" w:hAnsiTheme="minorBidi" w:cstheme="minorBidi"/>
          <w:sz w:val="22"/>
          <w:szCs w:val="22"/>
          <w:lang w:val="en-GB"/>
        </w:rPr>
        <w:t>Monitoring &amp; Enforcement:</w:t>
      </w:r>
      <w:r w:rsidRPr="003D71AF">
        <w:rPr>
          <w:rFonts w:asciiTheme="minorBidi" w:hAnsiTheme="minorBidi" w:cstheme="minorBidi"/>
          <w:sz w:val="22"/>
          <w:szCs w:val="22"/>
          <w:lang w:val="en-GB"/>
        </w:rPr>
        <w:t xml:space="preserve"> IT monitors activity; violations may lead to restricted access or further action.</w:t>
      </w:r>
    </w:p>
    <w:p w14:paraId="21D7D7CD" w14:textId="77777777" w:rsidR="00593855" w:rsidRPr="003D71AF" w:rsidRDefault="00593855" w:rsidP="00593855">
      <w:pPr>
        <w:pStyle w:val="NormalWeb"/>
        <w:numPr>
          <w:ilvl w:val="0"/>
          <w:numId w:val="528"/>
        </w:numPr>
        <w:spacing w:line="276" w:lineRule="auto"/>
        <w:rPr>
          <w:rFonts w:ascii="Arial" w:hAnsi="Arial" w:cs="Arial"/>
          <w:sz w:val="22"/>
          <w:szCs w:val="22"/>
          <w:lang w:val="en-GB"/>
        </w:rPr>
      </w:pPr>
      <w:r w:rsidRPr="003D71AF">
        <w:rPr>
          <w:rStyle w:val="Strong"/>
          <w:rFonts w:asciiTheme="minorBidi" w:hAnsiTheme="minorBidi" w:cstheme="minorBidi"/>
          <w:sz w:val="22"/>
          <w:szCs w:val="22"/>
          <w:lang w:val="en-GB"/>
        </w:rPr>
        <w:t>Education &amp; Awareness:</w:t>
      </w:r>
      <w:r w:rsidRPr="003D71AF">
        <w:rPr>
          <w:rFonts w:asciiTheme="minorBidi" w:hAnsiTheme="minorBidi" w:cstheme="minorBidi"/>
          <w:sz w:val="22"/>
          <w:szCs w:val="22"/>
          <w:lang w:val="en-GB"/>
        </w:rPr>
        <w:t xml:space="preserve"> Online safety is taught to students and reinforced with staff and </w:t>
      </w:r>
      <w:r w:rsidRPr="003D71AF">
        <w:rPr>
          <w:rFonts w:ascii="Arial" w:hAnsi="Arial" w:cs="Arial"/>
          <w:sz w:val="22"/>
          <w:szCs w:val="22"/>
          <w:lang w:val="en-GB"/>
        </w:rPr>
        <w:t>parents; policy is reviewed annually.</w:t>
      </w:r>
    </w:p>
    <w:p w14:paraId="707E9016" w14:textId="77777777" w:rsidR="00593855" w:rsidRPr="003D71AF" w:rsidRDefault="00593855" w:rsidP="00593855">
      <w:pPr>
        <w:pStyle w:val="Style1"/>
        <w:rPr>
          <w:rStyle w:val="Strong"/>
          <w:rFonts w:asciiTheme="minorBidi" w:hAnsiTheme="minorBidi" w:cstheme="minorBidi"/>
          <w:b/>
          <w:color w:val="002060"/>
          <w:sz w:val="22"/>
          <w:szCs w:val="22"/>
          <w:lang w:val="en-GB"/>
        </w:rPr>
      </w:pPr>
      <w:r w:rsidRPr="003D71AF">
        <w:rPr>
          <w:rStyle w:val="Strong"/>
          <w:rFonts w:asciiTheme="minorBidi" w:hAnsiTheme="minorBidi" w:cstheme="minorBidi"/>
          <w:color w:val="002060"/>
          <w:sz w:val="22"/>
          <w:szCs w:val="22"/>
          <w:lang w:val="en-GB"/>
        </w:rPr>
        <w:t>1</w:t>
      </w:r>
      <w:r>
        <w:rPr>
          <w:rStyle w:val="Strong"/>
          <w:rFonts w:asciiTheme="minorBidi" w:hAnsiTheme="minorBidi" w:cstheme="minorBidi"/>
          <w:color w:val="002060"/>
          <w:sz w:val="22"/>
          <w:szCs w:val="22"/>
          <w:lang w:val="en-GB"/>
        </w:rPr>
        <w:t>7</w:t>
      </w:r>
      <w:r w:rsidRPr="003D71AF">
        <w:rPr>
          <w:rStyle w:val="Strong"/>
          <w:rFonts w:asciiTheme="minorBidi" w:hAnsiTheme="minorBidi" w:cstheme="minorBidi"/>
          <w:color w:val="002060"/>
          <w:sz w:val="22"/>
          <w:szCs w:val="22"/>
          <w:lang w:val="en-GB"/>
        </w:rPr>
        <w:t>.  Mobile Phones, Photography and Video</w:t>
      </w:r>
    </w:p>
    <w:p w14:paraId="426A9A2C" w14:textId="77777777" w:rsidR="00593855" w:rsidRPr="003D71AF" w:rsidRDefault="00593855" w:rsidP="00593855">
      <w:pPr>
        <w:spacing w:before="100" w:beforeAutospacing="1" w:after="100" w:afterAutospacing="1"/>
        <w:rPr>
          <w:rFonts w:asciiTheme="minorBidi" w:hAnsiTheme="minorBidi"/>
          <w:lang w:val="en-GB"/>
        </w:rPr>
      </w:pPr>
      <w:r w:rsidRPr="003D71AF">
        <w:rPr>
          <w:rFonts w:asciiTheme="minorBidi" w:hAnsiTheme="minorBidi"/>
          <w:lang w:val="en-GB"/>
        </w:rPr>
        <w:t>Oscar Academy recognizes the educational and communicative value of photography, video, and mobile devices, while prioritizing the safety, privacy, and well-being of students. The following guidelines apply:</w:t>
      </w:r>
    </w:p>
    <w:p w14:paraId="0EA95F55" w14:textId="77777777" w:rsidR="00593855" w:rsidRPr="003D71AF" w:rsidRDefault="00593855" w:rsidP="00593855">
      <w:pPr>
        <w:spacing w:before="100" w:beforeAutospacing="1"/>
        <w:rPr>
          <w:rFonts w:asciiTheme="minorBidi" w:hAnsiTheme="minorBidi"/>
          <w:lang w:val="en-GB"/>
        </w:rPr>
      </w:pPr>
      <w:r w:rsidRPr="003D71AF">
        <w:rPr>
          <w:rStyle w:val="Strong"/>
          <w:rFonts w:asciiTheme="minorBidi" w:hAnsiTheme="minorBidi"/>
          <w:color w:val="E36C0A" w:themeColor="accent6" w:themeShade="BF"/>
          <w:lang w:val="en-GB"/>
        </w:rPr>
        <w:t>1</w:t>
      </w:r>
      <w:r>
        <w:rPr>
          <w:rStyle w:val="Strong"/>
          <w:rFonts w:asciiTheme="minorBidi" w:hAnsiTheme="minorBidi"/>
          <w:color w:val="E36C0A" w:themeColor="accent6" w:themeShade="BF"/>
          <w:lang w:val="en-GB"/>
        </w:rPr>
        <w:t>7</w:t>
      </w:r>
      <w:r w:rsidRPr="003D71AF">
        <w:rPr>
          <w:rStyle w:val="Strong"/>
          <w:rFonts w:asciiTheme="minorBidi" w:hAnsiTheme="minorBidi"/>
          <w:color w:val="E36C0A" w:themeColor="accent6" w:themeShade="BF"/>
          <w:lang w:val="en-GB"/>
        </w:rPr>
        <w:t>.1 Mobile Phones</w:t>
      </w:r>
    </w:p>
    <w:p w14:paraId="12BAEF16" w14:textId="77777777" w:rsidR="00593855" w:rsidRPr="003D71AF" w:rsidRDefault="00593855" w:rsidP="00593855">
      <w:pPr>
        <w:pStyle w:val="NormalWeb"/>
        <w:numPr>
          <w:ilvl w:val="0"/>
          <w:numId w:val="529"/>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Students may not carry or use mobile phones during school hours; phones must remain off and stored securely.</w:t>
      </w:r>
    </w:p>
    <w:p w14:paraId="2872E31B"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Staff must use phones appropriately, avoiding distractions during supervision or teaching, and ensure all usage is open to scrutiny.</w:t>
      </w:r>
    </w:p>
    <w:p w14:paraId="5A7F3A8E"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Content on mobile devices, including personal information, must be kept secure and not compromise student safety.</w:t>
      </w:r>
    </w:p>
    <w:p w14:paraId="5DF638D1" w14:textId="77777777" w:rsidR="00593855" w:rsidRPr="003D71AF" w:rsidRDefault="00593855" w:rsidP="00593855">
      <w:pPr>
        <w:pStyle w:val="NormalWeb"/>
        <w:spacing w:after="0" w:afterAutospacing="0" w:line="276" w:lineRule="auto"/>
        <w:rPr>
          <w:rFonts w:asciiTheme="minorBidi" w:hAnsiTheme="minorBidi" w:cstheme="minorBidi"/>
          <w:bCs/>
          <w:color w:val="E36C0A" w:themeColor="accent6" w:themeShade="BF"/>
          <w:sz w:val="22"/>
          <w:szCs w:val="22"/>
          <w:lang w:val="en-GB"/>
        </w:rPr>
      </w:pPr>
      <w:r w:rsidRPr="003D71AF">
        <w:rPr>
          <w:rStyle w:val="Strong"/>
          <w:rFonts w:asciiTheme="minorBidi" w:hAnsiTheme="minorBidi" w:cstheme="minorBidi"/>
          <w:color w:val="E36C0A" w:themeColor="accent6" w:themeShade="BF"/>
          <w:sz w:val="22"/>
          <w:szCs w:val="22"/>
          <w:lang w:val="en-GB"/>
        </w:rPr>
        <w:t>1</w:t>
      </w:r>
      <w:r>
        <w:rPr>
          <w:rStyle w:val="Strong"/>
          <w:rFonts w:asciiTheme="minorBidi" w:hAnsiTheme="minorBidi" w:cstheme="minorBidi"/>
          <w:color w:val="E36C0A" w:themeColor="accent6" w:themeShade="BF"/>
          <w:sz w:val="22"/>
          <w:szCs w:val="22"/>
          <w:lang w:val="en-GB"/>
        </w:rPr>
        <w:t>7</w:t>
      </w:r>
      <w:r w:rsidRPr="003D71AF">
        <w:rPr>
          <w:rStyle w:val="Strong"/>
          <w:rFonts w:asciiTheme="minorBidi" w:hAnsiTheme="minorBidi" w:cstheme="minorBidi"/>
          <w:color w:val="E36C0A" w:themeColor="accent6" w:themeShade="BF"/>
          <w:sz w:val="22"/>
          <w:szCs w:val="22"/>
          <w:lang w:val="en-GB"/>
        </w:rPr>
        <w:t>.2 Photography and Video</w:t>
      </w:r>
    </w:p>
    <w:p w14:paraId="49EEA4F5" w14:textId="77777777" w:rsidR="00593855" w:rsidRPr="003D71AF" w:rsidRDefault="00593855" w:rsidP="00593855">
      <w:pPr>
        <w:pStyle w:val="NormalWeb"/>
        <w:numPr>
          <w:ilvl w:val="0"/>
          <w:numId w:val="529"/>
        </w:numPr>
        <w:spacing w:before="0" w:beforeAutospacing="0"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Parental consent is required before capturing or publishing student images (e.g., newsletters, website, media).</w:t>
      </w:r>
    </w:p>
    <w:p w14:paraId="633B2E95"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Only school-owned or authorized equipment may be used for official purposes; staff and visitors must seek permission from the Principal/Head before photographing or recording students.</w:t>
      </w:r>
    </w:p>
    <w:p w14:paraId="7076F353"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Students must be appropriately dressed, informed about the purpose of images, and photographed in contexts that avoid one-to-one or secretive situations.</w:t>
      </w:r>
    </w:p>
    <w:p w14:paraId="1E61B842"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Digital images/videos are stored securely, deleted when no longer needed, and names are not displayed without permission.</w:t>
      </w:r>
    </w:p>
    <w:p w14:paraId="25E66E41" w14:textId="77777777" w:rsidR="00593855" w:rsidRPr="003D71AF"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Parents may photograph or video their children at school events for personal use only; the school is not responsible for images shared publicly.</w:t>
      </w:r>
    </w:p>
    <w:p w14:paraId="142088E2" w14:textId="77777777" w:rsidR="00593855" w:rsidRPr="00423658" w:rsidRDefault="00593855" w:rsidP="00593855">
      <w:pPr>
        <w:pStyle w:val="NormalWeb"/>
        <w:numPr>
          <w:ilvl w:val="0"/>
          <w:numId w:val="529"/>
        </w:numPr>
        <w:spacing w:line="276" w:lineRule="auto"/>
        <w:rPr>
          <w:rFonts w:asciiTheme="minorBidi" w:hAnsiTheme="minorBidi" w:cstheme="minorBidi"/>
          <w:sz w:val="22"/>
          <w:szCs w:val="22"/>
          <w:lang w:val="en-GB"/>
        </w:rPr>
      </w:pPr>
      <w:r w:rsidRPr="003D71AF">
        <w:rPr>
          <w:rFonts w:asciiTheme="minorBidi" w:hAnsiTheme="minorBidi" w:cstheme="minorBidi"/>
          <w:sz w:val="22"/>
          <w:szCs w:val="22"/>
          <w:lang w:val="en-GB"/>
        </w:rPr>
        <w:t>Mobile phone or camera use on school outings must follow risk assessment guidelines.</w:t>
      </w:r>
    </w:p>
    <w:p w14:paraId="3F3014B4" w14:textId="77777777" w:rsidR="00593855" w:rsidRPr="003D71AF" w:rsidRDefault="00593855" w:rsidP="00593855">
      <w:pPr>
        <w:spacing w:before="100" w:beforeAutospacing="1" w:after="100" w:afterAutospacing="1"/>
        <w:rPr>
          <w:rFonts w:asciiTheme="minorBidi" w:hAnsiTheme="minorBidi"/>
          <w:b/>
          <w:color w:val="002060"/>
          <w:lang w:val="en-GB"/>
        </w:rPr>
      </w:pPr>
      <w:r w:rsidRPr="003D71AF">
        <w:rPr>
          <w:rFonts w:asciiTheme="minorBidi" w:hAnsiTheme="minorBidi"/>
          <w:b/>
          <w:color w:val="002060"/>
          <w:lang w:val="en-GB"/>
        </w:rPr>
        <w:lastRenderedPageBreak/>
        <w:t>1</w:t>
      </w:r>
      <w:r>
        <w:rPr>
          <w:rFonts w:asciiTheme="minorBidi" w:hAnsiTheme="minorBidi"/>
          <w:b/>
          <w:color w:val="002060"/>
          <w:lang w:val="en-GB"/>
        </w:rPr>
        <w:t>8</w:t>
      </w:r>
      <w:r w:rsidRPr="003D71AF">
        <w:rPr>
          <w:rFonts w:asciiTheme="minorBidi" w:hAnsiTheme="minorBidi"/>
          <w:b/>
          <w:color w:val="002060"/>
          <w:lang w:val="en-GB"/>
        </w:rPr>
        <w:t>. Conclusion</w:t>
      </w:r>
    </w:p>
    <w:p w14:paraId="3297059F" w14:textId="77777777" w:rsidR="00593855" w:rsidRPr="003D71AF" w:rsidRDefault="00593855" w:rsidP="00593855">
      <w:pPr>
        <w:spacing w:before="100" w:beforeAutospacing="1" w:after="100" w:afterAutospacing="1"/>
        <w:rPr>
          <w:rStyle w:val="Strong"/>
          <w:rFonts w:asciiTheme="minorBidi" w:hAnsiTheme="minorBidi"/>
          <w:b w:val="0"/>
          <w:bCs w:val="0"/>
          <w:lang w:val="en-GB"/>
        </w:rPr>
      </w:pPr>
      <w:r w:rsidRPr="003D71AF">
        <w:rPr>
          <w:rStyle w:val="Strong"/>
          <w:rFonts w:asciiTheme="minorBidi" w:hAnsiTheme="minorBidi"/>
          <w:lang w:val="en-GB"/>
        </w:rPr>
        <w:t>OSCAR Academy is committed to creating a safe environment where all children feel secure, respected, and empowered. Safeguarding is a shared responsibility. This policy serves as a guide for all stakeholders to uphold our collective duty to protect children.</w:t>
      </w:r>
    </w:p>
    <w:p w14:paraId="66BF827F" w14:textId="77777777" w:rsidR="00593855" w:rsidRPr="00450403" w:rsidRDefault="00593855" w:rsidP="00593855">
      <w:pPr>
        <w:spacing w:before="100" w:beforeAutospacing="1" w:after="100" w:afterAutospacing="1"/>
        <w:rPr>
          <w:rFonts w:asciiTheme="minorBidi" w:hAnsiTheme="minorBidi"/>
          <w:lang w:val="en-GB"/>
        </w:rPr>
      </w:pPr>
      <w:r w:rsidRPr="003D71AF">
        <w:rPr>
          <w:rStyle w:val="Strong"/>
          <w:rFonts w:asciiTheme="minorBidi" w:hAnsiTheme="minorBidi"/>
          <w:lang w:val="en-GB"/>
        </w:rPr>
        <w:t>---------------------------Every child is important. Reach out before it’s too late. ----------------------</w:t>
      </w:r>
    </w:p>
    <w:p w14:paraId="5BFE24E4" w14:textId="77777777" w:rsidR="00593855" w:rsidRPr="003D71AF" w:rsidRDefault="00593855" w:rsidP="00593855">
      <w:pPr>
        <w:rPr>
          <w:rFonts w:asciiTheme="minorBidi" w:hAnsiTheme="minorBidi"/>
          <w:sz w:val="24"/>
          <w:szCs w:val="24"/>
          <w:highlight w:val="yellow"/>
          <w:lang w:val="en-GB"/>
        </w:rPr>
      </w:pPr>
    </w:p>
    <w:p w14:paraId="3FDA281A" w14:textId="77777777" w:rsidR="00593855" w:rsidRPr="003D71AF" w:rsidRDefault="00593855" w:rsidP="00593855">
      <w:pPr>
        <w:rPr>
          <w:rFonts w:asciiTheme="minorBidi" w:hAnsiTheme="minorBidi"/>
          <w:sz w:val="24"/>
          <w:szCs w:val="24"/>
          <w:highlight w:val="yellow"/>
          <w:lang w:val="en-GB"/>
        </w:rPr>
      </w:pPr>
      <w:r w:rsidRPr="003D71AF">
        <w:rPr>
          <w:rFonts w:asciiTheme="minorBidi" w:hAnsiTheme="minorBidi"/>
          <w:sz w:val="24"/>
          <w:szCs w:val="24"/>
          <w:highlight w:val="yellow"/>
          <w:lang w:val="en-GB"/>
        </w:rPr>
        <w:br w:type="page"/>
      </w:r>
    </w:p>
    <w:p w14:paraId="2F414F27" w14:textId="77777777" w:rsidR="00593855" w:rsidRPr="00D638AE" w:rsidRDefault="00593855" w:rsidP="00593855">
      <w:pPr>
        <w:rPr>
          <w:rFonts w:ascii="Arial" w:hAnsi="Arial" w:cs="Arial"/>
          <w:b/>
          <w:sz w:val="32"/>
          <w:szCs w:val="24"/>
          <w:lang w:val="en-GB"/>
        </w:rPr>
      </w:pPr>
      <w:r w:rsidRPr="003D71AF">
        <w:rPr>
          <w:rFonts w:ascii="Arial" w:hAnsi="Arial" w:cs="Arial"/>
          <w:b/>
          <w:sz w:val="32"/>
          <w:szCs w:val="24"/>
          <w:lang w:val="en-GB"/>
        </w:rPr>
        <w:lastRenderedPageBreak/>
        <w:t>Appendix 1</w:t>
      </w:r>
      <w:r>
        <w:rPr>
          <w:rFonts w:ascii="Arial" w:hAnsi="Arial" w:cs="Arial"/>
          <w:b/>
          <w:sz w:val="32"/>
          <w:szCs w:val="24"/>
          <w:lang w:val="en-GB"/>
        </w:rPr>
        <w:t>:</w:t>
      </w:r>
      <w:r w:rsidRPr="003D71AF">
        <w:rPr>
          <w:rFonts w:ascii="Arial" w:hAnsi="Arial" w:cs="Arial"/>
          <w:b/>
          <w:sz w:val="32"/>
          <w:szCs w:val="24"/>
          <w:lang w:val="en-GB"/>
        </w:rPr>
        <w:t xml:space="preserve"> </w:t>
      </w:r>
      <w:r w:rsidRPr="003D71AF">
        <w:rPr>
          <w:rFonts w:asciiTheme="minorBidi" w:hAnsiTheme="minorBidi"/>
          <w:b/>
          <w:sz w:val="32"/>
          <w:szCs w:val="24"/>
          <w:lang w:val="en-GB"/>
        </w:rPr>
        <w:t>Recruitment Application Form (Safe Recruitment)</w:t>
      </w:r>
    </w:p>
    <w:p w14:paraId="77865F9C" w14:textId="77777777" w:rsidR="00593855" w:rsidRPr="00BA3FEB" w:rsidRDefault="00593855" w:rsidP="00593855">
      <w:pPr>
        <w:jc w:val="center"/>
        <w:rPr>
          <w:rFonts w:ascii="Arial" w:hAnsi="Arial" w:cs="Arial"/>
          <w:b/>
          <w:bCs/>
          <w:sz w:val="28"/>
          <w:szCs w:val="28"/>
          <w:rtl/>
          <w:lang w:bidi="ar-QA"/>
        </w:rPr>
      </w:pPr>
      <w:r>
        <w:rPr>
          <w:rFonts w:ascii="Arial" w:hAnsi="Arial" w:cs="Arial" w:hint="cs"/>
          <w:b/>
          <w:bCs/>
          <w:sz w:val="28"/>
          <w:szCs w:val="28"/>
          <w:rtl/>
        </w:rPr>
        <w:t>نموذج طلب التوظيف ( التوظيف الاّمن)</w:t>
      </w:r>
    </w:p>
    <w:tbl>
      <w:tblPr>
        <w:tblW w:w="10301"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964"/>
        <w:gridCol w:w="3544"/>
        <w:gridCol w:w="2793"/>
      </w:tblGrid>
      <w:tr w:rsidR="00593855" w:rsidRPr="00BA3FEB" w14:paraId="786D28E3" w14:textId="77777777" w:rsidTr="0057506D">
        <w:trPr>
          <w:trHeight w:val="594"/>
          <w:tblHeader/>
          <w:tblCellSpacing w:w="15" w:type="dxa"/>
          <w:jc w:val="center"/>
        </w:trPr>
        <w:tc>
          <w:tcPr>
            <w:tcW w:w="3919" w:type="dxa"/>
            <w:shd w:val="clear" w:color="auto" w:fill="DAEEF3" w:themeFill="accent5" w:themeFillTint="33"/>
            <w:vAlign w:val="center"/>
            <w:hideMark/>
          </w:tcPr>
          <w:p w14:paraId="790ED8B5" w14:textId="77777777" w:rsidR="00593855" w:rsidRPr="00BA3FEB" w:rsidRDefault="00593855" w:rsidP="0057506D">
            <w:pPr>
              <w:jc w:val="center"/>
              <w:rPr>
                <w:rFonts w:ascii="Arial" w:hAnsi="Arial" w:cs="Arial"/>
                <w:b/>
                <w:bCs/>
                <w:sz w:val="20"/>
                <w:szCs w:val="20"/>
              </w:rPr>
            </w:pPr>
            <w:r w:rsidRPr="00BA3FEB">
              <w:rPr>
                <w:rFonts w:ascii="Arial" w:hAnsi="Arial" w:cs="Arial"/>
                <w:b/>
                <w:bCs/>
                <w:sz w:val="20"/>
                <w:szCs w:val="20"/>
              </w:rPr>
              <w:t>Category</w:t>
            </w:r>
          </w:p>
          <w:p w14:paraId="499C8D77" w14:textId="77777777" w:rsidR="00593855" w:rsidRPr="00BA3FEB" w:rsidRDefault="00593855" w:rsidP="0057506D">
            <w:pPr>
              <w:jc w:val="center"/>
              <w:rPr>
                <w:rFonts w:ascii="Arial" w:hAnsi="Arial" w:cs="Arial"/>
                <w:b/>
                <w:bCs/>
                <w:sz w:val="20"/>
                <w:szCs w:val="20"/>
              </w:rPr>
            </w:pPr>
            <w:r w:rsidRPr="00BA3FEB">
              <w:rPr>
                <w:rFonts w:ascii="Arial" w:hAnsi="Arial" w:cs="Arial"/>
                <w:b/>
                <w:bCs/>
                <w:sz w:val="20"/>
                <w:szCs w:val="20"/>
              </w:rPr>
              <w:t>(Personal Information)</w:t>
            </w:r>
          </w:p>
        </w:tc>
        <w:tc>
          <w:tcPr>
            <w:tcW w:w="3514" w:type="dxa"/>
            <w:shd w:val="clear" w:color="auto" w:fill="DAEEF3" w:themeFill="accent5" w:themeFillTint="33"/>
            <w:vAlign w:val="center"/>
            <w:hideMark/>
          </w:tcPr>
          <w:p w14:paraId="15EBF5DC" w14:textId="77777777" w:rsidR="00593855" w:rsidRPr="00BA3FEB" w:rsidRDefault="00593855" w:rsidP="0057506D">
            <w:pPr>
              <w:jc w:val="center"/>
              <w:rPr>
                <w:rFonts w:ascii="Arial" w:hAnsi="Arial" w:cs="Arial"/>
                <w:b/>
                <w:bCs/>
                <w:sz w:val="20"/>
                <w:szCs w:val="20"/>
              </w:rPr>
            </w:pPr>
            <w:r>
              <w:rPr>
                <w:rFonts w:ascii="Arial" w:hAnsi="Arial" w:cs="Arial" w:hint="cs"/>
                <w:b/>
                <w:bCs/>
                <w:sz w:val="20"/>
                <w:szCs w:val="20"/>
                <w:rtl/>
              </w:rPr>
              <w:t>التفاصيل (المعلومات الشخصية)</w:t>
            </w:r>
          </w:p>
        </w:tc>
        <w:tc>
          <w:tcPr>
            <w:tcW w:w="2748" w:type="dxa"/>
            <w:shd w:val="clear" w:color="auto" w:fill="DAEEF3" w:themeFill="accent5" w:themeFillTint="33"/>
            <w:vAlign w:val="center"/>
          </w:tcPr>
          <w:p w14:paraId="1843B46B" w14:textId="77777777" w:rsidR="00593855" w:rsidRPr="00BA3FEB" w:rsidRDefault="00593855" w:rsidP="0057506D">
            <w:pPr>
              <w:jc w:val="center"/>
              <w:rPr>
                <w:rFonts w:ascii="Arial" w:hAnsi="Arial" w:cs="Arial"/>
                <w:b/>
                <w:bCs/>
                <w:sz w:val="20"/>
                <w:szCs w:val="20"/>
              </w:rPr>
            </w:pPr>
            <w:r w:rsidRPr="00BA3FEB">
              <w:rPr>
                <w:rFonts w:ascii="Arial" w:hAnsi="Arial" w:cs="Arial"/>
                <w:b/>
                <w:bCs/>
                <w:sz w:val="20"/>
                <w:szCs w:val="20"/>
              </w:rPr>
              <w:t>Details</w:t>
            </w:r>
          </w:p>
        </w:tc>
      </w:tr>
      <w:tr w:rsidR="00593855" w:rsidRPr="00BA3FEB" w14:paraId="5CAF6E92" w14:textId="77777777" w:rsidTr="0057506D">
        <w:trPr>
          <w:trHeight w:val="66"/>
          <w:tblCellSpacing w:w="15" w:type="dxa"/>
          <w:jc w:val="center"/>
        </w:trPr>
        <w:tc>
          <w:tcPr>
            <w:tcW w:w="3919" w:type="dxa"/>
            <w:vAlign w:val="center"/>
            <w:hideMark/>
          </w:tcPr>
          <w:p w14:paraId="0EC67944" w14:textId="77777777" w:rsidR="00593855" w:rsidRPr="00BA3FEB" w:rsidRDefault="00593855" w:rsidP="0057506D">
            <w:pPr>
              <w:rPr>
                <w:rFonts w:ascii="Arial" w:hAnsi="Arial" w:cs="Arial"/>
                <w:sz w:val="20"/>
                <w:szCs w:val="20"/>
              </w:rPr>
            </w:pPr>
            <w:r w:rsidRPr="00BA3FEB">
              <w:rPr>
                <w:rFonts w:ascii="Arial" w:hAnsi="Arial" w:cs="Arial"/>
                <w:sz w:val="20"/>
                <w:szCs w:val="20"/>
              </w:rPr>
              <w:t>Name</w:t>
            </w:r>
          </w:p>
        </w:tc>
        <w:tc>
          <w:tcPr>
            <w:tcW w:w="3514" w:type="dxa"/>
            <w:vAlign w:val="center"/>
            <w:hideMark/>
          </w:tcPr>
          <w:p w14:paraId="6F26CF49"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الاسم</w:t>
            </w:r>
            <w:proofErr w:type="spellEnd"/>
          </w:p>
        </w:tc>
        <w:tc>
          <w:tcPr>
            <w:tcW w:w="2748" w:type="dxa"/>
          </w:tcPr>
          <w:p w14:paraId="3EEB1C74" w14:textId="77777777" w:rsidR="00593855" w:rsidRPr="00BA3FEB" w:rsidRDefault="00593855" w:rsidP="0057506D">
            <w:pPr>
              <w:rPr>
                <w:rFonts w:ascii="Arial" w:hAnsi="Arial" w:cs="Arial"/>
                <w:sz w:val="20"/>
                <w:szCs w:val="20"/>
              </w:rPr>
            </w:pPr>
          </w:p>
        </w:tc>
      </w:tr>
      <w:tr w:rsidR="00593855" w:rsidRPr="00BA3FEB" w14:paraId="2A883817" w14:textId="77777777" w:rsidTr="0057506D">
        <w:trPr>
          <w:trHeight w:val="296"/>
          <w:tblCellSpacing w:w="15" w:type="dxa"/>
          <w:jc w:val="center"/>
        </w:trPr>
        <w:tc>
          <w:tcPr>
            <w:tcW w:w="3919" w:type="dxa"/>
            <w:vAlign w:val="center"/>
          </w:tcPr>
          <w:p w14:paraId="5131CE79" w14:textId="77777777" w:rsidR="00593855" w:rsidRPr="00BA3FEB" w:rsidRDefault="00593855" w:rsidP="0057506D">
            <w:pPr>
              <w:rPr>
                <w:rFonts w:ascii="Arial" w:hAnsi="Arial" w:cs="Arial"/>
                <w:sz w:val="20"/>
                <w:szCs w:val="20"/>
              </w:rPr>
            </w:pPr>
            <w:r w:rsidRPr="00BA3FEB">
              <w:rPr>
                <w:rFonts w:ascii="Arial" w:hAnsi="Arial" w:cs="Arial"/>
                <w:sz w:val="20"/>
                <w:szCs w:val="20"/>
              </w:rPr>
              <w:t>Nickname</w:t>
            </w:r>
          </w:p>
        </w:tc>
        <w:tc>
          <w:tcPr>
            <w:tcW w:w="3514" w:type="dxa"/>
            <w:vAlign w:val="center"/>
          </w:tcPr>
          <w:p w14:paraId="7ECAE653"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الاسم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المختصر</w:t>
            </w:r>
            <w:proofErr w:type="spellEnd"/>
            <w:r w:rsidRPr="00BA3FEB">
              <w:rPr>
                <w:rFonts w:ascii="Arial" w:hAnsi="Arial" w:cs="Arial"/>
                <w:sz w:val="20"/>
                <w:szCs w:val="20"/>
              </w:rPr>
              <w:t xml:space="preserve"> / </w:t>
            </w:r>
            <w:proofErr w:type="spellStart"/>
            <w:r w:rsidRPr="00BA3FEB">
              <w:rPr>
                <w:rFonts w:ascii="Arial" w:hAnsi="Arial" w:cs="Arial"/>
                <w:sz w:val="20"/>
                <w:szCs w:val="20"/>
              </w:rPr>
              <w:t>اسم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الشهرة</w:t>
            </w:r>
            <w:proofErr w:type="spellEnd"/>
          </w:p>
        </w:tc>
        <w:tc>
          <w:tcPr>
            <w:tcW w:w="2748" w:type="dxa"/>
          </w:tcPr>
          <w:p w14:paraId="48F2ED59" w14:textId="77777777" w:rsidR="00593855" w:rsidRPr="00BA3FEB" w:rsidRDefault="00593855" w:rsidP="0057506D">
            <w:pPr>
              <w:rPr>
                <w:rFonts w:ascii="Arial" w:hAnsi="Arial" w:cs="Arial"/>
                <w:sz w:val="20"/>
                <w:szCs w:val="20"/>
              </w:rPr>
            </w:pPr>
          </w:p>
        </w:tc>
      </w:tr>
      <w:tr w:rsidR="00593855" w:rsidRPr="00BA3FEB" w14:paraId="2348EF7E" w14:textId="77777777" w:rsidTr="0057506D">
        <w:trPr>
          <w:trHeight w:val="66"/>
          <w:tblCellSpacing w:w="15" w:type="dxa"/>
          <w:jc w:val="center"/>
        </w:trPr>
        <w:tc>
          <w:tcPr>
            <w:tcW w:w="3919" w:type="dxa"/>
            <w:vAlign w:val="center"/>
            <w:hideMark/>
          </w:tcPr>
          <w:p w14:paraId="46DC8C24" w14:textId="77777777" w:rsidR="00593855" w:rsidRPr="00BA3FEB" w:rsidRDefault="00593855" w:rsidP="0057506D">
            <w:pPr>
              <w:rPr>
                <w:rFonts w:ascii="Arial" w:hAnsi="Arial" w:cs="Arial"/>
                <w:sz w:val="20"/>
                <w:szCs w:val="20"/>
              </w:rPr>
            </w:pPr>
            <w:r w:rsidRPr="00BA3FEB">
              <w:rPr>
                <w:rFonts w:ascii="Arial" w:hAnsi="Arial" w:cs="Arial"/>
                <w:sz w:val="20"/>
                <w:szCs w:val="20"/>
              </w:rPr>
              <w:t>Address</w:t>
            </w:r>
          </w:p>
        </w:tc>
        <w:tc>
          <w:tcPr>
            <w:tcW w:w="3514" w:type="dxa"/>
            <w:vAlign w:val="center"/>
            <w:hideMark/>
          </w:tcPr>
          <w:p w14:paraId="15F92D5A"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العنوان</w:t>
            </w:r>
            <w:proofErr w:type="spellEnd"/>
          </w:p>
        </w:tc>
        <w:tc>
          <w:tcPr>
            <w:tcW w:w="2748" w:type="dxa"/>
          </w:tcPr>
          <w:p w14:paraId="134D9B3B" w14:textId="77777777" w:rsidR="00593855" w:rsidRPr="00BA3FEB" w:rsidRDefault="00593855" w:rsidP="0057506D">
            <w:pPr>
              <w:rPr>
                <w:rFonts w:ascii="Arial" w:hAnsi="Arial" w:cs="Arial"/>
                <w:sz w:val="20"/>
                <w:szCs w:val="20"/>
              </w:rPr>
            </w:pPr>
          </w:p>
        </w:tc>
      </w:tr>
      <w:tr w:rsidR="00593855" w:rsidRPr="00BA3FEB" w14:paraId="3D0D3F31" w14:textId="77777777" w:rsidTr="0057506D">
        <w:trPr>
          <w:trHeight w:val="66"/>
          <w:tblCellSpacing w:w="15" w:type="dxa"/>
          <w:jc w:val="center"/>
        </w:trPr>
        <w:tc>
          <w:tcPr>
            <w:tcW w:w="3919" w:type="dxa"/>
            <w:vAlign w:val="center"/>
            <w:hideMark/>
          </w:tcPr>
          <w:p w14:paraId="40186C12" w14:textId="77777777" w:rsidR="00593855" w:rsidRPr="00BA3FEB" w:rsidRDefault="00593855" w:rsidP="0057506D">
            <w:pPr>
              <w:rPr>
                <w:rFonts w:ascii="Arial" w:hAnsi="Arial" w:cs="Arial"/>
                <w:sz w:val="20"/>
                <w:szCs w:val="20"/>
              </w:rPr>
            </w:pPr>
            <w:r w:rsidRPr="00BA3FEB">
              <w:rPr>
                <w:rFonts w:ascii="Arial" w:hAnsi="Arial" w:cs="Arial"/>
                <w:sz w:val="20"/>
                <w:szCs w:val="20"/>
              </w:rPr>
              <w:t>Secondary Address</w:t>
            </w:r>
          </w:p>
        </w:tc>
        <w:tc>
          <w:tcPr>
            <w:tcW w:w="3514" w:type="dxa"/>
            <w:vAlign w:val="center"/>
            <w:hideMark/>
          </w:tcPr>
          <w:p w14:paraId="03F6CA55"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العنوان الثانوي </w:t>
            </w:r>
          </w:p>
        </w:tc>
        <w:tc>
          <w:tcPr>
            <w:tcW w:w="2748" w:type="dxa"/>
          </w:tcPr>
          <w:p w14:paraId="2DBCBF8D" w14:textId="77777777" w:rsidR="00593855" w:rsidRPr="00BA3FEB" w:rsidRDefault="00593855" w:rsidP="0057506D">
            <w:pPr>
              <w:rPr>
                <w:rFonts w:ascii="Arial" w:hAnsi="Arial" w:cs="Arial"/>
                <w:sz w:val="20"/>
                <w:szCs w:val="20"/>
              </w:rPr>
            </w:pPr>
          </w:p>
        </w:tc>
      </w:tr>
      <w:tr w:rsidR="00593855" w:rsidRPr="00BA3FEB" w14:paraId="783BEDBB" w14:textId="77777777" w:rsidTr="0057506D">
        <w:trPr>
          <w:trHeight w:val="66"/>
          <w:tblCellSpacing w:w="15" w:type="dxa"/>
          <w:jc w:val="center"/>
        </w:trPr>
        <w:tc>
          <w:tcPr>
            <w:tcW w:w="3919" w:type="dxa"/>
            <w:vAlign w:val="center"/>
          </w:tcPr>
          <w:p w14:paraId="403E12C4" w14:textId="77777777" w:rsidR="00593855" w:rsidRPr="00BA3FEB" w:rsidRDefault="00593855" w:rsidP="0057506D">
            <w:pPr>
              <w:rPr>
                <w:rFonts w:ascii="Arial" w:hAnsi="Arial" w:cs="Arial"/>
                <w:sz w:val="20"/>
                <w:szCs w:val="20"/>
              </w:rPr>
            </w:pPr>
            <w:r w:rsidRPr="00BA3FEB">
              <w:rPr>
                <w:rFonts w:ascii="Arial" w:hAnsi="Arial" w:cs="Arial"/>
                <w:sz w:val="20"/>
                <w:szCs w:val="20"/>
              </w:rPr>
              <w:t>Status (Single/Married/Other)</w:t>
            </w:r>
          </w:p>
        </w:tc>
        <w:tc>
          <w:tcPr>
            <w:tcW w:w="3514" w:type="dxa"/>
            <w:vAlign w:val="center"/>
          </w:tcPr>
          <w:p w14:paraId="2862CC7C"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الحالة</w:t>
            </w:r>
            <w:proofErr w:type="spellEnd"/>
            <w:r w:rsidRPr="00BA3FEB">
              <w:rPr>
                <w:rFonts w:ascii="Arial" w:hAnsi="Arial" w:cs="Arial"/>
                <w:sz w:val="20"/>
                <w:szCs w:val="20"/>
              </w:rPr>
              <w:t xml:space="preserve"> </w:t>
            </w:r>
            <w:proofErr w:type="spellStart"/>
            <w:r w:rsidRPr="00BA3FEB">
              <w:rPr>
                <w:rFonts w:ascii="Arial" w:hAnsi="Arial" w:cs="Arial"/>
                <w:sz w:val="20"/>
                <w:szCs w:val="20"/>
              </w:rPr>
              <w:t>الاجتماعية</w:t>
            </w:r>
            <w:proofErr w:type="spellEnd"/>
            <w:r w:rsidRPr="00BA3FEB">
              <w:rPr>
                <w:rFonts w:ascii="Arial" w:hAnsi="Arial" w:cs="Arial"/>
                <w:sz w:val="20"/>
                <w:szCs w:val="20"/>
              </w:rPr>
              <w:t xml:space="preserve"> (</w:t>
            </w:r>
            <w:proofErr w:type="spellStart"/>
            <w:r w:rsidRPr="00BA3FEB">
              <w:rPr>
                <w:rFonts w:ascii="Arial" w:hAnsi="Arial" w:cs="Arial"/>
                <w:sz w:val="20"/>
                <w:szCs w:val="20"/>
              </w:rPr>
              <w:t>أعزب</w:t>
            </w:r>
            <w:proofErr w:type="spellEnd"/>
            <w:r w:rsidRPr="00BA3FEB">
              <w:rPr>
                <w:rFonts w:ascii="Arial" w:hAnsi="Arial" w:cs="Arial"/>
                <w:sz w:val="20"/>
                <w:szCs w:val="20"/>
              </w:rPr>
              <w:t xml:space="preserve"> / </w:t>
            </w:r>
            <w:proofErr w:type="spellStart"/>
            <w:r w:rsidRPr="00BA3FEB">
              <w:rPr>
                <w:rFonts w:ascii="Arial" w:hAnsi="Arial" w:cs="Arial"/>
                <w:sz w:val="20"/>
                <w:szCs w:val="20"/>
              </w:rPr>
              <w:t>متزوج</w:t>
            </w:r>
            <w:proofErr w:type="spellEnd"/>
            <w:r w:rsidRPr="00BA3FEB">
              <w:rPr>
                <w:rFonts w:ascii="Arial" w:hAnsi="Arial" w:cs="Arial"/>
                <w:sz w:val="20"/>
                <w:szCs w:val="20"/>
              </w:rPr>
              <w:t xml:space="preserve"> </w:t>
            </w:r>
            <w:r>
              <w:rPr>
                <w:rFonts w:ascii="Arial" w:hAnsi="Arial" w:cs="Arial" w:hint="cs"/>
                <w:sz w:val="20"/>
                <w:szCs w:val="20"/>
                <w:rtl/>
              </w:rPr>
              <w:t>)</w:t>
            </w:r>
            <w:proofErr w:type="spellStart"/>
            <w:r w:rsidRPr="00BA3FEB">
              <w:rPr>
                <w:rFonts w:ascii="Arial" w:hAnsi="Arial" w:cs="Arial"/>
                <w:sz w:val="20"/>
                <w:szCs w:val="20"/>
              </w:rPr>
              <w:t>أخرى</w:t>
            </w:r>
            <w:proofErr w:type="spellEnd"/>
            <w:r w:rsidRPr="00BA3FEB">
              <w:rPr>
                <w:rFonts w:ascii="Arial" w:hAnsi="Arial" w:cs="Arial"/>
                <w:sz w:val="20"/>
                <w:szCs w:val="20"/>
              </w:rPr>
              <w:t>)</w:t>
            </w:r>
          </w:p>
        </w:tc>
        <w:tc>
          <w:tcPr>
            <w:tcW w:w="2748" w:type="dxa"/>
          </w:tcPr>
          <w:p w14:paraId="714B7E5F" w14:textId="77777777" w:rsidR="00593855" w:rsidRPr="00BA3FEB" w:rsidRDefault="00593855" w:rsidP="0057506D">
            <w:pPr>
              <w:rPr>
                <w:rFonts w:ascii="Arial" w:hAnsi="Arial" w:cs="Arial"/>
                <w:sz w:val="20"/>
                <w:szCs w:val="20"/>
              </w:rPr>
            </w:pPr>
          </w:p>
        </w:tc>
      </w:tr>
      <w:tr w:rsidR="00593855" w:rsidRPr="00BA3FEB" w14:paraId="7A7151DF" w14:textId="77777777" w:rsidTr="0057506D">
        <w:trPr>
          <w:trHeight w:val="66"/>
          <w:tblCellSpacing w:w="15" w:type="dxa"/>
          <w:jc w:val="center"/>
        </w:trPr>
        <w:tc>
          <w:tcPr>
            <w:tcW w:w="3919" w:type="dxa"/>
            <w:vAlign w:val="center"/>
          </w:tcPr>
          <w:p w14:paraId="2E1C1C71" w14:textId="77777777" w:rsidR="00593855" w:rsidRPr="00BA3FEB" w:rsidRDefault="00593855" w:rsidP="0057506D">
            <w:pPr>
              <w:rPr>
                <w:rFonts w:ascii="Arial" w:hAnsi="Arial" w:cs="Arial"/>
                <w:sz w:val="20"/>
                <w:szCs w:val="20"/>
              </w:rPr>
            </w:pPr>
            <w:r w:rsidRPr="00BA3FEB">
              <w:rPr>
                <w:rFonts w:ascii="Arial" w:hAnsi="Arial" w:cs="Arial"/>
                <w:sz w:val="20"/>
                <w:szCs w:val="20"/>
              </w:rPr>
              <w:t>Spouse name (if married)/Contact Number</w:t>
            </w:r>
          </w:p>
        </w:tc>
        <w:tc>
          <w:tcPr>
            <w:tcW w:w="3514" w:type="dxa"/>
            <w:vAlign w:val="center"/>
          </w:tcPr>
          <w:p w14:paraId="077BD81F"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اسم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الزوج</w:t>
            </w:r>
            <w:proofErr w:type="spellEnd"/>
            <w:r w:rsidRPr="00BA3FEB">
              <w:rPr>
                <w:rFonts w:ascii="Arial" w:hAnsi="Arial" w:cs="Arial"/>
                <w:sz w:val="20"/>
                <w:szCs w:val="20"/>
              </w:rPr>
              <w:t>/</w:t>
            </w:r>
            <w:proofErr w:type="spellStart"/>
            <w:r w:rsidRPr="00BA3FEB">
              <w:rPr>
                <w:rFonts w:ascii="Arial" w:hAnsi="Arial" w:cs="Arial"/>
                <w:sz w:val="20"/>
                <w:szCs w:val="20"/>
              </w:rPr>
              <w:t>الزوجة</w:t>
            </w:r>
            <w:proofErr w:type="spellEnd"/>
            <w:r w:rsidRPr="00BA3FEB">
              <w:rPr>
                <w:rFonts w:ascii="Arial" w:hAnsi="Arial" w:cs="Arial"/>
                <w:sz w:val="20"/>
                <w:szCs w:val="20"/>
              </w:rPr>
              <w:t xml:space="preserve"> (</w:t>
            </w:r>
            <w:proofErr w:type="spellStart"/>
            <w:r w:rsidRPr="00BA3FEB">
              <w:rPr>
                <w:rFonts w:ascii="Arial" w:hAnsi="Arial" w:cs="Arial"/>
                <w:sz w:val="20"/>
                <w:szCs w:val="20"/>
              </w:rPr>
              <w:t>إذا</w:t>
            </w:r>
            <w:proofErr w:type="spellEnd"/>
            <w:r w:rsidRPr="00BA3FEB">
              <w:rPr>
                <w:rFonts w:ascii="Arial" w:hAnsi="Arial" w:cs="Arial"/>
                <w:sz w:val="20"/>
                <w:szCs w:val="20"/>
              </w:rPr>
              <w:t xml:space="preserve"> </w:t>
            </w:r>
            <w:proofErr w:type="spellStart"/>
            <w:r w:rsidRPr="00BA3FEB">
              <w:rPr>
                <w:rFonts w:ascii="Arial" w:hAnsi="Arial" w:cs="Arial"/>
                <w:sz w:val="20"/>
                <w:szCs w:val="20"/>
              </w:rPr>
              <w:t>كان</w:t>
            </w:r>
            <w:proofErr w:type="spellEnd"/>
            <w:r w:rsidRPr="00BA3FEB">
              <w:rPr>
                <w:rFonts w:ascii="Arial" w:hAnsi="Arial" w:cs="Arial"/>
                <w:sz w:val="20"/>
                <w:szCs w:val="20"/>
              </w:rPr>
              <w:t xml:space="preserve"> </w:t>
            </w:r>
            <w:proofErr w:type="spellStart"/>
            <w:r w:rsidRPr="00BA3FEB">
              <w:rPr>
                <w:rFonts w:ascii="Arial" w:hAnsi="Arial" w:cs="Arial"/>
                <w:sz w:val="20"/>
                <w:szCs w:val="20"/>
              </w:rPr>
              <w:t>متزوجًا</w:t>
            </w:r>
            <w:proofErr w:type="spellEnd"/>
            <w:r w:rsidRPr="00BA3FEB">
              <w:rPr>
                <w:rFonts w:ascii="Arial" w:hAnsi="Arial" w:cs="Arial"/>
                <w:sz w:val="20"/>
                <w:szCs w:val="20"/>
              </w:rPr>
              <w:t xml:space="preserve">) / </w:t>
            </w:r>
            <w:proofErr w:type="spellStart"/>
            <w:r w:rsidRPr="00BA3FEB">
              <w:rPr>
                <w:rFonts w:ascii="Arial" w:hAnsi="Arial" w:cs="Arial"/>
                <w:sz w:val="20"/>
                <w:szCs w:val="20"/>
              </w:rPr>
              <w:t>رقم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التواصل</w:t>
            </w:r>
            <w:proofErr w:type="spellEnd"/>
          </w:p>
        </w:tc>
        <w:tc>
          <w:tcPr>
            <w:tcW w:w="2748" w:type="dxa"/>
          </w:tcPr>
          <w:p w14:paraId="351ED229" w14:textId="77777777" w:rsidR="00593855" w:rsidRPr="00BA3FEB" w:rsidRDefault="00593855" w:rsidP="0057506D">
            <w:pPr>
              <w:rPr>
                <w:rFonts w:ascii="Arial" w:hAnsi="Arial" w:cs="Arial"/>
                <w:sz w:val="20"/>
                <w:szCs w:val="20"/>
              </w:rPr>
            </w:pPr>
          </w:p>
        </w:tc>
      </w:tr>
      <w:tr w:rsidR="00593855" w:rsidRPr="00BA3FEB" w14:paraId="693AF733" w14:textId="77777777" w:rsidTr="0057506D">
        <w:trPr>
          <w:trHeight w:val="66"/>
          <w:tblCellSpacing w:w="15" w:type="dxa"/>
          <w:jc w:val="center"/>
        </w:trPr>
        <w:tc>
          <w:tcPr>
            <w:tcW w:w="3919" w:type="dxa"/>
            <w:vAlign w:val="center"/>
          </w:tcPr>
          <w:p w14:paraId="685ED630" w14:textId="77777777" w:rsidR="00593855" w:rsidRPr="00BA3FEB" w:rsidRDefault="00593855" w:rsidP="0057506D">
            <w:pPr>
              <w:rPr>
                <w:rFonts w:ascii="Arial" w:hAnsi="Arial" w:cs="Arial"/>
                <w:sz w:val="20"/>
                <w:szCs w:val="20"/>
              </w:rPr>
            </w:pPr>
            <w:r w:rsidRPr="00BA3FEB">
              <w:rPr>
                <w:rFonts w:ascii="Arial" w:hAnsi="Arial" w:cs="Arial"/>
                <w:sz w:val="20"/>
                <w:szCs w:val="20"/>
              </w:rPr>
              <w:t>No of Children</w:t>
            </w:r>
          </w:p>
        </w:tc>
        <w:tc>
          <w:tcPr>
            <w:tcW w:w="3514" w:type="dxa"/>
            <w:vAlign w:val="center"/>
          </w:tcPr>
          <w:p w14:paraId="194BEB26"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عدد</w:t>
            </w:r>
            <w:proofErr w:type="spellEnd"/>
            <w:r w:rsidRPr="00BA3FEB">
              <w:rPr>
                <w:rFonts w:ascii="Arial" w:hAnsi="Arial" w:cs="Arial"/>
                <w:sz w:val="20"/>
                <w:szCs w:val="20"/>
              </w:rPr>
              <w:t xml:space="preserve"> </w:t>
            </w:r>
            <w:proofErr w:type="spellStart"/>
            <w:r w:rsidRPr="00BA3FEB">
              <w:rPr>
                <w:rFonts w:ascii="Arial" w:hAnsi="Arial" w:cs="Arial"/>
                <w:sz w:val="20"/>
                <w:szCs w:val="20"/>
              </w:rPr>
              <w:t>الأبناء</w:t>
            </w:r>
            <w:proofErr w:type="spellEnd"/>
          </w:p>
        </w:tc>
        <w:tc>
          <w:tcPr>
            <w:tcW w:w="2748" w:type="dxa"/>
          </w:tcPr>
          <w:p w14:paraId="1088C003" w14:textId="77777777" w:rsidR="00593855" w:rsidRPr="00BA3FEB" w:rsidRDefault="00593855" w:rsidP="0057506D">
            <w:pPr>
              <w:rPr>
                <w:rFonts w:ascii="Arial" w:hAnsi="Arial" w:cs="Arial"/>
                <w:sz w:val="20"/>
                <w:szCs w:val="20"/>
              </w:rPr>
            </w:pPr>
          </w:p>
        </w:tc>
      </w:tr>
      <w:tr w:rsidR="00593855" w:rsidRPr="00BA3FEB" w14:paraId="2E49A625" w14:textId="77777777" w:rsidTr="0057506D">
        <w:trPr>
          <w:trHeight w:val="66"/>
          <w:tblCellSpacing w:w="15" w:type="dxa"/>
          <w:jc w:val="center"/>
        </w:trPr>
        <w:tc>
          <w:tcPr>
            <w:tcW w:w="3919" w:type="dxa"/>
            <w:vAlign w:val="center"/>
          </w:tcPr>
          <w:p w14:paraId="162A3DA4" w14:textId="77777777" w:rsidR="00593855" w:rsidRPr="00BA3FEB" w:rsidRDefault="00593855" w:rsidP="0057506D">
            <w:pPr>
              <w:rPr>
                <w:rFonts w:ascii="Arial" w:hAnsi="Arial" w:cs="Arial"/>
                <w:sz w:val="20"/>
                <w:szCs w:val="20"/>
              </w:rPr>
            </w:pPr>
            <w:r w:rsidRPr="00BA3FEB">
              <w:rPr>
                <w:rFonts w:ascii="Arial" w:hAnsi="Arial" w:cs="Arial"/>
                <w:sz w:val="20"/>
                <w:szCs w:val="20"/>
              </w:rPr>
              <w:t>Sponsor Name</w:t>
            </w:r>
          </w:p>
        </w:tc>
        <w:tc>
          <w:tcPr>
            <w:tcW w:w="3514" w:type="dxa"/>
            <w:vAlign w:val="center"/>
          </w:tcPr>
          <w:p w14:paraId="6D8B7572" w14:textId="77777777" w:rsidR="00593855" w:rsidRPr="00BA3FEB" w:rsidRDefault="00593855" w:rsidP="0057506D">
            <w:pPr>
              <w:jc w:val="right"/>
              <w:rPr>
                <w:rFonts w:ascii="Arial" w:hAnsi="Arial" w:cs="Arial"/>
                <w:sz w:val="20"/>
                <w:szCs w:val="20"/>
              </w:rPr>
            </w:pPr>
            <w:r w:rsidRPr="00BA3FEB">
              <w:rPr>
                <w:rFonts w:ascii="Arial" w:hAnsi="Arial" w:cs="Arial"/>
                <w:sz w:val="20"/>
                <w:szCs w:val="20"/>
              </w:rPr>
              <w:tab/>
            </w:r>
            <w:proofErr w:type="spellStart"/>
            <w:r w:rsidRPr="00BA3FEB">
              <w:rPr>
                <w:rFonts w:ascii="Arial" w:hAnsi="Arial" w:cs="Arial"/>
                <w:sz w:val="20"/>
                <w:szCs w:val="20"/>
              </w:rPr>
              <w:t>اسم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الكفيل</w:t>
            </w:r>
            <w:proofErr w:type="spellEnd"/>
          </w:p>
        </w:tc>
        <w:tc>
          <w:tcPr>
            <w:tcW w:w="2748" w:type="dxa"/>
          </w:tcPr>
          <w:p w14:paraId="1A259173" w14:textId="77777777" w:rsidR="00593855" w:rsidRPr="00BA3FEB" w:rsidRDefault="00593855" w:rsidP="0057506D">
            <w:pPr>
              <w:rPr>
                <w:rFonts w:ascii="Arial" w:hAnsi="Arial" w:cs="Arial"/>
                <w:sz w:val="20"/>
                <w:szCs w:val="20"/>
              </w:rPr>
            </w:pPr>
          </w:p>
        </w:tc>
      </w:tr>
      <w:tr w:rsidR="00593855" w:rsidRPr="00BA3FEB" w14:paraId="33DA1379" w14:textId="77777777" w:rsidTr="0057506D">
        <w:trPr>
          <w:trHeight w:val="66"/>
          <w:tblCellSpacing w:w="15" w:type="dxa"/>
          <w:jc w:val="center"/>
        </w:trPr>
        <w:tc>
          <w:tcPr>
            <w:tcW w:w="3919" w:type="dxa"/>
            <w:vAlign w:val="center"/>
            <w:hideMark/>
          </w:tcPr>
          <w:p w14:paraId="5A77AA36" w14:textId="77777777" w:rsidR="00593855" w:rsidRPr="00BA3FEB" w:rsidRDefault="00593855" w:rsidP="0057506D">
            <w:pPr>
              <w:rPr>
                <w:rFonts w:ascii="Arial" w:hAnsi="Arial" w:cs="Arial"/>
                <w:sz w:val="20"/>
                <w:szCs w:val="20"/>
              </w:rPr>
            </w:pPr>
            <w:r w:rsidRPr="00BA3FEB">
              <w:rPr>
                <w:rFonts w:ascii="Arial" w:hAnsi="Arial" w:cs="Arial"/>
                <w:sz w:val="20"/>
                <w:szCs w:val="20"/>
              </w:rPr>
              <w:t>Date of Birth</w:t>
            </w:r>
          </w:p>
        </w:tc>
        <w:tc>
          <w:tcPr>
            <w:tcW w:w="3514" w:type="dxa"/>
            <w:vAlign w:val="center"/>
            <w:hideMark/>
          </w:tcPr>
          <w:p w14:paraId="3BC9D27A"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تاريخ الميلاد</w:t>
            </w:r>
          </w:p>
        </w:tc>
        <w:tc>
          <w:tcPr>
            <w:tcW w:w="2748" w:type="dxa"/>
          </w:tcPr>
          <w:p w14:paraId="489C6BA2" w14:textId="77777777" w:rsidR="00593855" w:rsidRPr="00BA3FEB" w:rsidRDefault="00593855" w:rsidP="0057506D">
            <w:pPr>
              <w:rPr>
                <w:rFonts w:ascii="Arial" w:hAnsi="Arial" w:cs="Arial"/>
                <w:sz w:val="20"/>
                <w:szCs w:val="20"/>
              </w:rPr>
            </w:pPr>
          </w:p>
        </w:tc>
      </w:tr>
      <w:tr w:rsidR="00593855" w:rsidRPr="00BA3FEB" w14:paraId="67AC5E9D" w14:textId="77777777" w:rsidTr="0057506D">
        <w:trPr>
          <w:trHeight w:val="66"/>
          <w:tblCellSpacing w:w="15" w:type="dxa"/>
          <w:jc w:val="center"/>
        </w:trPr>
        <w:tc>
          <w:tcPr>
            <w:tcW w:w="3919" w:type="dxa"/>
            <w:vAlign w:val="center"/>
            <w:hideMark/>
          </w:tcPr>
          <w:p w14:paraId="5029D8D4" w14:textId="77777777" w:rsidR="00593855" w:rsidRPr="00BA3FEB" w:rsidRDefault="00593855" w:rsidP="0057506D">
            <w:pPr>
              <w:rPr>
                <w:rFonts w:ascii="Arial" w:hAnsi="Arial" w:cs="Arial"/>
                <w:sz w:val="20"/>
                <w:szCs w:val="20"/>
              </w:rPr>
            </w:pPr>
            <w:r w:rsidRPr="00BA3FEB">
              <w:rPr>
                <w:rFonts w:ascii="Arial" w:hAnsi="Arial" w:cs="Arial"/>
                <w:sz w:val="20"/>
                <w:szCs w:val="20"/>
              </w:rPr>
              <w:t>Phone Number</w:t>
            </w:r>
          </w:p>
        </w:tc>
        <w:tc>
          <w:tcPr>
            <w:tcW w:w="3514" w:type="dxa"/>
            <w:vAlign w:val="center"/>
            <w:hideMark/>
          </w:tcPr>
          <w:p w14:paraId="70702EFB"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رقم الهاتف</w:t>
            </w:r>
          </w:p>
        </w:tc>
        <w:tc>
          <w:tcPr>
            <w:tcW w:w="2748" w:type="dxa"/>
          </w:tcPr>
          <w:p w14:paraId="1AC73797" w14:textId="77777777" w:rsidR="00593855" w:rsidRPr="00BA3FEB" w:rsidRDefault="00593855" w:rsidP="0057506D">
            <w:pPr>
              <w:rPr>
                <w:rFonts w:ascii="Arial" w:hAnsi="Arial" w:cs="Arial"/>
                <w:sz w:val="20"/>
                <w:szCs w:val="20"/>
              </w:rPr>
            </w:pPr>
          </w:p>
        </w:tc>
      </w:tr>
      <w:tr w:rsidR="00593855" w:rsidRPr="00BA3FEB" w14:paraId="6D37E55D" w14:textId="77777777" w:rsidTr="0057506D">
        <w:trPr>
          <w:trHeight w:val="66"/>
          <w:tblCellSpacing w:w="15" w:type="dxa"/>
          <w:jc w:val="center"/>
        </w:trPr>
        <w:tc>
          <w:tcPr>
            <w:tcW w:w="3919" w:type="dxa"/>
            <w:vAlign w:val="center"/>
          </w:tcPr>
          <w:p w14:paraId="5AB6A72B" w14:textId="77777777" w:rsidR="00593855" w:rsidRPr="00BA3FEB" w:rsidRDefault="00593855" w:rsidP="0057506D">
            <w:pPr>
              <w:rPr>
                <w:rFonts w:ascii="Arial" w:hAnsi="Arial" w:cs="Arial"/>
                <w:sz w:val="20"/>
                <w:szCs w:val="20"/>
              </w:rPr>
            </w:pPr>
            <w:r w:rsidRPr="00BA3FEB">
              <w:rPr>
                <w:rFonts w:ascii="Arial" w:hAnsi="Arial" w:cs="Arial"/>
                <w:sz w:val="20"/>
                <w:szCs w:val="20"/>
              </w:rPr>
              <w:t>In case of Emergency Phone Number</w:t>
            </w:r>
          </w:p>
        </w:tc>
        <w:tc>
          <w:tcPr>
            <w:tcW w:w="3514" w:type="dxa"/>
            <w:vAlign w:val="center"/>
          </w:tcPr>
          <w:p w14:paraId="2C37F94F"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رقم</w:t>
            </w:r>
            <w:proofErr w:type="spellEnd"/>
            <w:r w:rsidRPr="00BA3FEB">
              <w:rPr>
                <w:rFonts w:ascii="Arial" w:hAnsi="Arial" w:cs="Arial"/>
                <w:sz w:val="20"/>
                <w:szCs w:val="20"/>
              </w:rPr>
              <w:t xml:space="preserve"> </w:t>
            </w:r>
            <w:proofErr w:type="spellStart"/>
            <w:r w:rsidRPr="00BA3FEB">
              <w:rPr>
                <w:rFonts w:ascii="Arial" w:hAnsi="Arial" w:cs="Arial"/>
                <w:sz w:val="20"/>
                <w:szCs w:val="20"/>
              </w:rPr>
              <w:t>الاتصال</w:t>
            </w:r>
            <w:proofErr w:type="spellEnd"/>
            <w:r w:rsidRPr="00BA3FEB">
              <w:rPr>
                <w:rFonts w:ascii="Arial" w:hAnsi="Arial" w:cs="Arial"/>
                <w:sz w:val="20"/>
                <w:szCs w:val="20"/>
              </w:rPr>
              <w:t xml:space="preserve"> </w:t>
            </w:r>
            <w:proofErr w:type="spellStart"/>
            <w:r w:rsidRPr="00BA3FEB">
              <w:rPr>
                <w:rFonts w:ascii="Arial" w:hAnsi="Arial" w:cs="Arial"/>
                <w:sz w:val="20"/>
                <w:szCs w:val="20"/>
              </w:rPr>
              <w:t>في</w:t>
            </w:r>
            <w:proofErr w:type="spellEnd"/>
            <w:r w:rsidRPr="00BA3FEB">
              <w:rPr>
                <w:rFonts w:ascii="Arial" w:hAnsi="Arial" w:cs="Arial"/>
                <w:sz w:val="20"/>
                <w:szCs w:val="20"/>
              </w:rPr>
              <w:t xml:space="preserve"> </w:t>
            </w:r>
            <w:proofErr w:type="spellStart"/>
            <w:r w:rsidRPr="00BA3FEB">
              <w:rPr>
                <w:rFonts w:ascii="Arial" w:hAnsi="Arial" w:cs="Arial"/>
                <w:sz w:val="20"/>
                <w:szCs w:val="20"/>
              </w:rPr>
              <w:t>حالة</w:t>
            </w:r>
            <w:proofErr w:type="spellEnd"/>
            <w:r w:rsidRPr="00BA3FEB">
              <w:rPr>
                <w:rFonts w:ascii="Arial" w:hAnsi="Arial" w:cs="Arial"/>
                <w:sz w:val="20"/>
                <w:szCs w:val="20"/>
              </w:rPr>
              <w:t xml:space="preserve"> </w:t>
            </w:r>
            <w:proofErr w:type="spellStart"/>
            <w:r w:rsidRPr="00BA3FEB">
              <w:rPr>
                <w:rFonts w:ascii="Arial" w:hAnsi="Arial" w:cs="Arial"/>
                <w:sz w:val="20"/>
                <w:szCs w:val="20"/>
              </w:rPr>
              <w:t>الطوارئ</w:t>
            </w:r>
            <w:proofErr w:type="spellEnd"/>
          </w:p>
        </w:tc>
        <w:tc>
          <w:tcPr>
            <w:tcW w:w="2748" w:type="dxa"/>
          </w:tcPr>
          <w:p w14:paraId="7A64199F" w14:textId="77777777" w:rsidR="00593855" w:rsidRPr="00BA3FEB" w:rsidRDefault="00593855" w:rsidP="0057506D">
            <w:pPr>
              <w:rPr>
                <w:rFonts w:ascii="Arial" w:hAnsi="Arial" w:cs="Arial"/>
                <w:sz w:val="20"/>
                <w:szCs w:val="20"/>
              </w:rPr>
            </w:pPr>
          </w:p>
        </w:tc>
      </w:tr>
      <w:tr w:rsidR="00593855" w:rsidRPr="00BA3FEB" w14:paraId="3F7F39BB" w14:textId="77777777" w:rsidTr="0057506D">
        <w:trPr>
          <w:trHeight w:val="66"/>
          <w:tblCellSpacing w:w="15" w:type="dxa"/>
          <w:jc w:val="center"/>
        </w:trPr>
        <w:tc>
          <w:tcPr>
            <w:tcW w:w="3919" w:type="dxa"/>
            <w:vAlign w:val="center"/>
            <w:hideMark/>
          </w:tcPr>
          <w:p w14:paraId="146723B0" w14:textId="77777777" w:rsidR="00593855" w:rsidRPr="00BA3FEB" w:rsidRDefault="00593855" w:rsidP="0057506D">
            <w:pPr>
              <w:rPr>
                <w:rFonts w:ascii="Arial" w:hAnsi="Arial" w:cs="Arial"/>
                <w:sz w:val="20"/>
                <w:szCs w:val="20"/>
              </w:rPr>
            </w:pPr>
            <w:r w:rsidRPr="00BA3FEB">
              <w:rPr>
                <w:rFonts w:ascii="Arial" w:hAnsi="Arial" w:cs="Arial"/>
                <w:sz w:val="20"/>
                <w:szCs w:val="20"/>
              </w:rPr>
              <w:t>Citizenship</w:t>
            </w:r>
          </w:p>
        </w:tc>
        <w:tc>
          <w:tcPr>
            <w:tcW w:w="3514" w:type="dxa"/>
            <w:vAlign w:val="center"/>
            <w:hideMark/>
          </w:tcPr>
          <w:p w14:paraId="53D0D700"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الجنسية</w:t>
            </w:r>
            <w:proofErr w:type="spellEnd"/>
          </w:p>
        </w:tc>
        <w:tc>
          <w:tcPr>
            <w:tcW w:w="2748" w:type="dxa"/>
          </w:tcPr>
          <w:p w14:paraId="0DD50075" w14:textId="77777777" w:rsidR="00593855" w:rsidRPr="00BA3FEB" w:rsidRDefault="00593855" w:rsidP="0057506D">
            <w:pPr>
              <w:rPr>
                <w:rFonts w:ascii="Arial" w:hAnsi="Arial" w:cs="Arial"/>
                <w:sz w:val="20"/>
                <w:szCs w:val="20"/>
              </w:rPr>
            </w:pPr>
          </w:p>
        </w:tc>
      </w:tr>
      <w:tr w:rsidR="00593855" w:rsidRPr="00BA3FEB" w14:paraId="665D068B" w14:textId="77777777" w:rsidTr="0057506D">
        <w:trPr>
          <w:trHeight w:val="66"/>
          <w:tblCellSpacing w:w="15" w:type="dxa"/>
          <w:jc w:val="center"/>
        </w:trPr>
        <w:tc>
          <w:tcPr>
            <w:tcW w:w="3919" w:type="dxa"/>
            <w:vAlign w:val="center"/>
          </w:tcPr>
          <w:p w14:paraId="0ED6A1BD" w14:textId="77777777" w:rsidR="00593855" w:rsidRPr="00BA3FEB" w:rsidRDefault="00593855" w:rsidP="0057506D">
            <w:pPr>
              <w:rPr>
                <w:rFonts w:ascii="Arial" w:hAnsi="Arial" w:cs="Arial"/>
                <w:sz w:val="20"/>
                <w:szCs w:val="20"/>
              </w:rPr>
            </w:pPr>
            <w:r w:rsidRPr="00BA3FEB">
              <w:rPr>
                <w:rFonts w:ascii="Arial" w:hAnsi="Arial" w:cs="Arial"/>
                <w:sz w:val="20"/>
                <w:szCs w:val="20"/>
              </w:rPr>
              <w:t>Religion</w:t>
            </w:r>
          </w:p>
        </w:tc>
        <w:tc>
          <w:tcPr>
            <w:tcW w:w="3514" w:type="dxa"/>
            <w:vAlign w:val="center"/>
          </w:tcPr>
          <w:p w14:paraId="5B078B3A"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الديانة</w:t>
            </w:r>
            <w:proofErr w:type="spellEnd"/>
          </w:p>
        </w:tc>
        <w:tc>
          <w:tcPr>
            <w:tcW w:w="2748" w:type="dxa"/>
          </w:tcPr>
          <w:p w14:paraId="4B75196B" w14:textId="77777777" w:rsidR="00593855" w:rsidRPr="00BA3FEB" w:rsidRDefault="00593855" w:rsidP="0057506D">
            <w:pPr>
              <w:rPr>
                <w:rFonts w:ascii="Arial" w:hAnsi="Arial" w:cs="Arial"/>
                <w:sz w:val="20"/>
                <w:szCs w:val="20"/>
              </w:rPr>
            </w:pPr>
          </w:p>
        </w:tc>
      </w:tr>
      <w:tr w:rsidR="00593855" w:rsidRPr="00BA3FEB" w14:paraId="1C0B5759" w14:textId="77777777" w:rsidTr="0057506D">
        <w:trPr>
          <w:trHeight w:val="66"/>
          <w:tblCellSpacing w:w="15" w:type="dxa"/>
          <w:jc w:val="center"/>
        </w:trPr>
        <w:tc>
          <w:tcPr>
            <w:tcW w:w="3919" w:type="dxa"/>
            <w:vAlign w:val="center"/>
            <w:hideMark/>
          </w:tcPr>
          <w:p w14:paraId="19D0F92F" w14:textId="77777777" w:rsidR="00593855" w:rsidRPr="00BA3FEB" w:rsidRDefault="00593855" w:rsidP="0057506D">
            <w:pPr>
              <w:rPr>
                <w:rFonts w:ascii="Arial" w:hAnsi="Arial" w:cs="Arial"/>
                <w:sz w:val="20"/>
                <w:szCs w:val="20"/>
              </w:rPr>
            </w:pPr>
            <w:r w:rsidRPr="00BA3FEB">
              <w:rPr>
                <w:rFonts w:ascii="Arial" w:hAnsi="Arial" w:cs="Arial"/>
                <w:sz w:val="20"/>
                <w:szCs w:val="20"/>
              </w:rPr>
              <w:t>Secondary Citizenship</w:t>
            </w:r>
          </w:p>
        </w:tc>
        <w:tc>
          <w:tcPr>
            <w:tcW w:w="3514" w:type="dxa"/>
            <w:vAlign w:val="center"/>
            <w:hideMark/>
          </w:tcPr>
          <w:p w14:paraId="00F44F21"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الجنسيةالثانية</w:t>
            </w:r>
            <w:proofErr w:type="spellEnd"/>
          </w:p>
        </w:tc>
        <w:tc>
          <w:tcPr>
            <w:tcW w:w="2748" w:type="dxa"/>
          </w:tcPr>
          <w:p w14:paraId="378C4A4E" w14:textId="77777777" w:rsidR="00593855" w:rsidRPr="00BA3FEB" w:rsidRDefault="00593855" w:rsidP="0057506D">
            <w:pPr>
              <w:rPr>
                <w:rFonts w:ascii="Arial" w:hAnsi="Arial" w:cs="Arial"/>
                <w:sz w:val="20"/>
                <w:szCs w:val="20"/>
              </w:rPr>
            </w:pPr>
          </w:p>
        </w:tc>
      </w:tr>
      <w:tr w:rsidR="00593855" w:rsidRPr="00BA3FEB" w14:paraId="383FC8E1" w14:textId="77777777" w:rsidTr="0057506D">
        <w:trPr>
          <w:trHeight w:val="66"/>
          <w:tblCellSpacing w:w="15" w:type="dxa"/>
          <w:jc w:val="center"/>
        </w:trPr>
        <w:tc>
          <w:tcPr>
            <w:tcW w:w="3919" w:type="dxa"/>
            <w:vAlign w:val="center"/>
            <w:hideMark/>
          </w:tcPr>
          <w:p w14:paraId="7A22BB6F" w14:textId="77777777" w:rsidR="00593855" w:rsidRPr="00BA3FEB" w:rsidRDefault="00593855" w:rsidP="0057506D">
            <w:pPr>
              <w:rPr>
                <w:rFonts w:ascii="Arial" w:hAnsi="Arial" w:cs="Arial"/>
                <w:sz w:val="20"/>
                <w:szCs w:val="20"/>
              </w:rPr>
            </w:pPr>
            <w:r w:rsidRPr="00BA3FEB">
              <w:rPr>
                <w:rFonts w:ascii="Arial" w:hAnsi="Arial" w:cs="Arial"/>
                <w:sz w:val="20"/>
                <w:szCs w:val="20"/>
              </w:rPr>
              <w:t>Email Address</w:t>
            </w:r>
          </w:p>
        </w:tc>
        <w:tc>
          <w:tcPr>
            <w:tcW w:w="3514" w:type="dxa"/>
            <w:vAlign w:val="center"/>
            <w:hideMark/>
          </w:tcPr>
          <w:p w14:paraId="217D83D1"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البريدالإلكتروني</w:t>
            </w:r>
            <w:proofErr w:type="spellEnd"/>
          </w:p>
        </w:tc>
        <w:tc>
          <w:tcPr>
            <w:tcW w:w="2748" w:type="dxa"/>
          </w:tcPr>
          <w:p w14:paraId="6736B161" w14:textId="77777777" w:rsidR="00593855" w:rsidRPr="00BA3FEB" w:rsidRDefault="00593855" w:rsidP="0057506D">
            <w:pPr>
              <w:rPr>
                <w:rFonts w:ascii="Arial" w:hAnsi="Arial" w:cs="Arial"/>
                <w:sz w:val="20"/>
                <w:szCs w:val="20"/>
              </w:rPr>
            </w:pPr>
          </w:p>
        </w:tc>
      </w:tr>
      <w:tr w:rsidR="00593855" w:rsidRPr="00BA3FEB" w14:paraId="2AA1A92B" w14:textId="77777777" w:rsidTr="0057506D">
        <w:trPr>
          <w:trHeight w:val="157"/>
          <w:tblCellSpacing w:w="15" w:type="dxa"/>
          <w:jc w:val="center"/>
        </w:trPr>
        <w:tc>
          <w:tcPr>
            <w:tcW w:w="3919" w:type="dxa"/>
            <w:vAlign w:val="center"/>
            <w:hideMark/>
          </w:tcPr>
          <w:p w14:paraId="020A3622" w14:textId="77777777" w:rsidR="00593855" w:rsidRPr="00BA3FEB" w:rsidRDefault="00593855" w:rsidP="0057506D">
            <w:pPr>
              <w:rPr>
                <w:rFonts w:ascii="Arial" w:hAnsi="Arial" w:cs="Arial"/>
                <w:sz w:val="20"/>
                <w:szCs w:val="20"/>
              </w:rPr>
            </w:pPr>
            <w:r w:rsidRPr="00BA3FEB">
              <w:rPr>
                <w:rFonts w:ascii="Arial" w:hAnsi="Arial" w:cs="Arial"/>
                <w:sz w:val="20"/>
                <w:szCs w:val="20"/>
              </w:rPr>
              <w:t>Country of Residence</w:t>
            </w:r>
          </w:p>
        </w:tc>
        <w:tc>
          <w:tcPr>
            <w:tcW w:w="3514" w:type="dxa"/>
            <w:vAlign w:val="center"/>
            <w:hideMark/>
          </w:tcPr>
          <w:p w14:paraId="5CCB7A63" w14:textId="77777777" w:rsidR="00593855" w:rsidRPr="00BA3FEB" w:rsidRDefault="00593855" w:rsidP="0057506D">
            <w:pPr>
              <w:jc w:val="right"/>
              <w:rPr>
                <w:rFonts w:ascii="Arial" w:hAnsi="Arial" w:cs="Arial"/>
                <w:sz w:val="20"/>
                <w:szCs w:val="20"/>
              </w:rPr>
            </w:pPr>
            <w:proofErr w:type="spellStart"/>
            <w:r w:rsidRPr="00BA3FEB">
              <w:rPr>
                <w:rFonts w:ascii="Arial" w:hAnsi="Arial" w:cs="Arial"/>
                <w:sz w:val="20"/>
                <w:szCs w:val="20"/>
              </w:rPr>
              <w:t>بلدالإقامة</w:t>
            </w:r>
            <w:proofErr w:type="spellEnd"/>
          </w:p>
        </w:tc>
        <w:tc>
          <w:tcPr>
            <w:tcW w:w="2748" w:type="dxa"/>
          </w:tcPr>
          <w:p w14:paraId="0522FF1D" w14:textId="77777777" w:rsidR="00593855" w:rsidRPr="00BA3FEB" w:rsidRDefault="00593855" w:rsidP="0057506D">
            <w:pPr>
              <w:rPr>
                <w:rFonts w:ascii="Arial" w:hAnsi="Arial" w:cs="Arial"/>
                <w:sz w:val="20"/>
                <w:szCs w:val="20"/>
              </w:rPr>
            </w:pPr>
          </w:p>
        </w:tc>
      </w:tr>
      <w:tr w:rsidR="00593855" w:rsidRPr="00BA3FEB" w14:paraId="209CC65E" w14:textId="77777777" w:rsidTr="0057506D">
        <w:trPr>
          <w:trHeight w:val="232"/>
          <w:tblCellSpacing w:w="15" w:type="dxa"/>
          <w:jc w:val="center"/>
        </w:trPr>
        <w:tc>
          <w:tcPr>
            <w:tcW w:w="3919" w:type="dxa"/>
            <w:vAlign w:val="center"/>
            <w:hideMark/>
          </w:tcPr>
          <w:p w14:paraId="16E3A1DA" w14:textId="77777777" w:rsidR="00593855" w:rsidRPr="00BA3FEB" w:rsidRDefault="00593855" w:rsidP="0057506D">
            <w:pPr>
              <w:rPr>
                <w:rFonts w:ascii="Arial" w:hAnsi="Arial" w:cs="Arial"/>
                <w:sz w:val="20"/>
                <w:szCs w:val="20"/>
              </w:rPr>
            </w:pPr>
            <w:r w:rsidRPr="00BA3FEB">
              <w:rPr>
                <w:rFonts w:ascii="Arial" w:hAnsi="Arial" w:cs="Arial"/>
                <w:sz w:val="20"/>
                <w:szCs w:val="20"/>
              </w:rPr>
              <w:t>Teacher/Educator Reference Number (if one exists)</w:t>
            </w:r>
          </w:p>
        </w:tc>
        <w:tc>
          <w:tcPr>
            <w:tcW w:w="3514" w:type="dxa"/>
            <w:vAlign w:val="center"/>
            <w:hideMark/>
          </w:tcPr>
          <w:p w14:paraId="35C4E9C2"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رقم المرجع للمعلم /المربي (إن وجد)</w:t>
            </w:r>
          </w:p>
        </w:tc>
        <w:tc>
          <w:tcPr>
            <w:tcW w:w="2748" w:type="dxa"/>
          </w:tcPr>
          <w:p w14:paraId="5E488ED7" w14:textId="77777777" w:rsidR="00593855" w:rsidRPr="00BA3FEB" w:rsidRDefault="00593855" w:rsidP="0057506D">
            <w:pPr>
              <w:rPr>
                <w:rFonts w:ascii="Arial" w:hAnsi="Arial" w:cs="Arial"/>
                <w:sz w:val="20"/>
                <w:szCs w:val="20"/>
              </w:rPr>
            </w:pPr>
          </w:p>
        </w:tc>
      </w:tr>
      <w:tr w:rsidR="00593855" w:rsidRPr="00BA3FEB" w14:paraId="72215914" w14:textId="77777777" w:rsidTr="0057506D">
        <w:trPr>
          <w:trHeight w:val="66"/>
          <w:tblCellSpacing w:w="15" w:type="dxa"/>
          <w:jc w:val="center"/>
        </w:trPr>
        <w:tc>
          <w:tcPr>
            <w:tcW w:w="3919" w:type="dxa"/>
            <w:vAlign w:val="center"/>
            <w:hideMark/>
          </w:tcPr>
          <w:p w14:paraId="3972CC15" w14:textId="77777777" w:rsidR="00593855" w:rsidRPr="00BA3FEB" w:rsidRDefault="00593855" w:rsidP="0057506D">
            <w:pPr>
              <w:rPr>
                <w:rFonts w:ascii="Arial" w:hAnsi="Arial" w:cs="Arial"/>
                <w:sz w:val="20"/>
                <w:szCs w:val="20"/>
              </w:rPr>
            </w:pPr>
            <w:r w:rsidRPr="00BA3FEB">
              <w:rPr>
                <w:rFonts w:ascii="Arial" w:hAnsi="Arial" w:cs="Arial"/>
                <w:sz w:val="20"/>
                <w:szCs w:val="20"/>
              </w:rPr>
              <w:t>Total # years living outside of country of birth and where?</w:t>
            </w:r>
          </w:p>
        </w:tc>
        <w:tc>
          <w:tcPr>
            <w:tcW w:w="3514" w:type="dxa"/>
            <w:vAlign w:val="center"/>
            <w:hideMark/>
          </w:tcPr>
          <w:p w14:paraId="040C037F"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اجمالي عدد السنوات التي عاشها خارج بلد الميلاد</w:t>
            </w:r>
          </w:p>
        </w:tc>
        <w:tc>
          <w:tcPr>
            <w:tcW w:w="2748" w:type="dxa"/>
          </w:tcPr>
          <w:p w14:paraId="5BEEC5A6" w14:textId="77777777" w:rsidR="00593855" w:rsidRPr="00BA3FEB" w:rsidRDefault="00593855" w:rsidP="0057506D">
            <w:pPr>
              <w:rPr>
                <w:rFonts w:ascii="Arial" w:hAnsi="Arial" w:cs="Arial"/>
                <w:sz w:val="20"/>
                <w:szCs w:val="20"/>
              </w:rPr>
            </w:pPr>
          </w:p>
        </w:tc>
      </w:tr>
      <w:tr w:rsidR="00593855" w:rsidRPr="00BA3FEB" w14:paraId="72BB05AF" w14:textId="77777777" w:rsidTr="0057506D">
        <w:trPr>
          <w:trHeight w:val="111"/>
          <w:tblCellSpacing w:w="15" w:type="dxa"/>
          <w:jc w:val="center"/>
        </w:trPr>
        <w:tc>
          <w:tcPr>
            <w:tcW w:w="3919" w:type="dxa"/>
            <w:vAlign w:val="center"/>
            <w:hideMark/>
          </w:tcPr>
          <w:p w14:paraId="04634410" w14:textId="77777777" w:rsidR="00593855" w:rsidRPr="00BA3FEB" w:rsidRDefault="00593855" w:rsidP="0057506D">
            <w:pPr>
              <w:rPr>
                <w:rFonts w:ascii="Arial" w:hAnsi="Arial" w:cs="Arial"/>
                <w:sz w:val="20"/>
                <w:szCs w:val="20"/>
              </w:rPr>
            </w:pPr>
            <w:r w:rsidRPr="00BA3FEB">
              <w:rPr>
                <w:rFonts w:ascii="Arial" w:hAnsi="Arial" w:cs="Arial"/>
                <w:sz w:val="20"/>
                <w:szCs w:val="20"/>
              </w:rPr>
              <w:t>Education (Institution/Degree/Date)</w:t>
            </w:r>
          </w:p>
        </w:tc>
        <w:tc>
          <w:tcPr>
            <w:tcW w:w="3514" w:type="dxa"/>
            <w:vAlign w:val="center"/>
            <w:hideMark/>
          </w:tcPr>
          <w:p w14:paraId="6F36CD96"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التعليم (المؤسسة / الدرجة / التاريخ)</w:t>
            </w:r>
          </w:p>
        </w:tc>
        <w:tc>
          <w:tcPr>
            <w:tcW w:w="2748" w:type="dxa"/>
          </w:tcPr>
          <w:p w14:paraId="2479E10A" w14:textId="77777777" w:rsidR="00593855" w:rsidRPr="00BA3FEB" w:rsidRDefault="00593855" w:rsidP="0057506D">
            <w:pPr>
              <w:rPr>
                <w:rFonts w:ascii="Arial" w:hAnsi="Arial" w:cs="Arial"/>
                <w:sz w:val="20"/>
                <w:szCs w:val="20"/>
              </w:rPr>
            </w:pPr>
          </w:p>
        </w:tc>
      </w:tr>
      <w:tr w:rsidR="00593855" w:rsidRPr="00BA3FEB" w14:paraId="048CB79D" w14:textId="77777777" w:rsidTr="0057506D">
        <w:trPr>
          <w:trHeight w:val="296"/>
          <w:tblCellSpacing w:w="15" w:type="dxa"/>
          <w:jc w:val="center"/>
        </w:trPr>
        <w:tc>
          <w:tcPr>
            <w:tcW w:w="3919" w:type="dxa"/>
            <w:vAlign w:val="center"/>
            <w:hideMark/>
          </w:tcPr>
          <w:p w14:paraId="0BD60E9A" w14:textId="77777777" w:rsidR="00593855" w:rsidRPr="00BA3FEB" w:rsidRDefault="00593855" w:rsidP="0057506D">
            <w:pPr>
              <w:rPr>
                <w:rFonts w:ascii="Arial" w:hAnsi="Arial" w:cs="Arial"/>
                <w:sz w:val="20"/>
                <w:szCs w:val="20"/>
              </w:rPr>
            </w:pPr>
            <w:r w:rsidRPr="00BA3FEB">
              <w:rPr>
                <w:rFonts w:ascii="Arial" w:hAnsi="Arial" w:cs="Arial"/>
                <w:sz w:val="20"/>
                <w:szCs w:val="20"/>
              </w:rPr>
              <w:t>Work History/Experience</w:t>
            </w:r>
          </w:p>
        </w:tc>
        <w:tc>
          <w:tcPr>
            <w:tcW w:w="3514" w:type="dxa"/>
            <w:vAlign w:val="center"/>
            <w:hideMark/>
          </w:tcPr>
          <w:p w14:paraId="2DFADF85"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التاريخ الوظيفي / الخبرات </w:t>
            </w:r>
          </w:p>
        </w:tc>
        <w:tc>
          <w:tcPr>
            <w:tcW w:w="2748" w:type="dxa"/>
          </w:tcPr>
          <w:p w14:paraId="0C5DC64A" w14:textId="77777777" w:rsidR="00593855" w:rsidRPr="00BA3FEB" w:rsidRDefault="00593855" w:rsidP="0057506D">
            <w:pPr>
              <w:rPr>
                <w:rFonts w:ascii="Arial" w:hAnsi="Arial" w:cs="Arial"/>
                <w:sz w:val="20"/>
                <w:szCs w:val="20"/>
              </w:rPr>
            </w:pPr>
          </w:p>
        </w:tc>
      </w:tr>
      <w:tr w:rsidR="00593855" w:rsidRPr="00BA3FEB" w14:paraId="0C9B6C1F" w14:textId="77777777" w:rsidTr="0057506D">
        <w:trPr>
          <w:trHeight w:val="594"/>
          <w:tblCellSpacing w:w="15" w:type="dxa"/>
          <w:jc w:val="center"/>
        </w:trPr>
        <w:tc>
          <w:tcPr>
            <w:tcW w:w="3919" w:type="dxa"/>
            <w:vAlign w:val="center"/>
            <w:hideMark/>
          </w:tcPr>
          <w:p w14:paraId="256CB464" w14:textId="77777777" w:rsidR="00593855" w:rsidRPr="00BA3FEB" w:rsidRDefault="00593855" w:rsidP="0057506D">
            <w:pPr>
              <w:rPr>
                <w:rFonts w:ascii="Arial" w:hAnsi="Arial" w:cs="Arial"/>
                <w:sz w:val="20"/>
                <w:szCs w:val="20"/>
              </w:rPr>
            </w:pPr>
            <w:r w:rsidRPr="00BA3FEB">
              <w:rPr>
                <w:rFonts w:ascii="Arial" w:hAnsi="Arial" w:cs="Arial"/>
                <w:sz w:val="20"/>
                <w:szCs w:val="20"/>
              </w:rPr>
              <w:t>Name of School (Employer/Address)previous you work with</w:t>
            </w:r>
          </w:p>
        </w:tc>
        <w:tc>
          <w:tcPr>
            <w:tcW w:w="3514" w:type="dxa"/>
            <w:vAlign w:val="center"/>
            <w:hideMark/>
          </w:tcPr>
          <w:p w14:paraId="56511633"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اسم المدرسة (جهة العمل / العنوان)</w:t>
            </w:r>
          </w:p>
        </w:tc>
        <w:tc>
          <w:tcPr>
            <w:tcW w:w="2748" w:type="dxa"/>
          </w:tcPr>
          <w:p w14:paraId="7FCD935E" w14:textId="77777777" w:rsidR="00593855" w:rsidRPr="00BA3FEB" w:rsidRDefault="00593855" w:rsidP="0057506D">
            <w:pPr>
              <w:rPr>
                <w:rFonts w:ascii="Arial" w:hAnsi="Arial" w:cs="Arial"/>
                <w:sz w:val="20"/>
                <w:szCs w:val="20"/>
              </w:rPr>
            </w:pPr>
          </w:p>
        </w:tc>
      </w:tr>
      <w:tr w:rsidR="00593855" w:rsidRPr="00BA3FEB" w14:paraId="51BFAC82" w14:textId="77777777" w:rsidTr="0057506D">
        <w:trPr>
          <w:trHeight w:val="308"/>
          <w:tblCellSpacing w:w="15" w:type="dxa"/>
          <w:jc w:val="center"/>
        </w:trPr>
        <w:tc>
          <w:tcPr>
            <w:tcW w:w="3919" w:type="dxa"/>
            <w:vAlign w:val="center"/>
            <w:hideMark/>
          </w:tcPr>
          <w:p w14:paraId="418F9530" w14:textId="77777777" w:rsidR="00593855" w:rsidRPr="00BA3FEB" w:rsidRDefault="00593855" w:rsidP="0057506D">
            <w:pPr>
              <w:rPr>
                <w:rFonts w:ascii="Arial" w:hAnsi="Arial" w:cs="Arial"/>
                <w:sz w:val="20"/>
                <w:szCs w:val="20"/>
              </w:rPr>
            </w:pPr>
            <w:r w:rsidRPr="00BA3FEB">
              <w:rPr>
                <w:rFonts w:ascii="Arial" w:hAnsi="Arial" w:cs="Arial"/>
                <w:sz w:val="20"/>
                <w:szCs w:val="20"/>
              </w:rPr>
              <w:t>Dates of Employment</w:t>
            </w:r>
          </w:p>
        </w:tc>
        <w:tc>
          <w:tcPr>
            <w:tcW w:w="3514" w:type="dxa"/>
            <w:vAlign w:val="center"/>
            <w:hideMark/>
          </w:tcPr>
          <w:p w14:paraId="3C5B278E"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تواريخ التوظيف </w:t>
            </w:r>
          </w:p>
        </w:tc>
        <w:tc>
          <w:tcPr>
            <w:tcW w:w="2748" w:type="dxa"/>
          </w:tcPr>
          <w:p w14:paraId="1009599E" w14:textId="77777777" w:rsidR="00593855" w:rsidRPr="00BA3FEB" w:rsidRDefault="00593855" w:rsidP="0057506D">
            <w:pPr>
              <w:rPr>
                <w:rFonts w:ascii="Arial" w:hAnsi="Arial" w:cs="Arial"/>
                <w:sz w:val="20"/>
                <w:szCs w:val="20"/>
              </w:rPr>
            </w:pPr>
          </w:p>
        </w:tc>
      </w:tr>
      <w:tr w:rsidR="00593855" w:rsidRPr="00BA3FEB" w14:paraId="6F7BC172" w14:textId="77777777" w:rsidTr="0057506D">
        <w:trPr>
          <w:trHeight w:val="296"/>
          <w:tblCellSpacing w:w="15" w:type="dxa"/>
          <w:jc w:val="center"/>
        </w:trPr>
        <w:tc>
          <w:tcPr>
            <w:tcW w:w="3919" w:type="dxa"/>
            <w:vAlign w:val="center"/>
            <w:hideMark/>
          </w:tcPr>
          <w:p w14:paraId="4149D436" w14:textId="77777777" w:rsidR="00593855" w:rsidRPr="00BA3FEB" w:rsidRDefault="00593855" w:rsidP="0057506D">
            <w:pPr>
              <w:rPr>
                <w:rFonts w:ascii="Arial" w:hAnsi="Arial" w:cs="Arial"/>
                <w:sz w:val="20"/>
                <w:szCs w:val="20"/>
              </w:rPr>
            </w:pPr>
            <w:r w:rsidRPr="00BA3FEB">
              <w:rPr>
                <w:rFonts w:ascii="Arial" w:hAnsi="Arial" w:cs="Arial"/>
                <w:sz w:val="20"/>
                <w:szCs w:val="20"/>
              </w:rPr>
              <w:t>Reason(s) for Leaving</w:t>
            </w:r>
          </w:p>
        </w:tc>
        <w:tc>
          <w:tcPr>
            <w:tcW w:w="3514" w:type="dxa"/>
            <w:vAlign w:val="center"/>
            <w:hideMark/>
          </w:tcPr>
          <w:p w14:paraId="485F056A"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سبب / أسباب ترك العمل </w:t>
            </w:r>
          </w:p>
        </w:tc>
        <w:tc>
          <w:tcPr>
            <w:tcW w:w="2748" w:type="dxa"/>
          </w:tcPr>
          <w:p w14:paraId="005F9FA2" w14:textId="77777777" w:rsidR="00593855" w:rsidRPr="00BA3FEB" w:rsidRDefault="00593855" w:rsidP="0057506D">
            <w:pPr>
              <w:rPr>
                <w:rFonts w:ascii="Arial" w:hAnsi="Arial" w:cs="Arial"/>
                <w:sz w:val="20"/>
                <w:szCs w:val="20"/>
              </w:rPr>
            </w:pPr>
          </w:p>
        </w:tc>
      </w:tr>
      <w:tr w:rsidR="00593855" w:rsidRPr="00BA3FEB" w14:paraId="31ADA657" w14:textId="77777777" w:rsidTr="0057506D">
        <w:trPr>
          <w:trHeight w:val="296"/>
          <w:tblCellSpacing w:w="15" w:type="dxa"/>
          <w:jc w:val="center"/>
        </w:trPr>
        <w:tc>
          <w:tcPr>
            <w:tcW w:w="3919" w:type="dxa"/>
            <w:vAlign w:val="center"/>
            <w:hideMark/>
          </w:tcPr>
          <w:p w14:paraId="79B92A13" w14:textId="77777777" w:rsidR="00593855" w:rsidRPr="00BA3FEB" w:rsidRDefault="00593855" w:rsidP="0057506D">
            <w:pPr>
              <w:rPr>
                <w:rFonts w:ascii="Arial" w:hAnsi="Arial" w:cs="Arial"/>
                <w:sz w:val="20"/>
                <w:szCs w:val="20"/>
              </w:rPr>
            </w:pPr>
            <w:r w:rsidRPr="00BA3FEB">
              <w:rPr>
                <w:rFonts w:ascii="Arial" w:hAnsi="Arial" w:cs="Arial"/>
                <w:sz w:val="20"/>
                <w:szCs w:val="20"/>
              </w:rPr>
              <w:t>Eligibility for Re-employment</w:t>
            </w:r>
          </w:p>
        </w:tc>
        <w:tc>
          <w:tcPr>
            <w:tcW w:w="3514" w:type="dxa"/>
            <w:vAlign w:val="center"/>
            <w:hideMark/>
          </w:tcPr>
          <w:p w14:paraId="4F900646"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الأهلية لإعادة التوظيف </w:t>
            </w:r>
          </w:p>
        </w:tc>
        <w:tc>
          <w:tcPr>
            <w:tcW w:w="2748" w:type="dxa"/>
          </w:tcPr>
          <w:p w14:paraId="634D9082" w14:textId="77777777" w:rsidR="00593855" w:rsidRPr="00BA3FEB" w:rsidRDefault="00593855" w:rsidP="0057506D">
            <w:pPr>
              <w:rPr>
                <w:rFonts w:ascii="Arial" w:hAnsi="Arial" w:cs="Arial"/>
                <w:sz w:val="20"/>
                <w:szCs w:val="20"/>
              </w:rPr>
            </w:pPr>
          </w:p>
        </w:tc>
      </w:tr>
      <w:tr w:rsidR="00593855" w:rsidRPr="00BA3FEB" w14:paraId="3FD5F597" w14:textId="77777777" w:rsidTr="0057506D">
        <w:trPr>
          <w:trHeight w:val="605"/>
          <w:tblCellSpacing w:w="15" w:type="dxa"/>
          <w:jc w:val="center"/>
        </w:trPr>
        <w:tc>
          <w:tcPr>
            <w:tcW w:w="3919" w:type="dxa"/>
            <w:vAlign w:val="center"/>
            <w:hideMark/>
          </w:tcPr>
          <w:p w14:paraId="6DD32CA6" w14:textId="77777777" w:rsidR="00593855" w:rsidRPr="00BA3FEB" w:rsidRDefault="00593855" w:rsidP="0057506D">
            <w:pPr>
              <w:rPr>
                <w:rFonts w:ascii="Arial" w:hAnsi="Arial" w:cs="Arial"/>
                <w:sz w:val="20"/>
                <w:szCs w:val="20"/>
              </w:rPr>
            </w:pPr>
            <w:r w:rsidRPr="00BA3FEB">
              <w:rPr>
                <w:rFonts w:ascii="Arial" w:hAnsi="Arial" w:cs="Arial"/>
                <w:sz w:val="20"/>
                <w:szCs w:val="20"/>
              </w:rPr>
              <w:t>Explanation for any gaps in work history</w:t>
            </w:r>
          </w:p>
        </w:tc>
        <w:tc>
          <w:tcPr>
            <w:tcW w:w="3514" w:type="dxa"/>
            <w:vAlign w:val="center"/>
            <w:hideMark/>
          </w:tcPr>
          <w:p w14:paraId="5964BC5D"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شرح لأي فترات انقطاع في التاريخ الوظيفي</w:t>
            </w:r>
          </w:p>
        </w:tc>
        <w:tc>
          <w:tcPr>
            <w:tcW w:w="2748" w:type="dxa"/>
          </w:tcPr>
          <w:p w14:paraId="089B1088" w14:textId="77777777" w:rsidR="00593855" w:rsidRPr="00BA3FEB" w:rsidRDefault="00593855" w:rsidP="0057506D">
            <w:pPr>
              <w:rPr>
                <w:rFonts w:ascii="Arial" w:hAnsi="Arial" w:cs="Arial"/>
                <w:sz w:val="20"/>
                <w:szCs w:val="20"/>
              </w:rPr>
            </w:pPr>
          </w:p>
        </w:tc>
      </w:tr>
      <w:tr w:rsidR="00593855" w:rsidRPr="00BA3FEB" w14:paraId="5066B47E" w14:textId="77777777" w:rsidTr="0057506D">
        <w:trPr>
          <w:trHeight w:val="296"/>
          <w:tblCellSpacing w:w="15" w:type="dxa"/>
          <w:jc w:val="center"/>
        </w:trPr>
        <w:tc>
          <w:tcPr>
            <w:tcW w:w="3919" w:type="dxa"/>
            <w:vAlign w:val="center"/>
            <w:hideMark/>
          </w:tcPr>
          <w:p w14:paraId="0E3B86F0" w14:textId="77777777" w:rsidR="00593855" w:rsidRPr="00BA3FEB" w:rsidRDefault="00593855" w:rsidP="0057506D">
            <w:pPr>
              <w:rPr>
                <w:rFonts w:ascii="Arial" w:hAnsi="Arial" w:cs="Arial"/>
                <w:sz w:val="20"/>
                <w:szCs w:val="20"/>
              </w:rPr>
            </w:pPr>
            <w:r w:rsidRPr="00BA3FEB">
              <w:rPr>
                <w:rFonts w:ascii="Arial" w:hAnsi="Arial" w:cs="Arial"/>
                <w:sz w:val="20"/>
                <w:szCs w:val="20"/>
              </w:rPr>
              <w:t>Curriculum Experience</w:t>
            </w:r>
          </w:p>
        </w:tc>
        <w:tc>
          <w:tcPr>
            <w:tcW w:w="3514" w:type="dxa"/>
            <w:vAlign w:val="center"/>
            <w:hideMark/>
          </w:tcPr>
          <w:p w14:paraId="1CB459F1" w14:textId="77777777" w:rsidR="00593855" w:rsidRPr="00BA3FEB" w:rsidRDefault="00593855" w:rsidP="0057506D">
            <w:pPr>
              <w:jc w:val="right"/>
              <w:rPr>
                <w:rFonts w:ascii="Arial" w:hAnsi="Arial" w:cs="Arial"/>
                <w:sz w:val="20"/>
                <w:szCs w:val="20"/>
              </w:rPr>
            </w:pPr>
            <w:r>
              <w:rPr>
                <w:rFonts w:ascii="Arial" w:hAnsi="Arial" w:cs="Arial" w:hint="cs"/>
                <w:sz w:val="20"/>
                <w:szCs w:val="20"/>
                <w:rtl/>
              </w:rPr>
              <w:t xml:space="preserve">الخبرة في المناهج الدراسية </w:t>
            </w:r>
          </w:p>
        </w:tc>
        <w:tc>
          <w:tcPr>
            <w:tcW w:w="2748" w:type="dxa"/>
          </w:tcPr>
          <w:p w14:paraId="4DEB213B" w14:textId="77777777" w:rsidR="00593855" w:rsidRPr="00BA3FEB" w:rsidRDefault="00593855" w:rsidP="0057506D">
            <w:pPr>
              <w:rPr>
                <w:rFonts w:ascii="Arial" w:hAnsi="Arial" w:cs="Arial"/>
                <w:sz w:val="20"/>
                <w:szCs w:val="20"/>
              </w:rPr>
            </w:pPr>
          </w:p>
        </w:tc>
      </w:tr>
    </w:tbl>
    <w:p w14:paraId="0F271A5F" w14:textId="77777777" w:rsidR="00593855" w:rsidRDefault="00593855" w:rsidP="00593855">
      <w:pPr>
        <w:rPr>
          <w:rFonts w:ascii="Arial" w:hAnsi="Arial" w:cs="Arial"/>
          <w:b/>
          <w:bCs/>
          <w:sz w:val="24"/>
          <w:szCs w:val="24"/>
        </w:rPr>
      </w:pPr>
    </w:p>
    <w:p w14:paraId="6A2B64C2" w14:textId="77777777" w:rsidR="00593855" w:rsidRDefault="00593855" w:rsidP="00593855">
      <w:pPr>
        <w:jc w:val="center"/>
        <w:rPr>
          <w:rFonts w:ascii="Arial" w:hAnsi="Arial" w:cs="Arial"/>
          <w:b/>
          <w:bCs/>
          <w:sz w:val="28"/>
          <w:szCs w:val="28"/>
        </w:rPr>
      </w:pPr>
    </w:p>
    <w:p w14:paraId="1DC553CD" w14:textId="77777777" w:rsidR="00593855" w:rsidRDefault="00593855" w:rsidP="00593855">
      <w:pPr>
        <w:jc w:val="center"/>
        <w:rPr>
          <w:rFonts w:ascii="Arial" w:hAnsi="Arial" w:cs="Arial"/>
          <w:b/>
          <w:bCs/>
          <w:sz w:val="28"/>
          <w:szCs w:val="28"/>
        </w:rPr>
      </w:pPr>
    </w:p>
    <w:p w14:paraId="362C9379" w14:textId="77777777" w:rsidR="00593855" w:rsidRDefault="00593855" w:rsidP="00593855">
      <w:pPr>
        <w:jc w:val="center"/>
        <w:rPr>
          <w:rFonts w:ascii="Arial" w:hAnsi="Arial" w:cs="Arial"/>
          <w:b/>
          <w:bCs/>
          <w:sz w:val="28"/>
          <w:szCs w:val="28"/>
        </w:rPr>
      </w:pPr>
    </w:p>
    <w:p w14:paraId="6722650B" w14:textId="77777777" w:rsidR="00593855" w:rsidRDefault="00593855" w:rsidP="00593855">
      <w:pPr>
        <w:jc w:val="center"/>
        <w:rPr>
          <w:rFonts w:ascii="Arial" w:hAnsi="Arial" w:cs="Arial"/>
          <w:b/>
          <w:bCs/>
          <w:sz w:val="28"/>
          <w:szCs w:val="28"/>
        </w:rPr>
      </w:pPr>
    </w:p>
    <w:p w14:paraId="2D8B39E7" w14:textId="77777777" w:rsidR="00593855" w:rsidRPr="000D4E2A" w:rsidRDefault="00593855" w:rsidP="00593855">
      <w:pPr>
        <w:jc w:val="center"/>
        <w:rPr>
          <w:rFonts w:ascii="Arial" w:hAnsi="Arial" w:cs="Arial"/>
          <w:b/>
          <w:bCs/>
          <w:sz w:val="28"/>
          <w:szCs w:val="28"/>
        </w:rPr>
      </w:pPr>
      <w:r w:rsidRPr="000D4E2A">
        <w:rPr>
          <w:rFonts w:ascii="Arial" w:hAnsi="Arial" w:cs="Arial"/>
          <w:b/>
          <w:bCs/>
          <w:sz w:val="28"/>
          <w:szCs w:val="28"/>
        </w:rPr>
        <w:lastRenderedPageBreak/>
        <w:t>Applicant Interview Questions (Done by CEO/Principal/AVP)</w:t>
      </w:r>
    </w:p>
    <w:p w14:paraId="513923C4" w14:textId="77777777" w:rsidR="00593855" w:rsidRPr="00C9246C" w:rsidRDefault="00593855" w:rsidP="00593855">
      <w:pPr>
        <w:jc w:val="center"/>
        <w:rPr>
          <w:rFonts w:ascii="Arial" w:hAnsi="Arial" w:cs="Arial"/>
          <w:b/>
          <w:bCs/>
          <w:sz w:val="28"/>
          <w:szCs w:val="28"/>
        </w:rPr>
      </w:pPr>
      <w:r>
        <w:rPr>
          <w:rFonts w:ascii="Arial" w:hAnsi="Arial" w:cs="Arial" w:hint="cs"/>
          <w:b/>
          <w:bCs/>
          <w:sz w:val="28"/>
          <w:szCs w:val="28"/>
          <w:rtl/>
        </w:rPr>
        <w:t>أسئلة المقابلة للمتقدم (تجرى من قبل المدير التنفيذي/المدير/نائب المدير الاكاديمي)</w:t>
      </w:r>
    </w:p>
    <w:p w14:paraId="181DEFAC" w14:textId="77777777" w:rsidR="00593855" w:rsidRPr="00E80340" w:rsidRDefault="00593855" w:rsidP="00593855">
      <w:pPr>
        <w:numPr>
          <w:ilvl w:val="0"/>
          <w:numId w:val="547"/>
        </w:numPr>
        <w:spacing w:after="200"/>
        <w:ind w:right="157"/>
        <w:rPr>
          <w:rFonts w:ascii="Arial" w:hAnsi="Arial" w:cs="Arial"/>
        </w:rPr>
      </w:pPr>
      <w:r w:rsidRPr="000D4E2A">
        <w:rPr>
          <w:rFonts w:ascii="Arial" w:hAnsi="Arial" w:cs="Arial"/>
        </w:rPr>
        <w:t>Can you give an example of something that you have done that demonstrates your commitment to protecting a child or young person</w:t>
      </w:r>
      <w:r>
        <w:rPr>
          <w:rFonts w:ascii="Arial" w:hAnsi="Arial" w:cs="Arial"/>
        </w:rPr>
        <w:t xml:space="preserve"> during your work experience?</w:t>
      </w:r>
      <w:r w:rsidRPr="000D4E2A">
        <w:rPr>
          <w:rFonts w:ascii="Arial" w:hAnsi="Arial" w:cs="Arial"/>
        </w:rPr>
        <w:br/>
      </w:r>
      <w:r>
        <w:rPr>
          <w:rFonts w:ascii="Arial" w:hAnsi="Arial" w:cs="Arial" w:hint="cs"/>
          <w:rtl/>
        </w:rPr>
        <w:t>هل يمكنك ان تعطينا مثالاًعلى شيء قمت به يظهر التزامك بحماية طفل أو شاب أثناء خبرتك العملية؟</w:t>
      </w:r>
    </w:p>
    <w:p w14:paraId="4F804850" w14:textId="77777777" w:rsidR="00593855" w:rsidRPr="000D4E2A" w:rsidRDefault="00593855" w:rsidP="00593855">
      <w:pPr>
        <w:spacing w:line="360" w:lineRule="auto"/>
        <w:ind w:left="720"/>
        <w:rPr>
          <w:rFonts w:ascii="Arial" w:hAnsi="Arial" w:cs="Arial"/>
        </w:rPr>
      </w:pPr>
      <w:r w:rsidRPr="00E80340">
        <w:rPr>
          <w:rFonts w:ascii="Arial" w:hAnsi="Arial" w:cs="Arial"/>
        </w:rPr>
        <w:t>______________________________________________________________________</w:t>
      </w:r>
      <w:r>
        <w:rPr>
          <w:rFonts w:ascii="Arial" w:hAnsi="Arial" w:cs="Arial"/>
        </w:rPr>
        <w:t xml:space="preserve"> </w:t>
      </w:r>
      <w:r w:rsidRPr="00E80340">
        <w:rPr>
          <w:rFonts w:ascii="Arial" w:hAnsi="Arial" w:cs="Arial"/>
        </w:rPr>
        <w:t>_____________________________________________________________</w:t>
      </w:r>
      <w:r>
        <w:rPr>
          <w:rFonts w:ascii="Arial" w:hAnsi="Arial" w:cs="Arial"/>
        </w:rPr>
        <w:t>_______</w:t>
      </w:r>
      <w:r w:rsidRPr="00E80340">
        <w:rPr>
          <w:rFonts w:ascii="Arial" w:hAnsi="Arial" w:cs="Arial"/>
        </w:rPr>
        <w:t>__</w:t>
      </w:r>
    </w:p>
    <w:p w14:paraId="07631310" w14:textId="77777777" w:rsidR="00593855" w:rsidRPr="00E80340" w:rsidRDefault="00593855" w:rsidP="00593855">
      <w:pPr>
        <w:numPr>
          <w:ilvl w:val="0"/>
          <w:numId w:val="547"/>
        </w:numPr>
        <w:spacing w:after="200"/>
        <w:ind w:right="157"/>
        <w:rPr>
          <w:rFonts w:ascii="Arial" w:hAnsi="Arial" w:cs="Arial"/>
        </w:rPr>
      </w:pPr>
      <w:r w:rsidRPr="000D4E2A">
        <w:rPr>
          <w:rFonts w:ascii="Arial" w:hAnsi="Arial" w:cs="Arial"/>
        </w:rPr>
        <w:t>Can you give an example of a time when you became aware of someone acting unprofessionally at work? What did you do? How did you feel about what you had to do?</w:t>
      </w:r>
      <w:r w:rsidRPr="000D4E2A">
        <w:rPr>
          <w:rFonts w:ascii="Arial" w:hAnsi="Arial" w:cs="Arial"/>
        </w:rPr>
        <w:br/>
      </w:r>
      <w:r>
        <w:rPr>
          <w:rFonts w:ascii="Arial" w:hAnsi="Arial" w:cs="Arial" w:hint="cs"/>
          <w:rtl/>
        </w:rPr>
        <w:t>هل يمكنك أن تعطينا مثالاً على موقف لاحظت فيه تصرف غير مهني من أحد الزملاء في العمل؟ماذا فعلت؟وكيف شعرت بشأن ماقمت به؟</w:t>
      </w:r>
    </w:p>
    <w:p w14:paraId="7EDEF2CC" w14:textId="77777777" w:rsidR="00593855"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w:t>
      </w:r>
    </w:p>
    <w:p w14:paraId="4A157FD5" w14:textId="77777777" w:rsidR="00593855" w:rsidRPr="000D4E2A"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w:t>
      </w:r>
    </w:p>
    <w:p w14:paraId="35D5F4CF" w14:textId="77777777" w:rsidR="00593855" w:rsidRDefault="00593855" w:rsidP="00593855">
      <w:pPr>
        <w:numPr>
          <w:ilvl w:val="0"/>
          <w:numId w:val="547"/>
        </w:numPr>
        <w:spacing w:after="200"/>
        <w:rPr>
          <w:rFonts w:ascii="Arial" w:hAnsi="Arial" w:cs="Arial"/>
        </w:rPr>
      </w:pPr>
      <w:r w:rsidRPr="000D4E2A">
        <w:rPr>
          <w:rFonts w:ascii="Arial" w:hAnsi="Arial" w:cs="Arial"/>
        </w:rPr>
        <w:t xml:space="preserve">Can you give us an example of finding it difficult working with someone (in a team) who did not share your values, beliefs, or ideas? </w:t>
      </w:r>
      <w:r>
        <w:rPr>
          <w:rFonts w:ascii="Arial" w:hAnsi="Arial" w:cs="Arial"/>
        </w:rPr>
        <w:t xml:space="preserve">Why do you think that it was difficult? </w:t>
      </w:r>
      <w:r w:rsidRPr="000D4E2A">
        <w:rPr>
          <w:rFonts w:ascii="Arial" w:hAnsi="Arial" w:cs="Arial"/>
        </w:rPr>
        <w:t>How did you feel about it? What did you do to resolve the situation?</w:t>
      </w:r>
    </w:p>
    <w:p w14:paraId="6C1D6849" w14:textId="77777777" w:rsidR="00593855" w:rsidRPr="00EF44FB" w:rsidRDefault="00593855" w:rsidP="00593855">
      <w:pPr>
        <w:bidi/>
        <w:ind w:left="720" w:right="709"/>
        <w:rPr>
          <w:rFonts w:ascii="Arial" w:hAnsi="Arial" w:cs="Arial"/>
        </w:rPr>
      </w:pPr>
      <w:r w:rsidRPr="00EF44FB">
        <w:rPr>
          <w:rFonts w:ascii="Arial" w:hAnsi="Arial" w:cs="Arial" w:hint="cs"/>
          <w:rtl/>
        </w:rPr>
        <w:t>هل يمكنك أن تعطينا مثالاً على صعوبة العمل مع شخص(ضمن فريق) لا يشاركك نفس القيم أو المعتقدات او الأفكار؟لماذا كان ذلك صعباً؟كيف شعرت حيال ذلك؟وما الذي فعلته لحل المشكلة؟</w:t>
      </w:r>
    </w:p>
    <w:p w14:paraId="3F36B679" w14:textId="77777777" w:rsidR="00593855" w:rsidRPr="000D4E2A"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__________________________________________________________________________________________________________________________________________________</w:t>
      </w:r>
    </w:p>
    <w:p w14:paraId="310326D6" w14:textId="77777777" w:rsidR="00593855" w:rsidRPr="00E80340" w:rsidRDefault="00593855" w:rsidP="00593855">
      <w:pPr>
        <w:numPr>
          <w:ilvl w:val="0"/>
          <w:numId w:val="547"/>
        </w:numPr>
        <w:spacing w:after="200"/>
        <w:rPr>
          <w:rFonts w:ascii="Arial" w:hAnsi="Arial" w:cs="Arial"/>
        </w:rPr>
      </w:pPr>
      <w:r w:rsidRPr="000D4E2A">
        <w:rPr>
          <w:rFonts w:ascii="Arial" w:hAnsi="Arial" w:cs="Arial"/>
        </w:rPr>
        <w:t>Can you tell me/us about a situation when you saw someone at work stretch or bend the rules beyond what you felt was acceptable? What action did you take?</w:t>
      </w:r>
      <w:r w:rsidRPr="000D4E2A">
        <w:rPr>
          <w:rFonts w:ascii="Arial" w:hAnsi="Arial" w:cs="Arial"/>
        </w:rPr>
        <w:br/>
      </w:r>
      <w:r>
        <w:rPr>
          <w:rFonts w:ascii="Arial" w:hAnsi="Arial" w:cs="Arial" w:hint="cs"/>
          <w:rtl/>
        </w:rPr>
        <w:t>هل يمكنك أن تخبرنا عن موقف لاحظت فيه أحد الزملاءيخرق أو يلتف على القوانين بشكل غير مقبول؟ما الإجراء الذي اتخذته؟</w:t>
      </w:r>
    </w:p>
    <w:p w14:paraId="60F5A247" w14:textId="77777777" w:rsidR="00593855" w:rsidRPr="000D4E2A"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__________________________________________________________________________________________________________________________________________________</w:t>
      </w:r>
    </w:p>
    <w:p w14:paraId="4A5F6305" w14:textId="77777777" w:rsidR="00593855" w:rsidRDefault="00593855" w:rsidP="00593855">
      <w:pPr>
        <w:numPr>
          <w:ilvl w:val="0"/>
          <w:numId w:val="547"/>
        </w:numPr>
        <w:spacing w:after="200"/>
        <w:ind w:right="157"/>
        <w:rPr>
          <w:rFonts w:ascii="Arial" w:hAnsi="Arial" w:cs="Arial"/>
        </w:rPr>
      </w:pPr>
      <w:r w:rsidRPr="00EB145F">
        <w:rPr>
          <w:rFonts w:ascii="Arial" w:hAnsi="Arial" w:cs="Arial"/>
        </w:rPr>
        <w:t>What are your attitudes towards child protection policy and what do you know about it according to the MOEHE and Qatar Law?</w:t>
      </w:r>
      <w:r w:rsidRPr="00EB145F">
        <w:rPr>
          <w:rFonts w:ascii="Arial" w:hAnsi="Arial" w:cs="Arial"/>
        </w:rPr>
        <w:br/>
      </w:r>
      <w:proofErr w:type="spellStart"/>
      <w:r w:rsidRPr="00EB145F">
        <w:rPr>
          <w:rFonts w:ascii="Arial" w:hAnsi="Arial" w:cs="Arial"/>
        </w:rPr>
        <w:t>ما</w:t>
      </w:r>
      <w:proofErr w:type="spellEnd"/>
      <w:r w:rsidRPr="00EB145F">
        <w:rPr>
          <w:rFonts w:ascii="Arial" w:hAnsi="Arial" w:cs="Arial"/>
        </w:rPr>
        <w:t xml:space="preserve"> </w:t>
      </w:r>
      <w:proofErr w:type="spellStart"/>
      <w:r w:rsidRPr="00EB145F">
        <w:rPr>
          <w:rFonts w:ascii="Arial" w:hAnsi="Arial" w:cs="Arial"/>
        </w:rPr>
        <w:t>هو</w:t>
      </w:r>
      <w:proofErr w:type="spellEnd"/>
      <w:r w:rsidRPr="00EB145F">
        <w:rPr>
          <w:rFonts w:ascii="Arial" w:hAnsi="Arial" w:cs="Arial"/>
        </w:rPr>
        <w:t xml:space="preserve"> </w:t>
      </w:r>
      <w:proofErr w:type="spellStart"/>
      <w:r w:rsidRPr="00EB145F">
        <w:rPr>
          <w:rFonts w:ascii="Arial" w:hAnsi="Arial" w:cs="Arial"/>
        </w:rPr>
        <w:t>موقفك</w:t>
      </w:r>
      <w:proofErr w:type="spellEnd"/>
      <w:r w:rsidRPr="00EB145F">
        <w:rPr>
          <w:rFonts w:ascii="Arial" w:hAnsi="Arial" w:cs="Arial"/>
        </w:rPr>
        <w:t xml:space="preserve"> </w:t>
      </w:r>
      <w:proofErr w:type="spellStart"/>
      <w:r w:rsidRPr="00EB145F">
        <w:rPr>
          <w:rFonts w:ascii="Arial" w:hAnsi="Arial" w:cs="Arial"/>
        </w:rPr>
        <w:t>تجاه</w:t>
      </w:r>
      <w:proofErr w:type="spellEnd"/>
      <w:r w:rsidRPr="00EB145F">
        <w:rPr>
          <w:rFonts w:ascii="Arial" w:hAnsi="Arial" w:cs="Arial"/>
        </w:rPr>
        <w:t xml:space="preserve"> </w:t>
      </w:r>
      <w:proofErr w:type="spellStart"/>
      <w:r w:rsidRPr="00EB145F">
        <w:rPr>
          <w:rFonts w:ascii="Arial" w:hAnsi="Arial" w:cs="Arial"/>
        </w:rPr>
        <w:t>سياسة</w:t>
      </w:r>
      <w:proofErr w:type="spellEnd"/>
      <w:r w:rsidRPr="00EB145F">
        <w:rPr>
          <w:rFonts w:ascii="Arial" w:hAnsi="Arial" w:cs="Arial"/>
        </w:rPr>
        <w:t xml:space="preserve"> </w:t>
      </w:r>
      <w:proofErr w:type="spellStart"/>
      <w:r w:rsidRPr="00EB145F">
        <w:rPr>
          <w:rFonts w:ascii="Arial" w:hAnsi="Arial" w:cs="Arial"/>
        </w:rPr>
        <w:t>حماية</w:t>
      </w:r>
      <w:proofErr w:type="spellEnd"/>
      <w:r w:rsidRPr="00EB145F">
        <w:rPr>
          <w:rFonts w:ascii="Arial" w:hAnsi="Arial" w:cs="Arial"/>
        </w:rPr>
        <w:t xml:space="preserve"> </w:t>
      </w:r>
      <w:proofErr w:type="spellStart"/>
      <w:r w:rsidRPr="00EB145F">
        <w:rPr>
          <w:rFonts w:ascii="Arial" w:hAnsi="Arial" w:cs="Arial"/>
        </w:rPr>
        <w:t>الطفل</w:t>
      </w:r>
      <w:proofErr w:type="spellEnd"/>
      <w:r w:rsidRPr="00EB145F">
        <w:rPr>
          <w:rFonts w:ascii="Arial" w:hAnsi="Arial" w:cs="Arial"/>
        </w:rPr>
        <w:t xml:space="preserve">؟ </w:t>
      </w:r>
      <w:proofErr w:type="spellStart"/>
      <w:r w:rsidRPr="00EB145F">
        <w:rPr>
          <w:rFonts w:ascii="Arial" w:hAnsi="Arial" w:cs="Arial"/>
        </w:rPr>
        <w:t>وماذا</w:t>
      </w:r>
      <w:proofErr w:type="spellEnd"/>
      <w:r w:rsidRPr="00EB145F">
        <w:rPr>
          <w:rFonts w:ascii="Arial" w:hAnsi="Arial" w:cs="Arial"/>
        </w:rPr>
        <w:t xml:space="preserve"> </w:t>
      </w:r>
      <w:proofErr w:type="spellStart"/>
      <w:r w:rsidRPr="00EB145F">
        <w:rPr>
          <w:rFonts w:ascii="Arial" w:hAnsi="Arial" w:cs="Arial"/>
        </w:rPr>
        <w:t>تعرف</w:t>
      </w:r>
      <w:proofErr w:type="spellEnd"/>
      <w:r w:rsidRPr="00EB145F">
        <w:rPr>
          <w:rFonts w:ascii="Arial" w:hAnsi="Arial" w:cs="Arial"/>
        </w:rPr>
        <w:t xml:space="preserve"> </w:t>
      </w:r>
      <w:proofErr w:type="spellStart"/>
      <w:r w:rsidRPr="00EB145F">
        <w:rPr>
          <w:rFonts w:ascii="Arial" w:hAnsi="Arial" w:cs="Arial"/>
        </w:rPr>
        <w:t>عنها</w:t>
      </w:r>
      <w:proofErr w:type="spellEnd"/>
      <w:r w:rsidRPr="00EB145F">
        <w:rPr>
          <w:rFonts w:ascii="Arial" w:hAnsi="Arial" w:cs="Arial"/>
        </w:rPr>
        <w:t xml:space="preserve"> </w:t>
      </w:r>
      <w:proofErr w:type="spellStart"/>
      <w:r w:rsidRPr="00EB145F">
        <w:rPr>
          <w:rFonts w:ascii="Arial" w:hAnsi="Arial" w:cs="Arial"/>
        </w:rPr>
        <w:t>وفقًا</w:t>
      </w:r>
      <w:proofErr w:type="spellEnd"/>
      <w:r w:rsidRPr="00EB145F">
        <w:rPr>
          <w:rFonts w:ascii="Arial" w:hAnsi="Arial" w:cs="Arial"/>
        </w:rPr>
        <w:t xml:space="preserve"> </w:t>
      </w:r>
      <w:proofErr w:type="spellStart"/>
      <w:r w:rsidRPr="00EB145F">
        <w:rPr>
          <w:rFonts w:ascii="Arial" w:hAnsi="Arial" w:cs="Arial"/>
        </w:rPr>
        <w:t>لوزارة</w:t>
      </w:r>
      <w:proofErr w:type="spellEnd"/>
      <w:r w:rsidRPr="00EB145F">
        <w:rPr>
          <w:rFonts w:ascii="Arial" w:hAnsi="Arial" w:cs="Arial"/>
        </w:rPr>
        <w:t xml:space="preserve"> </w:t>
      </w:r>
      <w:proofErr w:type="spellStart"/>
      <w:r w:rsidRPr="00EB145F">
        <w:rPr>
          <w:rFonts w:ascii="Arial" w:hAnsi="Arial" w:cs="Arial"/>
        </w:rPr>
        <w:t>التربية</w:t>
      </w:r>
      <w:proofErr w:type="spellEnd"/>
      <w:r w:rsidRPr="00EB145F">
        <w:rPr>
          <w:rFonts w:ascii="Arial" w:hAnsi="Arial" w:cs="Arial"/>
        </w:rPr>
        <w:t xml:space="preserve"> </w:t>
      </w:r>
      <w:proofErr w:type="spellStart"/>
      <w:r w:rsidRPr="00EB145F">
        <w:rPr>
          <w:rFonts w:ascii="Arial" w:hAnsi="Arial" w:cs="Arial"/>
        </w:rPr>
        <w:t>والتعليم</w:t>
      </w:r>
      <w:proofErr w:type="spellEnd"/>
      <w:r w:rsidRPr="00EB145F">
        <w:rPr>
          <w:rFonts w:ascii="Arial" w:hAnsi="Arial" w:cs="Arial"/>
        </w:rPr>
        <w:t xml:space="preserve"> </w:t>
      </w:r>
      <w:proofErr w:type="spellStart"/>
      <w:r w:rsidRPr="00EB145F">
        <w:rPr>
          <w:rFonts w:ascii="Arial" w:hAnsi="Arial" w:cs="Arial"/>
        </w:rPr>
        <w:t>العالي</w:t>
      </w:r>
      <w:proofErr w:type="spellEnd"/>
      <w:r w:rsidRPr="00EB145F">
        <w:rPr>
          <w:rFonts w:ascii="Arial" w:hAnsi="Arial" w:cs="Arial"/>
        </w:rPr>
        <w:t xml:space="preserve"> </w:t>
      </w:r>
      <w:proofErr w:type="spellStart"/>
      <w:r w:rsidRPr="00EB145F">
        <w:rPr>
          <w:rFonts w:ascii="Arial" w:hAnsi="Arial" w:cs="Arial"/>
        </w:rPr>
        <w:t>وقانون</w:t>
      </w:r>
      <w:proofErr w:type="spellEnd"/>
      <w:r w:rsidRPr="00EB145F">
        <w:rPr>
          <w:rFonts w:ascii="Arial" w:hAnsi="Arial" w:cs="Arial"/>
        </w:rPr>
        <w:t xml:space="preserve"> </w:t>
      </w:r>
      <w:proofErr w:type="spellStart"/>
      <w:r w:rsidRPr="00EB145F">
        <w:rPr>
          <w:rFonts w:ascii="Arial" w:hAnsi="Arial" w:cs="Arial"/>
        </w:rPr>
        <w:t>دولة</w:t>
      </w:r>
      <w:proofErr w:type="spellEnd"/>
      <w:r w:rsidRPr="00EB145F">
        <w:rPr>
          <w:rFonts w:ascii="Arial" w:hAnsi="Arial" w:cs="Arial"/>
        </w:rPr>
        <w:t xml:space="preserve"> </w:t>
      </w:r>
      <w:proofErr w:type="spellStart"/>
      <w:r w:rsidRPr="00EB145F">
        <w:rPr>
          <w:rFonts w:ascii="Arial" w:hAnsi="Arial" w:cs="Arial"/>
        </w:rPr>
        <w:t>قطر</w:t>
      </w:r>
      <w:proofErr w:type="spellEnd"/>
      <w:r w:rsidRPr="00EB145F">
        <w:rPr>
          <w:rFonts w:ascii="Arial" w:hAnsi="Arial" w:cs="Arial"/>
        </w:rPr>
        <w:t>؟</w:t>
      </w:r>
    </w:p>
    <w:p w14:paraId="48669FDE" w14:textId="77777777" w:rsidR="00593855" w:rsidRDefault="00593855" w:rsidP="00593855">
      <w:pPr>
        <w:spacing w:line="360" w:lineRule="auto"/>
        <w:ind w:left="720"/>
        <w:rPr>
          <w:rFonts w:ascii="Arial" w:hAnsi="Arial" w:cs="Arial"/>
        </w:rPr>
      </w:pPr>
      <w:r w:rsidRPr="00EB145F">
        <w:rPr>
          <w:rFonts w:ascii="Arial" w:hAnsi="Arial" w:cs="Arial"/>
        </w:rPr>
        <w:t>__________________________________________________________________________________________________________________________________________________</w:t>
      </w:r>
    </w:p>
    <w:p w14:paraId="240FD474" w14:textId="77777777" w:rsidR="00593855" w:rsidRDefault="00593855" w:rsidP="00593855">
      <w:pPr>
        <w:spacing w:line="360" w:lineRule="auto"/>
        <w:ind w:left="720"/>
        <w:rPr>
          <w:rFonts w:ascii="Arial" w:hAnsi="Arial" w:cs="Arial"/>
        </w:rPr>
      </w:pPr>
    </w:p>
    <w:p w14:paraId="0E562097" w14:textId="77777777" w:rsidR="00593855" w:rsidRPr="000D4E2A" w:rsidRDefault="00593855" w:rsidP="00593855">
      <w:pPr>
        <w:spacing w:line="360" w:lineRule="auto"/>
        <w:ind w:left="720"/>
        <w:rPr>
          <w:rFonts w:ascii="Arial" w:hAnsi="Arial" w:cs="Arial"/>
        </w:rPr>
      </w:pPr>
    </w:p>
    <w:p w14:paraId="192CE80C" w14:textId="77777777" w:rsidR="00593855" w:rsidRPr="00E80340" w:rsidRDefault="00593855" w:rsidP="00593855">
      <w:pPr>
        <w:numPr>
          <w:ilvl w:val="0"/>
          <w:numId w:val="547"/>
        </w:numPr>
        <w:spacing w:after="200"/>
        <w:rPr>
          <w:rFonts w:ascii="Arial" w:hAnsi="Arial" w:cs="Arial"/>
        </w:rPr>
      </w:pPr>
      <w:r w:rsidRPr="000D4E2A">
        <w:rPr>
          <w:rFonts w:ascii="Arial" w:hAnsi="Arial" w:cs="Arial"/>
        </w:rPr>
        <w:t>What are your feelings about students who make allegations against staff?</w:t>
      </w:r>
      <w:r w:rsidRPr="000D4E2A">
        <w:rPr>
          <w:rFonts w:ascii="Arial" w:hAnsi="Arial" w:cs="Arial"/>
        </w:rPr>
        <w:br/>
      </w:r>
      <w:r>
        <w:rPr>
          <w:rFonts w:ascii="Arial" w:hAnsi="Arial" w:cs="Arial" w:hint="cs"/>
          <w:rtl/>
        </w:rPr>
        <w:t>ماهو شعورك تجاه الطلاب الذين يوجهون اتهامات ضد الموظفين؟</w:t>
      </w:r>
    </w:p>
    <w:p w14:paraId="6ACEC7C2" w14:textId="77777777" w:rsidR="00593855" w:rsidRPr="000D4E2A"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__________________________________________________________________________________________________________________________________________________</w:t>
      </w:r>
    </w:p>
    <w:p w14:paraId="19D24E8C" w14:textId="77777777" w:rsidR="00593855" w:rsidRPr="000D4E2A" w:rsidRDefault="00593855" w:rsidP="00593855">
      <w:pPr>
        <w:numPr>
          <w:ilvl w:val="0"/>
          <w:numId w:val="547"/>
        </w:numPr>
        <w:spacing w:after="200"/>
        <w:rPr>
          <w:rFonts w:ascii="Arial" w:hAnsi="Arial" w:cs="Arial"/>
          <w:sz w:val="20"/>
          <w:szCs w:val="20"/>
        </w:rPr>
      </w:pPr>
      <w:r w:rsidRPr="000D4E2A">
        <w:rPr>
          <w:rFonts w:ascii="Arial" w:hAnsi="Arial" w:cs="Arial"/>
        </w:rPr>
        <w:t xml:space="preserve">Can you tell me/us about a time when you had to conform to a policy or procedure you did </w:t>
      </w:r>
      <w:r w:rsidRPr="000D4E2A">
        <w:rPr>
          <w:rFonts w:ascii="Arial" w:hAnsi="Arial" w:cs="Arial"/>
          <w:sz w:val="20"/>
          <w:szCs w:val="20"/>
        </w:rPr>
        <w:t>not agree with – what did you do?</w:t>
      </w:r>
      <w:r>
        <w:rPr>
          <w:rFonts w:ascii="Arial" w:hAnsi="Arial" w:cs="Arial"/>
          <w:sz w:val="20"/>
          <w:szCs w:val="20"/>
        </w:rPr>
        <w:t xml:space="preserve"> </w:t>
      </w:r>
      <w:r>
        <w:rPr>
          <w:rFonts w:ascii="Arial" w:hAnsi="Arial" w:cs="Arial" w:hint="cs"/>
          <w:sz w:val="20"/>
          <w:szCs w:val="20"/>
          <w:rtl/>
        </w:rPr>
        <w:t xml:space="preserve">هل يمكنك أن تخبرنا عن موقف اضطررت فيه للامتثال لسياسة أو إجراءلم تكن موافقاً عليه </w:t>
      </w:r>
      <w:r>
        <w:rPr>
          <w:rFonts w:ascii="Arial" w:hAnsi="Arial" w:cs="Arial"/>
          <w:sz w:val="20"/>
          <w:szCs w:val="20"/>
          <w:rtl/>
        </w:rPr>
        <w:t>–</w:t>
      </w:r>
      <w:r>
        <w:rPr>
          <w:rFonts w:ascii="Arial" w:hAnsi="Arial" w:cs="Arial" w:hint="cs"/>
          <w:sz w:val="20"/>
          <w:szCs w:val="20"/>
          <w:rtl/>
        </w:rPr>
        <w:t xml:space="preserve"> ماذا فعلت؟</w:t>
      </w:r>
    </w:p>
    <w:p w14:paraId="341C0815" w14:textId="77777777" w:rsidR="00593855" w:rsidRDefault="00593855" w:rsidP="00593855">
      <w:pPr>
        <w:pStyle w:val="ListParagraph"/>
        <w:spacing w:line="360" w:lineRule="auto"/>
        <w:rPr>
          <w:rFonts w:ascii="Arial" w:hAnsi="Arial" w:cs="Arial"/>
        </w:rPr>
      </w:pPr>
      <w:r w:rsidRPr="00E80340">
        <w:rPr>
          <w:rFonts w:ascii="Arial" w:hAnsi="Arial" w:cs="Arial"/>
        </w:rPr>
        <w:t>__________________________________________________________________________________________________________________________________________________</w:t>
      </w:r>
    </w:p>
    <w:p w14:paraId="326EE273" w14:textId="77777777" w:rsidR="00593855" w:rsidRDefault="00593855" w:rsidP="00593855">
      <w:pPr>
        <w:spacing w:line="360" w:lineRule="auto"/>
        <w:rPr>
          <w:rFonts w:ascii="Arial" w:hAnsi="Arial" w:cs="Arial"/>
          <w:b/>
          <w:bCs/>
          <w:sz w:val="24"/>
          <w:szCs w:val="24"/>
        </w:rPr>
      </w:pPr>
    </w:p>
    <w:p w14:paraId="62F220EE" w14:textId="77777777" w:rsidR="00593855" w:rsidRPr="00E80340" w:rsidRDefault="00593855" w:rsidP="00593855">
      <w:pPr>
        <w:spacing w:line="360" w:lineRule="auto"/>
        <w:rPr>
          <w:rFonts w:ascii="Arial" w:hAnsi="Arial" w:cs="Arial"/>
          <w:b/>
          <w:bCs/>
          <w:sz w:val="24"/>
          <w:szCs w:val="24"/>
        </w:rPr>
      </w:pPr>
      <w:r w:rsidRPr="00E80340">
        <w:rPr>
          <w:rFonts w:ascii="Arial" w:hAnsi="Arial" w:cs="Arial"/>
          <w:b/>
          <w:bCs/>
          <w:sz w:val="24"/>
          <w:szCs w:val="24"/>
        </w:rPr>
        <w:t>Employee’s Name: ______________________________</w:t>
      </w:r>
    </w:p>
    <w:p w14:paraId="7DE62B6A" w14:textId="77777777" w:rsidR="00593855" w:rsidRPr="00E80340" w:rsidRDefault="00593855" w:rsidP="00593855">
      <w:pPr>
        <w:spacing w:line="360" w:lineRule="auto"/>
        <w:rPr>
          <w:rFonts w:ascii="Arial" w:hAnsi="Arial" w:cs="Arial"/>
          <w:b/>
          <w:bCs/>
          <w:sz w:val="24"/>
          <w:szCs w:val="24"/>
        </w:rPr>
      </w:pPr>
      <w:r w:rsidRPr="00E80340">
        <w:rPr>
          <w:rFonts w:ascii="Arial" w:hAnsi="Arial" w:cs="Arial"/>
          <w:b/>
          <w:bCs/>
          <w:sz w:val="24"/>
          <w:szCs w:val="24"/>
        </w:rPr>
        <w:t>Position: ______________________________________</w:t>
      </w:r>
    </w:p>
    <w:p w14:paraId="021C835D" w14:textId="77777777" w:rsidR="00593855" w:rsidRDefault="00593855" w:rsidP="00593855">
      <w:pPr>
        <w:spacing w:line="360" w:lineRule="auto"/>
        <w:rPr>
          <w:rFonts w:ascii="Arial" w:hAnsi="Arial" w:cs="Arial"/>
          <w:b/>
          <w:bCs/>
          <w:sz w:val="24"/>
          <w:szCs w:val="24"/>
        </w:rPr>
      </w:pPr>
      <w:r w:rsidRPr="00E80340">
        <w:rPr>
          <w:rFonts w:ascii="Arial" w:hAnsi="Arial" w:cs="Arial"/>
          <w:b/>
          <w:bCs/>
          <w:sz w:val="24"/>
          <w:szCs w:val="24"/>
        </w:rPr>
        <w:t>Signature: ________________</w:t>
      </w:r>
      <w:r>
        <w:rPr>
          <w:rFonts w:ascii="Arial" w:hAnsi="Arial" w:cs="Arial"/>
          <w:b/>
          <w:bCs/>
          <w:sz w:val="24"/>
          <w:szCs w:val="24"/>
        </w:rPr>
        <w:tab/>
      </w:r>
    </w:p>
    <w:p w14:paraId="1AE83205" w14:textId="77777777" w:rsidR="00593855" w:rsidRPr="00EF44FB" w:rsidRDefault="00593855" w:rsidP="00593855">
      <w:pPr>
        <w:spacing w:line="360" w:lineRule="auto"/>
        <w:rPr>
          <w:rStyle w:val="Strong"/>
          <w:rFonts w:ascii="Arial" w:hAnsi="Arial" w:cs="Arial"/>
          <w:sz w:val="24"/>
          <w:szCs w:val="24"/>
        </w:rPr>
      </w:pPr>
      <w:r w:rsidRPr="00E80340">
        <w:rPr>
          <w:rFonts w:ascii="Arial" w:hAnsi="Arial" w:cs="Arial"/>
          <w:b/>
          <w:bCs/>
          <w:sz w:val="24"/>
          <w:szCs w:val="24"/>
        </w:rPr>
        <w:t>Date: ________________</w:t>
      </w:r>
    </w:p>
    <w:p w14:paraId="58D3BC3D" w14:textId="77777777" w:rsidR="00593855" w:rsidRDefault="00593855" w:rsidP="00593855">
      <w:pPr>
        <w:rPr>
          <w:rFonts w:asciiTheme="minorBidi" w:hAnsiTheme="minorBidi"/>
          <w:b/>
          <w:sz w:val="32"/>
          <w:szCs w:val="24"/>
          <w:lang w:val="en-GB"/>
        </w:rPr>
      </w:pPr>
    </w:p>
    <w:p w14:paraId="1D04D3C3" w14:textId="77777777" w:rsidR="009745AD" w:rsidRDefault="009745AD" w:rsidP="00593855">
      <w:pPr>
        <w:rPr>
          <w:rFonts w:asciiTheme="minorBidi" w:hAnsiTheme="minorBidi"/>
          <w:b/>
          <w:sz w:val="32"/>
          <w:szCs w:val="24"/>
          <w:lang w:val="en-GB"/>
        </w:rPr>
      </w:pPr>
    </w:p>
    <w:p w14:paraId="79EC0513" w14:textId="77777777" w:rsidR="009745AD" w:rsidRDefault="009745AD" w:rsidP="00593855">
      <w:pPr>
        <w:rPr>
          <w:rFonts w:asciiTheme="minorBidi" w:hAnsiTheme="minorBidi"/>
          <w:b/>
          <w:sz w:val="32"/>
          <w:szCs w:val="24"/>
          <w:lang w:val="en-GB"/>
        </w:rPr>
      </w:pPr>
    </w:p>
    <w:p w14:paraId="7E462859" w14:textId="77777777" w:rsidR="009745AD" w:rsidRDefault="009745AD" w:rsidP="00593855">
      <w:pPr>
        <w:rPr>
          <w:rFonts w:asciiTheme="minorBidi" w:hAnsiTheme="minorBidi"/>
          <w:b/>
          <w:sz w:val="32"/>
          <w:szCs w:val="24"/>
          <w:lang w:val="en-GB"/>
        </w:rPr>
      </w:pPr>
    </w:p>
    <w:p w14:paraId="2211A22E" w14:textId="77777777" w:rsidR="009745AD" w:rsidRDefault="009745AD" w:rsidP="00593855">
      <w:pPr>
        <w:rPr>
          <w:rFonts w:asciiTheme="minorBidi" w:hAnsiTheme="minorBidi"/>
          <w:b/>
          <w:sz w:val="32"/>
          <w:szCs w:val="24"/>
          <w:lang w:val="en-GB"/>
        </w:rPr>
      </w:pPr>
    </w:p>
    <w:p w14:paraId="7BF80FD2" w14:textId="77777777" w:rsidR="009745AD" w:rsidRDefault="009745AD" w:rsidP="00593855">
      <w:pPr>
        <w:rPr>
          <w:rFonts w:asciiTheme="minorBidi" w:hAnsiTheme="minorBidi"/>
          <w:b/>
          <w:sz w:val="32"/>
          <w:szCs w:val="24"/>
          <w:lang w:val="en-GB"/>
        </w:rPr>
      </w:pPr>
    </w:p>
    <w:p w14:paraId="3F556248" w14:textId="77777777" w:rsidR="009745AD" w:rsidRDefault="009745AD" w:rsidP="00593855">
      <w:pPr>
        <w:rPr>
          <w:rFonts w:asciiTheme="minorBidi" w:hAnsiTheme="minorBidi"/>
          <w:b/>
          <w:sz w:val="32"/>
          <w:szCs w:val="24"/>
          <w:lang w:val="en-GB"/>
        </w:rPr>
      </w:pPr>
    </w:p>
    <w:p w14:paraId="53DB4E47" w14:textId="77777777" w:rsidR="009745AD" w:rsidRDefault="009745AD" w:rsidP="00593855">
      <w:pPr>
        <w:rPr>
          <w:rFonts w:asciiTheme="minorBidi" w:hAnsiTheme="minorBidi"/>
          <w:b/>
          <w:sz w:val="32"/>
          <w:szCs w:val="24"/>
          <w:lang w:val="en-GB"/>
        </w:rPr>
      </w:pPr>
    </w:p>
    <w:p w14:paraId="614C7C29" w14:textId="77777777" w:rsidR="009745AD" w:rsidRDefault="009745AD" w:rsidP="00593855">
      <w:pPr>
        <w:rPr>
          <w:rFonts w:asciiTheme="minorBidi" w:hAnsiTheme="minorBidi"/>
          <w:b/>
          <w:sz w:val="32"/>
          <w:szCs w:val="24"/>
          <w:lang w:val="en-GB"/>
        </w:rPr>
      </w:pPr>
    </w:p>
    <w:p w14:paraId="247C130A" w14:textId="77777777" w:rsidR="009745AD" w:rsidRDefault="009745AD" w:rsidP="00593855">
      <w:pPr>
        <w:rPr>
          <w:rFonts w:asciiTheme="minorBidi" w:hAnsiTheme="minorBidi"/>
          <w:b/>
          <w:sz w:val="32"/>
          <w:szCs w:val="24"/>
          <w:lang w:val="en-GB"/>
        </w:rPr>
      </w:pPr>
    </w:p>
    <w:p w14:paraId="78A7A58C" w14:textId="77777777" w:rsidR="009745AD" w:rsidRDefault="009745AD" w:rsidP="00593855">
      <w:pPr>
        <w:rPr>
          <w:rFonts w:asciiTheme="minorBidi" w:hAnsiTheme="minorBidi"/>
          <w:b/>
          <w:sz w:val="32"/>
          <w:szCs w:val="24"/>
          <w:lang w:val="en-GB"/>
        </w:rPr>
      </w:pPr>
    </w:p>
    <w:p w14:paraId="19F617C6" w14:textId="77777777" w:rsidR="009745AD" w:rsidRDefault="009745AD" w:rsidP="00593855">
      <w:pPr>
        <w:rPr>
          <w:rFonts w:asciiTheme="minorBidi" w:hAnsiTheme="minorBidi"/>
          <w:b/>
          <w:sz w:val="32"/>
          <w:szCs w:val="24"/>
          <w:lang w:val="en-GB"/>
        </w:rPr>
      </w:pPr>
    </w:p>
    <w:p w14:paraId="7F3B0906" w14:textId="77777777" w:rsidR="009745AD" w:rsidRDefault="009745AD" w:rsidP="00593855">
      <w:pPr>
        <w:rPr>
          <w:rFonts w:asciiTheme="minorBidi" w:hAnsiTheme="minorBidi"/>
          <w:b/>
          <w:sz w:val="32"/>
          <w:szCs w:val="24"/>
          <w:lang w:val="en-GB"/>
        </w:rPr>
      </w:pPr>
    </w:p>
    <w:p w14:paraId="3347E962" w14:textId="77777777" w:rsidR="009745AD" w:rsidRDefault="009745AD" w:rsidP="00593855">
      <w:pPr>
        <w:rPr>
          <w:rFonts w:asciiTheme="minorBidi" w:hAnsiTheme="minorBidi"/>
          <w:b/>
          <w:sz w:val="32"/>
          <w:szCs w:val="24"/>
          <w:lang w:val="en-GB"/>
        </w:rPr>
      </w:pPr>
    </w:p>
    <w:p w14:paraId="3BCA1868" w14:textId="77777777" w:rsidR="009745AD" w:rsidRDefault="009745AD" w:rsidP="00593855">
      <w:pPr>
        <w:rPr>
          <w:rFonts w:asciiTheme="minorBidi" w:hAnsiTheme="minorBidi"/>
          <w:b/>
          <w:sz w:val="32"/>
          <w:szCs w:val="24"/>
          <w:lang w:val="en-GB"/>
        </w:rPr>
      </w:pPr>
    </w:p>
    <w:p w14:paraId="36CE592C" w14:textId="77777777" w:rsidR="009745AD" w:rsidRDefault="009745AD" w:rsidP="00593855">
      <w:pPr>
        <w:rPr>
          <w:rFonts w:asciiTheme="minorBidi" w:hAnsiTheme="minorBidi"/>
          <w:b/>
          <w:sz w:val="32"/>
          <w:szCs w:val="24"/>
          <w:lang w:val="en-GB"/>
        </w:rPr>
      </w:pPr>
    </w:p>
    <w:p w14:paraId="19BB89D6" w14:textId="77777777" w:rsidR="009745AD" w:rsidRDefault="009745AD" w:rsidP="00593855">
      <w:pPr>
        <w:rPr>
          <w:rFonts w:asciiTheme="minorBidi" w:hAnsiTheme="minorBidi"/>
          <w:b/>
          <w:sz w:val="32"/>
          <w:szCs w:val="24"/>
          <w:lang w:val="en-GB"/>
        </w:rPr>
      </w:pPr>
    </w:p>
    <w:p w14:paraId="7B57BFE2" w14:textId="77777777" w:rsidR="009745AD" w:rsidRDefault="009745AD" w:rsidP="00593855">
      <w:pPr>
        <w:rPr>
          <w:rFonts w:asciiTheme="minorBidi" w:hAnsiTheme="minorBidi"/>
          <w:b/>
          <w:sz w:val="32"/>
          <w:szCs w:val="24"/>
          <w:lang w:val="en-GB"/>
        </w:rPr>
      </w:pPr>
    </w:p>
    <w:p w14:paraId="4DE95982" w14:textId="77777777" w:rsidR="00593855" w:rsidRDefault="00593855" w:rsidP="00593855">
      <w:pPr>
        <w:rPr>
          <w:rFonts w:asciiTheme="minorBidi" w:hAnsiTheme="minorBidi"/>
          <w:b/>
          <w:sz w:val="32"/>
          <w:szCs w:val="24"/>
          <w:lang w:val="en-GB"/>
        </w:rPr>
      </w:pPr>
    </w:p>
    <w:p w14:paraId="0C1BB8E8" w14:textId="77777777" w:rsidR="00593855" w:rsidRPr="00D638AE" w:rsidRDefault="00593855" w:rsidP="00593855">
      <w:pPr>
        <w:rPr>
          <w:rFonts w:asciiTheme="minorBidi" w:hAnsiTheme="minorBidi"/>
          <w:b/>
          <w:sz w:val="32"/>
          <w:szCs w:val="24"/>
          <w:lang w:val="en-GB"/>
        </w:rPr>
      </w:pPr>
      <w:r w:rsidRPr="003D71AF">
        <w:rPr>
          <w:rFonts w:asciiTheme="minorBidi" w:hAnsiTheme="minorBidi"/>
          <w:b/>
          <w:sz w:val="32"/>
          <w:szCs w:val="24"/>
          <w:lang w:val="en-GB"/>
        </w:rPr>
        <w:t>Appendix 2</w:t>
      </w:r>
      <w:r>
        <w:rPr>
          <w:rFonts w:asciiTheme="minorBidi" w:hAnsiTheme="minorBidi"/>
          <w:b/>
          <w:sz w:val="32"/>
          <w:szCs w:val="24"/>
          <w:lang w:val="en-GB"/>
        </w:rPr>
        <w:t>:</w:t>
      </w:r>
      <w:r w:rsidRPr="003D71AF">
        <w:rPr>
          <w:rFonts w:asciiTheme="minorBidi" w:hAnsiTheme="minorBidi"/>
          <w:b/>
          <w:sz w:val="32"/>
          <w:szCs w:val="24"/>
          <w:lang w:val="en-GB"/>
        </w:rPr>
        <w:t xml:space="preserve"> </w:t>
      </w:r>
      <w:r>
        <w:rPr>
          <w:rFonts w:asciiTheme="minorBidi" w:hAnsiTheme="minorBidi"/>
          <w:b/>
          <w:sz w:val="32"/>
          <w:szCs w:val="24"/>
          <w:lang w:val="en-GB"/>
        </w:rPr>
        <w:t xml:space="preserve">Moral Contract </w:t>
      </w:r>
    </w:p>
    <w:p w14:paraId="1E91463E" w14:textId="77777777" w:rsidR="00593855" w:rsidRPr="00D638AE" w:rsidRDefault="00593855" w:rsidP="00593855">
      <w:pPr>
        <w:jc w:val="center"/>
        <w:rPr>
          <w:rFonts w:ascii="Arial" w:hAnsi="Arial" w:cs="Arial"/>
          <w:b/>
          <w:color w:val="000000" w:themeColor="text1"/>
          <w:sz w:val="28"/>
          <w:szCs w:val="21"/>
          <w:u w:val="single"/>
        </w:rPr>
      </w:pPr>
      <w:r w:rsidRPr="00D638AE">
        <w:rPr>
          <w:rFonts w:ascii="Arial" w:hAnsi="Arial" w:cs="Arial"/>
          <w:b/>
          <w:color w:val="000000" w:themeColor="text1"/>
          <w:sz w:val="28"/>
          <w:szCs w:val="21"/>
          <w:u w:val="single"/>
        </w:rPr>
        <w:t>STAFF MORAL CONTRACT (INTERNAL)</w:t>
      </w:r>
    </w:p>
    <w:p w14:paraId="46408793" w14:textId="77777777" w:rsidR="00593855" w:rsidRPr="00D638AE" w:rsidRDefault="00593855" w:rsidP="00593855">
      <w:pPr>
        <w:jc w:val="center"/>
        <w:rPr>
          <w:rFonts w:ascii="Arial" w:hAnsi="Arial" w:cs="Arial"/>
          <w:color w:val="000000" w:themeColor="text1"/>
          <w:sz w:val="24"/>
        </w:rPr>
      </w:pPr>
      <w:r w:rsidRPr="00D638AE">
        <w:rPr>
          <w:rFonts w:ascii="Arial" w:hAnsi="Arial" w:cs="Arial"/>
          <w:color w:val="000000" w:themeColor="text1"/>
          <w:sz w:val="24"/>
        </w:rPr>
        <w:t>A.Y. 2025-2026</w:t>
      </w:r>
    </w:p>
    <w:p w14:paraId="349DDE15" w14:textId="77777777" w:rsidR="00593855" w:rsidRPr="00D638AE" w:rsidRDefault="00593855" w:rsidP="00593855">
      <w:pPr>
        <w:pStyle w:val="ListParagraph"/>
        <w:widowControl/>
        <w:numPr>
          <w:ilvl w:val="0"/>
          <w:numId w:val="546"/>
        </w:numPr>
        <w:autoSpaceDE/>
        <w:autoSpaceDN/>
        <w:spacing w:after="200" w:line="360" w:lineRule="auto"/>
        <w:rPr>
          <w:rFonts w:ascii="Arial" w:hAnsi="Arial" w:cs="Arial"/>
          <w:sz w:val="24"/>
          <w:szCs w:val="24"/>
        </w:rPr>
      </w:pPr>
      <w:r w:rsidRPr="00D638AE">
        <w:rPr>
          <w:rFonts w:ascii="Arial" w:hAnsi="Arial" w:cs="Arial"/>
          <w:sz w:val="24"/>
          <w:szCs w:val="24"/>
        </w:rPr>
        <w:t>The staff will respect Qatari and Arabic culture and custom.</w:t>
      </w:r>
    </w:p>
    <w:p w14:paraId="275D90A4" w14:textId="77777777" w:rsidR="00593855" w:rsidRPr="00D638AE" w:rsidRDefault="00593855" w:rsidP="00593855">
      <w:pPr>
        <w:pStyle w:val="ListParagraph"/>
        <w:widowControl/>
        <w:numPr>
          <w:ilvl w:val="0"/>
          <w:numId w:val="546"/>
        </w:numPr>
        <w:autoSpaceDE/>
        <w:autoSpaceDN/>
        <w:spacing w:after="200" w:line="360" w:lineRule="auto"/>
        <w:rPr>
          <w:rFonts w:ascii="Arial" w:hAnsi="Arial" w:cs="Arial"/>
          <w:sz w:val="24"/>
          <w:szCs w:val="24"/>
        </w:rPr>
      </w:pPr>
      <w:r w:rsidRPr="00D638AE">
        <w:rPr>
          <w:rFonts w:ascii="Arial" w:hAnsi="Arial" w:cs="Arial"/>
          <w:sz w:val="24"/>
          <w:szCs w:val="24"/>
        </w:rPr>
        <w:t xml:space="preserve">The staff will observe the school timing </w:t>
      </w:r>
      <w:proofErr w:type="spellStart"/>
      <w:r w:rsidRPr="00D638AE">
        <w:rPr>
          <w:rFonts w:ascii="Arial" w:hAnsi="Arial" w:cs="Arial"/>
          <w:sz w:val="24"/>
          <w:szCs w:val="24"/>
        </w:rPr>
        <w:t>i.e</w:t>
      </w:r>
      <w:proofErr w:type="spellEnd"/>
      <w:r w:rsidRPr="00D638AE">
        <w:rPr>
          <w:rFonts w:ascii="Arial" w:hAnsi="Arial" w:cs="Arial"/>
          <w:sz w:val="24"/>
          <w:szCs w:val="24"/>
        </w:rPr>
        <w:t xml:space="preserve"> 6:30 AM to 2:30 PM</w:t>
      </w:r>
    </w:p>
    <w:p w14:paraId="4B82A238" w14:textId="77777777" w:rsidR="00593855" w:rsidRPr="00D638AE" w:rsidRDefault="00593855" w:rsidP="00593855">
      <w:pPr>
        <w:pStyle w:val="ListParagraph"/>
        <w:widowControl/>
        <w:numPr>
          <w:ilvl w:val="0"/>
          <w:numId w:val="546"/>
        </w:numPr>
        <w:autoSpaceDE/>
        <w:autoSpaceDN/>
        <w:spacing w:after="200" w:line="360" w:lineRule="auto"/>
        <w:rPr>
          <w:rFonts w:ascii="Arial" w:hAnsi="Arial" w:cs="Arial"/>
          <w:sz w:val="24"/>
          <w:szCs w:val="24"/>
        </w:rPr>
      </w:pPr>
      <w:r w:rsidRPr="00D638AE">
        <w:rPr>
          <w:rFonts w:ascii="Arial" w:hAnsi="Arial" w:cs="Arial"/>
          <w:sz w:val="24"/>
          <w:szCs w:val="24"/>
        </w:rPr>
        <w:t>Staff will not use any other language than English and Arabic.</w:t>
      </w:r>
    </w:p>
    <w:p w14:paraId="6D96127C" w14:textId="77777777" w:rsidR="00593855" w:rsidRPr="00D638AE" w:rsidRDefault="00593855" w:rsidP="00593855">
      <w:pPr>
        <w:pStyle w:val="ListParagraph"/>
        <w:widowControl/>
        <w:numPr>
          <w:ilvl w:val="0"/>
          <w:numId w:val="546"/>
        </w:numPr>
        <w:autoSpaceDE/>
        <w:autoSpaceDN/>
        <w:spacing w:after="200" w:line="360" w:lineRule="auto"/>
        <w:rPr>
          <w:rFonts w:ascii="Arial" w:hAnsi="Arial" w:cs="Arial"/>
          <w:sz w:val="24"/>
          <w:szCs w:val="24"/>
        </w:rPr>
      </w:pPr>
      <w:r w:rsidRPr="00D638AE">
        <w:rPr>
          <w:rFonts w:ascii="Arial" w:hAnsi="Arial" w:cs="Arial"/>
          <w:sz w:val="24"/>
          <w:szCs w:val="24"/>
        </w:rPr>
        <w:t>Staff will not use abusive language or words.</w:t>
      </w:r>
    </w:p>
    <w:p w14:paraId="31501E93"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Oscar staff shall endeavor to maintain the dignity of the profession by respecting and obeying the law, demonstrating personal integrity, and exemplifying honesty.</w:t>
      </w:r>
    </w:p>
    <w:p w14:paraId="69B1CD3C"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not intentionally misrepresent official policies of the school or Ministry of Education and shall clearly distinguish those views from personal attitudes and opinions. </w:t>
      </w:r>
    </w:p>
    <w:p w14:paraId="651B5CD9"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not use institutional or professional privileges for personal or partisan advantage. </w:t>
      </w:r>
    </w:p>
    <w:p w14:paraId="65C5D9CE"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accept no gratuities, gifts, or favor that impair or appear to impair professional judgment.</w:t>
      </w:r>
    </w:p>
    <w:p w14:paraId="7241A008"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not offer any favor, service, or thing of value to obtain special advantage. </w:t>
      </w:r>
    </w:p>
    <w:p w14:paraId="5AA537D5"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teacher, after qualifying in a manner established by policy, shall assume responsibilities for professional teaching practices and professional performance and shall continually strive to demonstrate competence.</w:t>
      </w:r>
    </w:p>
    <w:p w14:paraId="0F5BD9FF"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possess mental health, physical stamina, and social care necessary to perform the duties of his professional assignment. </w:t>
      </w:r>
    </w:p>
    <w:p w14:paraId="51C6C987"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organize instruction that seeks to accomplish objectives related to learning.</w:t>
      </w:r>
    </w:p>
    <w:p w14:paraId="522E1B3B"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continue professional growth.</w:t>
      </w:r>
    </w:p>
    <w:p w14:paraId="4DD78272"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comply with written school policies, Ministry of education and applicable Qatar laws.</w:t>
      </w:r>
    </w:p>
    <w:p w14:paraId="5FB42B59"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in exemplifying ethical relations with colleagues, shall accord just and equitable treatment to all members of the profession. </w:t>
      </w:r>
    </w:p>
    <w:p w14:paraId="1DEFF0AB"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lastRenderedPageBreak/>
        <w:t>The staff shall not reveal confidential information concerning colleagues unless disclosure shall not willfully make false statements about a colleague or the school system.</w:t>
      </w:r>
    </w:p>
    <w:p w14:paraId="18F082DA"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not willfully make false statements about a colleague or the school system.</w:t>
      </w:r>
    </w:p>
    <w:p w14:paraId="5DD8978C"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adhere to written local school policies regarding dismissal, evaluation, and employment practices. ·</w:t>
      </w:r>
    </w:p>
    <w:p w14:paraId="593AB218"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The staff shall deal considerately and justly with students and shall seek to resolve problems, including discipline according to policy. The staffs are not allowed to touch any student for any reason.</w:t>
      </w:r>
    </w:p>
    <w:p w14:paraId="3BCF3390"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not intentionally expose the student to disparagement. </w:t>
      </w:r>
    </w:p>
    <w:p w14:paraId="16F9E3EC"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not reveal confidential information concerning students unless disclosure serves professional purposes· </w:t>
      </w:r>
    </w:p>
    <w:p w14:paraId="0BA98897"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 xml:space="preserve">The staff shall make reasonable effort to protect the student from conditions detrimental to learning, physical health, mental health, or safety. </w:t>
      </w:r>
    </w:p>
    <w:p w14:paraId="01E9B0A6" w14:textId="77777777" w:rsidR="00593855" w:rsidRPr="00D638AE" w:rsidRDefault="00593855" w:rsidP="00593855">
      <w:pPr>
        <w:pStyle w:val="ListParagraph"/>
        <w:widowControl/>
        <w:numPr>
          <w:ilvl w:val="0"/>
          <w:numId w:val="546"/>
        </w:numPr>
        <w:autoSpaceDE/>
        <w:autoSpaceDN/>
        <w:spacing w:after="200" w:line="360" w:lineRule="auto"/>
        <w:jc w:val="both"/>
        <w:rPr>
          <w:rFonts w:ascii="Arial" w:hAnsi="Arial" w:cs="Arial"/>
          <w:sz w:val="24"/>
          <w:szCs w:val="24"/>
        </w:rPr>
      </w:pPr>
      <w:r w:rsidRPr="00D638AE">
        <w:rPr>
          <w:rFonts w:ascii="Arial" w:hAnsi="Arial" w:cs="Arial"/>
          <w:sz w:val="24"/>
          <w:szCs w:val="24"/>
        </w:rPr>
        <w:t>Staffs are not allowed to use mobile phone inside the school until allowed.</w:t>
      </w:r>
    </w:p>
    <w:tbl>
      <w:tblPr>
        <w:tblStyle w:val="TableGrid"/>
        <w:tblW w:w="0" w:type="auto"/>
        <w:tblInd w:w="1555" w:type="dxa"/>
        <w:tblLook w:val="04A0" w:firstRow="1" w:lastRow="0" w:firstColumn="1" w:lastColumn="0" w:noHBand="0" w:noVBand="1"/>
      </w:tblPr>
      <w:tblGrid>
        <w:gridCol w:w="3845"/>
        <w:gridCol w:w="3667"/>
      </w:tblGrid>
      <w:tr w:rsidR="00593855" w14:paraId="2E6E88A2" w14:textId="77777777" w:rsidTr="0057506D">
        <w:trPr>
          <w:trHeight w:val="720"/>
        </w:trPr>
        <w:tc>
          <w:tcPr>
            <w:tcW w:w="3845" w:type="dxa"/>
            <w:shd w:val="clear" w:color="auto" w:fill="D9D9D9" w:themeFill="background1" w:themeFillShade="D9"/>
          </w:tcPr>
          <w:p w14:paraId="7D2A6EB9" w14:textId="77777777" w:rsidR="00593855" w:rsidRPr="00342698" w:rsidRDefault="00593855" w:rsidP="0057506D">
            <w:pPr>
              <w:jc w:val="center"/>
              <w:rPr>
                <w:bCs/>
                <w:color w:val="000000" w:themeColor="text1"/>
                <w:sz w:val="36"/>
                <w:szCs w:val="24"/>
                <w:u w:val="single"/>
                <w:lang w:val="en-GB"/>
              </w:rPr>
            </w:pPr>
            <w:r w:rsidRPr="00342698">
              <w:rPr>
                <w:bCs/>
                <w:color w:val="000000" w:themeColor="text1"/>
                <w:sz w:val="36"/>
                <w:szCs w:val="24"/>
                <w:u w:val="single"/>
                <w:lang w:val="en-GB"/>
              </w:rPr>
              <w:t xml:space="preserve">Staff Name </w:t>
            </w:r>
          </w:p>
        </w:tc>
        <w:tc>
          <w:tcPr>
            <w:tcW w:w="3667" w:type="dxa"/>
            <w:shd w:val="clear" w:color="auto" w:fill="D9D9D9" w:themeFill="background1" w:themeFillShade="D9"/>
          </w:tcPr>
          <w:p w14:paraId="5FE6A5AB" w14:textId="77777777" w:rsidR="00593855" w:rsidRPr="00342698" w:rsidRDefault="00593855" w:rsidP="0057506D">
            <w:pPr>
              <w:jc w:val="center"/>
              <w:rPr>
                <w:bCs/>
                <w:color w:val="000000" w:themeColor="text1"/>
                <w:sz w:val="36"/>
                <w:szCs w:val="24"/>
                <w:u w:val="single"/>
              </w:rPr>
            </w:pPr>
            <w:r w:rsidRPr="00342698">
              <w:rPr>
                <w:bCs/>
                <w:color w:val="000000" w:themeColor="text1"/>
                <w:sz w:val="36"/>
                <w:szCs w:val="24"/>
                <w:u w:val="single"/>
              </w:rPr>
              <w:t xml:space="preserve">Signature </w:t>
            </w:r>
          </w:p>
        </w:tc>
      </w:tr>
      <w:tr w:rsidR="00593855" w14:paraId="4CB392B3" w14:textId="77777777" w:rsidTr="0057506D">
        <w:trPr>
          <w:trHeight w:val="725"/>
        </w:trPr>
        <w:tc>
          <w:tcPr>
            <w:tcW w:w="3845" w:type="dxa"/>
          </w:tcPr>
          <w:p w14:paraId="617C7DD3" w14:textId="77777777" w:rsidR="00593855" w:rsidRPr="00816151" w:rsidRDefault="00593855" w:rsidP="0057506D">
            <w:pPr>
              <w:jc w:val="center"/>
              <w:rPr>
                <w:rFonts w:ascii="Arial" w:hAnsi="Arial" w:cs="Arial"/>
                <w:bCs/>
                <w:color w:val="000000" w:themeColor="text1"/>
                <w:sz w:val="36"/>
                <w:szCs w:val="24"/>
              </w:rPr>
            </w:pPr>
          </w:p>
        </w:tc>
        <w:tc>
          <w:tcPr>
            <w:tcW w:w="3667" w:type="dxa"/>
          </w:tcPr>
          <w:p w14:paraId="7FF3F2B9" w14:textId="77777777" w:rsidR="00593855" w:rsidRDefault="00593855" w:rsidP="0057506D">
            <w:pPr>
              <w:jc w:val="center"/>
              <w:rPr>
                <w:rFonts w:ascii="Arial" w:hAnsi="Arial" w:cs="Arial"/>
                <w:b/>
                <w:color w:val="000000" w:themeColor="text1"/>
                <w:sz w:val="36"/>
                <w:szCs w:val="24"/>
                <w:u w:val="single"/>
              </w:rPr>
            </w:pPr>
          </w:p>
        </w:tc>
      </w:tr>
    </w:tbl>
    <w:p w14:paraId="200FC1A9" w14:textId="77777777" w:rsidR="00593855" w:rsidRDefault="00593855" w:rsidP="00593855">
      <w:pPr>
        <w:spacing w:before="142"/>
        <w:rPr>
          <w:rFonts w:ascii="Arial" w:hAnsi="Arial" w:cs="Arial"/>
        </w:rPr>
      </w:pPr>
    </w:p>
    <w:p w14:paraId="178521B3" w14:textId="77777777" w:rsidR="00593855" w:rsidRDefault="00593855" w:rsidP="00593855">
      <w:pPr>
        <w:rPr>
          <w:rFonts w:asciiTheme="minorBidi" w:hAnsiTheme="minorBidi"/>
          <w:b/>
          <w:sz w:val="32"/>
          <w:szCs w:val="24"/>
          <w:lang w:val="en-GB"/>
        </w:rPr>
      </w:pPr>
    </w:p>
    <w:p w14:paraId="696A976F" w14:textId="77777777" w:rsidR="00593855" w:rsidRDefault="00593855" w:rsidP="00593855">
      <w:pPr>
        <w:rPr>
          <w:rFonts w:asciiTheme="minorBidi" w:hAnsiTheme="minorBidi"/>
          <w:b/>
          <w:sz w:val="32"/>
          <w:szCs w:val="24"/>
          <w:lang w:val="en-GB"/>
        </w:rPr>
      </w:pPr>
    </w:p>
    <w:p w14:paraId="39405B23" w14:textId="77777777" w:rsidR="00593855" w:rsidRDefault="00593855" w:rsidP="00593855">
      <w:pPr>
        <w:rPr>
          <w:rFonts w:asciiTheme="minorBidi" w:hAnsiTheme="minorBidi"/>
          <w:b/>
          <w:sz w:val="32"/>
          <w:szCs w:val="24"/>
          <w:lang w:val="en-GB"/>
        </w:rPr>
      </w:pPr>
    </w:p>
    <w:p w14:paraId="74F51113" w14:textId="77777777" w:rsidR="00593855" w:rsidRDefault="00593855" w:rsidP="00593855">
      <w:pPr>
        <w:rPr>
          <w:rFonts w:asciiTheme="minorBidi" w:hAnsiTheme="minorBidi"/>
          <w:b/>
          <w:sz w:val="32"/>
          <w:szCs w:val="24"/>
          <w:lang w:val="en-GB"/>
        </w:rPr>
      </w:pPr>
    </w:p>
    <w:p w14:paraId="789CEB0D" w14:textId="77777777" w:rsidR="00593855" w:rsidRDefault="00593855" w:rsidP="00593855">
      <w:pPr>
        <w:rPr>
          <w:rFonts w:asciiTheme="minorBidi" w:hAnsiTheme="minorBidi"/>
          <w:b/>
          <w:sz w:val="32"/>
          <w:szCs w:val="24"/>
          <w:lang w:val="en-GB"/>
        </w:rPr>
      </w:pPr>
    </w:p>
    <w:p w14:paraId="36F25A51" w14:textId="77777777" w:rsidR="00593855" w:rsidRDefault="00593855" w:rsidP="00593855">
      <w:pPr>
        <w:rPr>
          <w:rFonts w:asciiTheme="minorBidi" w:hAnsiTheme="minorBidi"/>
          <w:b/>
          <w:sz w:val="32"/>
          <w:szCs w:val="24"/>
          <w:lang w:val="en-GB"/>
        </w:rPr>
      </w:pPr>
    </w:p>
    <w:p w14:paraId="11AD5711" w14:textId="77777777" w:rsidR="009745AD" w:rsidRDefault="009745AD" w:rsidP="00593855">
      <w:pPr>
        <w:rPr>
          <w:rFonts w:asciiTheme="minorBidi" w:hAnsiTheme="minorBidi"/>
          <w:b/>
          <w:sz w:val="32"/>
          <w:szCs w:val="24"/>
          <w:lang w:val="en-GB"/>
        </w:rPr>
      </w:pPr>
    </w:p>
    <w:p w14:paraId="794F2874" w14:textId="77777777" w:rsidR="009745AD" w:rsidRDefault="009745AD" w:rsidP="00593855">
      <w:pPr>
        <w:rPr>
          <w:rFonts w:asciiTheme="minorBidi" w:hAnsiTheme="minorBidi"/>
          <w:b/>
          <w:sz w:val="32"/>
          <w:szCs w:val="24"/>
          <w:lang w:val="en-GB"/>
        </w:rPr>
      </w:pPr>
    </w:p>
    <w:p w14:paraId="7E780E0F" w14:textId="77777777" w:rsidR="009745AD" w:rsidRDefault="009745AD" w:rsidP="00593855">
      <w:pPr>
        <w:rPr>
          <w:rFonts w:asciiTheme="minorBidi" w:hAnsiTheme="minorBidi"/>
          <w:b/>
          <w:sz w:val="32"/>
          <w:szCs w:val="24"/>
          <w:lang w:val="en-GB"/>
        </w:rPr>
      </w:pPr>
    </w:p>
    <w:p w14:paraId="0A7FB45D" w14:textId="77777777" w:rsidR="00593855" w:rsidRDefault="00593855" w:rsidP="00593855">
      <w:pPr>
        <w:rPr>
          <w:rFonts w:asciiTheme="minorBidi" w:hAnsiTheme="minorBidi"/>
          <w:b/>
          <w:sz w:val="32"/>
          <w:szCs w:val="24"/>
          <w:lang w:val="en-GB"/>
        </w:rPr>
      </w:pPr>
    </w:p>
    <w:p w14:paraId="60370C94" w14:textId="77777777" w:rsidR="00593855" w:rsidRDefault="00593855" w:rsidP="00593855">
      <w:pPr>
        <w:rPr>
          <w:rFonts w:asciiTheme="minorBidi" w:hAnsiTheme="minorBidi"/>
          <w:b/>
          <w:sz w:val="32"/>
          <w:szCs w:val="24"/>
          <w:lang w:val="en-GB"/>
        </w:rPr>
      </w:pPr>
    </w:p>
    <w:p w14:paraId="3AEA7DD5" w14:textId="77777777" w:rsidR="00593855" w:rsidRDefault="00593855" w:rsidP="00593855">
      <w:pPr>
        <w:rPr>
          <w:rFonts w:asciiTheme="minorBidi" w:hAnsiTheme="minorBidi"/>
          <w:b/>
          <w:sz w:val="32"/>
          <w:szCs w:val="24"/>
          <w:lang w:val="en-GB"/>
        </w:rPr>
      </w:pPr>
    </w:p>
    <w:p w14:paraId="50EA15B7" w14:textId="77777777" w:rsidR="00593855" w:rsidRDefault="00593855" w:rsidP="00593855">
      <w:pPr>
        <w:rPr>
          <w:rStyle w:val="Strong"/>
          <w:rFonts w:asciiTheme="minorBidi" w:hAnsiTheme="minorBidi"/>
          <w:sz w:val="32"/>
          <w:szCs w:val="32"/>
          <w:lang w:val="en-GB"/>
        </w:rPr>
      </w:pPr>
      <w:r w:rsidRPr="003D71AF">
        <w:rPr>
          <w:rStyle w:val="Strong"/>
          <w:rFonts w:asciiTheme="minorBidi" w:hAnsiTheme="minorBidi"/>
          <w:sz w:val="32"/>
          <w:szCs w:val="32"/>
          <w:lang w:val="en-GB"/>
        </w:rPr>
        <w:t>Appendix 3</w:t>
      </w:r>
      <w:r>
        <w:rPr>
          <w:rStyle w:val="Strong"/>
          <w:rFonts w:asciiTheme="minorBidi" w:hAnsiTheme="minorBidi"/>
          <w:sz w:val="32"/>
          <w:szCs w:val="32"/>
          <w:lang w:val="en-GB"/>
        </w:rPr>
        <w:t>:</w:t>
      </w:r>
      <w:r w:rsidRPr="003D71AF">
        <w:rPr>
          <w:rStyle w:val="Strong"/>
          <w:rFonts w:asciiTheme="minorBidi" w:hAnsiTheme="minorBidi"/>
          <w:sz w:val="32"/>
          <w:szCs w:val="32"/>
          <w:lang w:val="en-GB"/>
        </w:rPr>
        <w:t xml:space="preserve"> </w:t>
      </w:r>
      <w:r>
        <w:rPr>
          <w:rStyle w:val="Strong"/>
          <w:rFonts w:asciiTheme="minorBidi" w:hAnsiTheme="minorBidi"/>
          <w:sz w:val="32"/>
          <w:szCs w:val="32"/>
          <w:lang w:val="en-GB"/>
        </w:rPr>
        <w:t>5Rs Approach to Safeguarding</w:t>
      </w:r>
    </w:p>
    <w:p w14:paraId="3F4FF64E" w14:textId="77777777" w:rsidR="00593855" w:rsidRDefault="00593855" w:rsidP="00593855">
      <w:pPr>
        <w:rPr>
          <w:rStyle w:val="Strong"/>
          <w:rFonts w:asciiTheme="minorBidi" w:hAnsiTheme="minorBidi"/>
          <w:sz w:val="32"/>
          <w:szCs w:val="32"/>
          <w:lang w:val="en-GB"/>
        </w:rPr>
      </w:pPr>
      <w:r>
        <w:rPr>
          <w:rFonts w:asciiTheme="minorBidi" w:hAnsiTheme="minorBidi"/>
          <w:b/>
          <w:bCs/>
          <w:noProof/>
          <w:sz w:val="32"/>
          <w:szCs w:val="32"/>
          <w:lang w:val="en-GB"/>
        </w:rPr>
        <w:drawing>
          <wp:inline distT="0" distB="0" distL="0" distR="0" wp14:anchorId="30DDFA8A" wp14:editId="4EE14272">
            <wp:extent cx="6400800" cy="6773545"/>
            <wp:effectExtent l="0" t="0" r="0" b="0"/>
            <wp:docPr id="489039404" name="Picture 53" descr="A poster of a safety instru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39404" name="Picture 53" descr="A poster of a safety instruction&#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6400800" cy="6773545"/>
                    </a:xfrm>
                    <a:prstGeom prst="rect">
                      <a:avLst/>
                    </a:prstGeom>
                  </pic:spPr>
                </pic:pic>
              </a:graphicData>
            </a:graphic>
          </wp:inline>
        </w:drawing>
      </w:r>
    </w:p>
    <w:p w14:paraId="79A8EC98" w14:textId="77777777" w:rsidR="00593855" w:rsidRDefault="00593855" w:rsidP="00593855">
      <w:pPr>
        <w:rPr>
          <w:rStyle w:val="Strong"/>
          <w:rFonts w:asciiTheme="minorBidi" w:hAnsiTheme="minorBidi"/>
          <w:sz w:val="32"/>
          <w:szCs w:val="32"/>
          <w:lang w:val="en-GB"/>
        </w:rPr>
      </w:pPr>
    </w:p>
    <w:p w14:paraId="60897063" w14:textId="77777777" w:rsidR="00593855" w:rsidRDefault="00593855" w:rsidP="00593855">
      <w:pPr>
        <w:rPr>
          <w:rStyle w:val="Strong"/>
          <w:rFonts w:asciiTheme="minorBidi" w:hAnsiTheme="minorBidi"/>
          <w:sz w:val="32"/>
          <w:szCs w:val="32"/>
          <w:lang w:val="en-GB"/>
        </w:rPr>
      </w:pPr>
    </w:p>
    <w:p w14:paraId="13A978D5" w14:textId="77777777" w:rsidR="00593855" w:rsidRDefault="00593855" w:rsidP="00593855">
      <w:pPr>
        <w:rPr>
          <w:rStyle w:val="Strong"/>
          <w:rFonts w:asciiTheme="minorBidi" w:hAnsiTheme="minorBidi"/>
          <w:sz w:val="32"/>
          <w:szCs w:val="32"/>
          <w:lang w:val="en-GB"/>
        </w:rPr>
      </w:pPr>
    </w:p>
    <w:p w14:paraId="678D4850" w14:textId="77777777" w:rsidR="00593855" w:rsidRDefault="00593855" w:rsidP="00593855">
      <w:pPr>
        <w:rPr>
          <w:rStyle w:val="Strong"/>
          <w:rFonts w:asciiTheme="minorBidi" w:hAnsiTheme="minorBidi"/>
          <w:sz w:val="32"/>
          <w:szCs w:val="32"/>
          <w:lang w:val="en-GB"/>
        </w:rPr>
      </w:pPr>
    </w:p>
    <w:p w14:paraId="321C0319" w14:textId="77777777" w:rsidR="00593855" w:rsidRDefault="00593855" w:rsidP="00593855">
      <w:pPr>
        <w:rPr>
          <w:rStyle w:val="Strong"/>
          <w:rFonts w:asciiTheme="minorBidi" w:hAnsiTheme="minorBidi"/>
          <w:sz w:val="32"/>
          <w:szCs w:val="32"/>
          <w:lang w:val="en-GB"/>
        </w:rPr>
      </w:pPr>
    </w:p>
    <w:p w14:paraId="77AFAE58" w14:textId="77777777" w:rsidR="00593855" w:rsidRPr="003D71AF" w:rsidRDefault="00593855" w:rsidP="00593855">
      <w:pPr>
        <w:rPr>
          <w:rStyle w:val="Strong"/>
          <w:rFonts w:asciiTheme="minorBidi" w:hAnsiTheme="minorBidi"/>
          <w:sz w:val="32"/>
          <w:szCs w:val="32"/>
          <w:lang w:val="en-GB"/>
        </w:rPr>
      </w:pPr>
    </w:p>
    <w:p w14:paraId="29C06520" w14:textId="77777777" w:rsidR="00593855" w:rsidRDefault="00593855" w:rsidP="00593855">
      <w:pPr>
        <w:rPr>
          <w:rStyle w:val="Strong"/>
          <w:rFonts w:asciiTheme="minorBidi" w:hAnsiTheme="minorBidi"/>
          <w:sz w:val="32"/>
          <w:szCs w:val="32"/>
          <w:lang w:val="en-GB"/>
        </w:rPr>
      </w:pPr>
      <w:r w:rsidRPr="003D71AF">
        <w:rPr>
          <w:rStyle w:val="Strong"/>
          <w:rFonts w:asciiTheme="minorBidi" w:hAnsiTheme="minorBidi"/>
          <w:sz w:val="32"/>
          <w:szCs w:val="32"/>
          <w:lang w:val="en-GB"/>
        </w:rPr>
        <w:t xml:space="preserve">Appendix </w:t>
      </w:r>
      <w:r>
        <w:rPr>
          <w:rStyle w:val="Strong"/>
          <w:rFonts w:asciiTheme="minorBidi" w:hAnsiTheme="minorBidi"/>
          <w:sz w:val="32"/>
          <w:szCs w:val="32"/>
          <w:lang w:val="en-GB"/>
        </w:rPr>
        <w:t>4: Step-by-Step Allegation Against Staff Management Protocol</w:t>
      </w:r>
    </w:p>
    <w:p w14:paraId="54F4398A"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 xml:space="preserve">Step 1 Receiving an Allegation </w:t>
      </w:r>
    </w:p>
    <w:p w14:paraId="385056D3" w14:textId="77777777" w:rsidR="00593855" w:rsidRPr="003D71AF" w:rsidRDefault="00593855" w:rsidP="00593855">
      <w:pPr>
        <w:widowControl/>
        <w:numPr>
          <w:ilvl w:val="0"/>
          <w:numId w:val="530"/>
        </w:numPr>
        <w:autoSpaceDE/>
        <w:autoSpaceDN/>
        <w:spacing w:after="100" w:afterAutospacing="1"/>
        <w:rPr>
          <w:rFonts w:asciiTheme="minorBidi" w:hAnsiTheme="minorBidi"/>
          <w:lang w:val="en-GB"/>
        </w:rPr>
      </w:pPr>
      <w:r w:rsidRPr="003D71AF">
        <w:rPr>
          <w:rFonts w:asciiTheme="minorBidi" w:hAnsiTheme="minorBidi"/>
          <w:lang w:val="en-GB"/>
        </w:rPr>
        <w:t>Allegations may arise through written statements, verbal disclosures, monitoring, anonymous reports, external sources, or legal claims.</w:t>
      </w:r>
    </w:p>
    <w:p w14:paraId="7D1FA182"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2 Immediate Actions</w:t>
      </w:r>
    </w:p>
    <w:p w14:paraId="4183F5A8" w14:textId="77777777" w:rsidR="00593855" w:rsidRPr="003D71AF" w:rsidRDefault="00593855" w:rsidP="00593855">
      <w:pPr>
        <w:widowControl/>
        <w:numPr>
          <w:ilvl w:val="0"/>
          <w:numId w:val="531"/>
        </w:numPr>
        <w:autoSpaceDE/>
        <w:autoSpaceDN/>
        <w:spacing w:after="100" w:afterAutospacing="1"/>
        <w:rPr>
          <w:rFonts w:asciiTheme="minorBidi" w:hAnsiTheme="minorBidi"/>
          <w:lang w:val="en-GB"/>
        </w:rPr>
      </w:pPr>
      <w:r w:rsidRPr="003D71AF">
        <w:rPr>
          <w:rFonts w:asciiTheme="minorBidi" w:hAnsiTheme="minorBidi"/>
          <w:lang w:val="en-GB"/>
        </w:rPr>
        <w:t>Adopt a trauma-informed approach; allow the child to speak freely.</w:t>
      </w:r>
    </w:p>
    <w:p w14:paraId="7E740A90" w14:textId="77777777" w:rsidR="00593855" w:rsidRPr="003D71AF" w:rsidRDefault="00593855" w:rsidP="00593855">
      <w:pPr>
        <w:widowControl/>
        <w:numPr>
          <w:ilvl w:val="0"/>
          <w:numId w:val="531"/>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Avoid assumptions, leading questions, or personal investigations.</w:t>
      </w:r>
    </w:p>
    <w:p w14:paraId="44C64307" w14:textId="77777777" w:rsidR="00593855" w:rsidRPr="003D71AF" w:rsidRDefault="00593855" w:rsidP="00593855">
      <w:pPr>
        <w:widowControl/>
        <w:numPr>
          <w:ilvl w:val="0"/>
          <w:numId w:val="531"/>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Focus on essential facts (who, where, when, other involved parties, immediate safety).</w:t>
      </w:r>
    </w:p>
    <w:p w14:paraId="0506422E" w14:textId="77777777" w:rsidR="00593855" w:rsidRPr="003D71AF" w:rsidRDefault="00593855" w:rsidP="00593855">
      <w:pPr>
        <w:widowControl/>
        <w:numPr>
          <w:ilvl w:val="0"/>
          <w:numId w:val="531"/>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Record details objectively using the child’s own words and submit to the CPO.</w:t>
      </w:r>
    </w:p>
    <w:p w14:paraId="5C25A1FF" w14:textId="77777777" w:rsidR="00593855" w:rsidRPr="003D71AF" w:rsidRDefault="00593855" w:rsidP="00593855">
      <w:pPr>
        <w:widowControl/>
        <w:numPr>
          <w:ilvl w:val="0"/>
          <w:numId w:val="531"/>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Explain next steps in an age-appropriate way; do not promise confidentiality.</w:t>
      </w:r>
    </w:p>
    <w:p w14:paraId="2AC491D3"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3 Reporting</w:t>
      </w:r>
    </w:p>
    <w:p w14:paraId="521B0B7E" w14:textId="77777777" w:rsidR="00593855" w:rsidRPr="003D71AF" w:rsidRDefault="00593855" w:rsidP="00593855">
      <w:pPr>
        <w:widowControl/>
        <w:numPr>
          <w:ilvl w:val="0"/>
          <w:numId w:val="532"/>
        </w:numPr>
        <w:autoSpaceDE/>
        <w:autoSpaceDN/>
        <w:spacing w:after="100" w:afterAutospacing="1"/>
        <w:rPr>
          <w:rFonts w:asciiTheme="minorBidi" w:hAnsiTheme="minorBidi"/>
          <w:lang w:val="en-GB"/>
        </w:rPr>
      </w:pPr>
      <w:r w:rsidRPr="003D71AF">
        <w:rPr>
          <w:rFonts w:asciiTheme="minorBidi" w:hAnsiTheme="minorBidi"/>
          <w:lang w:val="en-GB"/>
        </w:rPr>
        <w:t>Allegations against staff → report to CPO.</w:t>
      </w:r>
    </w:p>
    <w:p w14:paraId="7294B152" w14:textId="77777777" w:rsidR="00593855" w:rsidRDefault="00593855" w:rsidP="00593855">
      <w:pPr>
        <w:widowControl/>
        <w:numPr>
          <w:ilvl w:val="0"/>
          <w:numId w:val="532"/>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 xml:space="preserve">Allegations against </w:t>
      </w:r>
      <w:r>
        <w:rPr>
          <w:rFonts w:asciiTheme="minorBidi" w:hAnsiTheme="minorBidi"/>
          <w:lang w:val="en-GB"/>
        </w:rPr>
        <w:t xml:space="preserve">CPO </w:t>
      </w:r>
      <w:r w:rsidRPr="003D71AF">
        <w:rPr>
          <w:rFonts w:asciiTheme="minorBidi" w:hAnsiTheme="minorBidi"/>
          <w:lang w:val="en-GB"/>
        </w:rPr>
        <w:t xml:space="preserve">→ report to </w:t>
      </w:r>
      <w:r>
        <w:rPr>
          <w:rFonts w:asciiTheme="minorBidi" w:hAnsiTheme="minorBidi"/>
          <w:lang w:val="en-GB"/>
        </w:rPr>
        <w:t>DSL</w:t>
      </w:r>
    </w:p>
    <w:p w14:paraId="4D637ABE" w14:textId="77777777" w:rsidR="00593855" w:rsidRDefault="00593855" w:rsidP="00593855">
      <w:pPr>
        <w:widowControl/>
        <w:numPr>
          <w:ilvl w:val="0"/>
          <w:numId w:val="532"/>
        </w:numPr>
        <w:autoSpaceDE/>
        <w:autoSpaceDN/>
        <w:spacing w:before="100" w:beforeAutospacing="1" w:after="100" w:afterAutospacing="1"/>
        <w:rPr>
          <w:rFonts w:asciiTheme="minorBidi" w:hAnsiTheme="minorBidi"/>
          <w:lang w:val="en-GB"/>
        </w:rPr>
      </w:pPr>
      <w:r>
        <w:rPr>
          <w:rFonts w:asciiTheme="minorBidi" w:hAnsiTheme="minorBidi"/>
          <w:lang w:val="en-GB"/>
        </w:rPr>
        <w:t xml:space="preserve">Allegations against DSL </w:t>
      </w:r>
      <w:r w:rsidRPr="003D71AF">
        <w:rPr>
          <w:rFonts w:asciiTheme="minorBidi" w:hAnsiTheme="minorBidi"/>
          <w:lang w:val="en-GB"/>
        </w:rPr>
        <w:t xml:space="preserve">→ report to </w:t>
      </w:r>
      <w:r>
        <w:rPr>
          <w:rFonts w:asciiTheme="minorBidi" w:hAnsiTheme="minorBidi"/>
          <w:lang w:val="en-GB"/>
        </w:rPr>
        <w:t>DSBM</w:t>
      </w:r>
    </w:p>
    <w:p w14:paraId="7C68B0D9" w14:textId="77777777" w:rsidR="00593855" w:rsidRPr="003D71AF" w:rsidRDefault="00593855" w:rsidP="00593855">
      <w:pPr>
        <w:widowControl/>
        <w:numPr>
          <w:ilvl w:val="0"/>
          <w:numId w:val="532"/>
        </w:numPr>
        <w:autoSpaceDE/>
        <w:autoSpaceDN/>
        <w:spacing w:before="100" w:beforeAutospacing="1" w:after="100" w:afterAutospacing="1"/>
        <w:rPr>
          <w:rFonts w:asciiTheme="minorBidi" w:hAnsiTheme="minorBidi"/>
          <w:lang w:val="en-GB"/>
        </w:rPr>
      </w:pPr>
      <w:r>
        <w:rPr>
          <w:rFonts w:asciiTheme="minorBidi" w:hAnsiTheme="minorBidi"/>
          <w:lang w:val="en-GB"/>
        </w:rPr>
        <w:t>Use the safeguarding incident reporting form</w:t>
      </w:r>
    </w:p>
    <w:p w14:paraId="57556F44"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 xml:space="preserve">Step </w:t>
      </w:r>
      <w:r>
        <w:rPr>
          <w:rFonts w:asciiTheme="minorBidi" w:hAnsiTheme="minorBidi"/>
          <w:b/>
          <w:bCs/>
          <w:lang w:val="en-GB"/>
        </w:rPr>
        <w:t>4</w:t>
      </w:r>
      <w:r w:rsidRPr="003D71AF">
        <w:rPr>
          <w:rFonts w:asciiTheme="minorBidi" w:hAnsiTheme="minorBidi"/>
          <w:b/>
          <w:bCs/>
          <w:lang w:val="en-GB"/>
        </w:rPr>
        <w:t xml:space="preserve"> Informing External Authorities</w:t>
      </w:r>
    </w:p>
    <w:p w14:paraId="039A560E" w14:textId="77777777" w:rsidR="00593855" w:rsidRPr="003D71AF" w:rsidRDefault="00593855" w:rsidP="00593855">
      <w:pPr>
        <w:widowControl/>
        <w:numPr>
          <w:ilvl w:val="0"/>
          <w:numId w:val="534"/>
        </w:numPr>
        <w:autoSpaceDE/>
        <w:autoSpaceDN/>
        <w:spacing w:after="100" w:afterAutospacing="1"/>
        <w:rPr>
          <w:rFonts w:asciiTheme="minorBidi" w:hAnsiTheme="minorBidi"/>
          <w:lang w:val="en-GB"/>
        </w:rPr>
      </w:pPr>
      <w:r w:rsidRPr="003D71AF">
        <w:rPr>
          <w:rFonts w:asciiTheme="minorBidi" w:hAnsiTheme="minorBidi"/>
          <w:lang w:val="en-GB"/>
        </w:rPr>
        <w:t>Preserve digital/physical evidence and consult IT/external agencies if needed.</w:t>
      </w:r>
    </w:p>
    <w:p w14:paraId="52E3FC1A" w14:textId="77777777" w:rsidR="00593855" w:rsidRDefault="00593855" w:rsidP="00593855">
      <w:pPr>
        <w:widowControl/>
        <w:numPr>
          <w:ilvl w:val="0"/>
          <w:numId w:val="534"/>
        </w:numPr>
        <w:autoSpaceDE/>
        <w:autoSpaceDN/>
        <w:spacing w:after="100" w:afterAutospacing="1"/>
        <w:rPr>
          <w:rFonts w:asciiTheme="minorBidi" w:hAnsiTheme="minorBidi"/>
          <w:lang w:val="en-GB"/>
        </w:rPr>
      </w:pPr>
      <w:r w:rsidRPr="003D71AF">
        <w:rPr>
          <w:rFonts w:asciiTheme="minorBidi" w:hAnsiTheme="minorBidi"/>
          <w:lang w:val="en-GB"/>
        </w:rPr>
        <w:t xml:space="preserve">Notify </w:t>
      </w:r>
      <w:r>
        <w:rPr>
          <w:rFonts w:asciiTheme="minorBidi" w:hAnsiTheme="minorBidi"/>
          <w:lang w:val="en-GB"/>
        </w:rPr>
        <w:t>NHRC, Aman Centre</w:t>
      </w:r>
      <w:r w:rsidRPr="003D71AF">
        <w:rPr>
          <w:rFonts w:asciiTheme="minorBidi" w:hAnsiTheme="minorBidi"/>
          <w:lang w:val="en-GB"/>
        </w:rPr>
        <w:t xml:space="preserve">, Police, Child Protection Services, </w:t>
      </w:r>
      <w:r>
        <w:rPr>
          <w:rFonts w:asciiTheme="minorBidi" w:hAnsiTheme="minorBidi"/>
          <w:lang w:val="en-GB"/>
        </w:rPr>
        <w:t xml:space="preserve">Ministry </w:t>
      </w:r>
      <w:r w:rsidRPr="003D71AF">
        <w:rPr>
          <w:rFonts w:asciiTheme="minorBidi" w:hAnsiTheme="minorBidi"/>
          <w:lang w:val="en-GB"/>
        </w:rPr>
        <w:t>or other relevant authorities without delay.</w:t>
      </w:r>
    </w:p>
    <w:p w14:paraId="0F4B40F3" w14:textId="77777777" w:rsidR="00593855" w:rsidRPr="00912740" w:rsidRDefault="00593855" w:rsidP="00593855">
      <w:pPr>
        <w:widowControl/>
        <w:numPr>
          <w:ilvl w:val="0"/>
          <w:numId w:val="534"/>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Determine temporary measures for the alleged perpetrator (suspension, restricted duties, supervision).</w:t>
      </w:r>
    </w:p>
    <w:p w14:paraId="5507530A"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6 Investigation</w:t>
      </w:r>
    </w:p>
    <w:p w14:paraId="15097948" w14:textId="77777777" w:rsidR="00593855" w:rsidRPr="003D71AF" w:rsidRDefault="00593855" w:rsidP="00593855">
      <w:pPr>
        <w:widowControl/>
        <w:numPr>
          <w:ilvl w:val="0"/>
          <w:numId w:val="535"/>
        </w:numPr>
        <w:autoSpaceDE/>
        <w:autoSpaceDN/>
        <w:spacing w:after="100" w:afterAutospacing="1"/>
        <w:rPr>
          <w:rFonts w:asciiTheme="minorBidi" w:hAnsiTheme="minorBidi"/>
          <w:lang w:val="en-GB"/>
        </w:rPr>
      </w:pPr>
      <w:r w:rsidRPr="003D71AF">
        <w:rPr>
          <w:rFonts w:asciiTheme="minorBidi" w:hAnsiTheme="minorBidi"/>
          <w:lang w:val="en-GB"/>
        </w:rPr>
        <w:t>Fully cooperate with external investigations.</w:t>
      </w:r>
    </w:p>
    <w:p w14:paraId="277E800C" w14:textId="77777777" w:rsidR="00593855" w:rsidRPr="003D71AF" w:rsidRDefault="00593855" w:rsidP="00593855">
      <w:pPr>
        <w:widowControl/>
        <w:numPr>
          <w:ilvl w:val="0"/>
          <w:numId w:val="535"/>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Internal inquiries may follow, regardless of resignation or non-cooperation.</w:t>
      </w:r>
    </w:p>
    <w:p w14:paraId="3B030B60" w14:textId="77777777" w:rsidR="00593855" w:rsidRPr="003D71AF" w:rsidRDefault="00593855" w:rsidP="00593855">
      <w:pPr>
        <w:widowControl/>
        <w:numPr>
          <w:ilvl w:val="0"/>
          <w:numId w:val="535"/>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Do not offer compromise agreements to halt investigations.</w:t>
      </w:r>
    </w:p>
    <w:p w14:paraId="7ED8327F"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7 Decision and Outcome</w:t>
      </w:r>
    </w:p>
    <w:p w14:paraId="47161D0F" w14:textId="77777777" w:rsidR="00593855" w:rsidRPr="003D71AF" w:rsidRDefault="00593855" w:rsidP="00593855">
      <w:pPr>
        <w:widowControl/>
        <w:numPr>
          <w:ilvl w:val="0"/>
          <w:numId w:val="536"/>
        </w:numPr>
        <w:autoSpaceDE/>
        <w:autoSpaceDN/>
        <w:spacing w:after="100" w:afterAutospacing="1"/>
        <w:rPr>
          <w:rFonts w:asciiTheme="minorBidi" w:hAnsiTheme="minorBidi"/>
          <w:lang w:val="en-GB"/>
        </w:rPr>
      </w:pPr>
      <w:r w:rsidRPr="003D71AF">
        <w:rPr>
          <w:rFonts w:asciiTheme="minorBidi" w:hAnsiTheme="minorBidi"/>
          <w:lang w:val="en-GB"/>
        </w:rPr>
        <w:t>CPO/BOT decide outcomes prioritizing child safety and staff suitability.</w:t>
      </w:r>
    </w:p>
    <w:p w14:paraId="3665AA15" w14:textId="77777777" w:rsidR="00593855" w:rsidRPr="003D71AF" w:rsidRDefault="00593855" w:rsidP="00593855">
      <w:pPr>
        <w:widowControl/>
        <w:numPr>
          <w:ilvl w:val="0"/>
          <w:numId w:val="536"/>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Possible outcomes: no action, advice/support, disciplinary action (including dismissal), referral to regulatory bodies, or safeguarding training.</w:t>
      </w:r>
    </w:p>
    <w:p w14:paraId="753AB51A" w14:textId="77777777" w:rsidR="00593855" w:rsidRPr="000B52B2" w:rsidRDefault="00593855" w:rsidP="00593855">
      <w:pPr>
        <w:widowControl/>
        <w:numPr>
          <w:ilvl w:val="0"/>
          <w:numId w:val="536"/>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Convictions: permanent removal from child contact, mandatory reporting, record updates, and community communication as advised.</w:t>
      </w:r>
    </w:p>
    <w:p w14:paraId="68429F9A"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8 Post-Case Review</w:t>
      </w:r>
    </w:p>
    <w:p w14:paraId="5EF1CC35" w14:textId="77777777" w:rsidR="00593855" w:rsidRPr="003D71AF" w:rsidRDefault="00593855" w:rsidP="00593855">
      <w:pPr>
        <w:widowControl/>
        <w:numPr>
          <w:ilvl w:val="0"/>
          <w:numId w:val="537"/>
        </w:numPr>
        <w:autoSpaceDE/>
        <w:autoSpaceDN/>
        <w:spacing w:after="100" w:afterAutospacing="1"/>
        <w:rPr>
          <w:rFonts w:asciiTheme="minorBidi" w:hAnsiTheme="minorBidi"/>
          <w:lang w:val="en-GB"/>
        </w:rPr>
      </w:pPr>
      <w:r w:rsidRPr="003D71AF">
        <w:rPr>
          <w:rFonts w:asciiTheme="minorBidi" w:hAnsiTheme="minorBidi"/>
          <w:lang w:val="en-GB"/>
        </w:rPr>
        <w:t>Conduct a learning review to evaluate procedures, identify lessons, address systemic issues, and update safeguarding policies or training.</w:t>
      </w:r>
    </w:p>
    <w:p w14:paraId="7D33F15B" w14:textId="77777777" w:rsidR="00593855" w:rsidRPr="003D71AF" w:rsidRDefault="00593855" w:rsidP="00593855">
      <w:pPr>
        <w:spacing w:before="100" w:beforeAutospacing="1"/>
        <w:outlineLvl w:val="3"/>
        <w:rPr>
          <w:rFonts w:asciiTheme="minorBidi" w:hAnsiTheme="minorBidi"/>
          <w:b/>
          <w:bCs/>
          <w:lang w:val="en-GB"/>
        </w:rPr>
      </w:pPr>
      <w:r w:rsidRPr="003D71AF">
        <w:rPr>
          <w:rFonts w:asciiTheme="minorBidi" w:hAnsiTheme="minorBidi"/>
          <w:b/>
          <w:bCs/>
          <w:lang w:val="en-GB"/>
        </w:rPr>
        <w:t>Step 9 Support</w:t>
      </w:r>
      <w:r>
        <w:rPr>
          <w:rFonts w:asciiTheme="minorBidi" w:hAnsiTheme="minorBidi"/>
          <w:b/>
          <w:bCs/>
          <w:lang w:val="en-GB"/>
        </w:rPr>
        <w:t>,</w:t>
      </w:r>
      <w:r w:rsidRPr="003D71AF">
        <w:rPr>
          <w:rFonts w:asciiTheme="minorBidi" w:hAnsiTheme="minorBidi"/>
          <w:b/>
          <w:bCs/>
          <w:lang w:val="en-GB"/>
        </w:rPr>
        <w:t xml:space="preserve"> Debriefing</w:t>
      </w:r>
      <w:r>
        <w:rPr>
          <w:rFonts w:asciiTheme="minorBidi" w:hAnsiTheme="minorBidi"/>
          <w:b/>
          <w:bCs/>
          <w:lang w:val="en-GB"/>
        </w:rPr>
        <w:t xml:space="preserve"> and Review</w:t>
      </w:r>
    </w:p>
    <w:p w14:paraId="4CBF23AC" w14:textId="77777777" w:rsidR="00593855" w:rsidRPr="003D71AF" w:rsidRDefault="00593855" w:rsidP="00593855">
      <w:pPr>
        <w:widowControl/>
        <w:numPr>
          <w:ilvl w:val="0"/>
          <w:numId w:val="538"/>
        </w:numPr>
        <w:autoSpaceDE/>
        <w:autoSpaceDN/>
        <w:spacing w:after="100" w:afterAutospacing="1"/>
        <w:rPr>
          <w:rFonts w:asciiTheme="minorBidi" w:hAnsiTheme="minorBidi"/>
          <w:lang w:val="en-GB"/>
        </w:rPr>
      </w:pPr>
      <w:r w:rsidRPr="003D71AF">
        <w:rPr>
          <w:rFonts w:asciiTheme="minorBidi" w:hAnsiTheme="minorBidi"/>
          <w:lang w:val="en-GB"/>
        </w:rPr>
        <w:t>Provide support to affected children, families, and staff (counselling if needed).</w:t>
      </w:r>
    </w:p>
    <w:p w14:paraId="5BC861D0" w14:textId="77777777" w:rsidR="00593855" w:rsidRPr="003D71AF" w:rsidRDefault="00593855" w:rsidP="00593855">
      <w:pPr>
        <w:widowControl/>
        <w:numPr>
          <w:ilvl w:val="0"/>
          <w:numId w:val="538"/>
        </w:numPr>
        <w:autoSpaceDE/>
        <w:autoSpaceDN/>
        <w:spacing w:before="100" w:beforeAutospacing="1" w:after="100" w:afterAutospacing="1"/>
        <w:rPr>
          <w:rFonts w:asciiTheme="minorBidi" w:hAnsiTheme="minorBidi"/>
          <w:lang w:val="en-GB"/>
        </w:rPr>
      </w:pPr>
      <w:r w:rsidRPr="003D71AF">
        <w:rPr>
          <w:rFonts w:asciiTheme="minorBidi" w:hAnsiTheme="minorBidi"/>
          <w:lang w:val="en-GB"/>
        </w:rPr>
        <w:t>Facilitate confidential staff debriefing sessions and review safeguarding practices.</w:t>
      </w:r>
    </w:p>
    <w:p w14:paraId="315D4AB8" w14:textId="77777777" w:rsidR="00593855" w:rsidRPr="003D71AF" w:rsidRDefault="00593855" w:rsidP="00593855">
      <w:pPr>
        <w:rPr>
          <w:rStyle w:val="Strong"/>
          <w:rFonts w:asciiTheme="minorBidi" w:hAnsiTheme="minorBidi"/>
          <w:b w:val="0"/>
          <w:bCs w:val="0"/>
          <w:sz w:val="32"/>
          <w:szCs w:val="32"/>
          <w:lang w:val="en-GB"/>
        </w:rPr>
      </w:pPr>
      <w:r>
        <w:rPr>
          <w:rStyle w:val="Strong"/>
          <w:rFonts w:asciiTheme="minorBidi" w:hAnsiTheme="minorBidi"/>
          <w:sz w:val="32"/>
          <w:szCs w:val="32"/>
          <w:lang w:val="en-GB"/>
        </w:rPr>
        <w:lastRenderedPageBreak/>
        <w:t xml:space="preserve">Appendix 5: </w:t>
      </w:r>
      <w:r w:rsidRPr="003D71AF">
        <w:rPr>
          <w:rStyle w:val="Strong"/>
          <w:rFonts w:asciiTheme="minorBidi" w:hAnsiTheme="minorBidi"/>
          <w:sz w:val="32"/>
          <w:szCs w:val="32"/>
          <w:lang w:val="en-GB"/>
        </w:rPr>
        <w:t xml:space="preserve">Safeguarding Response Protocol: Do’s and Don’ts </w:t>
      </w:r>
    </w:p>
    <w:tbl>
      <w:tblPr>
        <w:tblStyle w:val="TableGrid"/>
        <w:tblW w:w="0" w:type="auto"/>
        <w:tblLook w:val="04A0" w:firstRow="1" w:lastRow="0" w:firstColumn="1" w:lastColumn="0" w:noHBand="0" w:noVBand="1"/>
      </w:tblPr>
      <w:tblGrid>
        <w:gridCol w:w="4670"/>
        <w:gridCol w:w="4680"/>
      </w:tblGrid>
      <w:tr w:rsidR="00593855" w:rsidRPr="003D71AF" w14:paraId="25DBC61F" w14:textId="77777777" w:rsidTr="0057506D">
        <w:tc>
          <w:tcPr>
            <w:tcW w:w="5035" w:type="dxa"/>
          </w:tcPr>
          <w:p w14:paraId="63084CBC" w14:textId="77777777" w:rsidR="00593855" w:rsidRPr="003D71AF" w:rsidRDefault="00593855" w:rsidP="0057506D">
            <w:pPr>
              <w:rPr>
                <w:rFonts w:asciiTheme="minorBidi" w:hAnsiTheme="minorBidi"/>
                <w:b/>
                <w:sz w:val="24"/>
                <w:szCs w:val="24"/>
                <w:lang w:val="en-GB"/>
              </w:rPr>
            </w:pPr>
            <w:r w:rsidRPr="003D71AF">
              <w:rPr>
                <w:rFonts w:asciiTheme="minorBidi" w:hAnsiTheme="minorBidi"/>
                <w:b/>
                <w:sz w:val="24"/>
                <w:szCs w:val="24"/>
                <w:lang w:val="en-GB"/>
              </w:rPr>
              <w:t>DO</w:t>
            </w:r>
          </w:p>
        </w:tc>
        <w:tc>
          <w:tcPr>
            <w:tcW w:w="5035" w:type="dxa"/>
          </w:tcPr>
          <w:p w14:paraId="5074A49C" w14:textId="77777777" w:rsidR="00593855" w:rsidRPr="003D71AF" w:rsidRDefault="00593855" w:rsidP="0057506D">
            <w:pPr>
              <w:rPr>
                <w:rFonts w:asciiTheme="minorBidi" w:hAnsiTheme="minorBidi"/>
                <w:b/>
                <w:sz w:val="24"/>
                <w:szCs w:val="24"/>
                <w:lang w:val="en-GB"/>
              </w:rPr>
            </w:pPr>
            <w:r w:rsidRPr="003D71AF">
              <w:rPr>
                <w:rFonts w:asciiTheme="minorBidi" w:hAnsiTheme="minorBidi"/>
                <w:b/>
                <w:sz w:val="24"/>
                <w:szCs w:val="24"/>
                <w:lang w:val="en-GB"/>
              </w:rPr>
              <w:t>DON’T</w:t>
            </w:r>
          </w:p>
        </w:tc>
      </w:tr>
      <w:tr w:rsidR="00593855" w:rsidRPr="003D71AF" w14:paraId="3A33B409" w14:textId="77777777" w:rsidTr="0057506D">
        <w:tc>
          <w:tcPr>
            <w:tcW w:w="5035" w:type="dxa"/>
          </w:tcPr>
          <w:p w14:paraId="7B4C57BE"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stay calm and show no signs of shock</w:t>
            </w:r>
          </w:p>
          <w:p w14:paraId="3ACF14FA"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listen and respond with empathy in a non-judgmental and open way</w:t>
            </w:r>
          </w:p>
          <w:p w14:paraId="35648586"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consider the disclosure seriously and assume you do not have all the information.</w:t>
            </w:r>
          </w:p>
          <w:p w14:paraId="6C634330"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remain calm, supportive, and reassuring, explaining what you need to do (report to the CPO) and why.</w:t>
            </w:r>
          </w:p>
          <w:p w14:paraId="37157CA7"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validate the child’s feelings and reassure the child that they have done the right thing in coming forward.</w:t>
            </w:r>
          </w:p>
          <w:p w14:paraId="4E5BE204"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allow the child control when feasible.</w:t>
            </w:r>
          </w:p>
          <w:p w14:paraId="35FA9B01"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consider the child’s language needs and whether support in another language is necessary.</w:t>
            </w:r>
          </w:p>
          <w:p w14:paraId="6A195040" w14:textId="77777777" w:rsidR="00593855" w:rsidRPr="003D71AF" w:rsidRDefault="00593855" w:rsidP="00593855">
            <w:pPr>
              <w:pStyle w:val="ListParagraph"/>
              <w:widowControl/>
              <w:numPr>
                <w:ilvl w:val="0"/>
                <w:numId w:val="515"/>
              </w:numPr>
              <w:autoSpaceDE/>
              <w:autoSpaceDN/>
              <w:ind w:left="308"/>
              <w:rPr>
                <w:rFonts w:asciiTheme="minorBidi" w:hAnsiTheme="minorBidi"/>
                <w:bCs/>
                <w:sz w:val="24"/>
                <w:szCs w:val="24"/>
                <w:lang w:val="en-GB"/>
              </w:rPr>
            </w:pPr>
            <w:r w:rsidRPr="003D71AF">
              <w:rPr>
                <w:rFonts w:asciiTheme="minorBidi" w:hAnsiTheme="minorBidi"/>
                <w:bCs/>
                <w:sz w:val="24"/>
                <w:szCs w:val="24"/>
                <w:lang w:val="en-GB"/>
              </w:rPr>
              <w:t>take notes and make a record as soon as possible following the disclosure;</w:t>
            </w:r>
          </w:p>
        </w:tc>
        <w:tc>
          <w:tcPr>
            <w:tcW w:w="5035" w:type="dxa"/>
          </w:tcPr>
          <w:p w14:paraId="68288DC0"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view images of children (rather ask for a brief description and secure a device as possible evidence for law enforcement);</w:t>
            </w:r>
          </w:p>
          <w:p w14:paraId="76D2EB2B"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interview the child, ask leading or unnecessary questions, or provide language for the child.</w:t>
            </w:r>
          </w:p>
          <w:p w14:paraId="1494CA75"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take notes during the disclosure unless it’s part of a counselling session and normalised, or to take note of a few key details and explained as such.</w:t>
            </w:r>
          </w:p>
          <w:p w14:paraId="2B27AB78"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make promises that may not be able to be honoured (such as promising you won’t tell anyone or that this will never happen again).</w:t>
            </w:r>
          </w:p>
          <w:p w14:paraId="2BE9E094"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suggest that the child may be to blame in any way for what happened; or</w:t>
            </w:r>
          </w:p>
          <w:p w14:paraId="46595A44" w14:textId="77777777" w:rsidR="00593855" w:rsidRPr="003D71AF" w:rsidRDefault="00593855" w:rsidP="00593855">
            <w:pPr>
              <w:pStyle w:val="ListParagraph"/>
              <w:widowControl/>
              <w:numPr>
                <w:ilvl w:val="0"/>
                <w:numId w:val="515"/>
              </w:numPr>
              <w:autoSpaceDE/>
              <w:autoSpaceDN/>
              <w:ind w:left="245" w:hanging="245"/>
              <w:rPr>
                <w:rFonts w:asciiTheme="minorBidi" w:hAnsiTheme="minorBidi"/>
                <w:bCs/>
                <w:sz w:val="24"/>
                <w:szCs w:val="24"/>
                <w:lang w:val="en-GB"/>
              </w:rPr>
            </w:pPr>
            <w:r w:rsidRPr="003D71AF">
              <w:rPr>
                <w:rFonts w:asciiTheme="minorBidi" w:hAnsiTheme="minorBidi"/>
                <w:bCs/>
                <w:sz w:val="24"/>
                <w:szCs w:val="24"/>
                <w:lang w:val="en-GB"/>
              </w:rPr>
              <w:t>ask the child to wait until another person can be present to witness the disclosure or repeatedly interview the child or children</w:t>
            </w:r>
          </w:p>
          <w:p w14:paraId="6CE8CDFF" w14:textId="77777777" w:rsidR="00593855" w:rsidRPr="003D71AF" w:rsidRDefault="00593855" w:rsidP="0057506D">
            <w:pPr>
              <w:rPr>
                <w:rFonts w:asciiTheme="minorBidi" w:hAnsiTheme="minorBidi"/>
                <w:bCs/>
                <w:sz w:val="24"/>
                <w:szCs w:val="24"/>
                <w:lang w:val="en-GB"/>
              </w:rPr>
            </w:pPr>
          </w:p>
        </w:tc>
      </w:tr>
    </w:tbl>
    <w:p w14:paraId="6C8E959C" w14:textId="77777777" w:rsidR="00593855" w:rsidRPr="003D71AF" w:rsidRDefault="00593855" w:rsidP="00593855">
      <w:pPr>
        <w:rPr>
          <w:rFonts w:asciiTheme="minorBidi" w:hAnsiTheme="minorBidi"/>
          <w:b/>
          <w:sz w:val="24"/>
          <w:szCs w:val="24"/>
          <w:lang w:val="en-GB"/>
        </w:rPr>
      </w:pPr>
    </w:p>
    <w:p w14:paraId="350E616E" w14:textId="77777777" w:rsidR="00593855" w:rsidRPr="003D71AF" w:rsidRDefault="00593855" w:rsidP="00593855">
      <w:pPr>
        <w:rPr>
          <w:rFonts w:asciiTheme="minorBidi" w:hAnsiTheme="minorBidi"/>
          <w:b/>
          <w:sz w:val="24"/>
          <w:szCs w:val="24"/>
          <w:lang w:val="en-GB"/>
        </w:rPr>
      </w:pPr>
    </w:p>
    <w:p w14:paraId="03BC9833" w14:textId="77777777" w:rsidR="00593855" w:rsidRPr="003D71AF" w:rsidRDefault="00593855" w:rsidP="00593855">
      <w:pPr>
        <w:rPr>
          <w:rFonts w:asciiTheme="minorBidi" w:hAnsiTheme="minorBidi"/>
          <w:b/>
          <w:sz w:val="24"/>
          <w:szCs w:val="24"/>
          <w:lang w:val="en-GB"/>
        </w:rPr>
      </w:pPr>
    </w:p>
    <w:p w14:paraId="75278AD5" w14:textId="77777777" w:rsidR="00593855" w:rsidRPr="003D71AF" w:rsidRDefault="00593855" w:rsidP="00593855">
      <w:pPr>
        <w:rPr>
          <w:rFonts w:asciiTheme="minorBidi" w:hAnsiTheme="minorBidi"/>
          <w:b/>
          <w:sz w:val="24"/>
          <w:szCs w:val="24"/>
          <w:lang w:val="en-GB"/>
        </w:rPr>
      </w:pPr>
    </w:p>
    <w:p w14:paraId="0905F0F6" w14:textId="77777777" w:rsidR="00593855" w:rsidRPr="003D71AF" w:rsidRDefault="00593855" w:rsidP="00593855">
      <w:pPr>
        <w:rPr>
          <w:rFonts w:asciiTheme="minorBidi" w:hAnsiTheme="minorBidi"/>
          <w:b/>
          <w:sz w:val="24"/>
          <w:szCs w:val="24"/>
          <w:lang w:val="en-GB"/>
        </w:rPr>
      </w:pPr>
    </w:p>
    <w:p w14:paraId="43F9D047" w14:textId="77777777" w:rsidR="00593855" w:rsidRPr="003D71AF" w:rsidRDefault="00593855" w:rsidP="00593855">
      <w:pPr>
        <w:rPr>
          <w:rFonts w:asciiTheme="minorBidi" w:hAnsiTheme="minorBidi"/>
          <w:b/>
          <w:sz w:val="24"/>
          <w:szCs w:val="24"/>
          <w:lang w:val="en-GB"/>
        </w:rPr>
      </w:pPr>
    </w:p>
    <w:p w14:paraId="61B8157F" w14:textId="77777777" w:rsidR="00593855" w:rsidRPr="003D71AF" w:rsidRDefault="00593855" w:rsidP="00593855">
      <w:pPr>
        <w:rPr>
          <w:rFonts w:asciiTheme="minorBidi" w:hAnsiTheme="minorBidi"/>
          <w:b/>
          <w:sz w:val="24"/>
          <w:szCs w:val="24"/>
          <w:lang w:val="en-GB"/>
        </w:rPr>
      </w:pPr>
    </w:p>
    <w:p w14:paraId="6E1DA3F1" w14:textId="77777777" w:rsidR="00593855" w:rsidRPr="003D71AF" w:rsidRDefault="00593855" w:rsidP="00593855">
      <w:pPr>
        <w:rPr>
          <w:rFonts w:asciiTheme="minorBidi" w:hAnsiTheme="minorBidi"/>
          <w:b/>
          <w:sz w:val="24"/>
          <w:szCs w:val="24"/>
          <w:lang w:val="en-GB"/>
        </w:rPr>
      </w:pPr>
    </w:p>
    <w:p w14:paraId="02274998" w14:textId="77777777" w:rsidR="00593855" w:rsidRDefault="00593855" w:rsidP="00593855">
      <w:pPr>
        <w:rPr>
          <w:rFonts w:asciiTheme="minorBidi" w:hAnsiTheme="minorBidi"/>
          <w:b/>
          <w:sz w:val="24"/>
          <w:szCs w:val="24"/>
          <w:lang w:val="en-GB"/>
        </w:rPr>
      </w:pPr>
    </w:p>
    <w:p w14:paraId="383EF535" w14:textId="77777777" w:rsidR="00593855" w:rsidRDefault="00593855" w:rsidP="00593855">
      <w:pPr>
        <w:rPr>
          <w:rFonts w:asciiTheme="minorBidi" w:hAnsiTheme="minorBidi"/>
          <w:b/>
          <w:sz w:val="24"/>
          <w:szCs w:val="24"/>
          <w:lang w:val="en-GB"/>
        </w:rPr>
      </w:pPr>
    </w:p>
    <w:p w14:paraId="6251B371" w14:textId="77777777" w:rsidR="00593855" w:rsidRDefault="00593855" w:rsidP="00593855">
      <w:pPr>
        <w:rPr>
          <w:rFonts w:asciiTheme="minorBidi" w:hAnsiTheme="minorBidi"/>
          <w:b/>
          <w:sz w:val="24"/>
          <w:szCs w:val="24"/>
          <w:lang w:val="en-GB"/>
        </w:rPr>
      </w:pPr>
    </w:p>
    <w:p w14:paraId="735DE7F0" w14:textId="77777777" w:rsidR="00593855" w:rsidRDefault="00593855" w:rsidP="00593855">
      <w:pPr>
        <w:rPr>
          <w:rFonts w:asciiTheme="minorBidi" w:hAnsiTheme="minorBidi"/>
          <w:b/>
          <w:sz w:val="24"/>
          <w:szCs w:val="24"/>
          <w:lang w:val="en-GB"/>
        </w:rPr>
      </w:pPr>
    </w:p>
    <w:p w14:paraId="7497E5FC" w14:textId="77777777" w:rsidR="00593855" w:rsidRDefault="00593855" w:rsidP="00593855">
      <w:pPr>
        <w:rPr>
          <w:rFonts w:asciiTheme="minorBidi" w:hAnsiTheme="minorBidi"/>
          <w:b/>
          <w:sz w:val="24"/>
          <w:szCs w:val="24"/>
          <w:lang w:val="en-GB"/>
        </w:rPr>
      </w:pPr>
    </w:p>
    <w:p w14:paraId="025EE1DF" w14:textId="77777777" w:rsidR="00593855" w:rsidRDefault="00593855" w:rsidP="00593855">
      <w:pPr>
        <w:rPr>
          <w:rFonts w:asciiTheme="minorBidi" w:hAnsiTheme="minorBidi"/>
          <w:b/>
          <w:sz w:val="24"/>
          <w:szCs w:val="24"/>
          <w:lang w:val="en-GB"/>
        </w:rPr>
      </w:pPr>
    </w:p>
    <w:p w14:paraId="0D0BDC17" w14:textId="77777777" w:rsidR="00593855" w:rsidRDefault="00593855" w:rsidP="00593855">
      <w:pPr>
        <w:rPr>
          <w:rFonts w:asciiTheme="minorBidi" w:hAnsiTheme="minorBidi"/>
          <w:b/>
          <w:sz w:val="24"/>
          <w:szCs w:val="24"/>
          <w:lang w:val="en-GB"/>
        </w:rPr>
      </w:pPr>
    </w:p>
    <w:p w14:paraId="1B071B0D" w14:textId="77777777" w:rsidR="00593855" w:rsidRDefault="00593855" w:rsidP="00593855">
      <w:pPr>
        <w:rPr>
          <w:rFonts w:asciiTheme="minorBidi" w:hAnsiTheme="minorBidi"/>
          <w:b/>
          <w:sz w:val="24"/>
          <w:szCs w:val="24"/>
          <w:lang w:val="en-GB"/>
        </w:rPr>
      </w:pPr>
    </w:p>
    <w:p w14:paraId="7AA59122" w14:textId="77777777" w:rsidR="00593855" w:rsidRDefault="00593855" w:rsidP="00593855">
      <w:pPr>
        <w:rPr>
          <w:rFonts w:asciiTheme="minorBidi" w:hAnsiTheme="minorBidi"/>
          <w:b/>
          <w:sz w:val="24"/>
          <w:szCs w:val="24"/>
          <w:lang w:val="en-GB"/>
        </w:rPr>
      </w:pPr>
    </w:p>
    <w:p w14:paraId="3CBDCAFD" w14:textId="77777777" w:rsidR="00593855" w:rsidRDefault="00593855" w:rsidP="00593855">
      <w:pPr>
        <w:rPr>
          <w:rFonts w:asciiTheme="minorBidi" w:hAnsiTheme="minorBidi"/>
          <w:b/>
          <w:sz w:val="24"/>
          <w:szCs w:val="24"/>
          <w:lang w:val="en-GB"/>
        </w:rPr>
      </w:pPr>
    </w:p>
    <w:p w14:paraId="582110EB" w14:textId="77777777" w:rsidR="00593855" w:rsidRDefault="00593855" w:rsidP="00593855">
      <w:pPr>
        <w:rPr>
          <w:rFonts w:asciiTheme="minorBidi" w:hAnsiTheme="minorBidi"/>
          <w:b/>
          <w:sz w:val="24"/>
          <w:szCs w:val="24"/>
          <w:lang w:val="en-GB"/>
        </w:rPr>
      </w:pPr>
    </w:p>
    <w:p w14:paraId="0792EC61" w14:textId="77777777" w:rsidR="00593855" w:rsidRDefault="00593855" w:rsidP="00593855">
      <w:pPr>
        <w:rPr>
          <w:rFonts w:asciiTheme="minorBidi" w:hAnsiTheme="minorBidi"/>
          <w:b/>
          <w:sz w:val="24"/>
          <w:szCs w:val="24"/>
          <w:lang w:val="en-GB"/>
        </w:rPr>
      </w:pPr>
    </w:p>
    <w:p w14:paraId="2A82F305" w14:textId="77777777" w:rsidR="00593855" w:rsidRDefault="00593855" w:rsidP="00593855">
      <w:pPr>
        <w:rPr>
          <w:rFonts w:asciiTheme="minorBidi" w:hAnsiTheme="minorBidi"/>
          <w:b/>
          <w:sz w:val="24"/>
          <w:szCs w:val="24"/>
          <w:lang w:val="en-GB"/>
        </w:rPr>
      </w:pPr>
    </w:p>
    <w:p w14:paraId="7CB1DFFA" w14:textId="77777777" w:rsidR="00593855" w:rsidRDefault="00593855" w:rsidP="00593855">
      <w:pPr>
        <w:rPr>
          <w:rFonts w:asciiTheme="minorBidi" w:hAnsiTheme="minorBidi"/>
          <w:b/>
          <w:sz w:val="24"/>
          <w:szCs w:val="24"/>
          <w:lang w:val="en-GB"/>
        </w:rPr>
      </w:pPr>
    </w:p>
    <w:p w14:paraId="4EEA7FDE" w14:textId="77777777" w:rsidR="00593855" w:rsidRPr="003D71AF" w:rsidRDefault="00593855" w:rsidP="00593855">
      <w:pPr>
        <w:rPr>
          <w:rFonts w:asciiTheme="minorBidi" w:hAnsiTheme="minorBidi"/>
          <w:b/>
          <w:sz w:val="24"/>
          <w:szCs w:val="24"/>
          <w:lang w:val="en-GB"/>
        </w:rPr>
      </w:pPr>
    </w:p>
    <w:p w14:paraId="15383FD8" w14:textId="77777777" w:rsidR="00593855" w:rsidRPr="003D71AF" w:rsidRDefault="00593855" w:rsidP="00593855">
      <w:pPr>
        <w:rPr>
          <w:rFonts w:asciiTheme="minorBidi" w:hAnsiTheme="minorBidi"/>
          <w:b/>
          <w:sz w:val="24"/>
          <w:szCs w:val="24"/>
          <w:lang w:val="en-GB"/>
        </w:rPr>
      </w:pPr>
    </w:p>
    <w:p w14:paraId="29F5ECEE" w14:textId="77777777" w:rsidR="00593855" w:rsidRPr="003D71AF" w:rsidRDefault="00593855" w:rsidP="00593855">
      <w:pPr>
        <w:rPr>
          <w:rStyle w:val="Strong"/>
          <w:rFonts w:asciiTheme="minorBidi" w:hAnsiTheme="minorBidi"/>
          <w:sz w:val="32"/>
          <w:szCs w:val="32"/>
          <w:lang w:val="en-GB"/>
        </w:rPr>
      </w:pPr>
    </w:p>
    <w:p w14:paraId="5A8F276C" w14:textId="77777777" w:rsidR="00593855" w:rsidRPr="003D71AF" w:rsidRDefault="00593855" w:rsidP="00593855">
      <w:pPr>
        <w:rPr>
          <w:rStyle w:val="Strong"/>
          <w:rFonts w:asciiTheme="minorBidi" w:hAnsiTheme="minorBidi"/>
          <w:b w:val="0"/>
          <w:bCs w:val="0"/>
          <w:sz w:val="32"/>
          <w:szCs w:val="32"/>
          <w:lang w:val="en-GB"/>
        </w:rPr>
      </w:pPr>
      <w:r>
        <w:rPr>
          <w:rFonts w:asciiTheme="minorBidi" w:hAnsiTheme="minorBidi"/>
          <w:b/>
          <w:noProof/>
          <w:sz w:val="24"/>
          <w:szCs w:val="24"/>
          <w:lang w:val="en-GB"/>
        </w:rPr>
        <w:drawing>
          <wp:anchor distT="0" distB="0" distL="114300" distR="114300" simplePos="0" relativeHeight="251940864" behindDoc="0" locked="0" layoutInCell="1" allowOverlap="1" wp14:anchorId="32BEDFBD" wp14:editId="5F9A24B5">
            <wp:simplePos x="0" y="0"/>
            <wp:positionH relativeFrom="column">
              <wp:posOffset>655955</wp:posOffset>
            </wp:positionH>
            <wp:positionV relativeFrom="paragraph">
              <wp:posOffset>364104</wp:posOffset>
            </wp:positionV>
            <wp:extent cx="4909930" cy="7274801"/>
            <wp:effectExtent l="0" t="0" r="5080" b="2540"/>
            <wp:wrapNone/>
            <wp:docPr id="189651032" name="Picture 54" descr="A form with a child protection offic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1032" name="Picture 54" descr="A form with a child protection offic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4909930" cy="7274801"/>
                    </a:xfrm>
                    <a:prstGeom prst="rect">
                      <a:avLst/>
                    </a:prstGeom>
                  </pic:spPr>
                </pic:pic>
              </a:graphicData>
            </a:graphic>
            <wp14:sizeRelH relativeFrom="page">
              <wp14:pctWidth>0</wp14:pctWidth>
            </wp14:sizeRelH>
            <wp14:sizeRelV relativeFrom="page">
              <wp14:pctHeight>0</wp14:pctHeight>
            </wp14:sizeRelV>
          </wp:anchor>
        </w:drawing>
      </w:r>
      <w:r w:rsidRPr="003D71AF">
        <w:rPr>
          <w:rStyle w:val="Strong"/>
          <w:rFonts w:asciiTheme="minorBidi" w:hAnsiTheme="minorBidi"/>
          <w:sz w:val="32"/>
          <w:szCs w:val="32"/>
          <w:lang w:val="en-GB"/>
        </w:rPr>
        <w:t xml:space="preserve">Appendix </w:t>
      </w:r>
      <w:r>
        <w:rPr>
          <w:rStyle w:val="Strong"/>
          <w:rFonts w:asciiTheme="minorBidi" w:hAnsiTheme="minorBidi"/>
          <w:sz w:val="32"/>
          <w:szCs w:val="32"/>
          <w:lang w:val="en-GB"/>
        </w:rPr>
        <w:t>6:</w:t>
      </w:r>
      <w:r w:rsidRPr="003D71AF">
        <w:rPr>
          <w:rStyle w:val="Strong"/>
          <w:rFonts w:asciiTheme="minorBidi" w:hAnsiTheme="minorBidi"/>
          <w:sz w:val="32"/>
          <w:szCs w:val="32"/>
          <w:lang w:val="en-GB"/>
        </w:rPr>
        <w:t xml:space="preserve"> </w:t>
      </w:r>
      <w:r>
        <w:rPr>
          <w:rStyle w:val="Strong"/>
          <w:rFonts w:asciiTheme="minorBidi" w:hAnsiTheme="minorBidi"/>
          <w:sz w:val="32"/>
          <w:szCs w:val="32"/>
          <w:lang w:val="en-GB"/>
        </w:rPr>
        <w:t>Safeguarding Incident Reporting Form</w:t>
      </w:r>
      <w:r w:rsidRPr="003D71AF">
        <w:rPr>
          <w:rStyle w:val="Strong"/>
          <w:rFonts w:asciiTheme="minorBidi" w:hAnsiTheme="minorBidi"/>
          <w:sz w:val="32"/>
          <w:szCs w:val="32"/>
          <w:lang w:val="en-GB"/>
        </w:rPr>
        <w:t xml:space="preserve"> </w:t>
      </w:r>
    </w:p>
    <w:p w14:paraId="40E84695" w14:textId="77777777" w:rsidR="00593855" w:rsidRPr="003D71AF" w:rsidRDefault="00593855" w:rsidP="00593855">
      <w:pPr>
        <w:rPr>
          <w:rFonts w:asciiTheme="minorBidi" w:hAnsiTheme="minorBidi"/>
          <w:b/>
          <w:sz w:val="24"/>
          <w:szCs w:val="24"/>
          <w:lang w:val="en-GB"/>
        </w:rPr>
      </w:pPr>
    </w:p>
    <w:p w14:paraId="29E88EA2" w14:textId="77777777" w:rsidR="00593855" w:rsidRPr="003D71AF" w:rsidRDefault="00593855" w:rsidP="00593855">
      <w:pPr>
        <w:rPr>
          <w:rFonts w:asciiTheme="minorBidi" w:hAnsiTheme="minorBidi"/>
          <w:b/>
          <w:sz w:val="24"/>
          <w:szCs w:val="24"/>
          <w:lang w:val="en-GB"/>
        </w:rPr>
      </w:pPr>
    </w:p>
    <w:p w14:paraId="59B4A1C9" w14:textId="77777777" w:rsidR="00593855" w:rsidRPr="003D71AF" w:rsidRDefault="00593855" w:rsidP="00593855">
      <w:pPr>
        <w:rPr>
          <w:rFonts w:asciiTheme="minorBidi" w:hAnsiTheme="minorBidi"/>
          <w:b/>
          <w:sz w:val="24"/>
          <w:szCs w:val="24"/>
          <w:lang w:val="en-GB"/>
        </w:rPr>
      </w:pPr>
    </w:p>
    <w:p w14:paraId="01AF7A0F" w14:textId="77777777" w:rsidR="00593855" w:rsidRPr="003D71AF" w:rsidRDefault="00593855" w:rsidP="00593855">
      <w:pPr>
        <w:rPr>
          <w:rFonts w:asciiTheme="minorBidi" w:hAnsiTheme="minorBidi"/>
          <w:b/>
          <w:sz w:val="24"/>
          <w:szCs w:val="24"/>
          <w:lang w:val="en-GB"/>
        </w:rPr>
      </w:pPr>
    </w:p>
    <w:p w14:paraId="43EA435A" w14:textId="77777777" w:rsidR="00593855" w:rsidRPr="003D71AF" w:rsidRDefault="00593855" w:rsidP="00593855">
      <w:pPr>
        <w:rPr>
          <w:rFonts w:asciiTheme="minorBidi" w:hAnsiTheme="minorBidi"/>
          <w:b/>
          <w:sz w:val="24"/>
          <w:szCs w:val="24"/>
          <w:lang w:val="en-GB"/>
        </w:rPr>
      </w:pPr>
    </w:p>
    <w:p w14:paraId="0D26AC7E" w14:textId="77777777" w:rsidR="00593855" w:rsidRPr="003D71AF" w:rsidRDefault="00593855" w:rsidP="00593855">
      <w:pPr>
        <w:rPr>
          <w:rFonts w:asciiTheme="minorBidi" w:hAnsiTheme="minorBidi"/>
          <w:b/>
          <w:sz w:val="24"/>
          <w:szCs w:val="24"/>
          <w:lang w:val="en-GB"/>
        </w:rPr>
      </w:pPr>
    </w:p>
    <w:p w14:paraId="1FB40B42" w14:textId="77777777" w:rsidR="00593855" w:rsidRPr="003D71AF" w:rsidRDefault="00593855" w:rsidP="00593855">
      <w:pPr>
        <w:rPr>
          <w:rFonts w:asciiTheme="minorBidi" w:hAnsiTheme="minorBidi"/>
          <w:b/>
          <w:sz w:val="24"/>
          <w:szCs w:val="24"/>
          <w:lang w:val="en-GB"/>
        </w:rPr>
      </w:pPr>
    </w:p>
    <w:p w14:paraId="5920A044" w14:textId="77777777" w:rsidR="00593855" w:rsidRPr="003D71AF" w:rsidRDefault="00593855" w:rsidP="00593855">
      <w:pPr>
        <w:rPr>
          <w:rFonts w:asciiTheme="minorBidi" w:hAnsiTheme="minorBidi"/>
          <w:b/>
          <w:sz w:val="24"/>
          <w:szCs w:val="24"/>
          <w:lang w:val="en-GB"/>
        </w:rPr>
      </w:pPr>
    </w:p>
    <w:p w14:paraId="53B140DF" w14:textId="77777777" w:rsidR="00593855" w:rsidRPr="003D71AF" w:rsidRDefault="00593855" w:rsidP="00593855">
      <w:pPr>
        <w:rPr>
          <w:rFonts w:asciiTheme="minorBidi" w:hAnsiTheme="minorBidi"/>
          <w:b/>
          <w:sz w:val="24"/>
          <w:szCs w:val="24"/>
          <w:lang w:val="en-GB"/>
        </w:rPr>
      </w:pPr>
    </w:p>
    <w:p w14:paraId="521281A1" w14:textId="77777777" w:rsidR="00593855" w:rsidRPr="003D71AF" w:rsidRDefault="00593855" w:rsidP="00593855">
      <w:pPr>
        <w:rPr>
          <w:rFonts w:asciiTheme="minorBidi" w:hAnsiTheme="minorBidi"/>
          <w:b/>
          <w:sz w:val="24"/>
          <w:szCs w:val="24"/>
          <w:lang w:val="en-GB"/>
        </w:rPr>
      </w:pPr>
    </w:p>
    <w:p w14:paraId="2B03D66E" w14:textId="77777777" w:rsidR="00593855" w:rsidRPr="003D71AF" w:rsidRDefault="00593855" w:rsidP="00593855">
      <w:pPr>
        <w:rPr>
          <w:rFonts w:asciiTheme="minorBidi" w:hAnsiTheme="minorBidi"/>
          <w:b/>
          <w:sz w:val="24"/>
          <w:szCs w:val="24"/>
          <w:lang w:val="en-GB"/>
        </w:rPr>
      </w:pPr>
    </w:p>
    <w:p w14:paraId="4D4604BD" w14:textId="77777777" w:rsidR="00593855" w:rsidRPr="003D71AF" w:rsidRDefault="00593855" w:rsidP="00593855">
      <w:pPr>
        <w:rPr>
          <w:rFonts w:asciiTheme="minorBidi" w:hAnsiTheme="minorBidi"/>
          <w:b/>
          <w:sz w:val="24"/>
          <w:szCs w:val="24"/>
          <w:lang w:val="en-GB"/>
        </w:rPr>
      </w:pPr>
    </w:p>
    <w:p w14:paraId="1230AB24" w14:textId="77777777" w:rsidR="00593855" w:rsidRPr="003D71AF" w:rsidRDefault="00593855" w:rsidP="00593855">
      <w:pPr>
        <w:rPr>
          <w:rFonts w:asciiTheme="minorBidi" w:hAnsiTheme="minorBidi"/>
          <w:b/>
          <w:sz w:val="24"/>
          <w:szCs w:val="24"/>
          <w:lang w:val="en-GB"/>
        </w:rPr>
      </w:pPr>
    </w:p>
    <w:p w14:paraId="70224DCE" w14:textId="77777777" w:rsidR="00593855" w:rsidRPr="003D71AF" w:rsidRDefault="00593855" w:rsidP="00593855">
      <w:pPr>
        <w:rPr>
          <w:rFonts w:asciiTheme="minorBidi" w:hAnsiTheme="minorBidi"/>
          <w:b/>
          <w:sz w:val="24"/>
          <w:szCs w:val="24"/>
          <w:lang w:val="en-GB"/>
        </w:rPr>
      </w:pPr>
    </w:p>
    <w:p w14:paraId="6F0FCDD8" w14:textId="77777777" w:rsidR="00593855" w:rsidRPr="003D71AF" w:rsidRDefault="00593855" w:rsidP="00593855">
      <w:pPr>
        <w:rPr>
          <w:rFonts w:asciiTheme="minorBidi" w:hAnsiTheme="minorBidi"/>
          <w:b/>
          <w:sz w:val="24"/>
          <w:szCs w:val="24"/>
          <w:lang w:val="en-GB"/>
        </w:rPr>
      </w:pPr>
    </w:p>
    <w:p w14:paraId="4C58DAF8" w14:textId="77777777" w:rsidR="00593855" w:rsidRPr="003D71AF" w:rsidRDefault="00593855" w:rsidP="00593855">
      <w:pPr>
        <w:rPr>
          <w:rFonts w:asciiTheme="minorBidi" w:hAnsiTheme="minorBidi"/>
          <w:b/>
          <w:sz w:val="24"/>
          <w:szCs w:val="24"/>
          <w:lang w:val="en-GB"/>
        </w:rPr>
      </w:pPr>
    </w:p>
    <w:p w14:paraId="07D52D8B" w14:textId="77777777" w:rsidR="00593855" w:rsidRPr="003D71AF" w:rsidRDefault="00593855" w:rsidP="00593855">
      <w:pPr>
        <w:rPr>
          <w:rFonts w:asciiTheme="minorBidi" w:hAnsiTheme="minorBidi"/>
          <w:b/>
          <w:sz w:val="24"/>
          <w:szCs w:val="24"/>
          <w:lang w:val="en-GB"/>
        </w:rPr>
      </w:pPr>
    </w:p>
    <w:p w14:paraId="1840F1FC" w14:textId="77777777" w:rsidR="00593855" w:rsidRPr="003D71AF" w:rsidRDefault="00593855" w:rsidP="00593855">
      <w:pPr>
        <w:rPr>
          <w:rFonts w:asciiTheme="minorBidi" w:hAnsiTheme="minorBidi"/>
          <w:b/>
          <w:sz w:val="24"/>
          <w:szCs w:val="24"/>
          <w:lang w:val="en-GB"/>
        </w:rPr>
      </w:pPr>
    </w:p>
    <w:p w14:paraId="0E9004C6" w14:textId="77777777" w:rsidR="00593855" w:rsidRDefault="00593855" w:rsidP="00593855">
      <w:pPr>
        <w:rPr>
          <w:rFonts w:asciiTheme="minorBidi" w:hAnsiTheme="minorBidi"/>
          <w:b/>
          <w:sz w:val="24"/>
          <w:szCs w:val="24"/>
          <w:lang w:val="en-GB"/>
        </w:rPr>
      </w:pPr>
    </w:p>
    <w:p w14:paraId="4613EA8F" w14:textId="77777777" w:rsidR="00593855" w:rsidRDefault="00593855" w:rsidP="00593855">
      <w:pPr>
        <w:rPr>
          <w:rFonts w:asciiTheme="minorBidi" w:hAnsiTheme="minorBidi"/>
          <w:b/>
          <w:sz w:val="24"/>
          <w:szCs w:val="24"/>
          <w:lang w:val="en-GB"/>
        </w:rPr>
      </w:pPr>
    </w:p>
    <w:p w14:paraId="051A467F" w14:textId="77777777" w:rsidR="00593855" w:rsidRDefault="00593855" w:rsidP="00593855">
      <w:pPr>
        <w:rPr>
          <w:rFonts w:asciiTheme="minorBidi" w:hAnsiTheme="minorBidi"/>
          <w:b/>
          <w:sz w:val="24"/>
          <w:szCs w:val="24"/>
          <w:lang w:val="en-GB"/>
        </w:rPr>
      </w:pPr>
    </w:p>
    <w:p w14:paraId="5C0F21BE" w14:textId="77777777" w:rsidR="00593855" w:rsidRDefault="00593855" w:rsidP="00593855">
      <w:pPr>
        <w:rPr>
          <w:rFonts w:asciiTheme="minorBidi" w:hAnsiTheme="minorBidi"/>
          <w:b/>
          <w:sz w:val="24"/>
          <w:szCs w:val="24"/>
          <w:lang w:val="en-GB"/>
        </w:rPr>
      </w:pPr>
    </w:p>
    <w:p w14:paraId="4B8E6B49" w14:textId="77777777" w:rsidR="00593855" w:rsidRDefault="00593855" w:rsidP="00593855">
      <w:pPr>
        <w:rPr>
          <w:rFonts w:asciiTheme="minorBidi" w:hAnsiTheme="minorBidi"/>
          <w:b/>
          <w:sz w:val="24"/>
          <w:szCs w:val="24"/>
          <w:lang w:val="en-GB"/>
        </w:rPr>
      </w:pPr>
    </w:p>
    <w:p w14:paraId="31B6B3A0" w14:textId="29D4BE58" w:rsidR="00593855" w:rsidRPr="003D71AF" w:rsidRDefault="00593855" w:rsidP="00593855">
      <w:pPr>
        <w:rPr>
          <w:rStyle w:val="Strong"/>
          <w:rFonts w:asciiTheme="minorBidi" w:hAnsiTheme="minorBidi"/>
          <w:b w:val="0"/>
          <w:bCs w:val="0"/>
          <w:sz w:val="32"/>
          <w:szCs w:val="32"/>
          <w:lang w:val="en-GB"/>
        </w:rPr>
      </w:pPr>
      <w:r w:rsidRPr="003D71AF">
        <w:rPr>
          <w:rStyle w:val="Strong"/>
          <w:rFonts w:asciiTheme="minorBidi" w:hAnsiTheme="minorBidi"/>
          <w:sz w:val="32"/>
          <w:szCs w:val="32"/>
          <w:lang w:val="en-GB"/>
        </w:rPr>
        <w:t xml:space="preserve">Appendix </w:t>
      </w:r>
      <w:r>
        <w:rPr>
          <w:rStyle w:val="Strong"/>
          <w:rFonts w:asciiTheme="minorBidi" w:hAnsiTheme="minorBidi"/>
          <w:sz w:val="32"/>
          <w:szCs w:val="32"/>
          <w:lang w:val="en-GB"/>
        </w:rPr>
        <w:t>7:</w:t>
      </w:r>
      <w:r w:rsidRPr="003D71AF">
        <w:rPr>
          <w:rStyle w:val="Strong"/>
          <w:rFonts w:asciiTheme="minorBidi" w:hAnsiTheme="minorBidi"/>
          <w:sz w:val="32"/>
          <w:szCs w:val="32"/>
          <w:lang w:val="en-GB"/>
        </w:rPr>
        <w:t xml:space="preserve"> </w:t>
      </w:r>
      <w:r>
        <w:rPr>
          <w:rStyle w:val="Strong"/>
          <w:rFonts w:asciiTheme="minorBidi" w:hAnsiTheme="minorBidi"/>
          <w:sz w:val="32"/>
          <w:szCs w:val="32"/>
          <w:lang w:val="en-GB"/>
        </w:rPr>
        <w:t>Safeguarding Referral Form</w:t>
      </w:r>
      <w:r w:rsidRPr="003D71AF">
        <w:rPr>
          <w:rStyle w:val="Strong"/>
          <w:rFonts w:asciiTheme="minorBidi" w:hAnsiTheme="minorBidi"/>
          <w:sz w:val="32"/>
          <w:szCs w:val="32"/>
          <w:lang w:val="en-GB"/>
        </w:rPr>
        <w:t xml:space="preserve"> </w:t>
      </w:r>
    </w:p>
    <w:p w14:paraId="4915CE60" w14:textId="77777777" w:rsidR="00593855" w:rsidRPr="003D71AF" w:rsidRDefault="00593855" w:rsidP="00593855">
      <w:pPr>
        <w:rPr>
          <w:rFonts w:asciiTheme="minorBidi" w:hAnsiTheme="minorBidi"/>
          <w:b/>
          <w:sz w:val="24"/>
          <w:szCs w:val="24"/>
          <w:lang w:val="en-GB"/>
        </w:rPr>
      </w:pPr>
    </w:p>
    <w:p w14:paraId="649B1D21" w14:textId="77777777" w:rsidR="00593855" w:rsidRPr="003D71AF" w:rsidRDefault="00593855" w:rsidP="00593855">
      <w:pPr>
        <w:rPr>
          <w:rFonts w:asciiTheme="minorBidi" w:hAnsiTheme="minorBidi"/>
          <w:b/>
          <w:sz w:val="24"/>
          <w:szCs w:val="24"/>
          <w:lang w:val="en-GB"/>
        </w:rPr>
      </w:pPr>
    </w:p>
    <w:p w14:paraId="2DB9562D" w14:textId="77777777" w:rsidR="00593855" w:rsidRPr="003D71AF" w:rsidRDefault="00593855" w:rsidP="00593855">
      <w:pPr>
        <w:rPr>
          <w:rFonts w:asciiTheme="minorBidi" w:hAnsiTheme="minorBidi"/>
          <w:b/>
          <w:sz w:val="24"/>
          <w:szCs w:val="24"/>
          <w:lang w:val="en-GB"/>
        </w:rPr>
      </w:pPr>
    </w:p>
    <w:p w14:paraId="3A2BD85C" w14:textId="77777777" w:rsidR="00593855" w:rsidRPr="003D71AF" w:rsidRDefault="00593855" w:rsidP="00593855">
      <w:pPr>
        <w:rPr>
          <w:rFonts w:asciiTheme="minorBidi" w:hAnsiTheme="minorBidi"/>
          <w:b/>
          <w:sz w:val="24"/>
          <w:szCs w:val="24"/>
          <w:lang w:val="en-GB"/>
        </w:rPr>
      </w:pPr>
    </w:p>
    <w:p w14:paraId="3F181D5C" w14:textId="77777777" w:rsidR="00593855" w:rsidRPr="003D71AF" w:rsidRDefault="00593855" w:rsidP="00593855">
      <w:pPr>
        <w:rPr>
          <w:rFonts w:asciiTheme="minorBidi" w:hAnsiTheme="minorBidi"/>
          <w:b/>
          <w:sz w:val="24"/>
          <w:szCs w:val="24"/>
          <w:lang w:val="en-GB"/>
        </w:rPr>
      </w:pPr>
    </w:p>
    <w:p w14:paraId="1B2B2765" w14:textId="77777777" w:rsidR="00593855" w:rsidRDefault="00593855" w:rsidP="00593855">
      <w:pPr>
        <w:tabs>
          <w:tab w:val="left" w:pos="5906"/>
        </w:tabs>
        <w:rPr>
          <w:rFonts w:ascii="Arial" w:eastAsia="MS Gothic" w:hAnsi="Arial" w:cs="Arial"/>
          <w:sz w:val="24"/>
          <w:szCs w:val="24"/>
          <w:lang w:eastAsia="en-PH"/>
        </w:rPr>
      </w:pPr>
    </w:p>
    <w:p w14:paraId="6193006B" w14:textId="77777777" w:rsidR="00593855" w:rsidRDefault="00593855" w:rsidP="00593855">
      <w:pPr>
        <w:tabs>
          <w:tab w:val="left" w:pos="5906"/>
        </w:tabs>
        <w:rPr>
          <w:rFonts w:ascii="Arial" w:eastAsia="MS Gothic" w:hAnsi="Arial" w:cs="Arial"/>
          <w:sz w:val="24"/>
          <w:szCs w:val="24"/>
          <w:lang w:eastAsia="en-PH"/>
        </w:rPr>
      </w:pPr>
    </w:p>
    <w:p w14:paraId="5F83E196" w14:textId="77777777" w:rsidR="00593855" w:rsidRDefault="00593855" w:rsidP="00593855">
      <w:pPr>
        <w:tabs>
          <w:tab w:val="left" w:pos="5906"/>
        </w:tabs>
        <w:rPr>
          <w:rFonts w:ascii="Arial" w:eastAsia="MS Gothic" w:hAnsi="Arial" w:cs="Arial"/>
          <w:sz w:val="24"/>
          <w:szCs w:val="24"/>
          <w:lang w:eastAsia="en-PH"/>
        </w:rPr>
      </w:pPr>
    </w:p>
    <w:p w14:paraId="617213BA" w14:textId="77777777" w:rsidR="00593855" w:rsidRDefault="00593855" w:rsidP="00593855">
      <w:pPr>
        <w:tabs>
          <w:tab w:val="left" w:pos="5906"/>
        </w:tabs>
        <w:rPr>
          <w:rFonts w:ascii="Arial" w:eastAsia="MS Gothic" w:hAnsi="Arial" w:cs="Arial"/>
          <w:sz w:val="24"/>
          <w:szCs w:val="24"/>
          <w:lang w:eastAsia="en-PH"/>
        </w:rPr>
      </w:pPr>
    </w:p>
    <w:p w14:paraId="706BB769" w14:textId="77777777" w:rsidR="00593855" w:rsidRPr="005029FF" w:rsidRDefault="00593855" w:rsidP="00593855">
      <w:pPr>
        <w:spacing w:before="100" w:beforeAutospacing="1" w:after="100" w:afterAutospacing="1"/>
        <w:rPr>
          <w:rStyle w:val="Strong"/>
          <w:rFonts w:ascii="Arial" w:hAnsi="Arial" w:cs="Arial"/>
          <w:b w:val="0"/>
          <w:bCs w:val="0"/>
          <w:sz w:val="24"/>
          <w:szCs w:val="24"/>
          <w:lang w:val="en-GB"/>
        </w:rPr>
      </w:pPr>
    </w:p>
    <w:p w14:paraId="6F68261C" w14:textId="77777777" w:rsidR="00593855" w:rsidRDefault="00593855" w:rsidP="00593855">
      <w:pPr>
        <w:jc w:val="center"/>
        <w:rPr>
          <w:rFonts w:ascii="Arial" w:hAnsi="Arial" w:cs="Arial"/>
          <w:b/>
          <w:bCs/>
          <w:sz w:val="32"/>
          <w:szCs w:val="32"/>
        </w:rPr>
      </w:pPr>
    </w:p>
    <w:p w14:paraId="098B00D4" w14:textId="77777777" w:rsidR="00593855" w:rsidRDefault="00593855" w:rsidP="00593855">
      <w:pPr>
        <w:jc w:val="center"/>
        <w:rPr>
          <w:color w:val="000000" w:themeColor="text1"/>
          <w:sz w:val="24"/>
          <w:szCs w:val="24"/>
        </w:rPr>
      </w:pPr>
    </w:p>
    <w:p w14:paraId="34AB73D9" w14:textId="77777777" w:rsidR="00593855" w:rsidRDefault="00593855" w:rsidP="00593855">
      <w:pPr>
        <w:jc w:val="center"/>
        <w:rPr>
          <w:color w:val="000000" w:themeColor="text1"/>
          <w:sz w:val="24"/>
          <w:szCs w:val="24"/>
        </w:rPr>
      </w:pPr>
    </w:p>
    <w:p w14:paraId="30881377" w14:textId="77777777" w:rsidR="00593855" w:rsidRDefault="00593855" w:rsidP="00593855">
      <w:pPr>
        <w:jc w:val="center"/>
        <w:rPr>
          <w:color w:val="000000" w:themeColor="text1"/>
          <w:sz w:val="24"/>
          <w:szCs w:val="24"/>
        </w:rPr>
      </w:pPr>
    </w:p>
    <w:p w14:paraId="6F5F8894" w14:textId="77777777" w:rsidR="00593855" w:rsidRDefault="00593855" w:rsidP="00593855">
      <w:pPr>
        <w:jc w:val="center"/>
        <w:rPr>
          <w:color w:val="000000" w:themeColor="text1"/>
          <w:sz w:val="24"/>
          <w:szCs w:val="24"/>
        </w:rPr>
      </w:pPr>
    </w:p>
    <w:p w14:paraId="3F07997D" w14:textId="77777777" w:rsidR="00593855" w:rsidRDefault="00593855" w:rsidP="00593855">
      <w:pPr>
        <w:jc w:val="center"/>
        <w:rPr>
          <w:color w:val="000000" w:themeColor="text1"/>
          <w:sz w:val="24"/>
          <w:szCs w:val="24"/>
        </w:rPr>
      </w:pPr>
    </w:p>
    <w:p w14:paraId="219836D7" w14:textId="77777777" w:rsidR="00593855" w:rsidRDefault="00593855" w:rsidP="00593855">
      <w:pPr>
        <w:jc w:val="center"/>
        <w:rPr>
          <w:color w:val="000000" w:themeColor="text1"/>
          <w:sz w:val="24"/>
          <w:szCs w:val="24"/>
        </w:rPr>
      </w:pPr>
    </w:p>
    <w:p w14:paraId="677C9531" w14:textId="254B56C2" w:rsidR="00593855" w:rsidRDefault="00593855" w:rsidP="00593855">
      <w:pPr>
        <w:jc w:val="center"/>
        <w:rPr>
          <w:color w:val="000000" w:themeColor="text1"/>
          <w:sz w:val="24"/>
          <w:szCs w:val="24"/>
        </w:rPr>
      </w:pPr>
    </w:p>
    <w:p w14:paraId="317476C2" w14:textId="61970671" w:rsidR="00593855" w:rsidRDefault="009745AD" w:rsidP="00593855">
      <w:pPr>
        <w:jc w:val="center"/>
        <w:rPr>
          <w:color w:val="000000" w:themeColor="text1"/>
          <w:sz w:val="24"/>
          <w:szCs w:val="24"/>
        </w:rPr>
      </w:pPr>
      <w:r>
        <w:rPr>
          <w:rFonts w:asciiTheme="minorBidi" w:hAnsiTheme="minorBidi"/>
          <w:b/>
          <w:noProof/>
          <w:sz w:val="24"/>
          <w:szCs w:val="24"/>
          <w:lang w:val="en-GB"/>
        </w:rPr>
        <w:drawing>
          <wp:anchor distT="0" distB="0" distL="114300" distR="114300" simplePos="0" relativeHeight="251941888" behindDoc="0" locked="0" layoutInCell="1" allowOverlap="1" wp14:anchorId="377F25CC" wp14:editId="731204E3">
            <wp:simplePos x="0" y="0"/>
            <wp:positionH relativeFrom="column">
              <wp:posOffset>639445</wp:posOffset>
            </wp:positionH>
            <wp:positionV relativeFrom="paragraph">
              <wp:posOffset>87630</wp:posOffset>
            </wp:positionV>
            <wp:extent cx="4851400" cy="7315200"/>
            <wp:effectExtent l="0" t="0" r="0" b="0"/>
            <wp:wrapNone/>
            <wp:docPr id="696972404" name="Picture 55"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72404" name="Picture 55" descr="A close-up of a form&#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4851400" cy="7315200"/>
                    </a:xfrm>
                    <a:prstGeom prst="rect">
                      <a:avLst/>
                    </a:prstGeom>
                  </pic:spPr>
                </pic:pic>
              </a:graphicData>
            </a:graphic>
            <wp14:sizeRelH relativeFrom="page">
              <wp14:pctWidth>0</wp14:pctWidth>
            </wp14:sizeRelH>
            <wp14:sizeRelV relativeFrom="page">
              <wp14:pctHeight>0</wp14:pctHeight>
            </wp14:sizeRelV>
          </wp:anchor>
        </w:drawing>
      </w:r>
    </w:p>
    <w:p w14:paraId="5BFCB0EA" w14:textId="77777777" w:rsidR="00593855" w:rsidRDefault="00593855" w:rsidP="00593855">
      <w:pPr>
        <w:jc w:val="center"/>
        <w:rPr>
          <w:color w:val="000000" w:themeColor="text1"/>
          <w:sz w:val="24"/>
          <w:szCs w:val="24"/>
        </w:rPr>
      </w:pPr>
    </w:p>
    <w:p w14:paraId="081BE2F1" w14:textId="77777777" w:rsidR="00593855" w:rsidRDefault="00593855" w:rsidP="00593855">
      <w:pPr>
        <w:jc w:val="center"/>
        <w:rPr>
          <w:color w:val="000000" w:themeColor="text1"/>
          <w:sz w:val="24"/>
          <w:szCs w:val="24"/>
        </w:rPr>
      </w:pPr>
    </w:p>
    <w:p w14:paraId="461B2711" w14:textId="77777777" w:rsidR="00EC4D1E" w:rsidRDefault="00EC4D1E" w:rsidP="00EC4D1E">
      <w:pPr>
        <w:tabs>
          <w:tab w:val="left" w:pos="5906"/>
        </w:tabs>
        <w:rPr>
          <w:rFonts w:ascii="Arial" w:eastAsia="MS Gothic" w:hAnsi="Arial" w:cs="Arial"/>
          <w:sz w:val="24"/>
          <w:szCs w:val="24"/>
          <w:lang w:eastAsia="en-PH"/>
        </w:rPr>
      </w:pPr>
    </w:p>
    <w:p w14:paraId="258DC9D0" w14:textId="001B0CC8" w:rsidR="000D4035" w:rsidRDefault="000D4035" w:rsidP="00EC4D1E">
      <w:pPr>
        <w:jc w:val="center"/>
        <w:rPr>
          <w:rFonts w:ascii="Arial" w:hAnsi="Arial" w:cs="Arial"/>
          <w:b/>
          <w:color w:val="000000" w:themeColor="text1"/>
          <w:sz w:val="32"/>
          <w:u w:val="single"/>
        </w:rPr>
      </w:pPr>
    </w:p>
    <w:p w14:paraId="4B83F0A0" w14:textId="0F44E8E7" w:rsidR="000D4035" w:rsidRDefault="000D4035" w:rsidP="00EC4D1E">
      <w:pPr>
        <w:jc w:val="center"/>
        <w:rPr>
          <w:rFonts w:ascii="Arial" w:hAnsi="Arial" w:cs="Arial"/>
          <w:b/>
          <w:color w:val="000000" w:themeColor="text1"/>
          <w:sz w:val="32"/>
          <w:u w:val="single"/>
        </w:rPr>
      </w:pPr>
    </w:p>
    <w:p w14:paraId="1FB30F95" w14:textId="4F1AE2B7" w:rsidR="000D4035" w:rsidRDefault="000D4035" w:rsidP="00EC4D1E">
      <w:pPr>
        <w:jc w:val="center"/>
        <w:rPr>
          <w:rFonts w:ascii="Arial" w:hAnsi="Arial" w:cs="Arial"/>
          <w:b/>
          <w:color w:val="000000" w:themeColor="text1"/>
          <w:sz w:val="32"/>
          <w:u w:val="single"/>
        </w:rPr>
      </w:pPr>
    </w:p>
    <w:p w14:paraId="3369785C" w14:textId="0C36F181" w:rsidR="000D4035" w:rsidRDefault="000D4035" w:rsidP="00EC4D1E">
      <w:pPr>
        <w:jc w:val="center"/>
        <w:rPr>
          <w:rFonts w:ascii="Arial" w:hAnsi="Arial" w:cs="Arial"/>
          <w:b/>
          <w:color w:val="000000" w:themeColor="text1"/>
          <w:sz w:val="32"/>
          <w:u w:val="single"/>
        </w:rPr>
      </w:pPr>
    </w:p>
    <w:p w14:paraId="703B21DC" w14:textId="77777777" w:rsidR="000D4035" w:rsidRDefault="000D4035" w:rsidP="00EC4D1E">
      <w:pPr>
        <w:jc w:val="center"/>
        <w:rPr>
          <w:rFonts w:ascii="Arial" w:hAnsi="Arial" w:cs="Arial"/>
          <w:b/>
          <w:color w:val="000000" w:themeColor="text1"/>
          <w:sz w:val="32"/>
          <w:u w:val="single"/>
        </w:rPr>
      </w:pPr>
    </w:p>
    <w:p w14:paraId="278ED6DB" w14:textId="77777777" w:rsidR="000D4035" w:rsidRDefault="000D4035" w:rsidP="00EC4D1E">
      <w:pPr>
        <w:jc w:val="center"/>
        <w:rPr>
          <w:rFonts w:ascii="Arial" w:hAnsi="Arial" w:cs="Arial"/>
          <w:b/>
          <w:color w:val="000000" w:themeColor="text1"/>
          <w:sz w:val="32"/>
          <w:u w:val="single"/>
        </w:rPr>
      </w:pPr>
    </w:p>
    <w:p w14:paraId="2DD5529F" w14:textId="77777777" w:rsidR="000D4035" w:rsidRDefault="000D4035" w:rsidP="00EC4D1E">
      <w:pPr>
        <w:jc w:val="center"/>
        <w:rPr>
          <w:rFonts w:ascii="Arial" w:hAnsi="Arial" w:cs="Arial"/>
          <w:b/>
          <w:color w:val="000000" w:themeColor="text1"/>
          <w:sz w:val="32"/>
          <w:u w:val="single"/>
        </w:rPr>
      </w:pPr>
    </w:p>
    <w:p w14:paraId="6BCF670A" w14:textId="77777777" w:rsidR="000D4035" w:rsidRDefault="000D4035" w:rsidP="00EC4D1E">
      <w:pPr>
        <w:jc w:val="center"/>
        <w:rPr>
          <w:rFonts w:ascii="Arial" w:hAnsi="Arial" w:cs="Arial"/>
          <w:b/>
          <w:color w:val="000000" w:themeColor="text1"/>
          <w:sz w:val="32"/>
          <w:u w:val="single"/>
        </w:rPr>
      </w:pPr>
    </w:p>
    <w:p w14:paraId="0EB0DD34" w14:textId="42BD09C1" w:rsidR="000D4035" w:rsidRDefault="000D4035" w:rsidP="00EC4D1E">
      <w:pPr>
        <w:jc w:val="center"/>
        <w:rPr>
          <w:rFonts w:ascii="Arial" w:hAnsi="Arial" w:cs="Arial"/>
          <w:b/>
          <w:color w:val="000000" w:themeColor="text1"/>
          <w:sz w:val="32"/>
          <w:u w:val="single"/>
        </w:rPr>
      </w:pPr>
    </w:p>
    <w:p w14:paraId="3222BD07" w14:textId="77777777" w:rsidR="000D4035" w:rsidRDefault="000D4035" w:rsidP="00EC4D1E">
      <w:pPr>
        <w:jc w:val="center"/>
        <w:rPr>
          <w:rFonts w:ascii="Arial" w:hAnsi="Arial" w:cs="Arial"/>
          <w:b/>
          <w:color w:val="000000" w:themeColor="text1"/>
          <w:sz w:val="32"/>
          <w:u w:val="single"/>
        </w:rPr>
      </w:pPr>
    </w:p>
    <w:p w14:paraId="79BA84AA" w14:textId="77777777" w:rsidR="000D4035" w:rsidRDefault="000D4035" w:rsidP="00EC4D1E">
      <w:pPr>
        <w:jc w:val="center"/>
        <w:rPr>
          <w:rFonts w:ascii="Arial" w:hAnsi="Arial" w:cs="Arial"/>
          <w:b/>
          <w:color w:val="000000" w:themeColor="text1"/>
          <w:sz w:val="32"/>
          <w:u w:val="single"/>
        </w:rPr>
      </w:pPr>
    </w:p>
    <w:p w14:paraId="038066C5" w14:textId="77777777" w:rsidR="000D4035" w:rsidRDefault="000D4035" w:rsidP="00EC4D1E">
      <w:pPr>
        <w:jc w:val="center"/>
        <w:rPr>
          <w:rFonts w:ascii="Arial" w:hAnsi="Arial" w:cs="Arial"/>
          <w:b/>
          <w:color w:val="000000" w:themeColor="text1"/>
          <w:sz w:val="32"/>
          <w:u w:val="single"/>
        </w:rPr>
      </w:pPr>
    </w:p>
    <w:p w14:paraId="6FF35487" w14:textId="77777777" w:rsidR="000D4035" w:rsidRDefault="000D4035" w:rsidP="00EC4D1E">
      <w:pPr>
        <w:jc w:val="center"/>
        <w:rPr>
          <w:rFonts w:ascii="Arial" w:hAnsi="Arial" w:cs="Arial"/>
          <w:b/>
          <w:color w:val="000000" w:themeColor="text1"/>
          <w:sz w:val="32"/>
          <w:u w:val="single"/>
        </w:rPr>
      </w:pPr>
    </w:p>
    <w:p w14:paraId="64FEAB63" w14:textId="77777777" w:rsidR="000D4035" w:rsidRDefault="000D4035" w:rsidP="00EC4D1E">
      <w:pPr>
        <w:jc w:val="center"/>
        <w:rPr>
          <w:rFonts w:ascii="Arial" w:hAnsi="Arial" w:cs="Arial"/>
          <w:b/>
          <w:color w:val="000000" w:themeColor="text1"/>
          <w:sz w:val="32"/>
          <w:u w:val="single"/>
        </w:rPr>
      </w:pPr>
    </w:p>
    <w:p w14:paraId="1901E7FC" w14:textId="77777777" w:rsidR="00EC4D1E" w:rsidRDefault="00EC4D1E" w:rsidP="00EC4D1E">
      <w:pPr>
        <w:jc w:val="center"/>
        <w:rPr>
          <w:rFonts w:ascii="Arial" w:hAnsi="Arial" w:cs="Arial"/>
          <w:b/>
          <w:color w:val="000000" w:themeColor="text1"/>
          <w:sz w:val="32"/>
          <w:u w:val="single"/>
        </w:rPr>
      </w:pPr>
    </w:p>
    <w:p w14:paraId="792D5B0D" w14:textId="77777777" w:rsidR="00F83EA1" w:rsidRDefault="00F83EA1" w:rsidP="00EC4D1E">
      <w:pPr>
        <w:jc w:val="center"/>
        <w:rPr>
          <w:rFonts w:ascii="Arial" w:hAnsi="Arial" w:cs="Arial"/>
          <w:b/>
          <w:color w:val="000000" w:themeColor="text1"/>
          <w:sz w:val="32"/>
          <w:u w:val="single"/>
        </w:rPr>
      </w:pPr>
    </w:p>
    <w:p w14:paraId="5C0AFDE1" w14:textId="77777777" w:rsidR="00F83EA1" w:rsidRDefault="00F83EA1" w:rsidP="00EC4D1E">
      <w:pPr>
        <w:jc w:val="center"/>
        <w:rPr>
          <w:rFonts w:ascii="Arial" w:hAnsi="Arial" w:cs="Arial"/>
          <w:b/>
          <w:color w:val="000000" w:themeColor="text1"/>
          <w:sz w:val="32"/>
          <w:u w:val="single"/>
        </w:rPr>
      </w:pPr>
    </w:p>
    <w:p w14:paraId="2CBA79D4" w14:textId="77777777" w:rsidR="00F83EA1" w:rsidRDefault="00F83EA1" w:rsidP="00EC4D1E">
      <w:pPr>
        <w:jc w:val="center"/>
        <w:rPr>
          <w:rFonts w:ascii="Arial" w:hAnsi="Arial" w:cs="Arial"/>
          <w:b/>
          <w:color w:val="000000" w:themeColor="text1"/>
          <w:sz w:val="32"/>
          <w:u w:val="single"/>
        </w:rPr>
      </w:pPr>
    </w:p>
    <w:p w14:paraId="08E092BC" w14:textId="77777777" w:rsidR="00F83EA1" w:rsidRDefault="00F83EA1" w:rsidP="00EC4D1E">
      <w:pPr>
        <w:jc w:val="center"/>
        <w:rPr>
          <w:rFonts w:ascii="Arial" w:hAnsi="Arial" w:cs="Arial"/>
          <w:b/>
          <w:color w:val="000000" w:themeColor="text1"/>
          <w:sz w:val="32"/>
          <w:u w:val="single"/>
        </w:rPr>
      </w:pPr>
    </w:p>
    <w:p w14:paraId="2A69EC2C" w14:textId="77777777" w:rsidR="00F83EA1" w:rsidRDefault="00F83EA1" w:rsidP="00EC4D1E">
      <w:pPr>
        <w:jc w:val="center"/>
        <w:rPr>
          <w:rFonts w:ascii="Arial" w:hAnsi="Arial" w:cs="Arial"/>
          <w:b/>
          <w:color w:val="000000" w:themeColor="text1"/>
          <w:sz w:val="32"/>
          <w:u w:val="single"/>
        </w:rPr>
      </w:pPr>
    </w:p>
    <w:p w14:paraId="3C961E77" w14:textId="77777777" w:rsidR="00EC4D1E" w:rsidRDefault="00EC4D1E" w:rsidP="00EC4D1E">
      <w:pPr>
        <w:jc w:val="center"/>
        <w:rPr>
          <w:rFonts w:ascii="Arial" w:hAnsi="Arial" w:cs="Arial"/>
          <w:b/>
          <w:color w:val="000000" w:themeColor="text1"/>
          <w:sz w:val="32"/>
          <w:u w:val="single"/>
        </w:rPr>
      </w:pPr>
    </w:p>
    <w:p w14:paraId="661B83D6" w14:textId="77777777" w:rsidR="00EC4D1E" w:rsidRDefault="00EC4D1E" w:rsidP="00EC4D1E">
      <w:pPr>
        <w:jc w:val="center"/>
        <w:rPr>
          <w:rFonts w:ascii="Arial" w:hAnsi="Arial" w:cs="Arial"/>
          <w:b/>
          <w:color w:val="000000" w:themeColor="text1"/>
          <w:sz w:val="32"/>
          <w:u w:val="single"/>
        </w:rPr>
      </w:pPr>
    </w:p>
    <w:p w14:paraId="489D82F5" w14:textId="77777777" w:rsidR="00EC4D1E" w:rsidRDefault="00EC4D1E" w:rsidP="00EC4D1E">
      <w:pPr>
        <w:jc w:val="center"/>
        <w:rPr>
          <w:rFonts w:ascii="Arial" w:hAnsi="Arial" w:cs="Arial"/>
          <w:b/>
          <w:color w:val="000000" w:themeColor="text1"/>
          <w:sz w:val="32"/>
          <w:u w:val="single"/>
        </w:rPr>
      </w:pPr>
    </w:p>
    <w:p w14:paraId="5DB5BF27" w14:textId="77777777" w:rsidR="00DD5C0E" w:rsidRDefault="00DD5C0E" w:rsidP="00EC4D1E">
      <w:pPr>
        <w:jc w:val="center"/>
        <w:rPr>
          <w:rFonts w:ascii="Arial" w:hAnsi="Arial" w:cs="Arial"/>
          <w:b/>
          <w:color w:val="000000" w:themeColor="text1"/>
          <w:sz w:val="32"/>
          <w:u w:val="single"/>
        </w:rPr>
      </w:pPr>
    </w:p>
    <w:p w14:paraId="20732651" w14:textId="77777777" w:rsidR="00DD5C0E" w:rsidRDefault="00DD5C0E" w:rsidP="00EC4D1E">
      <w:pPr>
        <w:jc w:val="center"/>
        <w:rPr>
          <w:rFonts w:ascii="Arial" w:hAnsi="Arial" w:cs="Arial"/>
          <w:b/>
          <w:color w:val="000000" w:themeColor="text1"/>
          <w:sz w:val="32"/>
          <w:u w:val="single"/>
        </w:rPr>
      </w:pPr>
    </w:p>
    <w:p w14:paraId="7C91C185" w14:textId="77777777" w:rsidR="00DD5C0E" w:rsidRDefault="00DD5C0E" w:rsidP="00EC4D1E">
      <w:pPr>
        <w:jc w:val="center"/>
        <w:rPr>
          <w:rFonts w:ascii="Arial" w:hAnsi="Arial" w:cs="Arial"/>
          <w:b/>
          <w:color w:val="000000" w:themeColor="text1"/>
          <w:sz w:val="32"/>
          <w:u w:val="single"/>
        </w:rPr>
      </w:pPr>
    </w:p>
    <w:p w14:paraId="7EBA122F" w14:textId="77777777" w:rsidR="00DD5C0E" w:rsidRDefault="00DD5C0E" w:rsidP="00EC4D1E">
      <w:pPr>
        <w:jc w:val="center"/>
        <w:rPr>
          <w:rFonts w:ascii="Arial" w:hAnsi="Arial" w:cs="Arial"/>
          <w:b/>
          <w:color w:val="000000" w:themeColor="text1"/>
          <w:sz w:val="32"/>
          <w:u w:val="single"/>
        </w:rPr>
      </w:pPr>
    </w:p>
    <w:p w14:paraId="4358937A" w14:textId="77777777" w:rsidR="00DD5C0E" w:rsidRDefault="00DD5C0E" w:rsidP="00EC4D1E">
      <w:pPr>
        <w:jc w:val="center"/>
        <w:rPr>
          <w:rFonts w:ascii="Arial" w:hAnsi="Arial" w:cs="Arial"/>
          <w:b/>
          <w:color w:val="000000" w:themeColor="text1"/>
          <w:sz w:val="32"/>
          <w:u w:val="single"/>
        </w:rPr>
      </w:pPr>
    </w:p>
    <w:p w14:paraId="381E99A5" w14:textId="77777777" w:rsidR="00DD5C0E" w:rsidRDefault="00DD5C0E" w:rsidP="00EC4D1E">
      <w:pPr>
        <w:jc w:val="center"/>
        <w:rPr>
          <w:rFonts w:ascii="Arial" w:hAnsi="Arial" w:cs="Arial"/>
          <w:b/>
          <w:color w:val="000000" w:themeColor="text1"/>
          <w:sz w:val="32"/>
          <w:u w:val="single"/>
        </w:rPr>
      </w:pPr>
    </w:p>
    <w:p w14:paraId="08F91F1E" w14:textId="77777777" w:rsidR="00EC4D1E" w:rsidRDefault="00EC4D1E" w:rsidP="00EC4D1E">
      <w:pPr>
        <w:jc w:val="center"/>
        <w:rPr>
          <w:rFonts w:ascii="Arial" w:hAnsi="Arial" w:cs="Arial"/>
          <w:b/>
          <w:color w:val="000000" w:themeColor="text1"/>
          <w:sz w:val="32"/>
          <w:u w:val="single"/>
        </w:rPr>
      </w:pPr>
    </w:p>
    <w:p w14:paraId="582B8303" w14:textId="77777777" w:rsidR="00EC4D1E" w:rsidRDefault="00EC4D1E" w:rsidP="00EC4D1E">
      <w:pPr>
        <w:jc w:val="center"/>
        <w:rPr>
          <w:rFonts w:ascii="Arial" w:hAnsi="Arial" w:cs="Arial"/>
          <w:b/>
          <w:color w:val="000000" w:themeColor="text1"/>
          <w:sz w:val="32"/>
          <w:u w:val="single"/>
        </w:rPr>
      </w:pPr>
    </w:p>
    <w:p w14:paraId="184DDE03" w14:textId="77777777" w:rsidR="00EC4D1E" w:rsidRDefault="00EC4D1E" w:rsidP="00EC4D1E">
      <w:pPr>
        <w:jc w:val="center"/>
        <w:rPr>
          <w:rFonts w:ascii="Arial" w:hAnsi="Arial" w:cs="Arial"/>
          <w:b/>
          <w:color w:val="000000" w:themeColor="text1"/>
          <w:sz w:val="32"/>
          <w:u w:val="single"/>
        </w:rPr>
      </w:pPr>
    </w:p>
    <w:p w14:paraId="7A2B1511" w14:textId="77777777" w:rsidR="009745AD" w:rsidRDefault="009745AD" w:rsidP="00EC4D1E">
      <w:pPr>
        <w:pStyle w:val="ListParagraph"/>
        <w:jc w:val="center"/>
        <w:rPr>
          <w:rFonts w:ascii="Arial Black" w:hAnsi="Arial Black" w:cs="Arial"/>
          <w:b/>
          <w:bCs/>
          <w:color w:val="002060"/>
          <w:sz w:val="60"/>
          <w:szCs w:val="60"/>
        </w:rPr>
      </w:pPr>
    </w:p>
    <w:p w14:paraId="20DB56A6" w14:textId="77777777" w:rsidR="009745AD" w:rsidRDefault="009745AD" w:rsidP="00EC4D1E">
      <w:pPr>
        <w:pStyle w:val="ListParagraph"/>
        <w:jc w:val="center"/>
        <w:rPr>
          <w:rFonts w:ascii="Arial Black" w:hAnsi="Arial Black" w:cs="Arial"/>
          <w:b/>
          <w:bCs/>
          <w:color w:val="002060"/>
          <w:sz w:val="60"/>
          <w:szCs w:val="60"/>
        </w:rPr>
      </w:pPr>
    </w:p>
    <w:p w14:paraId="701B5A0B" w14:textId="77777777" w:rsidR="009745AD" w:rsidRDefault="009745AD" w:rsidP="00EC4D1E">
      <w:pPr>
        <w:pStyle w:val="ListParagraph"/>
        <w:jc w:val="center"/>
        <w:rPr>
          <w:rFonts w:ascii="Arial Black" w:hAnsi="Arial Black" w:cs="Arial"/>
          <w:b/>
          <w:bCs/>
          <w:color w:val="002060"/>
          <w:sz w:val="60"/>
          <w:szCs w:val="60"/>
        </w:rPr>
      </w:pPr>
    </w:p>
    <w:p w14:paraId="749E003F" w14:textId="77777777" w:rsidR="009745AD" w:rsidRDefault="009745AD" w:rsidP="00EC4D1E">
      <w:pPr>
        <w:pStyle w:val="ListParagraph"/>
        <w:jc w:val="center"/>
        <w:rPr>
          <w:rFonts w:ascii="Arial Black" w:hAnsi="Arial Black" w:cs="Arial"/>
          <w:b/>
          <w:bCs/>
          <w:color w:val="002060"/>
          <w:sz w:val="60"/>
          <w:szCs w:val="60"/>
        </w:rPr>
      </w:pPr>
    </w:p>
    <w:p w14:paraId="7A848E46" w14:textId="77777777" w:rsidR="009745AD" w:rsidRDefault="009745AD" w:rsidP="00EC4D1E">
      <w:pPr>
        <w:pStyle w:val="ListParagraph"/>
        <w:jc w:val="center"/>
        <w:rPr>
          <w:rFonts w:ascii="Arial Black" w:hAnsi="Arial Black" w:cs="Arial"/>
          <w:b/>
          <w:bCs/>
          <w:color w:val="002060"/>
          <w:sz w:val="60"/>
          <w:szCs w:val="60"/>
        </w:rPr>
      </w:pPr>
    </w:p>
    <w:p w14:paraId="6D679F27" w14:textId="77777777" w:rsidR="009745AD" w:rsidRDefault="009745AD" w:rsidP="00EC4D1E">
      <w:pPr>
        <w:pStyle w:val="ListParagraph"/>
        <w:jc w:val="center"/>
        <w:rPr>
          <w:rFonts w:ascii="Arial Black" w:hAnsi="Arial Black" w:cs="Arial"/>
          <w:b/>
          <w:bCs/>
          <w:color w:val="002060"/>
          <w:sz w:val="60"/>
          <w:szCs w:val="60"/>
        </w:rPr>
      </w:pPr>
    </w:p>
    <w:p w14:paraId="7E4ADD59" w14:textId="4A530159" w:rsidR="00EC4D1E" w:rsidRPr="00EC4D1E" w:rsidRDefault="00EC4D1E" w:rsidP="00EC4D1E">
      <w:pPr>
        <w:pStyle w:val="ListParagraph"/>
        <w:jc w:val="center"/>
        <w:rPr>
          <w:rFonts w:ascii="Arial Black" w:hAnsi="Arial Black" w:cs="Arial"/>
          <w:b/>
          <w:bCs/>
          <w:color w:val="002060"/>
          <w:sz w:val="60"/>
          <w:szCs w:val="60"/>
        </w:rPr>
      </w:pPr>
      <w:r>
        <w:rPr>
          <w:rFonts w:ascii="Arial Black" w:hAnsi="Arial Black" w:cs="Arial"/>
          <w:b/>
          <w:bCs/>
          <w:color w:val="002060"/>
          <w:sz w:val="60"/>
          <w:szCs w:val="60"/>
        </w:rPr>
        <w:t>3.ACADEMIC PROGAM</w:t>
      </w:r>
      <w:r w:rsidR="007625BB">
        <w:rPr>
          <w:rFonts w:ascii="Arial Black" w:hAnsi="Arial Black" w:cs="Arial"/>
          <w:b/>
          <w:bCs/>
          <w:color w:val="002060"/>
          <w:sz w:val="60"/>
          <w:szCs w:val="60"/>
        </w:rPr>
        <w:t>,</w:t>
      </w:r>
      <w:r>
        <w:rPr>
          <w:rFonts w:ascii="Arial Black" w:hAnsi="Arial Black" w:cs="Arial"/>
          <w:b/>
          <w:bCs/>
          <w:color w:val="002060"/>
          <w:sz w:val="60"/>
          <w:szCs w:val="60"/>
        </w:rPr>
        <w:t xml:space="preserve"> CURRICULUM</w:t>
      </w:r>
      <w:r w:rsidR="004955EE">
        <w:rPr>
          <w:rFonts w:ascii="Arial Black" w:hAnsi="Arial Black" w:cs="Arial"/>
          <w:b/>
          <w:bCs/>
          <w:color w:val="002060"/>
          <w:sz w:val="60"/>
          <w:szCs w:val="60"/>
        </w:rPr>
        <w:t xml:space="preserve"> </w:t>
      </w:r>
      <w:r w:rsidR="007625BB">
        <w:rPr>
          <w:rFonts w:ascii="Arial Black" w:hAnsi="Arial Black" w:cs="Arial"/>
          <w:b/>
          <w:bCs/>
          <w:color w:val="002060"/>
          <w:sz w:val="60"/>
          <w:szCs w:val="60"/>
        </w:rPr>
        <w:t>&amp; OTHERS</w:t>
      </w:r>
    </w:p>
    <w:p w14:paraId="191A8B62" w14:textId="77777777" w:rsidR="00EC4D1E" w:rsidRDefault="00EC4D1E" w:rsidP="00EC4D1E">
      <w:pPr>
        <w:jc w:val="center"/>
        <w:rPr>
          <w:rFonts w:ascii="Arial" w:hAnsi="Arial" w:cs="Arial"/>
          <w:b/>
          <w:color w:val="000000" w:themeColor="text1"/>
          <w:sz w:val="32"/>
          <w:u w:val="single"/>
        </w:rPr>
      </w:pPr>
    </w:p>
    <w:p w14:paraId="2A61DF62" w14:textId="77777777" w:rsidR="00EC4D1E" w:rsidRDefault="00EC4D1E" w:rsidP="00EC4D1E">
      <w:pPr>
        <w:jc w:val="center"/>
        <w:rPr>
          <w:rFonts w:ascii="Arial" w:hAnsi="Arial" w:cs="Arial"/>
          <w:b/>
          <w:color w:val="000000" w:themeColor="text1"/>
          <w:sz w:val="32"/>
          <w:u w:val="single"/>
        </w:rPr>
      </w:pPr>
    </w:p>
    <w:p w14:paraId="07C36F99" w14:textId="77777777" w:rsidR="00EC4D1E" w:rsidRDefault="00EC4D1E" w:rsidP="00EC4D1E">
      <w:pPr>
        <w:jc w:val="center"/>
        <w:rPr>
          <w:rFonts w:ascii="Arial" w:hAnsi="Arial" w:cs="Arial"/>
          <w:b/>
          <w:color w:val="000000" w:themeColor="text1"/>
          <w:sz w:val="32"/>
          <w:u w:val="single"/>
        </w:rPr>
      </w:pPr>
    </w:p>
    <w:p w14:paraId="6F9CEE83" w14:textId="77777777" w:rsidR="00EC4D1E" w:rsidRDefault="00EC4D1E" w:rsidP="00EC4D1E">
      <w:pPr>
        <w:jc w:val="center"/>
        <w:rPr>
          <w:rFonts w:ascii="Arial" w:hAnsi="Arial" w:cs="Arial"/>
          <w:b/>
          <w:color w:val="000000" w:themeColor="text1"/>
          <w:sz w:val="32"/>
          <w:u w:val="single"/>
        </w:rPr>
      </w:pPr>
    </w:p>
    <w:p w14:paraId="7276FEB0" w14:textId="77777777" w:rsidR="00EC4D1E" w:rsidRDefault="00EC4D1E" w:rsidP="00EC4D1E">
      <w:pPr>
        <w:jc w:val="center"/>
        <w:rPr>
          <w:rFonts w:ascii="Arial" w:hAnsi="Arial" w:cs="Arial"/>
          <w:b/>
          <w:color w:val="000000" w:themeColor="text1"/>
          <w:sz w:val="32"/>
          <w:u w:val="single"/>
        </w:rPr>
      </w:pPr>
    </w:p>
    <w:p w14:paraId="5A15A3BE" w14:textId="77777777" w:rsidR="00EC4D1E" w:rsidRDefault="00EC4D1E" w:rsidP="00EC4D1E">
      <w:pPr>
        <w:jc w:val="center"/>
        <w:rPr>
          <w:rFonts w:ascii="Arial" w:hAnsi="Arial" w:cs="Arial"/>
          <w:b/>
          <w:color w:val="000000" w:themeColor="text1"/>
          <w:sz w:val="32"/>
          <w:u w:val="single"/>
        </w:rPr>
      </w:pPr>
    </w:p>
    <w:p w14:paraId="0B3788F8" w14:textId="77777777" w:rsidR="00EC4D1E" w:rsidRDefault="00EC4D1E" w:rsidP="00EC4D1E">
      <w:pPr>
        <w:jc w:val="center"/>
        <w:rPr>
          <w:rFonts w:ascii="Arial" w:hAnsi="Arial" w:cs="Arial"/>
          <w:b/>
          <w:color w:val="000000" w:themeColor="text1"/>
          <w:sz w:val="32"/>
          <w:u w:val="single"/>
        </w:rPr>
      </w:pPr>
    </w:p>
    <w:p w14:paraId="6C8E3682" w14:textId="77777777" w:rsidR="00EC4D1E" w:rsidRDefault="00EC4D1E" w:rsidP="00EC4D1E">
      <w:pPr>
        <w:jc w:val="center"/>
        <w:rPr>
          <w:rFonts w:ascii="Arial" w:hAnsi="Arial" w:cs="Arial"/>
          <w:b/>
          <w:color w:val="000000" w:themeColor="text1"/>
          <w:sz w:val="32"/>
          <w:u w:val="single"/>
        </w:rPr>
      </w:pPr>
    </w:p>
    <w:p w14:paraId="26CDFDB5" w14:textId="77777777" w:rsidR="00EC4D1E" w:rsidRDefault="00EC4D1E" w:rsidP="00EC4D1E">
      <w:pPr>
        <w:jc w:val="center"/>
        <w:rPr>
          <w:rFonts w:ascii="Arial" w:hAnsi="Arial" w:cs="Arial"/>
          <w:b/>
          <w:color w:val="000000" w:themeColor="text1"/>
          <w:sz w:val="32"/>
          <w:u w:val="single"/>
        </w:rPr>
      </w:pPr>
    </w:p>
    <w:p w14:paraId="478AD28F" w14:textId="77777777" w:rsidR="00EC4D1E" w:rsidRDefault="00EC4D1E" w:rsidP="00EC4D1E">
      <w:pPr>
        <w:jc w:val="center"/>
        <w:rPr>
          <w:rFonts w:ascii="Arial" w:hAnsi="Arial" w:cs="Arial"/>
          <w:b/>
          <w:color w:val="000000" w:themeColor="text1"/>
          <w:sz w:val="32"/>
          <w:u w:val="single"/>
        </w:rPr>
      </w:pPr>
    </w:p>
    <w:p w14:paraId="33BC8E91" w14:textId="77777777" w:rsidR="00EC4D1E" w:rsidRDefault="00EC4D1E" w:rsidP="00EC4D1E">
      <w:pPr>
        <w:jc w:val="center"/>
        <w:rPr>
          <w:rFonts w:ascii="Arial" w:hAnsi="Arial" w:cs="Arial"/>
          <w:b/>
          <w:color w:val="000000" w:themeColor="text1"/>
          <w:sz w:val="32"/>
          <w:u w:val="single"/>
        </w:rPr>
      </w:pPr>
    </w:p>
    <w:p w14:paraId="63B6299D" w14:textId="77777777" w:rsidR="00EC4D1E" w:rsidRDefault="00EC4D1E" w:rsidP="00EC4D1E">
      <w:pPr>
        <w:jc w:val="center"/>
        <w:rPr>
          <w:rFonts w:ascii="Arial" w:hAnsi="Arial" w:cs="Arial"/>
          <w:b/>
          <w:color w:val="000000" w:themeColor="text1"/>
          <w:sz w:val="32"/>
          <w:u w:val="single"/>
        </w:rPr>
      </w:pPr>
    </w:p>
    <w:p w14:paraId="5E675D2D" w14:textId="77777777" w:rsidR="00EC4D1E" w:rsidRDefault="00EC4D1E" w:rsidP="00EC4D1E">
      <w:pPr>
        <w:jc w:val="center"/>
        <w:rPr>
          <w:rFonts w:ascii="Arial" w:hAnsi="Arial" w:cs="Arial"/>
          <w:b/>
          <w:color w:val="000000" w:themeColor="text1"/>
          <w:sz w:val="32"/>
          <w:u w:val="single"/>
        </w:rPr>
      </w:pPr>
    </w:p>
    <w:p w14:paraId="3E6E6BD4" w14:textId="77777777" w:rsidR="00EC4D1E" w:rsidRDefault="00EC4D1E" w:rsidP="00EC4D1E">
      <w:pPr>
        <w:jc w:val="center"/>
        <w:rPr>
          <w:rFonts w:ascii="Arial" w:hAnsi="Arial" w:cs="Arial"/>
          <w:b/>
          <w:color w:val="000000" w:themeColor="text1"/>
          <w:sz w:val="32"/>
          <w:u w:val="single"/>
        </w:rPr>
      </w:pPr>
    </w:p>
    <w:p w14:paraId="2D2B6DBF" w14:textId="77777777" w:rsidR="00EC4D1E" w:rsidRDefault="00EC4D1E" w:rsidP="00EC4D1E">
      <w:pPr>
        <w:jc w:val="center"/>
        <w:rPr>
          <w:rFonts w:ascii="Arial" w:hAnsi="Arial" w:cs="Arial"/>
          <w:b/>
          <w:color w:val="000000" w:themeColor="text1"/>
          <w:sz w:val="32"/>
          <w:u w:val="single"/>
        </w:rPr>
      </w:pPr>
    </w:p>
    <w:p w14:paraId="761E0808" w14:textId="77777777" w:rsidR="00EC4D1E" w:rsidRDefault="00EC4D1E" w:rsidP="00EC4D1E">
      <w:pPr>
        <w:jc w:val="center"/>
        <w:rPr>
          <w:rFonts w:ascii="Arial" w:hAnsi="Arial" w:cs="Arial"/>
          <w:b/>
          <w:color w:val="000000" w:themeColor="text1"/>
          <w:sz w:val="32"/>
          <w:u w:val="single"/>
        </w:rPr>
      </w:pPr>
    </w:p>
    <w:p w14:paraId="79271E54" w14:textId="77777777" w:rsidR="00EC4D1E" w:rsidRDefault="00EC4D1E" w:rsidP="00EC4D1E">
      <w:pPr>
        <w:jc w:val="center"/>
        <w:rPr>
          <w:rFonts w:ascii="Arial" w:hAnsi="Arial" w:cs="Arial"/>
          <w:b/>
          <w:color w:val="000000" w:themeColor="text1"/>
          <w:sz w:val="32"/>
          <w:u w:val="single"/>
        </w:rPr>
      </w:pPr>
    </w:p>
    <w:p w14:paraId="6CC36D6E" w14:textId="77777777" w:rsidR="00DD6A6E" w:rsidRPr="009A0804" w:rsidRDefault="00DD6A6E" w:rsidP="00DD6A6E">
      <w:pPr>
        <w:shd w:val="clear" w:color="auto" w:fill="FFFFFF"/>
        <w:spacing w:before="274" w:after="240" w:line="276" w:lineRule="auto"/>
        <w:jc w:val="center"/>
        <w:outlineLvl w:val="2"/>
        <w:rPr>
          <w:rFonts w:ascii="Arial" w:hAnsi="Arial" w:cs="Arial"/>
          <w:b/>
          <w:bCs/>
          <w:color w:val="000000" w:themeColor="text1"/>
          <w:sz w:val="32"/>
          <w:szCs w:val="32"/>
        </w:rPr>
      </w:pPr>
      <w:r w:rsidRPr="009A0804">
        <w:rPr>
          <w:rFonts w:ascii="Arial" w:hAnsi="Arial" w:cs="Arial"/>
          <w:b/>
          <w:bCs/>
          <w:color w:val="000000" w:themeColor="text1"/>
          <w:sz w:val="32"/>
          <w:szCs w:val="32"/>
        </w:rPr>
        <w:t>CURRICULUM DESCRIPTION FOR OSCAR ACADEMY</w:t>
      </w:r>
    </w:p>
    <w:p w14:paraId="204A0AFA" w14:textId="77777777" w:rsidR="00DD6A6E" w:rsidRPr="00543A2E" w:rsidRDefault="00DD6A6E" w:rsidP="00DD6A6E">
      <w:pPr>
        <w:shd w:val="clear" w:color="auto" w:fill="FFFFFF"/>
        <w:spacing w:line="276" w:lineRule="auto"/>
        <w:outlineLvl w:val="3"/>
        <w:rPr>
          <w:rFonts w:ascii="Arial" w:hAnsi="Arial" w:cs="Arial"/>
          <w:b/>
          <w:bCs/>
          <w:color w:val="000000" w:themeColor="text1"/>
          <w:sz w:val="24"/>
          <w:szCs w:val="24"/>
        </w:rPr>
      </w:pPr>
      <w:r w:rsidRPr="00543A2E">
        <w:rPr>
          <w:rFonts w:ascii="Arial" w:hAnsi="Arial" w:cs="Arial"/>
          <w:b/>
          <w:bCs/>
          <w:color w:val="000000" w:themeColor="text1"/>
          <w:sz w:val="24"/>
          <w:szCs w:val="24"/>
        </w:rPr>
        <w:t>School Overview</w:t>
      </w:r>
    </w:p>
    <w:p w14:paraId="5393CF98" w14:textId="77777777" w:rsidR="00DD6A6E" w:rsidRPr="00543A2E" w:rsidRDefault="00DD6A6E" w:rsidP="00DD6A6E">
      <w:pPr>
        <w:spacing w:line="276" w:lineRule="auto"/>
        <w:rPr>
          <w:rFonts w:ascii="Arial" w:hAnsi="Arial" w:cs="Arial"/>
          <w:color w:val="000000" w:themeColor="text1"/>
          <w:sz w:val="24"/>
          <w:szCs w:val="24"/>
        </w:rPr>
      </w:pPr>
      <w:r w:rsidRPr="00543A2E">
        <w:rPr>
          <w:rFonts w:ascii="Arial" w:hAnsi="Arial" w:cs="Arial"/>
          <w:color w:val="000000" w:themeColor="text1"/>
          <w:sz w:val="24"/>
          <w:szCs w:val="24"/>
        </w:rPr>
        <w:t>Oscar Academy is a primary school offering education from Foundation Stage through Year 6, committed to delivering a balanced and holistic learning experience to students of all nationalities and religion, creating a diverse community. The school provides a challenging, coherent and relevant international curriculum for each student that fulfils the schools’ purpose and results in student achievement of the desired outcomes: schoolwide learner outcomes, global competencies, academic standards, and major student learner needs.</w:t>
      </w:r>
    </w:p>
    <w:p w14:paraId="688FCB97" w14:textId="77777777" w:rsidR="00DD6A6E" w:rsidRDefault="00DD6A6E" w:rsidP="00DD6A6E">
      <w:pPr>
        <w:shd w:val="clear" w:color="auto" w:fill="FFFFFF"/>
        <w:spacing w:line="276" w:lineRule="auto"/>
        <w:outlineLvl w:val="2"/>
        <w:rPr>
          <w:rFonts w:ascii="Arial" w:hAnsi="Arial" w:cs="Arial"/>
          <w:b/>
          <w:bCs/>
          <w:color w:val="000000" w:themeColor="text1"/>
          <w:sz w:val="24"/>
          <w:szCs w:val="24"/>
        </w:rPr>
      </w:pPr>
    </w:p>
    <w:p w14:paraId="6F8243BB" w14:textId="77777777" w:rsidR="00DD6A6E" w:rsidRPr="00543A2E" w:rsidRDefault="00DD6A6E" w:rsidP="00DD6A6E">
      <w:pPr>
        <w:shd w:val="clear" w:color="auto" w:fill="FFFFFF"/>
        <w:spacing w:line="276" w:lineRule="auto"/>
        <w:outlineLvl w:val="2"/>
        <w:rPr>
          <w:rFonts w:ascii="Arial" w:hAnsi="Arial" w:cs="Arial"/>
          <w:color w:val="000000" w:themeColor="text1"/>
          <w:sz w:val="24"/>
          <w:szCs w:val="24"/>
        </w:rPr>
      </w:pPr>
      <w:r w:rsidRPr="00543A2E">
        <w:rPr>
          <w:rFonts w:ascii="Arial" w:hAnsi="Arial" w:cs="Arial"/>
          <w:b/>
          <w:bCs/>
          <w:color w:val="000000" w:themeColor="text1"/>
          <w:sz w:val="24"/>
          <w:szCs w:val="24"/>
        </w:rPr>
        <w:t>Curriculum Framework</w:t>
      </w:r>
    </w:p>
    <w:p w14:paraId="736D6201" w14:textId="77777777" w:rsidR="00DD6A6E" w:rsidRPr="00543A2E" w:rsidRDefault="00DD6A6E" w:rsidP="00DD6A6E">
      <w:pPr>
        <w:shd w:val="clear" w:color="auto" w:fill="FFFFFF"/>
        <w:spacing w:line="276" w:lineRule="auto"/>
        <w:rPr>
          <w:rFonts w:ascii="Arial" w:hAnsi="Arial" w:cs="Arial"/>
          <w:color w:val="000000" w:themeColor="text1"/>
          <w:sz w:val="24"/>
          <w:szCs w:val="24"/>
        </w:rPr>
      </w:pPr>
      <w:r w:rsidRPr="00543A2E">
        <w:rPr>
          <w:rFonts w:ascii="Arial" w:hAnsi="Arial" w:cs="Arial"/>
          <w:color w:val="000000" w:themeColor="text1"/>
          <w:sz w:val="24"/>
          <w:szCs w:val="24"/>
        </w:rPr>
        <w:t>Oscar Academy provides a comprehensive curriculum directly linked to Schoolwide Learner Outcomes (SLOs), academic leadership and Islamic Values. For core subjects like English, Math, Science, and Computer Studies, the academy employs a rigorous, modified version of the National Curriculum in England. Simultaneously, subjects such as Arabic, Religion, and Qatar History adhere to the curriculum framework established by Qatar's Ministry of Education and Higher Education. This dual approach ensures the fulfilment of the school's mission and vision, alignment with global competencies and academic standards, and the reinforcement of Islamic values throughout the educational experience.</w:t>
      </w:r>
    </w:p>
    <w:p w14:paraId="4655B0FB" w14:textId="77777777" w:rsidR="00DD6A6E" w:rsidRPr="00543A2E" w:rsidRDefault="00DD6A6E" w:rsidP="00DD6A6E">
      <w:pPr>
        <w:shd w:val="clear" w:color="auto" w:fill="FFFFFF"/>
        <w:spacing w:line="276" w:lineRule="auto"/>
        <w:rPr>
          <w:rFonts w:ascii="Arial" w:hAnsi="Arial" w:cs="Arial"/>
          <w:color w:val="000000" w:themeColor="text1"/>
          <w:sz w:val="24"/>
          <w:szCs w:val="24"/>
        </w:rPr>
      </w:pPr>
      <w:r w:rsidRPr="00543A2E">
        <w:rPr>
          <w:rFonts w:ascii="Arial" w:hAnsi="Arial" w:cs="Arial"/>
          <w:sz w:val="24"/>
          <w:szCs w:val="24"/>
        </w:rPr>
        <w:t>The curriculum is further structured into key components as outlined below:</w:t>
      </w:r>
    </w:p>
    <w:p w14:paraId="60736752" w14:textId="77777777" w:rsidR="00DD6A6E" w:rsidRPr="00DD5C0E" w:rsidRDefault="00DD6A6E" w:rsidP="00EE2FBF">
      <w:pPr>
        <w:pStyle w:val="ListParagraph"/>
        <w:widowControl/>
        <w:numPr>
          <w:ilvl w:val="0"/>
          <w:numId w:val="206"/>
        </w:numPr>
        <w:autoSpaceDE/>
        <w:autoSpaceDN/>
        <w:spacing w:line="276" w:lineRule="auto"/>
        <w:ind w:left="714" w:hanging="357"/>
        <w:contextualSpacing w:val="0"/>
        <w:rPr>
          <w:rFonts w:ascii="Arial" w:hAnsi="Arial" w:cs="Arial"/>
          <w:color w:val="000000" w:themeColor="text1"/>
          <w:sz w:val="24"/>
          <w:szCs w:val="24"/>
        </w:rPr>
      </w:pPr>
      <w:r w:rsidRPr="00543A2E">
        <w:rPr>
          <w:rFonts w:ascii="Arial" w:hAnsi="Arial" w:cs="Arial"/>
          <w:color w:val="000000" w:themeColor="text1"/>
          <w:sz w:val="24"/>
          <w:szCs w:val="24"/>
        </w:rPr>
        <w:t xml:space="preserve">The school follows modified curriculum aligned to the National Curriculum in England for core subjects including English, Mathematics, Science, and Computer. </w:t>
      </w:r>
      <w:r w:rsidRPr="00543A2E">
        <w:rPr>
          <w:rFonts w:ascii="Arial" w:hAnsi="Arial" w:cs="Arial"/>
          <w:sz w:val="24"/>
          <w:szCs w:val="24"/>
        </w:rPr>
        <w:t>This includes dedicated Mental Math and Spelling &amp; Creative Writing programs, also aligned to the National Curriculum of England aimed at strengthening foundational skills and mental strategies.</w:t>
      </w:r>
      <w:r w:rsidRPr="00543A2E">
        <w:rPr>
          <w:rFonts w:ascii="Arial" w:hAnsi="Arial" w:cs="Arial"/>
          <w:color w:val="000000" w:themeColor="text1"/>
          <w:sz w:val="24"/>
          <w:szCs w:val="24"/>
        </w:rPr>
        <w:t xml:space="preserve"> This framework ensures international academic standards and progressive skill development enriched by current educational research, promoting </w:t>
      </w:r>
      <w:r w:rsidRPr="00DD5C0E">
        <w:rPr>
          <w:rStyle w:val="Strong"/>
          <w:rFonts w:ascii="Arial" w:eastAsiaTheme="majorEastAsia" w:hAnsi="Arial" w:cs="Arial"/>
          <w:b w:val="0"/>
          <w:bCs w:val="0"/>
          <w:color w:val="000000" w:themeColor="text1"/>
          <w:sz w:val="24"/>
          <w:szCs w:val="24"/>
        </w:rPr>
        <w:t>mastery learning, higher-order thinking skills, and technology integration</w:t>
      </w:r>
      <w:r w:rsidRPr="00DD5C0E">
        <w:rPr>
          <w:rFonts w:ascii="Arial" w:hAnsi="Arial" w:cs="Arial"/>
          <w:color w:val="000000" w:themeColor="text1"/>
          <w:sz w:val="24"/>
          <w:szCs w:val="24"/>
        </w:rPr>
        <w:t>.</w:t>
      </w:r>
    </w:p>
    <w:p w14:paraId="464FA256" w14:textId="77777777" w:rsidR="00DD6A6E" w:rsidRPr="00DD5C0E" w:rsidRDefault="00DD6A6E" w:rsidP="00EE2FBF">
      <w:pPr>
        <w:pStyle w:val="ListParagraph"/>
        <w:widowControl/>
        <w:numPr>
          <w:ilvl w:val="0"/>
          <w:numId w:val="206"/>
        </w:numPr>
        <w:autoSpaceDE/>
        <w:autoSpaceDN/>
        <w:spacing w:line="276" w:lineRule="auto"/>
        <w:ind w:left="714" w:hanging="357"/>
        <w:contextualSpacing w:val="0"/>
        <w:rPr>
          <w:rFonts w:ascii="Arial" w:hAnsi="Arial" w:cs="Arial"/>
          <w:color w:val="000000" w:themeColor="text1"/>
          <w:sz w:val="24"/>
          <w:szCs w:val="24"/>
        </w:rPr>
      </w:pPr>
      <w:r w:rsidRPr="00DD5C0E">
        <w:rPr>
          <w:rFonts w:ascii="Arial" w:hAnsi="Arial" w:cs="Arial"/>
          <w:color w:val="000000" w:themeColor="text1"/>
          <w:sz w:val="24"/>
          <w:szCs w:val="24"/>
        </w:rPr>
        <w:t xml:space="preserve">The curriculum is further enhanced by the inclusion of </w:t>
      </w:r>
      <w:r w:rsidRPr="00DD5C0E">
        <w:rPr>
          <w:rStyle w:val="Strong"/>
          <w:rFonts w:ascii="Arial" w:eastAsiaTheme="majorEastAsia" w:hAnsi="Arial" w:cs="Arial"/>
          <w:b w:val="0"/>
          <w:bCs w:val="0"/>
          <w:color w:val="000000" w:themeColor="text1"/>
          <w:sz w:val="24"/>
          <w:szCs w:val="24"/>
        </w:rPr>
        <w:t>Arabic Language, Islamic Studies, and Qatar History</w:t>
      </w:r>
      <w:r w:rsidRPr="00DD5C0E">
        <w:rPr>
          <w:rFonts w:ascii="Arial" w:hAnsi="Arial" w:cs="Arial"/>
          <w:color w:val="000000" w:themeColor="text1"/>
          <w:sz w:val="24"/>
          <w:szCs w:val="24"/>
        </w:rPr>
        <w:t xml:space="preserve">, delivered in accordance with the </w:t>
      </w:r>
      <w:r w:rsidRPr="00DD5C0E">
        <w:rPr>
          <w:rStyle w:val="Strong"/>
          <w:rFonts w:ascii="Arial" w:eastAsiaTheme="majorEastAsia" w:hAnsi="Arial" w:cs="Arial"/>
          <w:b w:val="0"/>
          <w:bCs w:val="0"/>
          <w:color w:val="000000" w:themeColor="text1"/>
          <w:sz w:val="24"/>
          <w:szCs w:val="24"/>
        </w:rPr>
        <w:t>Qatar Ministry of Education and Higher Education (</w:t>
      </w:r>
      <w:proofErr w:type="spellStart"/>
      <w:r w:rsidRPr="00DD5C0E">
        <w:rPr>
          <w:rStyle w:val="Strong"/>
          <w:rFonts w:ascii="Arial" w:eastAsiaTheme="majorEastAsia" w:hAnsi="Arial" w:cs="Arial"/>
          <w:b w:val="0"/>
          <w:bCs w:val="0"/>
          <w:color w:val="000000" w:themeColor="text1"/>
          <w:sz w:val="24"/>
          <w:szCs w:val="24"/>
        </w:rPr>
        <w:t>MoEHE</w:t>
      </w:r>
      <w:proofErr w:type="spellEnd"/>
      <w:r w:rsidRPr="00DD5C0E">
        <w:rPr>
          <w:rStyle w:val="Strong"/>
          <w:rFonts w:ascii="Arial" w:eastAsiaTheme="majorEastAsia" w:hAnsi="Arial" w:cs="Arial"/>
          <w:b w:val="0"/>
          <w:bCs w:val="0"/>
          <w:color w:val="000000" w:themeColor="text1"/>
          <w:sz w:val="24"/>
          <w:szCs w:val="24"/>
        </w:rPr>
        <w:t>)</w:t>
      </w:r>
      <w:r w:rsidRPr="00DD5C0E">
        <w:rPr>
          <w:rFonts w:ascii="Arial" w:hAnsi="Arial" w:cs="Arial"/>
          <w:color w:val="000000" w:themeColor="text1"/>
          <w:sz w:val="24"/>
          <w:szCs w:val="24"/>
        </w:rPr>
        <w:t xml:space="preserve">. This instils national identity and supports </w:t>
      </w:r>
      <w:r w:rsidRPr="00DD5C0E">
        <w:rPr>
          <w:rStyle w:val="Strong"/>
          <w:rFonts w:ascii="Arial" w:eastAsiaTheme="majorEastAsia" w:hAnsi="Arial" w:cs="Arial"/>
          <w:b w:val="0"/>
          <w:bCs w:val="0"/>
          <w:color w:val="000000" w:themeColor="text1"/>
          <w:sz w:val="24"/>
          <w:szCs w:val="24"/>
        </w:rPr>
        <w:t>values integration</w:t>
      </w:r>
      <w:r w:rsidRPr="00DD5C0E">
        <w:rPr>
          <w:rFonts w:ascii="Arial" w:hAnsi="Arial" w:cs="Arial"/>
          <w:color w:val="000000" w:themeColor="text1"/>
          <w:sz w:val="24"/>
          <w:szCs w:val="24"/>
        </w:rPr>
        <w:t>, reinforcing students’ spiritual and moral development in line with Islamic values. In addition, Social Studies is integrated into the program to build awareness and appreciation of the local and regional heritage.</w:t>
      </w:r>
    </w:p>
    <w:p w14:paraId="78138625" w14:textId="77777777" w:rsidR="00DD6A6E" w:rsidRPr="00DD5C0E" w:rsidRDefault="00DD6A6E" w:rsidP="00EE2FBF">
      <w:pPr>
        <w:pStyle w:val="ListParagraph"/>
        <w:widowControl/>
        <w:numPr>
          <w:ilvl w:val="0"/>
          <w:numId w:val="206"/>
        </w:numPr>
        <w:autoSpaceDE/>
        <w:autoSpaceDN/>
        <w:spacing w:line="276" w:lineRule="auto"/>
        <w:ind w:left="714" w:hanging="357"/>
        <w:contextualSpacing w:val="0"/>
        <w:rPr>
          <w:rFonts w:ascii="Arial" w:hAnsi="Arial" w:cs="Arial"/>
          <w:color w:val="000000" w:themeColor="text1"/>
          <w:sz w:val="24"/>
          <w:szCs w:val="24"/>
        </w:rPr>
      </w:pPr>
      <w:r w:rsidRPr="00DD5C0E">
        <w:rPr>
          <w:rFonts w:ascii="Arial" w:hAnsi="Arial" w:cs="Arial"/>
          <w:color w:val="000000" w:themeColor="text1"/>
          <w:sz w:val="24"/>
          <w:szCs w:val="24"/>
        </w:rPr>
        <w:lastRenderedPageBreak/>
        <w:t xml:space="preserve">Oscar Academy also runs a </w:t>
      </w:r>
      <w:r w:rsidRPr="00DD5C0E">
        <w:rPr>
          <w:rStyle w:val="Strong"/>
          <w:rFonts w:ascii="Arial" w:eastAsiaTheme="majorEastAsia" w:hAnsi="Arial" w:cs="Arial"/>
          <w:b w:val="0"/>
          <w:bCs w:val="0"/>
          <w:color w:val="000000" w:themeColor="text1"/>
          <w:sz w:val="24"/>
          <w:szCs w:val="24"/>
        </w:rPr>
        <w:t xml:space="preserve">comprehensive Values Program in collaboration with the </w:t>
      </w:r>
      <w:proofErr w:type="spellStart"/>
      <w:r w:rsidRPr="00DD5C0E">
        <w:rPr>
          <w:rStyle w:val="Strong"/>
          <w:rFonts w:ascii="Arial" w:eastAsiaTheme="majorEastAsia" w:hAnsi="Arial" w:cs="Arial"/>
          <w:b w:val="0"/>
          <w:bCs w:val="0"/>
          <w:color w:val="000000" w:themeColor="text1"/>
          <w:sz w:val="24"/>
          <w:szCs w:val="24"/>
        </w:rPr>
        <w:t>Tarbeya</w:t>
      </w:r>
      <w:proofErr w:type="spellEnd"/>
      <w:r w:rsidRPr="00DD5C0E">
        <w:rPr>
          <w:rStyle w:val="Strong"/>
          <w:rFonts w:ascii="Arial" w:eastAsiaTheme="majorEastAsia" w:hAnsi="Arial" w:cs="Arial"/>
          <w:b w:val="0"/>
          <w:bCs w:val="0"/>
          <w:color w:val="000000" w:themeColor="text1"/>
          <w:sz w:val="24"/>
          <w:szCs w:val="24"/>
        </w:rPr>
        <w:t xml:space="preserve"> Center</w:t>
      </w:r>
      <w:r w:rsidRPr="00DD5C0E">
        <w:rPr>
          <w:rFonts w:ascii="Arial" w:hAnsi="Arial" w:cs="Arial"/>
          <w:color w:val="000000" w:themeColor="text1"/>
          <w:sz w:val="24"/>
          <w:szCs w:val="24"/>
        </w:rPr>
        <w:t>, which supports character education and the integration of Islamic values into students’ daily lives across all year levels.</w:t>
      </w:r>
    </w:p>
    <w:p w14:paraId="200E2F88" w14:textId="77777777" w:rsidR="00DD6A6E" w:rsidRPr="00543A2E" w:rsidRDefault="00DD6A6E" w:rsidP="00EE2FBF">
      <w:pPr>
        <w:pStyle w:val="ListParagraph"/>
        <w:widowControl/>
        <w:numPr>
          <w:ilvl w:val="0"/>
          <w:numId w:val="206"/>
        </w:numPr>
        <w:autoSpaceDE/>
        <w:autoSpaceDN/>
        <w:spacing w:line="276" w:lineRule="auto"/>
        <w:ind w:left="714" w:hanging="357"/>
        <w:contextualSpacing w:val="0"/>
        <w:rPr>
          <w:rFonts w:ascii="Arial" w:hAnsi="Arial" w:cs="Arial"/>
          <w:color w:val="000000" w:themeColor="text1"/>
          <w:sz w:val="24"/>
          <w:szCs w:val="24"/>
        </w:rPr>
      </w:pPr>
      <w:r w:rsidRPr="00543A2E">
        <w:rPr>
          <w:rFonts w:ascii="Arial" w:hAnsi="Arial" w:cs="Arial"/>
          <w:color w:val="000000" w:themeColor="text1"/>
          <w:sz w:val="24"/>
          <w:szCs w:val="24"/>
        </w:rPr>
        <w:t>To meet the diverse learning needs of students, Oscar Academy implements support curriculum such as Road to Success (for Non-Muslim Students) Easy Arabic (for non-native speakers), and Islam is My Deen(For non-Arabic Muslim students) designed to enhance foundational skills, language acquisition, and moral development</w:t>
      </w:r>
    </w:p>
    <w:p w14:paraId="5B423212" w14:textId="77777777" w:rsidR="00DD6A6E" w:rsidRPr="00543A2E" w:rsidRDefault="00DD6A6E" w:rsidP="00EE2FBF">
      <w:pPr>
        <w:pStyle w:val="ListParagraph"/>
        <w:widowControl/>
        <w:numPr>
          <w:ilvl w:val="0"/>
          <w:numId w:val="206"/>
        </w:numPr>
        <w:autoSpaceDE/>
        <w:autoSpaceDN/>
        <w:spacing w:line="276" w:lineRule="auto"/>
        <w:ind w:left="714" w:hanging="357"/>
        <w:contextualSpacing w:val="0"/>
        <w:rPr>
          <w:rFonts w:ascii="Arial" w:hAnsi="Arial" w:cs="Arial"/>
          <w:color w:val="000000" w:themeColor="text1"/>
          <w:sz w:val="24"/>
          <w:szCs w:val="24"/>
        </w:rPr>
      </w:pPr>
      <w:r w:rsidRPr="00543A2E">
        <w:rPr>
          <w:rFonts w:ascii="Arial" w:hAnsi="Arial" w:cs="Arial"/>
          <w:color w:val="000000" w:themeColor="text1"/>
          <w:sz w:val="24"/>
          <w:szCs w:val="24"/>
        </w:rPr>
        <w:t xml:space="preserve">Oscar Academy also offers French as a foreign language, enriching linguistic skills and global readiness. </w:t>
      </w:r>
    </w:p>
    <w:p w14:paraId="1587C930" w14:textId="77777777" w:rsidR="00DD6A6E" w:rsidRPr="00543A2E" w:rsidRDefault="00DD6A6E" w:rsidP="00EE2FBF">
      <w:pPr>
        <w:pStyle w:val="ListParagraph"/>
        <w:widowControl/>
        <w:numPr>
          <w:ilvl w:val="0"/>
          <w:numId w:val="206"/>
        </w:numPr>
        <w:autoSpaceDE/>
        <w:autoSpaceDN/>
        <w:spacing w:line="276" w:lineRule="auto"/>
        <w:contextualSpacing w:val="0"/>
        <w:rPr>
          <w:rFonts w:ascii="Arial" w:hAnsi="Arial" w:cs="Arial"/>
          <w:color w:val="000000" w:themeColor="text1"/>
          <w:sz w:val="24"/>
          <w:szCs w:val="24"/>
        </w:rPr>
      </w:pPr>
      <w:bookmarkStart w:id="2" w:name="OLE_LINK1"/>
      <w:r w:rsidRPr="00543A2E">
        <w:rPr>
          <w:rFonts w:ascii="Arial" w:hAnsi="Arial" w:cs="Arial"/>
          <w:color w:val="000000" w:themeColor="text1"/>
          <w:sz w:val="24"/>
          <w:szCs w:val="24"/>
        </w:rPr>
        <w:t>Oscar Academy’s Modified Physical Education curriculum aligned to the National Curriculum in England and Cambridge Primary Physical Education   promotes students’ physical well-being, teamwork, and healthy lifestyle choices through structured age-appropriate activities that develop motor skills, coordination, and fitness. It fosters discipline, cooperation, and resilience, contributing to students’ holistic development.</w:t>
      </w:r>
    </w:p>
    <w:p w14:paraId="153DF874" w14:textId="77777777" w:rsidR="00DD6A6E" w:rsidRPr="00543A2E" w:rsidRDefault="00DD6A6E" w:rsidP="00EE2FBF">
      <w:pPr>
        <w:pStyle w:val="ListParagraph"/>
        <w:widowControl/>
        <w:numPr>
          <w:ilvl w:val="0"/>
          <w:numId w:val="206"/>
        </w:numPr>
        <w:autoSpaceDE/>
        <w:autoSpaceDN/>
        <w:spacing w:line="276" w:lineRule="auto"/>
        <w:rPr>
          <w:rFonts w:ascii="Arial" w:hAnsi="Arial" w:cs="Arial"/>
          <w:color w:val="000000" w:themeColor="text1"/>
          <w:sz w:val="24"/>
          <w:szCs w:val="24"/>
        </w:rPr>
      </w:pPr>
      <w:r w:rsidRPr="00543A2E">
        <w:rPr>
          <w:rFonts w:ascii="Arial" w:hAnsi="Arial" w:cs="Arial"/>
          <w:color w:val="000000" w:themeColor="text1"/>
          <w:sz w:val="24"/>
          <w:szCs w:val="24"/>
        </w:rPr>
        <w:t>The Modified Arts curriculum, aligned to the National Curriculum of Ireland Art Education, nurtures creativity, self-expression, and cultural appreciation through engaging lessons in visual arts and design integrating Qatar National Identity and Islamic Values. Students explore various artistic techniques while developing critical thinking and fine motor skills in a supportive and inspiring environment.</w:t>
      </w:r>
      <w:bookmarkEnd w:id="2"/>
    </w:p>
    <w:p w14:paraId="05712E98" w14:textId="77777777" w:rsidR="00DD6A6E" w:rsidRPr="00543A2E" w:rsidRDefault="00DD6A6E" w:rsidP="00DD6A6E">
      <w:pPr>
        <w:shd w:val="clear" w:color="auto" w:fill="FFFFFF"/>
        <w:spacing w:line="276" w:lineRule="auto"/>
        <w:outlineLvl w:val="2"/>
        <w:rPr>
          <w:rFonts w:ascii="Arial" w:hAnsi="Arial" w:cs="Arial"/>
          <w:b/>
          <w:bCs/>
          <w:color w:val="000000" w:themeColor="text1"/>
          <w:sz w:val="24"/>
          <w:szCs w:val="24"/>
        </w:rPr>
      </w:pPr>
      <w:r w:rsidRPr="00543A2E">
        <w:rPr>
          <w:rFonts w:ascii="Arial" w:hAnsi="Arial" w:cs="Arial"/>
          <w:b/>
          <w:bCs/>
          <w:color w:val="000000" w:themeColor="text1"/>
          <w:sz w:val="24"/>
          <w:szCs w:val="24"/>
        </w:rPr>
        <w:t>Schoolwide Learner Outcomes (SLOs)</w:t>
      </w:r>
    </w:p>
    <w:p w14:paraId="62153663" w14:textId="77777777" w:rsidR="00DD6A6E" w:rsidRPr="00543A2E" w:rsidRDefault="00DD6A6E" w:rsidP="00DD6A6E">
      <w:pPr>
        <w:spacing w:line="276" w:lineRule="auto"/>
        <w:rPr>
          <w:rFonts w:ascii="Arial" w:hAnsi="Arial" w:cs="Arial"/>
          <w:color w:val="000000" w:themeColor="text1"/>
          <w:sz w:val="24"/>
          <w:szCs w:val="24"/>
        </w:rPr>
      </w:pPr>
      <w:r w:rsidRPr="00543A2E">
        <w:rPr>
          <w:rFonts w:ascii="Arial" w:hAnsi="Arial" w:cs="Arial"/>
          <w:color w:val="000000" w:themeColor="text1"/>
          <w:sz w:val="24"/>
          <w:szCs w:val="24"/>
        </w:rPr>
        <w:t xml:space="preserve">In line with the school’s </w:t>
      </w:r>
      <w:r w:rsidRPr="00543A2E">
        <w:rPr>
          <w:rStyle w:val="Strong"/>
          <w:rFonts w:ascii="Arial" w:eastAsiaTheme="majorEastAsia" w:hAnsi="Arial" w:cs="Arial"/>
          <w:color w:val="000000" w:themeColor="text1"/>
          <w:sz w:val="24"/>
          <w:szCs w:val="24"/>
        </w:rPr>
        <w:t>Schoolwide Learner Outcomes (SLOs)</w:t>
      </w:r>
      <w:r w:rsidRPr="00543A2E">
        <w:rPr>
          <w:rFonts w:ascii="Arial" w:hAnsi="Arial" w:cs="Arial"/>
          <w:b/>
          <w:bCs/>
          <w:color w:val="000000" w:themeColor="text1"/>
          <w:sz w:val="24"/>
          <w:szCs w:val="24"/>
        </w:rPr>
        <w:t>,</w:t>
      </w:r>
      <w:r w:rsidRPr="00543A2E">
        <w:rPr>
          <w:rFonts w:ascii="Arial" w:hAnsi="Arial" w:cs="Arial"/>
          <w:color w:val="000000" w:themeColor="text1"/>
          <w:sz w:val="24"/>
          <w:szCs w:val="24"/>
        </w:rPr>
        <w:t xml:space="preserve"> Oscar Academy ensures that all students develop the skills, knowledge, and dispositions required to succeed in a globalized world. Our emphasis on integrating technology, including AI, aligns with research that highlights the role of digital tools in </w:t>
      </w:r>
      <w:proofErr w:type="spellStart"/>
      <w:r w:rsidRPr="00543A2E">
        <w:rPr>
          <w:rFonts w:ascii="Arial" w:hAnsi="Arial" w:cs="Arial"/>
          <w:color w:val="000000" w:themeColor="text1"/>
          <w:sz w:val="24"/>
          <w:szCs w:val="24"/>
        </w:rPr>
        <w:t>personalising</w:t>
      </w:r>
      <w:proofErr w:type="spellEnd"/>
      <w:r w:rsidRPr="00543A2E">
        <w:rPr>
          <w:rFonts w:ascii="Arial" w:hAnsi="Arial" w:cs="Arial"/>
          <w:color w:val="000000" w:themeColor="text1"/>
          <w:sz w:val="24"/>
          <w:szCs w:val="24"/>
        </w:rPr>
        <w:t xml:space="preserve"> learning and equipping students for the demands of the 21st century and Qatar Vision 2030. These outcomes are explicitly embedded across subjects, with students expected to demonstrate various abilities</w:t>
      </w:r>
    </w:p>
    <w:p w14:paraId="62D46481" w14:textId="77777777" w:rsidR="00DD6A6E" w:rsidRPr="00543A2E" w:rsidRDefault="00DD6A6E" w:rsidP="00DD6A6E">
      <w:pPr>
        <w:pStyle w:val="ds-markdown-paragraph"/>
        <w:shd w:val="clear" w:color="auto" w:fill="FFFFFF"/>
        <w:spacing w:before="0" w:beforeAutospacing="0" w:after="0" w:afterAutospacing="0" w:line="429" w:lineRule="atLeast"/>
        <w:rPr>
          <w:rFonts w:ascii="Arial" w:hAnsi="Arial" w:cs="Arial"/>
          <w:color w:val="000000" w:themeColor="text1"/>
          <w:lang w:val="en-GB"/>
        </w:rPr>
      </w:pPr>
      <w:r w:rsidRPr="00543A2E">
        <w:rPr>
          <w:rFonts w:ascii="Arial" w:hAnsi="Arial" w:cs="Arial"/>
          <w:color w:val="000000" w:themeColor="text1"/>
          <w:lang w:val="en-GB"/>
        </w:rPr>
        <w:t>By the time students complete their primary education at Oscar Academy, they will have:</w:t>
      </w:r>
    </w:p>
    <w:p w14:paraId="0920A253" w14:textId="77777777" w:rsidR="00DD6A6E" w:rsidRPr="00030A39" w:rsidRDefault="00DD6A6E" w:rsidP="00EE2FBF">
      <w:pPr>
        <w:pStyle w:val="ds-markdown-paragraph"/>
        <w:numPr>
          <w:ilvl w:val="0"/>
          <w:numId w:val="209"/>
        </w:numPr>
        <w:shd w:val="clear" w:color="auto" w:fill="FFFFFF"/>
        <w:spacing w:before="0" w:beforeAutospacing="0" w:after="0" w:afterAutospacing="0"/>
        <w:rPr>
          <w:rFonts w:ascii="Arial" w:hAnsi="Arial" w:cs="Arial"/>
          <w:b/>
          <w:bCs/>
          <w:color w:val="000000" w:themeColor="text1"/>
          <w:lang w:val="en-GB"/>
        </w:rPr>
      </w:pPr>
      <w:r w:rsidRPr="00030A39">
        <w:rPr>
          <w:rStyle w:val="Strong"/>
          <w:rFonts w:ascii="Arial" w:eastAsiaTheme="majorEastAsia" w:hAnsi="Arial" w:cs="Arial"/>
          <w:color w:val="000000" w:themeColor="text1"/>
          <w:lang w:val="en-GB"/>
        </w:rPr>
        <w:t>Academic Excellence</w:t>
      </w:r>
    </w:p>
    <w:p w14:paraId="44000E7D" w14:textId="77777777" w:rsidR="00DD6A6E" w:rsidRPr="00DD5C0E"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Fonts w:ascii="Arial" w:hAnsi="Arial" w:cs="Arial"/>
          <w:color w:val="000000" w:themeColor="text1"/>
          <w:lang w:val="en-GB"/>
        </w:rPr>
        <w:t>Demonstrate </w:t>
      </w:r>
      <w:r w:rsidRPr="00DD5C0E">
        <w:rPr>
          <w:rStyle w:val="Strong"/>
          <w:rFonts w:ascii="Arial" w:eastAsiaTheme="majorEastAsia" w:hAnsi="Arial" w:cs="Arial"/>
          <w:b w:val="0"/>
          <w:bCs w:val="0"/>
          <w:color w:val="000000" w:themeColor="text1"/>
          <w:lang w:val="en-GB"/>
        </w:rPr>
        <w:t>higher-order thinking skills</w:t>
      </w:r>
      <w:r w:rsidRPr="00DD5C0E">
        <w:rPr>
          <w:rFonts w:ascii="Arial" w:hAnsi="Arial" w:cs="Arial"/>
          <w:color w:val="000000" w:themeColor="text1"/>
          <w:lang w:val="en-GB"/>
        </w:rPr>
        <w:t> (application, analysis, synthesis, evaluation).</w:t>
      </w:r>
    </w:p>
    <w:p w14:paraId="51389E10" w14:textId="77777777" w:rsidR="00DD6A6E" w:rsidRPr="00DD5C0E"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DD5C0E">
        <w:rPr>
          <w:rFonts w:ascii="Arial" w:hAnsi="Arial" w:cs="Arial"/>
          <w:color w:val="000000" w:themeColor="text1"/>
          <w:lang w:val="en-GB"/>
        </w:rPr>
        <w:t>Achieve proficiency in </w:t>
      </w:r>
      <w:r w:rsidRPr="00DD5C0E">
        <w:rPr>
          <w:rStyle w:val="Strong"/>
          <w:rFonts w:ascii="Arial" w:eastAsiaTheme="majorEastAsia" w:hAnsi="Arial" w:cs="Arial"/>
          <w:b w:val="0"/>
          <w:bCs w:val="0"/>
          <w:color w:val="000000" w:themeColor="text1"/>
          <w:lang w:val="en-GB"/>
        </w:rPr>
        <w:t>core subjects</w:t>
      </w:r>
      <w:r w:rsidRPr="00DD5C0E">
        <w:rPr>
          <w:rFonts w:ascii="Arial" w:hAnsi="Arial" w:cs="Arial"/>
          <w:color w:val="000000" w:themeColor="text1"/>
          <w:lang w:val="en-GB"/>
        </w:rPr>
        <w:t xml:space="preserve"> (English, Math, Science) aligned with UK and </w:t>
      </w:r>
      <w:proofErr w:type="spellStart"/>
      <w:r w:rsidRPr="00DD5C0E">
        <w:rPr>
          <w:rFonts w:ascii="Arial" w:hAnsi="Arial" w:cs="Arial"/>
          <w:color w:val="000000" w:themeColor="text1"/>
          <w:lang w:val="en-GB"/>
        </w:rPr>
        <w:t>MoEHE</w:t>
      </w:r>
      <w:proofErr w:type="spellEnd"/>
      <w:r w:rsidRPr="00DD5C0E">
        <w:rPr>
          <w:rFonts w:ascii="Arial" w:hAnsi="Arial" w:cs="Arial"/>
          <w:color w:val="000000" w:themeColor="text1"/>
          <w:lang w:val="en-GB"/>
        </w:rPr>
        <w:t xml:space="preserve"> standards.</w:t>
      </w:r>
    </w:p>
    <w:p w14:paraId="04149EB0" w14:textId="77777777" w:rsidR="00DD6A6E" w:rsidRPr="00030A39" w:rsidRDefault="00DD6A6E" w:rsidP="00EE2FBF">
      <w:pPr>
        <w:pStyle w:val="ds-markdown-paragraph"/>
        <w:numPr>
          <w:ilvl w:val="0"/>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Global Competencies</w:t>
      </w:r>
    </w:p>
    <w:p w14:paraId="2618755E"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Critical Thinking &amp; Creativity</w:t>
      </w:r>
      <w:r w:rsidRPr="00030A39">
        <w:rPr>
          <w:rFonts w:ascii="Arial" w:hAnsi="Arial" w:cs="Arial"/>
          <w:color w:val="000000" w:themeColor="text1"/>
          <w:lang w:val="en-GB"/>
        </w:rPr>
        <w:t>: Solve problems innovatively using interdisciplinary approaches.</w:t>
      </w:r>
    </w:p>
    <w:p w14:paraId="135B702B"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Cyber Security Awareness</w:t>
      </w:r>
      <w:r w:rsidRPr="00030A39">
        <w:rPr>
          <w:rFonts w:ascii="Arial" w:hAnsi="Arial" w:cs="Arial"/>
          <w:color w:val="000000" w:themeColor="text1"/>
          <w:lang w:val="en-GB"/>
        </w:rPr>
        <w:t xml:space="preserve">: </w:t>
      </w:r>
      <w:r w:rsidRPr="00030A39">
        <w:rPr>
          <w:rFonts w:ascii="Arial" w:hAnsi="Arial" w:cs="Arial"/>
          <w:color w:val="000000" w:themeColor="text1"/>
          <w:shd w:val="clear" w:color="auto" w:fill="FFFFFF"/>
          <w:lang w:val="en-GB"/>
        </w:rPr>
        <w:t>Practice safe digital habits (password hygiene, privacy protection)</w:t>
      </w:r>
    </w:p>
    <w:p w14:paraId="35EACD01"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lastRenderedPageBreak/>
        <w:t>Collaboration</w:t>
      </w:r>
      <w:r w:rsidRPr="00030A39">
        <w:rPr>
          <w:rFonts w:ascii="Arial" w:hAnsi="Arial" w:cs="Arial"/>
          <w:color w:val="000000" w:themeColor="text1"/>
          <w:lang w:val="en-GB"/>
        </w:rPr>
        <w:t>: Work effectively in teams, respecting diverse perspectives.</w:t>
      </w:r>
    </w:p>
    <w:p w14:paraId="0BC77FB9"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Communication</w:t>
      </w:r>
      <w:r w:rsidRPr="00030A39">
        <w:rPr>
          <w:rFonts w:ascii="Arial" w:hAnsi="Arial" w:cs="Arial"/>
          <w:color w:val="000000" w:themeColor="text1"/>
          <w:lang w:val="en-GB"/>
        </w:rPr>
        <w:t>: Express ideas clearly in English, Arabic, and digital platforms with confidence.</w:t>
      </w:r>
    </w:p>
    <w:p w14:paraId="7F7BA64F" w14:textId="77777777" w:rsidR="00DD6A6E" w:rsidRPr="00030A39" w:rsidRDefault="00DD6A6E" w:rsidP="00EE2FBF">
      <w:pPr>
        <w:pStyle w:val="ds-markdown-paragraph"/>
        <w:numPr>
          <w:ilvl w:val="0"/>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Citizenship &amp; Values Development</w:t>
      </w:r>
    </w:p>
    <w:p w14:paraId="45A81731"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Values integration</w:t>
      </w:r>
      <w:r w:rsidRPr="00030A39">
        <w:rPr>
          <w:rFonts w:ascii="Arial" w:hAnsi="Arial" w:cs="Arial"/>
          <w:color w:val="000000" w:themeColor="text1"/>
          <w:lang w:val="en-GB"/>
        </w:rPr>
        <w:t>: Uphold </w:t>
      </w:r>
      <w:r w:rsidRPr="00030A39">
        <w:rPr>
          <w:rStyle w:val="Strong"/>
          <w:rFonts w:ascii="Arial" w:eastAsiaTheme="majorEastAsia" w:hAnsi="Arial" w:cs="Arial"/>
          <w:color w:val="000000" w:themeColor="text1"/>
          <w:lang w:val="en-GB"/>
        </w:rPr>
        <w:t>Islamic values</w:t>
      </w:r>
      <w:r w:rsidRPr="00030A39">
        <w:rPr>
          <w:rFonts w:ascii="Arial" w:hAnsi="Arial" w:cs="Arial"/>
          <w:color w:val="000000" w:themeColor="text1"/>
          <w:lang w:val="en-GB"/>
        </w:rPr>
        <w:t> (integrity, empathy, resilience) f</w:t>
      </w:r>
      <w:proofErr w:type="spellStart"/>
      <w:r w:rsidRPr="00030A39">
        <w:rPr>
          <w:rFonts w:ascii="Arial" w:hAnsi="Arial" w:cs="Arial"/>
        </w:rPr>
        <w:t>ostering</w:t>
      </w:r>
      <w:proofErr w:type="spellEnd"/>
      <w:r w:rsidRPr="00030A39">
        <w:rPr>
          <w:rFonts w:ascii="Arial" w:hAnsi="Arial" w:cs="Arial"/>
        </w:rPr>
        <w:t xml:space="preserve"> moral and spiritual growth through Islamic teachings</w:t>
      </w:r>
    </w:p>
    <w:p w14:paraId="5C8E7B41"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rPr>
        <w:t>Moral and Social Growth</w:t>
      </w:r>
      <w:r w:rsidRPr="00030A39">
        <w:rPr>
          <w:rFonts w:ascii="Arial" w:hAnsi="Arial" w:cs="Arial"/>
        </w:rPr>
        <w:t>: Demonstrate ethical behavior and foster respectful relationships in diverse communities.</w:t>
      </w:r>
    </w:p>
    <w:p w14:paraId="611B5F40"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Citizenship</w:t>
      </w:r>
      <w:r w:rsidRPr="00030A39">
        <w:rPr>
          <w:rFonts w:ascii="Arial" w:hAnsi="Arial" w:cs="Arial"/>
          <w:color w:val="000000" w:themeColor="text1"/>
          <w:lang w:val="en-GB"/>
        </w:rPr>
        <w:t xml:space="preserve">: Act as responsible members of Qatar’s community and global society </w:t>
      </w:r>
      <w:r w:rsidRPr="00030A39">
        <w:rPr>
          <w:rFonts w:ascii="Arial" w:hAnsi="Arial" w:cs="Arial"/>
        </w:rPr>
        <w:t>while developing national pride and identity.</w:t>
      </w:r>
    </w:p>
    <w:p w14:paraId="72221701"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Style w:val="Strong"/>
          <w:rFonts w:ascii="Arial" w:eastAsiaTheme="majorEastAsia" w:hAnsi="Arial" w:cs="Arial"/>
          <w:color w:val="000000" w:themeColor="text1"/>
          <w:lang w:val="en-GB"/>
        </w:rPr>
        <w:t>Digital Citizenship</w:t>
      </w:r>
      <w:r w:rsidRPr="00030A39">
        <w:rPr>
          <w:rFonts w:ascii="Arial" w:hAnsi="Arial" w:cs="Arial"/>
          <w:color w:val="000000" w:themeColor="text1"/>
          <w:lang w:val="en-GB"/>
        </w:rPr>
        <w:t>: Demonstrate responsibility in </w:t>
      </w:r>
      <w:r w:rsidRPr="00030A39">
        <w:rPr>
          <w:rStyle w:val="Strong"/>
          <w:rFonts w:ascii="Arial" w:eastAsiaTheme="majorEastAsia" w:hAnsi="Arial" w:cs="Arial"/>
          <w:color w:val="000000" w:themeColor="text1"/>
          <w:lang w:val="en-GB"/>
        </w:rPr>
        <w:t>online spaces</w:t>
      </w:r>
      <w:r w:rsidRPr="00030A39">
        <w:rPr>
          <w:rFonts w:ascii="Arial" w:hAnsi="Arial" w:cs="Arial"/>
          <w:color w:val="000000" w:themeColor="text1"/>
          <w:lang w:val="en-GB"/>
        </w:rPr>
        <w:t> (cyberbullying prevention, source evaluation).</w:t>
      </w:r>
    </w:p>
    <w:p w14:paraId="20D96BC4" w14:textId="77777777" w:rsidR="00DD6A6E" w:rsidRPr="00030A39" w:rsidRDefault="00DD6A6E" w:rsidP="00EE2FBF">
      <w:pPr>
        <w:pStyle w:val="ds-markdown-paragraph"/>
        <w:numPr>
          <w:ilvl w:val="0"/>
          <w:numId w:val="209"/>
        </w:numPr>
        <w:shd w:val="clear" w:color="auto" w:fill="FFFFFF"/>
        <w:spacing w:before="0" w:beforeAutospacing="0" w:after="0" w:afterAutospacing="0"/>
        <w:rPr>
          <w:rStyle w:val="Strong"/>
          <w:rFonts w:ascii="Arial" w:eastAsiaTheme="majorEastAsia" w:hAnsi="Arial" w:cs="Arial"/>
          <w:b w:val="0"/>
          <w:bCs w:val="0"/>
          <w:color w:val="000000" w:themeColor="text1"/>
          <w:lang w:val="en-GB"/>
        </w:rPr>
      </w:pPr>
      <w:r w:rsidRPr="00030A39">
        <w:rPr>
          <w:rStyle w:val="Strong"/>
          <w:rFonts w:ascii="Arial" w:eastAsiaTheme="majorEastAsia" w:hAnsi="Arial" w:cs="Arial"/>
          <w:color w:val="000000" w:themeColor="text1"/>
          <w:lang w:val="en-GB"/>
        </w:rPr>
        <w:t>Leadership &amp; Identity</w:t>
      </w:r>
    </w:p>
    <w:p w14:paraId="5007EEFB"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Fonts w:ascii="Arial" w:hAnsi="Arial" w:cs="Arial"/>
          <w:color w:val="000000" w:themeColor="text1"/>
          <w:lang w:val="en-GB"/>
        </w:rPr>
        <w:t>Exhibit </w:t>
      </w:r>
      <w:r w:rsidRPr="00030A39">
        <w:rPr>
          <w:rStyle w:val="Strong"/>
          <w:rFonts w:ascii="Arial" w:eastAsiaTheme="majorEastAsia" w:hAnsi="Arial" w:cs="Arial"/>
          <w:color w:val="000000" w:themeColor="text1"/>
          <w:lang w:val="en-GB"/>
        </w:rPr>
        <w:t>leadership</w:t>
      </w:r>
      <w:r w:rsidRPr="00030A39">
        <w:rPr>
          <w:rFonts w:ascii="Arial" w:hAnsi="Arial" w:cs="Arial"/>
          <w:color w:val="000000" w:themeColor="text1"/>
          <w:lang w:val="en-GB"/>
        </w:rPr>
        <w:t> in academic and social contexts.</w:t>
      </w:r>
    </w:p>
    <w:p w14:paraId="5B67F68A"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Fonts w:ascii="Arial" w:hAnsi="Arial" w:cs="Arial"/>
          <w:color w:val="000000" w:themeColor="text1"/>
          <w:lang w:val="en-GB"/>
        </w:rPr>
        <w:t>Celebrate </w:t>
      </w:r>
      <w:r w:rsidRPr="00030A39">
        <w:rPr>
          <w:rStyle w:val="Strong"/>
          <w:rFonts w:ascii="Arial" w:eastAsiaTheme="majorEastAsia" w:hAnsi="Arial" w:cs="Arial"/>
          <w:color w:val="000000" w:themeColor="text1"/>
          <w:lang w:val="en-GB"/>
        </w:rPr>
        <w:t>Qatar’s national identity</w:t>
      </w:r>
      <w:r w:rsidRPr="00030A39">
        <w:rPr>
          <w:rFonts w:ascii="Arial" w:hAnsi="Arial" w:cs="Arial"/>
          <w:color w:val="000000" w:themeColor="text1"/>
          <w:lang w:val="en-GB"/>
        </w:rPr>
        <w:t xml:space="preserve"> while having a </w:t>
      </w:r>
      <w:r w:rsidRPr="00030A39">
        <w:rPr>
          <w:rFonts w:ascii="Arial" w:hAnsi="Arial" w:cs="Arial"/>
        </w:rPr>
        <w:t>a sense of pride in personal and cultural identity</w:t>
      </w:r>
      <w:r w:rsidRPr="00030A39">
        <w:rPr>
          <w:rFonts w:ascii="Arial" w:hAnsi="Arial" w:cs="Arial"/>
          <w:color w:val="000000" w:themeColor="text1"/>
          <w:lang w:val="en-GB"/>
        </w:rPr>
        <w:t xml:space="preserve"> and embracing intercultural understanding.</w:t>
      </w:r>
    </w:p>
    <w:p w14:paraId="3E69E06D" w14:textId="77777777" w:rsidR="00DD6A6E" w:rsidRPr="00030A39" w:rsidRDefault="00DD6A6E" w:rsidP="00EE2FBF">
      <w:pPr>
        <w:pStyle w:val="ds-markdown-paragraph"/>
        <w:numPr>
          <w:ilvl w:val="1"/>
          <w:numId w:val="209"/>
        </w:numPr>
        <w:shd w:val="clear" w:color="auto" w:fill="FFFFFF"/>
        <w:spacing w:before="0" w:beforeAutospacing="0" w:after="0" w:afterAutospacing="0"/>
        <w:rPr>
          <w:rFonts w:ascii="Arial" w:hAnsi="Arial" w:cs="Arial"/>
          <w:color w:val="000000" w:themeColor="text1"/>
          <w:lang w:val="en-GB"/>
        </w:rPr>
      </w:pPr>
      <w:r w:rsidRPr="00030A39">
        <w:rPr>
          <w:rFonts w:ascii="Arial" w:hAnsi="Arial" w:cs="Arial"/>
        </w:rPr>
        <w:t>Demonstrate initiative by taking on leadership roles.</w:t>
      </w:r>
    </w:p>
    <w:p w14:paraId="7ED39CB2" w14:textId="77777777" w:rsidR="00DD6A6E" w:rsidRPr="00030A39" w:rsidRDefault="00DD6A6E" w:rsidP="00DD6A6E">
      <w:pPr>
        <w:pStyle w:val="NoSpacing"/>
        <w:rPr>
          <w:rFonts w:ascii="Georgia" w:hAnsi="Georgia"/>
          <w:i/>
          <w:iCs/>
          <w:color w:val="000000" w:themeColor="text1"/>
          <w:sz w:val="28"/>
          <w:szCs w:val="28"/>
          <w:lang w:val="en-GB"/>
        </w:rPr>
      </w:pPr>
    </w:p>
    <w:p w14:paraId="172F5679" w14:textId="77777777" w:rsidR="00DD6A6E" w:rsidRDefault="00DD6A6E" w:rsidP="00DD6A6E">
      <w:pPr>
        <w:pStyle w:val="NoSpacing"/>
        <w:rPr>
          <w:rFonts w:ascii="Georgia" w:hAnsi="Georgia"/>
          <w:b/>
          <w:bCs/>
          <w:i/>
          <w:iCs/>
          <w:color w:val="000000" w:themeColor="text1"/>
          <w:sz w:val="28"/>
          <w:szCs w:val="28"/>
          <w:lang w:val="en-GB"/>
        </w:rPr>
      </w:pPr>
    </w:p>
    <w:p w14:paraId="0E151289" w14:textId="77777777" w:rsidR="00DD6A6E" w:rsidRPr="009A0804" w:rsidRDefault="00DD6A6E" w:rsidP="00DD6A6E">
      <w:pPr>
        <w:rPr>
          <w:rFonts w:ascii="Arial Nova" w:hAnsi="Arial Nova"/>
          <w:b/>
          <w:bCs/>
          <w:color w:val="002060"/>
          <w:sz w:val="28"/>
        </w:rPr>
      </w:pPr>
      <w:r w:rsidRPr="009A0804">
        <w:rPr>
          <w:rFonts w:ascii="Arial Nova" w:hAnsi="Arial Nova"/>
          <w:b/>
          <w:bCs/>
          <w:color w:val="002060"/>
          <w:sz w:val="28"/>
        </w:rPr>
        <w:t>OSCAR ACADEMY LEARNER’S OUTCOME!!!</w:t>
      </w:r>
    </w:p>
    <w:p w14:paraId="5974DC8C" w14:textId="77777777" w:rsidR="00DD6A6E" w:rsidRPr="009A0804" w:rsidRDefault="00DD6A6E" w:rsidP="00DD6A6E">
      <w:pPr>
        <w:pStyle w:val="NoSpacing"/>
        <w:jc w:val="center"/>
        <w:rPr>
          <w:rFonts w:ascii="Arial" w:hAnsi="Arial" w:cs="Arial"/>
          <w:b/>
          <w:bCs/>
          <w:i/>
          <w:iCs/>
          <w:color w:val="FF0000"/>
          <w:sz w:val="32"/>
        </w:rPr>
      </w:pPr>
      <w:r w:rsidRPr="009A0804">
        <w:rPr>
          <w:rFonts w:ascii="Arial" w:hAnsi="Arial" w:cs="Arial"/>
          <w:b/>
          <w:bCs/>
          <w:i/>
          <w:iCs/>
          <w:color w:val="FF0000"/>
          <w:sz w:val="32"/>
        </w:rPr>
        <w:t>“Today a Reader, Tomorrow a Leader…”</w:t>
      </w:r>
    </w:p>
    <w:tbl>
      <w:tblPr>
        <w:tblStyle w:val="TableGrid"/>
        <w:tblW w:w="0" w:type="auto"/>
        <w:tblLook w:val="04A0" w:firstRow="1" w:lastRow="0" w:firstColumn="1" w:lastColumn="0" w:noHBand="0" w:noVBand="1"/>
      </w:tblPr>
      <w:tblGrid>
        <w:gridCol w:w="3096"/>
        <w:gridCol w:w="2974"/>
        <w:gridCol w:w="3280"/>
      </w:tblGrid>
      <w:tr w:rsidR="00DD6A6E" w:rsidRPr="00165C9E" w14:paraId="60CB53E3" w14:textId="77777777" w:rsidTr="00225D59">
        <w:tc>
          <w:tcPr>
            <w:tcW w:w="3325" w:type="dxa"/>
            <w:shd w:val="clear" w:color="auto" w:fill="B6DDE8" w:themeFill="accent5" w:themeFillTint="66"/>
          </w:tcPr>
          <w:p w14:paraId="733DCB56" w14:textId="77777777" w:rsidR="00DD6A6E" w:rsidRPr="00022259" w:rsidRDefault="00DD6A6E" w:rsidP="00225D59">
            <w:pPr>
              <w:pStyle w:val="NoSpacing"/>
              <w:jc w:val="center"/>
              <w:rPr>
                <w:rFonts w:ascii="Arial" w:hAnsi="Arial" w:cs="Arial"/>
                <w:b/>
                <w:bCs/>
                <w:sz w:val="28"/>
                <w:szCs w:val="24"/>
              </w:rPr>
            </w:pPr>
            <w:r w:rsidRPr="00022259">
              <w:rPr>
                <w:rFonts w:ascii="Arial" w:hAnsi="Arial" w:cs="Arial"/>
                <w:b/>
                <w:bCs/>
                <w:sz w:val="28"/>
                <w:szCs w:val="24"/>
              </w:rPr>
              <w:t>Academics</w:t>
            </w:r>
          </w:p>
        </w:tc>
        <w:tc>
          <w:tcPr>
            <w:tcW w:w="3150" w:type="dxa"/>
            <w:shd w:val="clear" w:color="auto" w:fill="B6DDE8" w:themeFill="accent5" w:themeFillTint="66"/>
          </w:tcPr>
          <w:p w14:paraId="24AE9256" w14:textId="77777777" w:rsidR="00DD6A6E" w:rsidRPr="00022259" w:rsidRDefault="00DD6A6E" w:rsidP="00225D59">
            <w:pPr>
              <w:pStyle w:val="NoSpacing"/>
              <w:jc w:val="center"/>
              <w:rPr>
                <w:rFonts w:ascii="Arial" w:hAnsi="Arial" w:cs="Arial"/>
                <w:b/>
                <w:bCs/>
                <w:sz w:val="28"/>
                <w:szCs w:val="24"/>
              </w:rPr>
            </w:pPr>
            <w:r w:rsidRPr="00022259">
              <w:rPr>
                <w:rFonts w:ascii="Arial" w:hAnsi="Arial" w:cs="Arial"/>
                <w:b/>
                <w:bCs/>
                <w:sz w:val="28"/>
                <w:szCs w:val="24"/>
              </w:rPr>
              <w:t>Leaders</w:t>
            </w:r>
          </w:p>
        </w:tc>
        <w:tc>
          <w:tcPr>
            <w:tcW w:w="3595" w:type="dxa"/>
            <w:shd w:val="clear" w:color="auto" w:fill="B6DDE8" w:themeFill="accent5" w:themeFillTint="66"/>
          </w:tcPr>
          <w:p w14:paraId="5830BCE4" w14:textId="77777777" w:rsidR="00DD6A6E" w:rsidRPr="00022259" w:rsidRDefault="00DD6A6E" w:rsidP="00225D59">
            <w:pPr>
              <w:pStyle w:val="NoSpacing"/>
              <w:jc w:val="center"/>
              <w:rPr>
                <w:rFonts w:ascii="Arial" w:hAnsi="Arial" w:cs="Arial"/>
                <w:b/>
                <w:bCs/>
                <w:sz w:val="28"/>
                <w:szCs w:val="24"/>
              </w:rPr>
            </w:pPr>
            <w:r w:rsidRPr="00022259">
              <w:rPr>
                <w:rFonts w:ascii="Arial" w:hAnsi="Arial" w:cs="Arial"/>
                <w:b/>
                <w:bCs/>
                <w:sz w:val="28"/>
                <w:szCs w:val="24"/>
              </w:rPr>
              <w:t>Islamic Values</w:t>
            </w:r>
          </w:p>
        </w:tc>
      </w:tr>
      <w:tr w:rsidR="00DD6A6E" w:rsidRPr="00165C9E" w14:paraId="03AA2440" w14:textId="77777777" w:rsidTr="00225D59">
        <w:tc>
          <w:tcPr>
            <w:tcW w:w="3325" w:type="dxa"/>
            <w:vAlign w:val="center"/>
          </w:tcPr>
          <w:p w14:paraId="735E1C3B"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lifelong learners.</w:t>
            </w:r>
          </w:p>
        </w:tc>
        <w:tc>
          <w:tcPr>
            <w:tcW w:w="3150" w:type="dxa"/>
            <w:vAlign w:val="center"/>
          </w:tcPr>
          <w:p w14:paraId="7C6DEB6E"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responsible.</w:t>
            </w:r>
          </w:p>
        </w:tc>
        <w:tc>
          <w:tcPr>
            <w:tcW w:w="3595" w:type="dxa"/>
            <w:vAlign w:val="center"/>
          </w:tcPr>
          <w:p w14:paraId="1FEDDFA9"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adhere to Islamic values and practices</w:t>
            </w:r>
          </w:p>
        </w:tc>
      </w:tr>
      <w:tr w:rsidR="00DD6A6E" w:rsidRPr="00165C9E" w14:paraId="38A738A5" w14:textId="77777777" w:rsidTr="00225D59">
        <w:tc>
          <w:tcPr>
            <w:tcW w:w="3325" w:type="dxa"/>
            <w:vAlign w:val="center"/>
          </w:tcPr>
          <w:p w14:paraId="313D5429"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critical thinkers and creative problem solvers.</w:t>
            </w:r>
          </w:p>
        </w:tc>
        <w:tc>
          <w:tcPr>
            <w:tcW w:w="3150" w:type="dxa"/>
            <w:vAlign w:val="center"/>
          </w:tcPr>
          <w:p w14:paraId="18D2897B"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decision makers.</w:t>
            </w:r>
          </w:p>
        </w:tc>
        <w:tc>
          <w:tcPr>
            <w:tcW w:w="3595" w:type="dxa"/>
            <w:vAlign w:val="center"/>
          </w:tcPr>
          <w:p w14:paraId="5FF0EC54"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have good morals.</w:t>
            </w:r>
          </w:p>
        </w:tc>
      </w:tr>
      <w:tr w:rsidR="00DD6A6E" w:rsidRPr="00165C9E" w14:paraId="23923183" w14:textId="77777777" w:rsidTr="00225D59">
        <w:tc>
          <w:tcPr>
            <w:tcW w:w="3325" w:type="dxa"/>
            <w:vAlign w:val="center"/>
          </w:tcPr>
          <w:p w14:paraId="0234DB86"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motivated achievers striving for their full potentials.</w:t>
            </w:r>
          </w:p>
        </w:tc>
        <w:tc>
          <w:tcPr>
            <w:tcW w:w="3150" w:type="dxa"/>
            <w:vAlign w:val="center"/>
          </w:tcPr>
          <w:p w14:paraId="40D66564"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role models.</w:t>
            </w:r>
          </w:p>
        </w:tc>
        <w:tc>
          <w:tcPr>
            <w:tcW w:w="3595" w:type="dxa"/>
            <w:vAlign w:val="center"/>
          </w:tcPr>
          <w:p w14:paraId="7BFC92A1"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Respectful</w:t>
            </w:r>
          </w:p>
        </w:tc>
      </w:tr>
      <w:tr w:rsidR="00DD6A6E" w:rsidRPr="00165C9E" w14:paraId="223B8F30" w14:textId="77777777" w:rsidTr="00225D59">
        <w:tc>
          <w:tcPr>
            <w:tcW w:w="3325" w:type="dxa"/>
            <w:vAlign w:val="center"/>
          </w:tcPr>
          <w:p w14:paraId="3A822E5B"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bilingual.</w:t>
            </w:r>
          </w:p>
        </w:tc>
        <w:tc>
          <w:tcPr>
            <w:tcW w:w="3150" w:type="dxa"/>
            <w:vAlign w:val="center"/>
          </w:tcPr>
          <w:p w14:paraId="2F3922A4"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active members of the community.</w:t>
            </w:r>
          </w:p>
        </w:tc>
        <w:tc>
          <w:tcPr>
            <w:tcW w:w="3595" w:type="dxa"/>
            <w:vAlign w:val="center"/>
          </w:tcPr>
          <w:p w14:paraId="3DF2AF4A"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Truthful</w:t>
            </w:r>
          </w:p>
        </w:tc>
      </w:tr>
      <w:tr w:rsidR="00DD6A6E" w:rsidRPr="00165C9E" w14:paraId="26AAFF44" w14:textId="77777777" w:rsidTr="00225D59">
        <w:tc>
          <w:tcPr>
            <w:tcW w:w="3325" w:type="dxa"/>
            <w:vAlign w:val="center"/>
          </w:tcPr>
          <w:p w14:paraId="61F0EE17"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independent.</w:t>
            </w:r>
          </w:p>
        </w:tc>
        <w:tc>
          <w:tcPr>
            <w:tcW w:w="3150" w:type="dxa"/>
            <w:vAlign w:val="center"/>
          </w:tcPr>
          <w:p w14:paraId="72EAD765"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environmentally friendly</w:t>
            </w:r>
          </w:p>
        </w:tc>
        <w:tc>
          <w:tcPr>
            <w:tcW w:w="3595" w:type="dxa"/>
            <w:vAlign w:val="center"/>
          </w:tcPr>
          <w:p w14:paraId="3656453D"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Polite</w:t>
            </w:r>
          </w:p>
        </w:tc>
      </w:tr>
      <w:tr w:rsidR="00DD6A6E" w:rsidRPr="00165C9E" w14:paraId="7513E235" w14:textId="77777777" w:rsidTr="00225D59">
        <w:tc>
          <w:tcPr>
            <w:tcW w:w="3325" w:type="dxa"/>
          </w:tcPr>
          <w:p w14:paraId="090F9FD5"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confident.</w:t>
            </w:r>
          </w:p>
        </w:tc>
        <w:tc>
          <w:tcPr>
            <w:tcW w:w="3150" w:type="dxa"/>
          </w:tcPr>
          <w:p w14:paraId="377376D6" w14:textId="77777777" w:rsidR="00DD6A6E" w:rsidRPr="00165C9E" w:rsidRDefault="00DD6A6E" w:rsidP="00225D59">
            <w:pPr>
              <w:pStyle w:val="NoSpacing"/>
              <w:jc w:val="center"/>
              <w:rPr>
                <w:rFonts w:ascii="Arial" w:hAnsi="Arial" w:cs="Arial"/>
                <w:sz w:val="24"/>
                <w:szCs w:val="24"/>
              </w:rPr>
            </w:pPr>
            <w:r w:rsidRPr="00165C9E">
              <w:rPr>
                <w:rFonts w:ascii="Arial" w:hAnsi="Arial" w:cs="Arial"/>
                <w:sz w:val="24"/>
                <w:szCs w:val="24"/>
              </w:rPr>
              <w:t>They are cooperative.</w:t>
            </w:r>
          </w:p>
        </w:tc>
        <w:tc>
          <w:tcPr>
            <w:tcW w:w="3595" w:type="dxa"/>
          </w:tcPr>
          <w:p w14:paraId="63A2BC04" w14:textId="77777777" w:rsidR="00DD6A6E" w:rsidRPr="00165C9E" w:rsidRDefault="00DD6A6E" w:rsidP="00225D59">
            <w:pPr>
              <w:pStyle w:val="NoSpacing"/>
              <w:jc w:val="center"/>
              <w:rPr>
                <w:rFonts w:ascii="Arial" w:hAnsi="Arial" w:cs="Arial"/>
                <w:sz w:val="24"/>
                <w:szCs w:val="24"/>
              </w:rPr>
            </w:pPr>
          </w:p>
        </w:tc>
      </w:tr>
    </w:tbl>
    <w:p w14:paraId="16D9F5A8" w14:textId="77777777" w:rsidR="00DD6A6E" w:rsidRPr="005E3ACE" w:rsidRDefault="00DD6A6E" w:rsidP="00DD6A6E">
      <w:pPr>
        <w:shd w:val="clear" w:color="auto" w:fill="FFFFFF"/>
        <w:spacing w:before="274" w:after="240" w:line="276" w:lineRule="auto"/>
        <w:outlineLvl w:val="2"/>
        <w:rPr>
          <w:rFonts w:ascii="Arial" w:hAnsi="Arial" w:cs="Arial"/>
          <w:color w:val="000000" w:themeColor="text1"/>
          <w:sz w:val="24"/>
          <w:szCs w:val="24"/>
        </w:rPr>
      </w:pPr>
      <w:r w:rsidRPr="005E3ACE">
        <w:rPr>
          <w:rFonts w:ascii="Arial" w:hAnsi="Arial" w:cs="Arial"/>
          <w:b/>
          <w:bCs/>
          <w:color w:val="000000" w:themeColor="text1"/>
          <w:sz w:val="24"/>
          <w:szCs w:val="24"/>
        </w:rPr>
        <w:t>Curriculum Implementation &amp; Evaluation</w:t>
      </w:r>
    </w:p>
    <w:p w14:paraId="42B1DECF" w14:textId="459215DC" w:rsidR="00DD6A6E" w:rsidRPr="005E3ACE" w:rsidRDefault="00DD6A6E" w:rsidP="00DD6A6E">
      <w:pPr>
        <w:shd w:val="clear" w:color="auto" w:fill="FFFFFF"/>
        <w:spacing w:before="206" w:after="240" w:line="276" w:lineRule="auto"/>
        <w:rPr>
          <w:rFonts w:ascii="Arial" w:hAnsi="Arial" w:cs="Arial"/>
          <w:color w:val="000000" w:themeColor="text1"/>
          <w:sz w:val="24"/>
          <w:szCs w:val="24"/>
        </w:rPr>
      </w:pPr>
      <w:r w:rsidRPr="005E3ACE">
        <w:rPr>
          <w:rFonts w:ascii="Arial" w:hAnsi="Arial" w:cs="Arial"/>
          <w:color w:val="000000" w:themeColor="text1"/>
          <w:sz w:val="24"/>
          <w:szCs w:val="24"/>
          <w:shd w:val="clear" w:color="auto" w:fill="FFFFFF"/>
        </w:rPr>
        <w:t>Oscar Academy ensures a </w:t>
      </w:r>
      <w:r w:rsidRPr="005E3ACE">
        <w:rPr>
          <w:rStyle w:val="Strong"/>
          <w:rFonts w:ascii="Arial" w:eastAsiaTheme="majorEastAsia" w:hAnsi="Arial" w:cs="Arial"/>
          <w:b w:val="0"/>
          <w:bCs w:val="0"/>
          <w:color w:val="000000" w:themeColor="text1"/>
          <w:sz w:val="24"/>
          <w:szCs w:val="24"/>
          <w:shd w:val="clear" w:color="auto" w:fill="FFFFFF"/>
        </w:rPr>
        <w:t xml:space="preserve">systematic, evidence-based approach in </w:t>
      </w:r>
      <w:r w:rsidR="009C04B6" w:rsidRPr="005E3ACE">
        <w:rPr>
          <w:rStyle w:val="Strong"/>
          <w:rFonts w:ascii="Arial" w:eastAsiaTheme="majorEastAsia" w:hAnsi="Arial" w:cs="Arial"/>
          <w:b w:val="0"/>
          <w:bCs w:val="0"/>
          <w:color w:val="000000" w:themeColor="text1"/>
          <w:sz w:val="24"/>
          <w:szCs w:val="24"/>
          <w:shd w:val="clear" w:color="auto" w:fill="FFFFFF"/>
        </w:rPr>
        <w:t>the</w:t>
      </w:r>
      <w:r w:rsidR="009C04B6" w:rsidRPr="005E3ACE">
        <w:rPr>
          <w:rFonts w:ascii="Arial" w:hAnsi="Arial" w:cs="Arial"/>
          <w:color w:val="000000" w:themeColor="text1"/>
          <w:sz w:val="24"/>
          <w:szCs w:val="24"/>
        </w:rPr>
        <w:t xml:space="preserve"> implementation</w:t>
      </w:r>
      <w:r w:rsidRPr="005E3ACE">
        <w:rPr>
          <w:rFonts w:ascii="Arial" w:hAnsi="Arial" w:cs="Arial"/>
          <w:color w:val="000000" w:themeColor="text1"/>
          <w:sz w:val="24"/>
          <w:szCs w:val="24"/>
        </w:rPr>
        <w:t xml:space="preserve"> and evaluation of the </w:t>
      </w:r>
      <w:proofErr w:type="spellStart"/>
      <w:r w:rsidRPr="005E3ACE">
        <w:rPr>
          <w:rFonts w:ascii="Arial" w:hAnsi="Arial" w:cs="Arial"/>
          <w:color w:val="000000" w:themeColor="text1"/>
          <w:sz w:val="24"/>
          <w:szCs w:val="24"/>
        </w:rPr>
        <w:t>curriculum.Oscar</w:t>
      </w:r>
      <w:proofErr w:type="spellEnd"/>
      <w:r w:rsidRPr="005E3ACE">
        <w:rPr>
          <w:rFonts w:ascii="Arial" w:hAnsi="Arial" w:cs="Arial"/>
          <w:color w:val="000000" w:themeColor="text1"/>
          <w:sz w:val="24"/>
          <w:szCs w:val="24"/>
        </w:rPr>
        <w:t xml:space="preserve"> Academy ensures effective delivery &amp; continuous improvement through:</w:t>
      </w:r>
    </w:p>
    <w:p w14:paraId="3CBD8E8E" w14:textId="77777777" w:rsidR="00DD6A6E" w:rsidRPr="005E3ACE" w:rsidRDefault="00DD6A6E" w:rsidP="00DD6A6E">
      <w:pPr>
        <w:shd w:val="clear" w:color="auto" w:fill="FFFFFF"/>
        <w:spacing w:before="274" w:after="240" w:line="276" w:lineRule="auto"/>
        <w:outlineLvl w:val="3"/>
        <w:rPr>
          <w:rFonts w:ascii="Arial" w:hAnsi="Arial" w:cs="Arial"/>
          <w:color w:val="000000" w:themeColor="text1"/>
          <w:sz w:val="24"/>
          <w:szCs w:val="24"/>
        </w:rPr>
      </w:pPr>
      <w:r w:rsidRPr="005E3ACE">
        <w:rPr>
          <w:rFonts w:ascii="Arial" w:hAnsi="Arial" w:cs="Arial"/>
          <w:b/>
          <w:bCs/>
          <w:color w:val="000000" w:themeColor="text1"/>
          <w:sz w:val="24"/>
          <w:szCs w:val="24"/>
        </w:rPr>
        <w:t>A. Monitoring &amp; Compliance</w:t>
      </w:r>
    </w:p>
    <w:p w14:paraId="4F12B1E1" w14:textId="77777777" w:rsidR="00DD6A6E" w:rsidRPr="005E3ACE" w:rsidRDefault="00DD6A6E" w:rsidP="00EE2FBF">
      <w:pPr>
        <w:widowControl/>
        <w:numPr>
          <w:ilvl w:val="0"/>
          <w:numId w:val="224"/>
        </w:numPr>
        <w:shd w:val="clear" w:color="auto" w:fill="FFFFFF"/>
        <w:autoSpaceDE/>
        <w:autoSpaceDN/>
        <w:spacing w:line="276" w:lineRule="auto"/>
        <w:rPr>
          <w:rFonts w:ascii="Arial" w:hAnsi="Arial" w:cs="Arial"/>
          <w:color w:val="000000" w:themeColor="text1"/>
          <w:sz w:val="24"/>
          <w:szCs w:val="24"/>
        </w:rPr>
      </w:pPr>
      <w:r w:rsidRPr="005E3ACE">
        <w:rPr>
          <w:rStyle w:val="Strong"/>
          <w:rFonts w:ascii="Arial" w:eastAsiaTheme="majorEastAsia" w:hAnsi="Arial" w:cs="Arial"/>
          <w:b w:val="0"/>
          <w:bCs w:val="0"/>
          <w:sz w:val="24"/>
          <w:szCs w:val="24"/>
        </w:rPr>
        <w:lastRenderedPageBreak/>
        <w:t>Semester-wise Curriculum Review</w:t>
      </w:r>
      <w:r w:rsidRPr="005E3ACE">
        <w:rPr>
          <w:rFonts w:ascii="Arial" w:hAnsi="Arial" w:cs="Arial"/>
          <w:sz w:val="24"/>
          <w:szCs w:val="24"/>
        </w:rPr>
        <w:t xml:space="preserve"> – conducted at the end of every semester by teachers and team leaders to monitor curriculum implementation, address immediate gaps, and make timely adjustments to teaching strategies and resources.</w:t>
      </w:r>
    </w:p>
    <w:p w14:paraId="1B3EEBD8" w14:textId="77777777" w:rsidR="00DD6A6E" w:rsidRPr="005E3ACE" w:rsidRDefault="00DD6A6E" w:rsidP="00EE2FBF">
      <w:pPr>
        <w:widowControl/>
        <w:numPr>
          <w:ilvl w:val="0"/>
          <w:numId w:val="224"/>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Annual Curriculum Review Process - conducted by the </w:t>
      </w:r>
      <w:r w:rsidRPr="005E3ACE">
        <w:rPr>
          <w:rStyle w:val="Strong"/>
          <w:rFonts w:ascii="Arial" w:eastAsiaTheme="majorEastAsia" w:hAnsi="Arial" w:cs="Arial"/>
          <w:b w:val="0"/>
          <w:bCs w:val="0"/>
          <w:color w:val="000000" w:themeColor="text1"/>
          <w:sz w:val="24"/>
          <w:szCs w:val="24"/>
        </w:rPr>
        <w:t>Curriculum Review Committee</w:t>
      </w:r>
      <w:r w:rsidRPr="005E3ACE">
        <w:rPr>
          <w:rFonts w:ascii="Arial" w:hAnsi="Arial" w:cs="Arial"/>
          <w:color w:val="000000" w:themeColor="text1"/>
          <w:sz w:val="24"/>
          <w:szCs w:val="24"/>
        </w:rPr>
        <w:t> to evaluate curriculum effectiveness.</w:t>
      </w:r>
    </w:p>
    <w:p w14:paraId="57EA6E8C" w14:textId="77777777" w:rsidR="00DD6A6E" w:rsidRPr="005E3ACE" w:rsidRDefault="00DD6A6E" w:rsidP="00EE2FBF">
      <w:pPr>
        <w:pStyle w:val="ds-markdown-paragraph"/>
        <w:numPr>
          <w:ilvl w:val="1"/>
          <w:numId w:val="224"/>
        </w:numPr>
        <w:shd w:val="clear" w:color="auto" w:fill="FFFFFF"/>
        <w:spacing w:before="0" w:beforeAutospacing="0" w:after="60" w:afterAutospacing="0"/>
        <w:rPr>
          <w:rFonts w:ascii="Arial" w:hAnsi="Arial" w:cs="Arial"/>
          <w:color w:val="000000" w:themeColor="text1"/>
          <w:lang w:val="en-GB"/>
        </w:rPr>
      </w:pPr>
      <w:r w:rsidRPr="005E3ACE">
        <w:rPr>
          <w:rFonts w:ascii="Arial" w:hAnsi="Arial" w:cs="Arial"/>
          <w:color w:val="000000" w:themeColor="text1"/>
          <w:lang w:val="en-GB"/>
        </w:rPr>
        <w:t>Reviews include:</w:t>
      </w:r>
    </w:p>
    <w:p w14:paraId="579FC9B9" w14:textId="77777777" w:rsidR="00DD6A6E" w:rsidRPr="005E3ACE" w:rsidRDefault="00DD6A6E" w:rsidP="00EE2FBF">
      <w:pPr>
        <w:pStyle w:val="ds-markdown-paragraph"/>
        <w:numPr>
          <w:ilvl w:val="2"/>
          <w:numId w:val="224"/>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Alignment with </w:t>
      </w:r>
      <w:r w:rsidRPr="005E3ACE">
        <w:rPr>
          <w:rStyle w:val="Strong"/>
          <w:rFonts w:ascii="Arial" w:eastAsiaTheme="majorEastAsia" w:hAnsi="Arial" w:cs="Arial"/>
          <w:b w:val="0"/>
          <w:bCs w:val="0"/>
          <w:color w:val="000000" w:themeColor="text1"/>
          <w:lang w:val="en-GB"/>
        </w:rPr>
        <w:t>Schoolwide Learner Outcomes (SLOs)</w:t>
      </w:r>
      <w:r w:rsidRPr="005E3ACE">
        <w:rPr>
          <w:rFonts w:ascii="Arial" w:hAnsi="Arial" w:cs="Arial"/>
          <w:color w:val="000000" w:themeColor="text1"/>
          <w:lang w:val="en-GB"/>
        </w:rPr>
        <w:t>.</w:t>
      </w:r>
    </w:p>
    <w:p w14:paraId="280AA862" w14:textId="77777777" w:rsidR="00DD6A6E" w:rsidRPr="005E3ACE" w:rsidRDefault="00DD6A6E" w:rsidP="00EE2FBF">
      <w:pPr>
        <w:pStyle w:val="ds-markdown-paragraph"/>
        <w:numPr>
          <w:ilvl w:val="2"/>
          <w:numId w:val="224"/>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Updates based on </w:t>
      </w:r>
      <w:r w:rsidRPr="005E3ACE">
        <w:rPr>
          <w:rStyle w:val="Strong"/>
          <w:rFonts w:ascii="Arial" w:eastAsiaTheme="majorEastAsia" w:hAnsi="Arial" w:cs="Arial"/>
          <w:b w:val="0"/>
          <w:bCs w:val="0"/>
          <w:color w:val="000000" w:themeColor="text1"/>
          <w:lang w:val="en-GB"/>
        </w:rPr>
        <w:t>educational research</w:t>
      </w:r>
      <w:r w:rsidRPr="005E3ACE">
        <w:rPr>
          <w:rFonts w:ascii="Arial" w:hAnsi="Arial" w:cs="Arial"/>
          <w:color w:val="000000" w:themeColor="text1"/>
          <w:lang w:val="en-GB"/>
        </w:rPr>
        <w:t> (e.g., mastery learning, AI integration).</w:t>
      </w:r>
    </w:p>
    <w:p w14:paraId="3BEA79D7" w14:textId="77777777" w:rsidR="00DD6A6E" w:rsidRPr="005E3ACE" w:rsidRDefault="00DD6A6E" w:rsidP="00EE2FBF">
      <w:pPr>
        <w:pStyle w:val="ds-markdown-paragraph"/>
        <w:numPr>
          <w:ilvl w:val="2"/>
          <w:numId w:val="224"/>
        </w:numPr>
        <w:shd w:val="clear" w:color="auto" w:fill="FFFFFF"/>
        <w:spacing w:before="0" w:beforeAutospacing="0" w:after="240" w:afterAutospacing="0"/>
        <w:rPr>
          <w:rFonts w:ascii="Arial" w:hAnsi="Arial" w:cs="Arial"/>
          <w:color w:val="000000" w:themeColor="text1"/>
          <w:lang w:val="en-GB"/>
        </w:rPr>
      </w:pPr>
      <w:r w:rsidRPr="005E3ACE">
        <w:rPr>
          <w:rFonts w:ascii="Arial" w:hAnsi="Arial" w:cs="Arial"/>
          <w:color w:val="000000" w:themeColor="text1"/>
          <w:lang w:val="en-GB"/>
        </w:rPr>
        <w:t>Feedback from </w:t>
      </w:r>
      <w:r w:rsidRPr="005E3ACE">
        <w:rPr>
          <w:rStyle w:val="Strong"/>
          <w:rFonts w:ascii="Arial" w:eastAsiaTheme="majorEastAsia" w:hAnsi="Arial" w:cs="Arial"/>
          <w:b w:val="0"/>
          <w:bCs w:val="0"/>
          <w:color w:val="000000" w:themeColor="text1"/>
          <w:lang w:val="en-GB"/>
        </w:rPr>
        <w:t>teachers, students, and parents</w:t>
      </w:r>
      <w:r w:rsidRPr="005E3ACE">
        <w:rPr>
          <w:rFonts w:ascii="Arial" w:hAnsi="Arial" w:cs="Arial"/>
          <w:color w:val="000000" w:themeColor="text1"/>
          <w:lang w:val="en-GB"/>
        </w:rPr>
        <w:t>.</w:t>
      </w:r>
    </w:p>
    <w:p w14:paraId="2D50F676"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r w:rsidRPr="005E3ACE">
        <w:rPr>
          <w:rFonts w:ascii="Arial" w:hAnsi="Arial" w:cs="Arial"/>
          <w:b/>
          <w:bCs/>
          <w:color w:val="000000" w:themeColor="text1"/>
        </w:rPr>
        <w:t>Fig. Curriculum Implementation &amp; Evaluation</w:t>
      </w:r>
    </w:p>
    <w:p w14:paraId="160BE00A"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r w:rsidRPr="005E3ACE">
        <w:rPr>
          <w:rFonts w:ascii="Comic Sans MS" w:hAnsi="Comic Sans MS"/>
          <w:b/>
          <w:bCs/>
          <w:noProof/>
        </w:rPr>
        <w:drawing>
          <wp:anchor distT="0" distB="0" distL="114300" distR="114300" simplePos="0" relativeHeight="251817984" behindDoc="1" locked="0" layoutInCell="1" allowOverlap="1" wp14:anchorId="5A50A8DB" wp14:editId="636AC4A1">
            <wp:simplePos x="0" y="0"/>
            <wp:positionH relativeFrom="column">
              <wp:posOffset>484904</wp:posOffset>
            </wp:positionH>
            <wp:positionV relativeFrom="paragraph">
              <wp:posOffset>102492</wp:posOffset>
            </wp:positionV>
            <wp:extent cx="4912674" cy="2230056"/>
            <wp:effectExtent l="0" t="0" r="0" b="0"/>
            <wp:wrapTight wrapText="bothSides">
              <wp:wrapPolygon edited="0">
                <wp:start x="8544" y="0"/>
                <wp:lineTo x="7539" y="2399"/>
                <wp:lineTo x="7120" y="4060"/>
                <wp:lineTo x="6450" y="5906"/>
                <wp:lineTo x="4858" y="6091"/>
                <wp:lineTo x="4523" y="6644"/>
                <wp:lineTo x="4523" y="10889"/>
                <wp:lineTo x="5026" y="11812"/>
                <wp:lineTo x="6031" y="11812"/>
                <wp:lineTo x="5696" y="13104"/>
                <wp:lineTo x="5361" y="14765"/>
                <wp:lineTo x="5361" y="18641"/>
                <wp:lineTo x="8293" y="20671"/>
                <wp:lineTo x="9968" y="21225"/>
                <wp:lineTo x="11559" y="21225"/>
                <wp:lineTo x="12732" y="20671"/>
                <wp:lineTo x="16502" y="18272"/>
                <wp:lineTo x="16585" y="14580"/>
                <wp:lineTo x="16334" y="13658"/>
                <wp:lineTo x="15580" y="11812"/>
                <wp:lineTo x="16920" y="11812"/>
                <wp:lineTo x="17674" y="10705"/>
                <wp:lineTo x="17758" y="6644"/>
                <wp:lineTo x="17172" y="6091"/>
                <wp:lineTo x="15078" y="5906"/>
                <wp:lineTo x="12983" y="0"/>
                <wp:lineTo x="8544" y="0"/>
              </wp:wrapPolygon>
            </wp:wrapTight>
            <wp:docPr id="1899295588" name="Diagram 18992955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anchor>
        </w:drawing>
      </w:r>
    </w:p>
    <w:p w14:paraId="609EAAEF"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p>
    <w:p w14:paraId="421081B8"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p>
    <w:p w14:paraId="0E4D4318"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p>
    <w:p w14:paraId="45139BA0" w14:textId="77777777" w:rsidR="00DD6A6E" w:rsidRPr="005E3ACE" w:rsidRDefault="00DD6A6E" w:rsidP="00DD6A6E">
      <w:pPr>
        <w:pStyle w:val="ds-markdown-paragraph"/>
        <w:shd w:val="clear" w:color="auto" w:fill="FFFFFF"/>
        <w:spacing w:before="0" w:beforeAutospacing="0" w:after="240" w:afterAutospacing="0" w:line="429" w:lineRule="atLeast"/>
        <w:rPr>
          <w:rFonts w:asciiTheme="minorBidi" w:hAnsiTheme="minorBidi" w:cstheme="minorBidi"/>
          <w:color w:val="000000" w:themeColor="text1"/>
          <w:lang w:val="en-GB"/>
        </w:rPr>
      </w:pPr>
    </w:p>
    <w:p w14:paraId="1C4633E6" w14:textId="77777777" w:rsidR="00DD6A6E" w:rsidRDefault="00DD6A6E" w:rsidP="00DD6A6E">
      <w:pPr>
        <w:pStyle w:val="ds-markdown-paragraph"/>
        <w:shd w:val="clear" w:color="auto" w:fill="FFFFFF"/>
        <w:spacing w:before="0" w:beforeAutospacing="0" w:after="240" w:afterAutospacing="0" w:line="429" w:lineRule="atLeast"/>
        <w:jc w:val="center"/>
        <w:rPr>
          <w:rFonts w:ascii="Comic Sans MS" w:hAnsi="Comic Sans MS"/>
          <w:b/>
          <w:bCs/>
          <w:u w:val="single"/>
        </w:rPr>
      </w:pPr>
    </w:p>
    <w:p w14:paraId="4C41D22D" w14:textId="77777777" w:rsidR="005E3ACE" w:rsidRPr="005E3ACE" w:rsidRDefault="005E3ACE" w:rsidP="00DD6A6E">
      <w:pPr>
        <w:pStyle w:val="ds-markdown-paragraph"/>
        <w:shd w:val="clear" w:color="auto" w:fill="FFFFFF"/>
        <w:spacing w:before="0" w:beforeAutospacing="0" w:after="240" w:afterAutospacing="0" w:line="429" w:lineRule="atLeast"/>
        <w:jc w:val="center"/>
        <w:rPr>
          <w:rFonts w:ascii="Comic Sans MS" w:hAnsi="Comic Sans MS"/>
          <w:b/>
          <w:bCs/>
          <w:u w:val="single"/>
        </w:rPr>
      </w:pPr>
    </w:p>
    <w:p w14:paraId="1428D71A" w14:textId="77777777" w:rsidR="00DD6A6E" w:rsidRDefault="00DD6A6E" w:rsidP="00DD6A6E">
      <w:pPr>
        <w:pStyle w:val="ds-markdown-paragraph"/>
        <w:shd w:val="clear" w:color="auto" w:fill="FFFFFF"/>
        <w:spacing w:before="0" w:beforeAutospacing="0" w:after="0" w:afterAutospacing="0"/>
        <w:jc w:val="center"/>
        <w:rPr>
          <w:rFonts w:ascii="Arial" w:hAnsi="Arial" w:cs="Arial"/>
          <w:b/>
          <w:bCs/>
          <w:u w:val="single"/>
        </w:rPr>
      </w:pPr>
      <w:r w:rsidRPr="005E3ACE">
        <w:rPr>
          <w:rFonts w:ascii="Arial" w:hAnsi="Arial" w:cs="Arial"/>
          <w:b/>
          <w:bCs/>
          <w:u w:val="single"/>
        </w:rPr>
        <w:t>CURRICULUM REVIEW PROCESS</w:t>
      </w:r>
    </w:p>
    <w:p w14:paraId="7DD0B03F" w14:textId="77777777" w:rsidR="005E3ACE" w:rsidRPr="005E3ACE" w:rsidRDefault="005E3ACE" w:rsidP="00DD6A6E">
      <w:pPr>
        <w:pStyle w:val="ds-markdown-paragraph"/>
        <w:shd w:val="clear" w:color="auto" w:fill="FFFFFF"/>
        <w:spacing w:before="0" w:beforeAutospacing="0" w:after="0" w:afterAutospacing="0"/>
        <w:jc w:val="center"/>
        <w:rPr>
          <w:rFonts w:ascii="Arial" w:hAnsi="Arial" w:cs="Arial"/>
          <w:b/>
          <w:bCs/>
          <w:color w:val="000000" w:themeColor="text1"/>
          <w:lang w:val="en-GB"/>
        </w:rPr>
      </w:pPr>
    </w:p>
    <w:p w14:paraId="4A065CBE" w14:textId="77777777" w:rsidR="00DD6A6E" w:rsidRPr="005E3ACE" w:rsidRDefault="00DD6A6E" w:rsidP="00EE2FBF">
      <w:pPr>
        <w:pStyle w:val="ds-markdown-paragraph"/>
        <w:numPr>
          <w:ilvl w:val="0"/>
          <w:numId w:val="207"/>
        </w:numPr>
        <w:shd w:val="clear" w:color="auto" w:fill="FFFFFF"/>
        <w:spacing w:before="0" w:beforeAutospacing="0" w:after="0" w:afterAutospacing="0"/>
        <w:ind w:left="714" w:hanging="357"/>
        <w:rPr>
          <w:rFonts w:ascii="Arial" w:hAnsi="Arial" w:cs="Arial"/>
          <w:color w:val="000000" w:themeColor="text1"/>
          <w:lang w:val="en-GB"/>
        </w:rPr>
      </w:pPr>
      <w:r w:rsidRPr="005E3ACE">
        <w:rPr>
          <w:rFonts w:ascii="Arial" w:hAnsi="Arial" w:cs="Arial"/>
          <w:color w:val="000000" w:themeColor="text1"/>
          <w:lang w:val="en-GB"/>
        </w:rPr>
        <w:t xml:space="preserve">Semester-wise &amp; Annual Curriculum Teaching &amp; Learning Resource Review – Textbooks, digital tools and other resources are audited for </w:t>
      </w:r>
      <w:r w:rsidRPr="005E3ACE">
        <w:rPr>
          <w:rFonts w:ascii="Arial" w:hAnsi="Arial" w:cs="Arial"/>
          <w:color w:val="000000" w:themeColor="text1"/>
        </w:rPr>
        <w:t xml:space="preserve">cultural sensitivity (e.g., inclusive narratives in English/Arabic texts) and </w:t>
      </w:r>
      <w:proofErr w:type="spellStart"/>
      <w:r w:rsidRPr="005E3ACE">
        <w:rPr>
          <w:rFonts w:ascii="Arial" w:hAnsi="Arial" w:cs="Arial"/>
          <w:color w:val="000000" w:themeColor="text1"/>
        </w:rPr>
        <w:t>MoEHE</w:t>
      </w:r>
      <w:proofErr w:type="spellEnd"/>
      <w:r w:rsidRPr="005E3ACE">
        <w:rPr>
          <w:rFonts w:ascii="Arial" w:hAnsi="Arial" w:cs="Arial"/>
          <w:color w:val="000000" w:themeColor="text1"/>
        </w:rPr>
        <w:t xml:space="preserve"> compliance (especially for Arabic/Islamic subjects) based on the Guide for Approving Core &amp; Supplementary Learning Resources 2021</w:t>
      </w:r>
    </w:p>
    <w:p w14:paraId="7120C89A" w14:textId="77777777" w:rsidR="00DD6A6E" w:rsidRPr="005E3ACE" w:rsidRDefault="00DD6A6E" w:rsidP="00EE2FBF">
      <w:pPr>
        <w:widowControl/>
        <w:numPr>
          <w:ilvl w:val="0"/>
          <w:numId w:val="207"/>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 xml:space="preserve">Ministry of Education and Higher </w:t>
      </w:r>
      <w:proofErr w:type="spellStart"/>
      <w:r w:rsidRPr="005E3ACE">
        <w:rPr>
          <w:rFonts w:ascii="Arial" w:hAnsi="Arial" w:cs="Arial"/>
          <w:color w:val="000000" w:themeColor="text1"/>
          <w:sz w:val="24"/>
          <w:szCs w:val="24"/>
        </w:rPr>
        <w:t>Eduction</w:t>
      </w:r>
      <w:proofErr w:type="spellEnd"/>
      <w:r w:rsidRPr="005E3ACE">
        <w:rPr>
          <w:rFonts w:ascii="Arial" w:hAnsi="Arial" w:cs="Arial"/>
          <w:color w:val="000000" w:themeColor="text1"/>
          <w:sz w:val="24"/>
          <w:szCs w:val="24"/>
        </w:rPr>
        <w:t xml:space="preserve"> (</w:t>
      </w:r>
      <w:proofErr w:type="spellStart"/>
      <w:r w:rsidRPr="005E3ACE">
        <w:rPr>
          <w:rFonts w:ascii="Arial" w:hAnsi="Arial" w:cs="Arial"/>
          <w:color w:val="000000" w:themeColor="text1"/>
          <w:sz w:val="24"/>
          <w:szCs w:val="24"/>
        </w:rPr>
        <w:t>MoEHE</w:t>
      </w:r>
      <w:proofErr w:type="spellEnd"/>
      <w:r w:rsidRPr="005E3ACE">
        <w:rPr>
          <w:rFonts w:ascii="Arial" w:hAnsi="Arial" w:cs="Arial"/>
          <w:color w:val="000000" w:themeColor="text1"/>
          <w:sz w:val="24"/>
          <w:szCs w:val="24"/>
        </w:rPr>
        <w:t>) Audits - Mandatory evaluations for </w:t>
      </w:r>
      <w:r w:rsidRPr="005E3ACE">
        <w:rPr>
          <w:rStyle w:val="Strong"/>
          <w:rFonts w:ascii="Arial" w:eastAsiaTheme="majorEastAsia" w:hAnsi="Arial" w:cs="Arial"/>
          <w:b w:val="0"/>
          <w:bCs w:val="0"/>
          <w:color w:val="000000" w:themeColor="text1"/>
          <w:sz w:val="24"/>
          <w:szCs w:val="24"/>
        </w:rPr>
        <w:t>Arabic, Islamic Studies, and Qatar History</w:t>
      </w:r>
      <w:r w:rsidRPr="005E3ACE">
        <w:rPr>
          <w:rFonts w:ascii="Arial" w:hAnsi="Arial" w:cs="Arial"/>
          <w:color w:val="000000" w:themeColor="text1"/>
          <w:sz w:val="24"/>
          <w:szCs w:val="24"/>
        </w:rPr>
        <w:t xml:space="preserve"> to ensure compliance with national standards, </w:t>
      </w:r>
      <w:r w:rsidRPr="005E3ACE">
        <w:rPr>
          <w:rStyle w:val="Strong"/>
          <w:rFonts w:ascii="Arial" w:eastAsiaTheme="majorEastAsia" w:hAnsi="Arial" w:cs="Arial"/>
          <w:b w:val="0"/>
          <w:bCs w:val="0"/>
          <w:color w:val="000000" w:themeColor="text1"/>
          <w:sz w:val="24"/>
          <w:szCs w:val="24"/>
        </w:rPr>
        <w:t>cultural relevance</w:t>
      </w:r>
      <w:r w:rsidRPr="005E3ACE">
        <w:rPr>
          <w:rFonts w:ascii="Arial" w:hAnsi="Arial" w:cs="Arial"/>
          <w:color w:val="000000" w:themeColor="text1"/>
          <w:sz w:val="24"/>
          <w:szCs w:val="24"/>
        </w:rPr>
        <w:t> and adherence to </w:t>
      </w:r>
      <w:r w:rsidRPr="005E3ACE">
        <w:rPr>
          <w:rStyle w:val="Strong"/>
          <w:rFonts w:ascii="Arial" w:eastAsiaTheme="majorEastAsia" w:hAnsi="Arial" w:cs="Arial"/>
          <w:b w:val="0"/>
          <w:bCs w:val="0"/>
          <w:color w:val="000000" w:themeColor="text1"/>
          <w:sz w:val="24"/>
          <w:szCs w:val="24"/>
        </w:rPr>
        <w:t>Qatar’s educational policies</w:t>
      </w:r>
      <w:r w:rsidRPr="005E3ACE">
        <w:rPr>
          <w:rFonts w:ascii="Arial" w:hAnsi="Arial" w:cs="Arial"/>
          <w:color w:val="000000" w:themeColor="text1"/>
          <w:sz w:val="24"/>
          <w:szCs w:val="24"/>
        </w:rPr>
        <w:t>.</w:t>
      </w:r>
    </w:p>
    <w:p w14:paraId="11BCA526" w14:textId="77777777" w:rsidR="00DD6A6E" w:rsidRPr="005E3ACE" w:rsidRDefault="00DD6A6E" w:rsidP="00EE2FBF">
      <w:pPr>
        <w:pStyle w:val="ds-markdown-paragraph"/>
        <w:numPr>
          <w:ilvl w:val="0"/>
          <w:numId w:val="210"/>
        </w:numPr>
        <w:shd w:val="clear" w:color="auto" w:fill="FFFFFF"/>
        <w:spacing w:before="0" w:beforeAutospacing="0" w:after="0" w:afterAutospacing="0"/>
        <w:ind w:left="714" w:hanging="357"/>
        <w:rPr>
          <w:rFonts w:ascii="Arial" w:hAnsi="Arial" w:cs="Arial"/>
          <w:color w:val="000000" w:themeColor="text1"/>
          <w:lang w:val="en-GB"/>
        </w:rPr>
      </w:pPr>
      <w:proofErr w:type="spellStart"/>
      <w:r w:rsidRPr="005E3ACE">
        <w:rPr>
          <w:rFonts w:ascii="Arial" w:hAnsi="Arial" w:cs="Arial"/>
          <w:color w:val="000000" w:themeColor="text1"/>
          <w:lang w:val="en-GB"/>
        </w:rPr>
        <w:t>TarbeyaCenter</w:t>
      </w:r>
      <w:proofErr w:type="spellEnd"/>
      <w:r w:rsidRPr="005E3ACE">
        <w:rPr>
          <w:rFonts w:ascii="Arial" w:hAnsi="Arial" w:cs="Arial"/>
          <w:color w:val="000000" w:themeColor="text1"/>
          <w:lang w:val="en-GB"/>
        </w:rPr>
        <w:t xml:space="preserve"> Integration – To embed Islamic values and ethics across subjects. Workshops for teachers and students are conducted on </w:t>
      </w:r>
      <w:r w:rsidRPr="005E3ACE">
        <w:rPr>
          <w:rStyle w:val="Strong"/>
          <w:rFonts w:ascii="Arial" w:eastAsiaTheme="majorEastAsia" w:hAnsi="Arial" w:cs="Arial"/>
          <w:b w:val="0"/>
          <w:bCs w:val="0"/>
          <w:color w:val="000000" w:themeColor="text1"/>
          <w:lang w:val="en-GB"/>
        </w:rPr>
        <w:t>character education</w:t>
      </w:r>
      <w:r w:rsidRPr="005E3ACE">
        <w:rPr>
          <w:rFonts w:ascii="Arial" w:hAnsi="Arial" w:cs="Arial"/>
          <w:color w:val="000000" w:themeColor="text1"/>
          <w:lang w:val="en-GB"/>
        </w:rPr>
        <w:t>.</w:t>
      </w:r>
    </w:p>
    <w:p w14:paraId="0D18572F" w14:textId="77777777" w:rsidR="00DD6A6E" w:rsidRPr="005E3ACE" w:rsidRDefault="00DD6A6E" w:rsidP="00EE2FBF">
      <w:pPr>
        <w:widowControl/>
        <w:numPr>
          <w:ilvl w:val="0"/>
          <w:numId w:val="207"/>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lastRenderedPageBreak/>
        <w:t xml:space="preserve">Leadership Oversight - </w:t>
      </w:r>
      <w:r w:rsidRPr="005E3ACE">
        <w:rPr>
          <w:rStyle w:val="Strong"/>
          <w:rFonts w:ascii="Arial" w:eastAsiaTheme="majorEastAsia" w:hAnsi="Arial" w:cs="Arial"/>
          <w:b w:val="0"/>
          <w:bCs w:val="0"/>
          <w:color w:val="000000" w:themeColor="text1"/>
          <w:sz w:val="24"/>
          <w:szCs w:val="24"/>
        </w:rPr>
        <w:t>Senior Management Team (SMT)</w:t>
      </w:r>
      <w:r w:rsidRPr="005E3ACE">
        <w:rPr>
          <w:rFonts w:ascii="Arial" w:hAnsi="Arial" w:cs="Arial"/>
          <w:color w:val="000000" w:themeColor="text1"/>
          <w:sz w:val="24"/>
          <w:szCs w:val="24"/>
        </w:rPr>
        <w:t> &amp;</w:t>
      </w:r>
      <w:r w:rsidRPr="005E3ACE">
        <w:rPr>
          <w:rStyle w:val="Strong"/>
          <w:rFonts w:ascii="Arial" w:eastAsiaTheme="majorEastAsia" w:hAnsi="Arial" w:cs="Arial"/>
          <w:b w:val="0"/>
          <w:bCs w:val="0"/>
          <w:color w:val="000000" w:themeColor="text1"/>
          <w:sz w:val="24"/>
          <w:szCs w:val="24"/>
        </w:rPr>
        <w:t>Board of Trustees (BOT</w:t>
      </w:r>
      <w:r w:rsidRPr="005E3ACE">
        <w:rPr>
          <w:rFonts w:ascii="Arial" w:hAnsi="Arial" w:cs="Arial"/>
          <w:color w:val="000000" w:themeColor="text1"/>
          <w:sz w:val="24"/>
          <w:szCs w:val="24"/>
        </w:rPr>
        <w:t>) conducts</w:t>
      </w:r>
      <w:r w:rsidRPr="005E3ACE">
        <w:rPr>
          <w:rStyle w:val="Strong"/>
          <w:rFonts w:ascii="Arial" w:eastAsiaTheme="majorEastAsia" w:hAnsi="Arial" w:cs="Arial"/>
          <w:b w:val="0"/>
          <w:bCs w:val="0"/>
          <w:color w:val="000000" w:themeColor="text1"/>
          <w:sz w:val="24"/>
          <w:szCs w:val="24"/>
        </w:rPr>
        <w:t xml:space="preserve"> walk throughs to observe </w:t>
      </w:r>
      <w:r w:rsidRPr="005E3ACE">
        <w:rPr>
          <w:rFonts w:ascii="Arial" w:hAnsi="Arial" w:cs="Arial"/>
          <w:color w:val="000000" w:themeColor="text1"/>
          <w:sz w:val="24"/>
          <w:szCs w:val="24"/>
        </w:rPr>
        <w:t xml:space="preserve">classroom implementation of the curriculum. </w:t>
      </w:r>
      <w:r w:rsidRPr="005E3ACE">
        <w:rPr>
          <w:rStyle w:val="Strong"/>
          <w:rFonts w:ascii="Arial" w:eastAsiaTheme="majorEastAsia" w:hAnsi="Arial" w:cs="Arial"/>
          <w:b w:val="0"/>
          <w:bCs w:val="0"/>
          <w:color w:val="000000" w:themeColor="text1"/>
          <w:sz w:val="24"/>
          <w:szCs w:val="24"/>
        </w:rPr>
        <w:t>Board of Trustees (BOT)</w:t>
      </w:r>
      <w:r w:rsidRPr="005E3ACE">
        <w:rPr>
          <w:rFonts w:ascii="Arial" w:hAnsi="Arial" w:cs="Arial"/>
          <w:color w:val="000000" w:themeColor="text1"/>
          <w:sz w:val="24"/>
          <w:szCs w:val="24"/>
        </w:rPr>
        <w:t> also reviews academic progress </w:t>
      </w:r>
      <w:r w:rsidRPr="005E3ACE">
        <w:rPr>
          <w:rStyle w:val="Strong"/>
          <w:rFonts w:ascii="Arial" w:eastAsiaTheme="majorEastAsia" w:hAnsi="Arial" w:cs="Arial"/>
          <w:b w:val="0"/>
          <w:bCs w:val="0"/>
          <w:color w:val="000000" w:themeColor="text1"/>
          <w:sz w:val="24"/>
          <w:szCs w:val="24"/>
        </w:rPr>
        <w:t>quarterly</w:t>
      </w:r>
      <w:r w:rsidRPr="005E3ACE">
        <w:rPr>
          <w:rFonts w:ascii="Arial" w:hAnsi="Arial" w:cs="Arial"/>
          <w:color w:val="000000" w:themeColor="text1"/>
          <w:sz w:val="24"/>
          <w:szCs w:val="24"/>
        </w:rPr>
        <w:t xml:space="preserve"> for strategic alignment and alignment with </w:t>
      </w:r>
      <w:r w:rsidRPr="005E3ACE">
        <w:rPr>
          <w:rStyle w:val="Strong"/>
          <w:rFonts w:ascii="Arial" w:eastAsiaTheme="majorEastAsia" w:hAnsi="Arial" w:cs="Arial"/>
          <w:b w:val="0"/>
          <w:bCs w:val="0"/>
          <w:color w:val="000000" w:themeColor="text1"/>
          <w:sz w:val="24"/>
          <w:szCs w:val="24"/>
        </w:rPr>
        <w:t>Schoolwide Learner Outcomes (SLOs)</w:t>
      </w:r>
      <w:r w:rsidRPr="005E3ACE">
        <w:rPr>
          <w:rFonts w:ascii="Arial" w:hAnsi="Arial" w:cs="Arial"/>
          <w:color w:val="000000" w:themeColor="text1"/>
          <w:sz w:val="24"/>
          <w:szCs w:val="24"/>
        </w:rPr>
        <w:t xml:space="preserve"> .</w:t>
      </w:r>
    </w:p>
    <w:p w14:paraId="79D55846" w14:textId="77777777" w:rsidR="00DD6A6E" w:rsidRPr="005E3ACE" w:rsidRDefault="00DD6A6E" w:rsidP="00DD6A6E">
      <w:pPr>
        <w:shd w:val="clear" w:color="auto" w:fill="FFFFFF"/>
        <w:spacing w:before="274"/>
        <w:outlineLvl w:val="3"/>
        <w:rPr>
          <w:rFonts w:ascii="Arial" w:hAnsi="Arial" w:cs="Arial"/>
          <w:color w:val="000000" w:themeColor="text1"/>
          <w:sz w:val="24"/>
          <w:szCs w:val="24"/>
        </w:rPr>
      </w:pPr>
      <w:r w:rsidRPr="005E3ACE">
        <w:rPr>
          <w:rFonts w:ascii="Arial" w:hAnsi="Arial" w:cs="Arial"/>
          <w:color w:val="000000" w:themeColor="text1"/>
          <w:sz w:val="24"/>
          <w:szCs w:val="24"/>
        </w:rPr>
        <w:t>B. Data-Driven Enhancements</w:t>
      </w:r>
    </w:p>
    <w:p w14:paraId="08A86A19" w14:textId="77777777" w:rsidR="00DD6A6E" w:rsidRPr="005E3ACE" w:rsidRDefault="00DD6A6E" w:rsidP="00EE2FBF">
      <w:pPr>
        <w:widowControl/>
        <w:numPr>
          <w:ilvl w:val="0"/>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Internal Assessments </w:t>
      </w:r>
    </w:p>
    <w:p w14:paraId="3FFAED84" w14:textId="77777777" w:rsidR="00DD6A6E" w:rsidRPr="005E3ACE" w:rsidRDefault="00DD6A6E" w:rsidP="00EE2FBF">
      <w:pPr>
        <w:pStyle w:val="ds-markdown-paragraph"/>
        <w:numPr>
          <w:ilvl w:val="1"/>
          <w:numId w:val="208"/>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Formative Assessments</w:t>
      </w:r>
      <w:r w:rsidRPr="005E3ACE">
        <w:rPr>
          <w:rFonts w:ascii="Arial" w:hAnsi="Arial" w:cs="Arial"/>
          <w:color w:val="000000" w:themeColor="text1"/>
          <w:lang w:val="en-GB"/>
        </w:rPr>
        <w:t>:</w:t>
      </w:r>
    </w:p>
    <w:p w14:paraId="1876AFC8" w14:textId="77777777" w:rsidR="00DD6A6E" w:rsidRPr="005E3ACE" w:rsidRDefault="00DD6A6E" w:rsidP="00EE2FBF">
      <w:pPr>
        <w:pStyle w:val="ds-markdown-paragraph"/>
        <w:numPr>
          <w:ilvl w:val="2"/>
          <w:numId w:val="208"/>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Weekly quizzes, spelling tests, oral exams.</w:t>
      </w:r>
    </w:p>
    <w:p w14:paraId="1C42426E" w14:textId="77777777" w:rsidR="00DD6A6E" w:rsidRPr="005E3ACE" w:rsidRDefault="00DD6A6E" w:rsidP="00EE2FBF">
      <w:pPr>
        <w:pStyle w:val="ds-markdown-paragraph"/>
        <w:numPr>
          <w:ilvl w:val="2"/>
          <w:numId w:val="208"/>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Project-based learning evaluations.</w:t>
      </w:r>
    </w:p>
    <w:p w14:paraId="34FB4756" w14:textId="77777777" w:rsidR="00DD6A6E" w:rsidRPr="005E3ACE" w:rsidRDefault="00DD6A6E" w:rsidP="00EE2FBF">
      <w:pPr>
        <w:pStyle w:val="ds-markdown-paragraph"/>
        <w:numPr>
          <w:ilvl w:val="1"/>
          <w:numId w:val="208"/>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Summative Assessments</w:t>
      </w:r>
      <w:r w:rsidRPr="005E3ACE">
        <w:rPr>
          <w:rFonts w:ascii="Arial" w:hAnsi="Arial" w:cs="Arial"/>
          <w:color w:val="000000" w:themeColor="text1"/>
          <w:lang w:val="en-GB"/>
        </w:rPr>
        <w:t>:</w:t>
      </w:r>
    </w:p>
    <w:p w14:paraId="26EC6BC3" w14:textId="77777777" w:rsidR="00DD6A6E" w:rsidRPr="005E3ACE" w:rsidRDefault="00DD6A6E" w:rsidP="00EE2FBF">
      <w:pPr>
        <w:pStyle w:val="ds-markdown-paragraph"/>
        <w:numPr>
          <w:ilvl w:val="2"/>
          <w:numId w:val="208"/>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Mid-term and semester exams.</w:t>
      </w:r>
    </w:p>
    <w:p w14:paraId="56EED02F" w14:textId="77777777" w:rsidR="00DD6A6E" w:rsidRPr="005E3ACE" w:rsidRDefault="00DD6A6E" w:rsidP="00EE2FBF">
      <w:pPr>
        <w:pStyle w:val="ds-markdown-paragraph"/>
        <w:numPr>
          <w:ilvl w:val="2"/>
          <w:numId w:val="208"/>
        </w:numPr>
        <w:shd w:val="clear" w:color="auto" w:fill="FFFFFF"/>
        <w:spacing w:before="0" w:beforeAutospacing="0" w:after="0" w:afterAutospacing="0"/>
        <w:rPr>
          <w:rFonts w:ascii="Arial" w:hAnsi="Arial" w:cs="Arial"/>
          <w:color w:val="000000" w:themeColor="text1"/>
          <w:lang w:val="en-GB"/>
        </w:rPr>
      </w:pPr>
      <w:r w:rsidRPr="005E3ACE">
        <w:rPr>
          <w:rFonts w:ascii="Arial" w:hAnsi="Arial" w:cs="Arial"/>
          <w:color w:val="000000" w:themeColor="text1"/>
          <w:lang w:val="en-GB"/>
        </w:rPr>
        <w:t>Diagnostic tests to identify learning gaps.</w:t>
      </w:r>
    </w:p>
    <w:p w14:paraId="22B58BB2" w14:textId="77777777" w:rsidR="00DD6A6E" w:rsidRPr="005E3ACE" w:rsidRDefault="00DD6A6E" w:rsidP="00EE2FBF">
      <w:pPr>
        <w:widowControl/>
        <w:numPr>
          <w:ilvl w:val="0"/>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 xml:space="preserve">External Assessments </w:t>
      </w:r>
    </w:p>
    <w:p w14:paraId="29BCDF5E" w14:textId="77777777" w:rsidR="00DD6A6E" w:rsidRPr="005E3ACE" w:rsidRDefault="00DD6A6E" w:rsidP="00EE2FBF">
      <w:pPr>
        <w:widowControl/>
        <w:numPr>
          <w:ilvl w:val="1"/>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GL Assessments: To measure progress in English, and Math, against international standards.</w:t>
      </w:r>
    </w:p>
    <w:p w14:paraId="4DD1D95D" w14:textId="77777777" w:rsidR="00DD6A6E" w:rsidRPr="005E3ACE" w:rsidRDefault="00DD6A6E" w:rsidP="00EE2FBF">
      <w:pPr>
        <w:widowControl/>
        <w:numPr>
          <w:ilvl w:val="1"/>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TIMSS (Trends in International Math &amp; Science Study): To evaluate STEM competency.</w:t>
      </w:r>
    </w:p>
    <w:p w14:paraId="068C91D1" w14:textId="77777777" w:rsidR="00DD6A6E" w:rsidRPr="005E3ACE" w:rsidRDefault="00DD6A6E" w:rsidP="00EE2FBF">
      <w:pPr>
        <w:widowControl/>
        <w:numPr>
          <w:ilvl w:val="1"/>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PIRLS (Progress in International Reading Literacy Study): To assess reading comprehension.</w:t>
      </w:r>
    </w:p>
    <w:p w14:paraId="59C2A7E9" w14:textId="77777777" w:rsidR="00DD6A6E" w:rsidRPr="005E3ACE" w:rsidRDefault="00DD6A6E" w:rsidP="00EE2FBF">
      <w:pPr>
        <w:widowControl/>
        <w:numPr>
          <w:ilvl w:val="0"/>
          <w:numId w:val="208"/>
        </w:numPr>
        <w:shd w:val="clear" w:color="auto" w:fill="FFFFFF"/>
        <w:autoSpaceDE/>
        <w:autoSpaceDN/>
        <w:rPr>
          <w:rFonts w:ascii="Arial" w:hAnsi="Arial" w:cs="Arial"/>
          <w:color w:val="000000" w:themeColor="text1"/>
          <w:sz w:val="24"/>
          <w:szCs w:val="24"/>
        </w:rPr>
      </w:pPr>
      <w:r w:rsidRPr="005E3ACE">
        <w:rPr>
          <w:rFonts w:ascii="Arial" w:hAnsi="Arial" w:cs="Arial"/>
          <w:color w:val="000000" w:themeColor="text1"/>
          <w:sz w:val="24"/>
          <w:szCs w:val="24"/>
        </w:rPr>
        <w:t>Stakeholder Feedback (Surveys, Staff Input, Parent Newsletters)</w:t>
      </w:r>
    </w:p>
    <w:p w14:paraId="1BB07D33" w14:textId="77777777" w:rsidR="00DD6A6E" w:rsidRPr="005E3ACE" w:rsidRDefault="00DD6A6E" w:rsidP="00EE2FBF">
      <w:pPr>
        <w:pStyle w:val="ds-markdown-paragraph"/>
        <w:numPr>
          <w:ilvl w:val="1"/>
          <w:numId w:val="208"/>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Student Surveys</w:t>
      </w:r>
      <w:r w:rsidRPr="005E3ACE">
        <w:rPr>
          <w:rFonts w:ascii="Arial" w:hAnsi="Arial" w:cs="Arial"/>
          <w:color w:val="000000" w:themeColor="text1"/>
          <w:lang w:val="en-GB"/>
        </w:rPr>
        <w:t>: To gather input on engagement and difficulty levels.</w:t>
      </w:r>
    </w:p>
    <w:p w14:paraId="5CBFC20D" w14:textId="77777777" w:rsidR="00DD6A6E" w:rsidRPr="005E3ACE" w:rsidRDefault="00DD6A6E" w:rsidP="00EE2FBF">
      <w:pPr>
        <w:pStyle w:val="ds-markdown-paragraph"/>
        <w:numPr>
          <w:ilvl w:val="1"/>
          <w:numId w:val="208"/>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Parent Surveys</w:t>
      </w:r>
      <w:r w:rsidRPr="005E3ACE">
        <w:rPr>
          <w:rFonts w:ascii="Arial" w:hAnsi="Arial" w:cs="Arial"/>
          <w:color w:val="000000" w:themeColor="text1"/>
          <w:lang w:val="en-GB"/>
        </w:rPr>
        <w:t>: To assess satisfaction with curriculum clarity and rigor.</w:t>
      </w:r>
    </w:p>
    <w:p w14:paraId="4384533A" w14:textId="77777777" w:rsidR="00DD6A6E" w:rsidRPr="005E3ACE" w:rsidRDefault="00DD6A6E" w:rsidP="00EE2FBF">
      <w:pPr>
        <w:pStyle w:val="ds-markdown-paragraph"/>
        <w:numPr>
          <w:ilvl w:val="1"/>
          <w:numId w:val="208"/>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Teacher PLCs (Professional Learning Communities)</w:t>
      </w:r>
      <w:r w:rsidRPr="005E3ACE">
        <w:rPr>
          <w:rFonts w:ascii="Arial" w:hAnsi="Arial" w:cs="Arial"/>
          <w:color w:val="000000" w:themeColor="text1"/>
          <w:lang w:val="en-GB"/>
        </w:rPr>
        <w:t>: To conduct collaborative reviews of assessment data to adjust teaching strategies.</w:t>
      </w:r>
    </w:p>
    <w:p w14:paraId="46799E21" w14:textId="77777777" w:rsidR="00DD6A6E" w:rsidRPr="005E3ACE" w:rsidRDefault="00DD6A6E" w:rsidP="00DD6A6E">
      <w:pPr>
        <w:shd w:val="clear" w:color="auto" w:fill="FFFFFF"/>
        <w:spacing w:before="240"/>
        <w:outlineLvl w:val="3"/>
        <w:rPr>
          <w:rFonts w:ascii="Arial" w:hAnsi="Arial" w:cs="Arial"/>
          <w:b/>
          <w:bCs/>
          <w:color w:val="000000" w:themeColor="text1"/>
          <w:sz w:val="24"/>
          <w:szCs w:val="24"/>
        </w:rPr>
      </w:pPr>
      <w:r w:rsidRPr="005E3ACE">
        <w:rPr>
          <w:rFonts w:ascii="Arial" w:hAnsi="Arial" w:cs="Arial"/>
          <w:b/>
          <w:bCs/>
          <w:color w:val="000000" w:themeColor="text1"/>
          <w:sz w:val="24"/>
          <w:szCs w:val="24"/>
        </w:rPr>
        <w:t>C. Vertical &amp; Horizontal Alignment</w:t>
      </w:r>
    </w:p>
    <w:p w14:paraId="42B42B75" w14:textId="77777777" w:rsidR="00DD6A6E" w:rsidRPr="005E3ACE" w:rsidRDefault="00DD6A6E" w:rsidP="00DD6A6E">
      <w:pPr>
        <w:shd w:val="clear" w:color="auto" w:fill="FFFFFF"/>
        <w:spacing w:before="240"/>
        <w:outlineLvl w:val="3"/>
        <w:rPr>
          <w:rFonts w:ascii="Arial" w:hAnsi="Arial" w:cs="Arial"/>
          <w:color w:val="000000" w:themeColor="text1"/>
          <w:sz w:val="24"/>
          <w:szCs w:val="24"/>
        </w:rPr>
      </w:pPr>
      <w:r w:rsidRPr="005E3ACE">
        <w:rPr>
          <w:rFonts w:ascii="Arial" w:hAnsi="Arial" w:cs="Arial"/>
          <w:color w:val="000000" w:themeColor="text1"/>
          <w:sz w:val="24"/>
          <w:szCs w:val="24"/>
        </w:rPr>
        <w:t xml:space="preserve">Oscar Academy ensures both </w:t>
      </w:r>
      <w:r w:rsidRPr="005E3ACE">
        <w:rPr>
          <w:rStyle w:val="Strong"/>
          <w:rFonts w:ascii="Arial" w:eastAsiaTheme="majorEastAsia" w:hAnsi="Arial" w:cs="Arial"/>
          <w:b w:val="0"/>
          <w:bCs w:val="0"/>
          <w:color w:val="000000" w:themeColor="text1"/>
          <w:sz w:val="24"/>
          <w:szCs w:val="24"/>
        </w:rPr>
        <w:t xml:space="preserve">horizontal and vertical alignment </w:t>
      </w:r>
      <w:r w:rsidRPr="005E3ACE">
        <w:rPr>
          <w:rFonts w:ascii="Arial" w:hAnsi="Arial" w:cs="Arial"/>
          <w:color w:val="000000" w:themeColor="text1"/>
          <w:sz w:val="24"/>
          <w:szCs w:val="24"/>
        </w:rPr>
        <w:t xml:space="preserve">of its international curriculum through structured schemes of work, collaborative planning, and alignment with international benchmarks. </w:t>
      </w:r>
    </w:p>
    <w:p w14:paraId="14F40EAF" w14:textId="77777777" w:rsidR="00DD6A6E" w:rsidRPr="005E3ACE" w:rsidRDefault="00DD6A6E" w:rsidP="00EE2FBF">
      <w:pPr>
        <w:pStyle w:val="ds-markdown-paragraph"/>
        <w:numPr>
          <w:ilvl w:val="0"/>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Structural Alignment</w:t>
      </w:r>
    </w:p>
    <w:p w14:paraId="71E4079E"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Schemes of Work</w:t>
      </w:r>
      <w:r w:rsidRPr="005E3ACE">
        <w:rPr>
          <w:rFonts w:ascii="Arial" w:hAnsi="Arial" w:cs="Arial"/>
          <w:color w:val="000000" w:themeColor="text1"/>
          <w:lang w:val="en-GB"/>
        </w:rPr>
        <w:t>: Standardized across year groups for horizontal consistency</w:t>
      </w:r>
    </w:p>
    <w:p w14:paraId="54053381"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Progression Pathways</w:t>
      </w:r>
      <w:r w:rsidRPr="005E3ACE">
        <w:rPr>
          <w:rFonts w:ascii="Arial" w:hAnsi="Arial" w:cs="Arial"/>
          <w:color w:val="000000" w:themeColor="text1"/>
          <w:lang w:val="en-GB"/>
        </w:rPr>
        <w:t>: Mapped skills from KG-Year 6 (vertical articulation)</w:t>
      </w:r>
    </w:p>
    <w:p w14:paraId="6695C67C"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Standards Alignment Checklist:</w:t>
      </w:r>
      <w:r w:rsidRPr="005E3ACE">
        <w:rPr>
          <w:rFonts w:ascii="Arial" w:hAnsi="Arial" w:cs="Arial"/>
          <w:color w:val="000000" w:themeColor="text1"/>
          <w:lang w:val="en-GB"/>
        </w:rPr>
        <w:t xml:space="preserve"> Regular mapping against UK National Curriculum and Qatar </w:t>
      </w:r>
      <w:proofErr w:type="spellStart"/>
      <w:r w:rsidRPr="005E3ACE">
        <w:rPr>
          <w:rFonts w:ascii="Arial" w:hAnsi="Arial" w:cs="Arial"/>
          <w:color w:val="000000" w:themeColor="text1"/>
          <w:lang w:val="en-GB"/>
        </w:rPr>
        <w:t>MoEHE</w:t>
      </w:r>
      <w:proofErr w:type="spellEnd"/>
      <w:r w:rsidRPr="005E3ACE">
        <w:rPr>
          <w:rFonts w:ascii="Arial" w:hAnsi="Arial" w:cs="Arial"/>
          <w:color w:val="000000" w:themeColor="text1"/>
          <w:lang w:val="en-GB"/>
        </w:rPr>
        <w:t xml:space="preserve"> standards</w:t>
      </w:r>
    </w:p>
    <w:p w14:paraId="1AEC6F19" w14:textId="77777777" w:rsidR="00DD6A6E" w:rsidRPr="005E3ACE" w:rsidRDefault="00DD6A6E" w:rsidP="00DD6A6E">
      <w:pPr>
        <w:pStyle w:val="ds-markdown-paragraph"/>
        <w:shd w:val="clear" w:color="auto" w:fill="FFFFFF"/>
        <w:spacing w:before="0" w:beforeAutospacing="0" w:after="0" w:afterAutospacing="0"/>
        <w:rPr>
          <w:rFonts w:ascii="Arial" w:hAnsi="Arial" w:cs="Arial"/>
          <w:color w:val="000000" w:themeColor="text1"/>
          <w:lang w:val="en-GB"/>
        </w:rPr>
      </w:pPr>
    </w:p>
    <w:p w14:paraId="7B6EC2B5"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63309589"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9E5854E"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537E7B0"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CC0296C"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301EFF2"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0C5EFD58"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3329D80F"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67528F0A"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6546596F"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6E1D941"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31587BF7"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2A98750B"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35CEF752"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5FF2D3D6"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01B5AACA" w14:textId="77777777" w:rsidR="00DD6A6E" w:rsidRDefault="00DD6A6E" w:rsidP="00DD6A6E">
      <w:pPr>
        <w:pStyle w:val="ds-markdown-paragraph"/>
        <w:shd w:val="clear" w:color="auto" w:fill="FFFFFF"/>
        <w:spacing w:before="0" w:beforeAutospacing="0" w:after="0" w:afterAutospacing="0"/>
        <w:jc w:val="center"/>
        <w:rPr>
          <w:rFonts w:ascii="Arial" w:hAnsi="Arial" w:cs="Arial"/>
          <w:u w:val="single"/>
        </w:rPr>
      </w:pPr>
    </w:p>
    <w:p w14:paraId="3165A608" w14:textId="77777777" w:rsidR="00DD6A6E" w:rsidRPr="009A0804" w:rsidRDefault="00DD6A6E" w:rsidP="00DD6A6E">
      <w:pPr>
        <w:pStyle w:val="ds-markdown-paragraph"/>
        <w:shd w:val="clear" w:color="auto" w:fill="FFFFFF"/>
        <w:spacing w:before="0" w:beforeAutospacing="0" w:after="0" w:afterAutospacing="0"/>
        <w:jc w:val="center"/>
        <w:rPr>
          <w:rFonts w:ascii="Arial" w:hAnsi="Arial" w:cs="Arial"/>
          <w:color w:val="000000" w:themeColor="text1"/>
          <w:lang w:val="en-GB"/>
        </w:rPr>
      </w:pPr>
      <w:r w:rsidRPr="009A0804">
        <w:rPr>
          <w:rFonts w:ascii="Arial" w:hAnsi="Arial" w:cs="Arial"/>
          <w:u w:val="single"/>
        </w:rPr>
        <w:t>SAMPLE CURRICULUM MAPPING</w:t>
      </w:r>
    </w:p>
    <w:p w14:paraId="239F3F8D" w14:textId="77777777" w:rsidR="00DD6A6E" w:rsidRPr="009A0804" w:rsidRDefault="00DD6A6E" w:rsidP="00DD6A6E">
      <w:pPr>
        <w:pStyle w:val="ds-markdown-paragraph"/>
        <w:shd w:val="clear" w:color="auto" w:fill="FFFFFF"/>
        <w:spacing w:before="0" w:beforeAutospacing="0" w:after="0" w:afterAutospacing="0"/>
        <w:jc w:val="center"/>
        <w:rPr>
          <w:rFonts w:ascii="Arial" w:hAnsi="Arial" w:cs="Arial"/>
          <w:color w:val="000000" w:themeColor="text1"/>
          <w:lang w:val="en-GB"/>
        </w:rPr>
      </w:pPr>
      <w:r w:rsidRPr="009A0804">
        <w:rPr>
          <w:rFonts w:ascii="Arial" w:hAnsi="Arial" w:cs="Arial"/>
          <w:noProof/>
        </w:rPr>
        <w:drawing>
          <wp:inline distT="0" distB="0" distL="0" distR="0" wp14:anchorId="120643FC" wp14:editId="156AD8D1">
            <wp:extent cx="5336169" cy="3584808"/>
            <wp:effectExtent l="0" t="0" r="0" b="0"/>
            <wp:docPr id="7" name="Picture 4" descr="A curriculum map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curriculum map with text and images&#10;&#10;AI-generated content may be incorrect."/>
                    <pic:cNvPicPr>
                      <a:picLocks noChangeAspect="1" noChangeArrowheads="1"/>
                    </pic:cNvPicPr>
                  </pic:nvPicPr>
                  <pic:blipFill>
                    <a:blip r:embed="rId43" cstate="print"/>
                    <a:srcRect/>
                    <a:stretch>
                      <a:fillRect/>
                    </a:stretch>
                  </pic:blipFill>
                  <pic:spPr bwMode="auto">
                    <a:xfrm>
                      <a:off x="0" y="0"/>
                      <a:ext cx="5352389" cy="3595705"/>
                    </a:xfrm>
                    <a:prstGeom prst="rect">
                      <a:avLst/>
                    </a:prstGeom>
                    <a:noFill/>
                    <a:ln w="9525">
                      <a:noFill/>
                      <a:miter lim="800000"/>
                      <a:headEnd/>
                      <a:tailEnd/>
                    </a:ln>
                  </pic:spPr>
                </pic:pic>
              </a:graphicData>
            </a:graphic>
          </wp:inline>
        </w:drawing>
      </w:r>
    </w:p>
    <w:p w14:paraId="2F55C902" w14:textId="77777777" w:rsidR="00DD6A6E" w:rsidRPr="005E3ACE" w:rsidRDefault="00DD6A6E" w:rsidP="00EE2FBF">
      <w:pPr>
        <w:pStyle w:val="ds-markdown-paragraph"/>
        <w:numPr>
          <w:ilvl w:val="0"/>
          <w:numId w:val="211"/>
        </w:numPr>
        <w:shd w:val="clear" w:color="auto" w:fill="FFFFFF"/>
        <w:spacing w:before="0" w:beforeAutospacing="0" w:after="0" w:afterAutospacing="0"/>
        <w:rPr>
          <w:rFonts w:ascii="Arial" w:hAnsi="Arial" w:cs="Arial"/>
          <w:b/>
          <w:bCs/>
          <w:color w:val="000000" w:themeColor="text1"/>
          <w:lang w:val="en-GB"/>
        </w:rPr>
      </w:pPr>
      <w:r w:rsidRPr="005E3ACE">
        <w:rPr>
          <w:rStyle w:val="Strong"/>
          <w:rFonts w:ascii="Arial" w:eastAsiaTheme="majorEastAsia" w:hAnsi="Arial" w:cs="Arial"/>
          <w:b w:val="0"/>
          <w:bCs w:val="0"/>
          <w:color w:val="000000" w:themeColor="text1"/>
          <w:lang w:val="en-GB"/>
        </w:rPr>
        <w:t>Collaborative Processes</w:t>
      </w:r>
    </w:p>
    <w:p w14:paraId="090D21D4"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Cross-Grade Planning</w:t>
      </w:r>
      <w:r w:rsidRPr="005E3ACE">
        <w:rPr>
          <w:rFonts w:ascii="Arial" w:hAnsi="Arial" w:cs="Arial"/>
          <w:b/>
          <w:bCs/>
          <w:color w:val="000000" w:themeColor="text1"/>
          <w:lang w:val="en-GB"/>
        </w:rPr>
        <w:t>:</w:t>
      </w:r>
      <w:r w:rsidRPr="005E3ACE">
        <w:rPr>
          <w:rFonts w:ascii="Arial" w:hAnsi="Arial" w:cs="Arial"/>
          <w:color w:val="000000" w:themeColor="text1"/>
          <w:lang w:val="en-GB"/>
        </w:rPr>
        <w:t xml:space="preserve"> Weekly departmental meetings to align instruction</w:t>
      </w:r>
    </w:p>
    <w:p w14:paraId="57D77C29"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Curriculum Mapping</w:t>
      </w:r>
      <w:r w:rsidRPr="005E3ACE">
        <w:rPr>
          <w:rFonts w:ascii="Arial" w:hAnsi="Arial" w:cs="Arial"/>
          <w:b/>
          <w:bCs/>
          <w:color w:val="000000" w:themeColor="text1"/>
          <w:lang w:val="en-GB"/>
        </w:rPr>
        <w:t>:</w:t>
      </w:r>
      <w:r w:rsidRPr="005E3ACE">
        <w:rPr>
          <w:rFonts w:ascii="Arial" w:hAnsi="Arial" w:cs="Arial"/>
          <w:color w:val="000000" w:themeColor="text1"/>
          <w:lang w:val="en-GB"/>
        </w:rPr>
        <w:t xml:space="preserve"> Tracking of content/skill coverage each semester</w:t>
      </w:r>
    </w:p>
    <w:p w14:paraId="00C308F1"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Professional Development</w:t>
      </w:r>
      <w:r w:rsidRPr="005E3ACE">
        <w:rPr>
          <w:rFonts w:ascii="Arial" w:hAnsi="Arial" w:cs="Arial"/>
          <w:color w:val="000000" w:themeColor="text1"/>
          <w:lang w:val="en-GB"/>
        </w:rPr>
        <w:t xml:space="preserve">: Workshops on alignment strategies and curriculum review process for the teachers </w:t>
      </w:r>
    </w:p>
    <w:p w14:paraId="553AA312" w14:textId="77777777" w:rsidR="00DD6A6E" w:rsidRPr="005E3ACE" w:rsidRDefault="00DD6A6E" w:rsidP="00EE2FBF">
      <w:pPr>
        <w:pStyle w:val="ds-markdown-paragraph"/>
        <w:numPr>
          <w:ilvl w:val="0"/>
          <w:numId w:val="211"/>
        </w:numPr>
        <w:shd w:val="clear" w:color="auto" w:fill="FFFFFF"/>
        <w:spacing w:before="0" w:beforeAutospacing="0" w:after="0" w:afterAutospacing="0"/>
        <w:rPr>
          <w:rFonts w:ascii="Arial" w:hAnsi="Arial" w:cs="Arial"/>
          <w:b/>
          <w:bCs/>
          <w:color w:val="000000" w:themeColor="text1"/>
          <w:lang w:val="en-GB"/>
        </w:rPr>
      </w:pPr>
      <w:r w:rsidRPr="005E3ACE">
        <w:rPr>
          <w:rStyle w:val="Strong"/>
          <w:rFonts w:ascii="Arial" w:eastAsiaTheme="majorEastAsia" w:hAnsi="Arial" w:cs="Arial"/>
          <w:b w:val="0"/>
          <w:bCs w:val="0"/>
          <w:color w:val="000000" w:themeColor="text1"/>
          <w:lang w:val="en-GB"/>
        </w:rPr>
        <w:t>Supporting Tools</w:t>
      </w:r>
    </w:p>
    <w:p w14:paraId="458ED91C" w14:textId="77777777" w:rsidR="00DD6A6E" w:rsidRPr="005E3ACE" w:rsidRDefault="00DD6A6E" w:rsidP="00EE2FBF">
      <w:pPr>
        <w:pStyle w:val="ds-markdown-paragraph"/>
        <w:numPr>
          <w:ilvl w:val="1"/>
          <w:numId w:val="211"/>
        </w:numPr>
        <w:shd w:val="clear" w:color="auto" w:fill="FFFFFF"/>
        <w:spacing w:before="0" w:beforeAutospacing="0" w:after="0" w:afterAutospacing="0"/>
        <w:rPr>
          <w:rFonts w:ascii="Arial" w:hAnsi="Arial" w:cs="Arial"/>
          <w:color w:val="000000" w:themeColor="text1"/>
          <w:lang w:val="en-GB"/>
        </w:rPr>
      </w:pPr>
      <w:r w:rsidRPr="005E3ACE">
        <w:rPr>
          <w:rStyle w:val="Strong"/>
          <w:rFonts w:ascii="Arial" w:eastAsiaTheme="majorEastAsia" w:hAnsi="Arial" w:cs="Arial"/>
          <w:b w:val="0"/>
          <w:bCs w:val="0"/>
          <w:color w:val="000000" w:themeColor="text1"/>
          <w:lang w:val="en-GB"/>
        </w:rPr>
        <w:t>Unit / Chapter Summaries</w:t>
      </w:r>
      <w:r w:rsidRPr="005E3ACE">
        <w:rPr>
          <w:rFonts w:ascii="Arial" w:hAnsi="Arial" w:cs="Arial"/>
          <w:color w:val="000000" w:themeColor="text1"/>
          <w:lang w:val="en-GB"/>
        </w:rPr>
        <w:t xml:space="preserve"> Topic overviews distributed </w:t>
      </w:r>
    </w:p>
    <w:p w14:paraId="142BD7DF" w14:textId="77777777" w:rsidR="00DD6A6E" w:rsidRPr="00081CFB" w:rsidRDefault="00DD6A6E" w:rsidP="00DD6A6E">
      <w:pPr>
        <w:shd w:val="clear" w:color="auto" w:fill="FFFFFF"/>
        <w:spacing w:before="274"/>
        <w:outlineLvl w:val="2"/>
        <w:rPr>
          <w:rFonts w:ascii="Arial" w:hAnsi="Arial" w:cs="Arial"/>
          <w:b/>
          <w:bCs/>
          <w:color w:val="000000" w:themeColor="text1"/>
          <w:sz w:val="24"/>
          <w:szCs w:val="24"/>
        </w:rPr>
      </w:pPr>
      <w:r w:rsidRPr="00081CFB">
        <w:rPr>
          <w:rFonts w:ascii="Arial" w:hAnsi="Arial" w:cs="Arial"/>
          <w:b/>
          <w:bCs/>
          <w:color w:val="000000" w:themeColor="text1"/>
          <w:sz w:val="24"/>
          <w:szCs w:val="24"/>
        </w:rPr>
        <w:t>Ensuring Student Success: Access &amp; Differentiation</w:t>
      </w:r>
    </w:p>
    <w:p w14:paraId="71055189" w14:textId="77777777" w:rsidR="00DD6A6E" w:rsidRPr="009A0804" w:rsidRDefault="00DD6A6E" w:rsidP="00DD6A6E">
      <w:pPr>
        <w:shd w:val="clear" w:color="auto" w:fill="FFFFFF"/>
        <w:spacing w:before="206"/>
        <w:rPr>
          <w:rFonts w:ascii="Arial" w:hAnsi="Arial" w:cs="Arial"/>
          <w:color w:val="000000" w:themeColor="text1"/>
          <w:sz w:val="24"/>
          <w:szCs w:val="24"/>
        </w:rPr>
      </w:pPr>
      <w:r w:rsidRPr="009A0804">
        <w:rPr>
          <w:rFonts w:ascii="Arial" w:hAnsi="Arial" w:cs="Arial"/>
          <w:color w:val="000000" w:themeColor="text1"/>
          <w:sz w:val="24"/>
          <w:szCs w:val="24"/>
        </w:rPr>
        <w:t xml:space="preserve">Through a well-structured, multi-tiered support system, differentiated instruction and diverse </w:t>
      </w:r>
      <w:proofErr w:type="spellStart"/>
      <w:r w:rsidRPr="009A0804">
        <w:rPr>
          <w:rFonts w:ascii="Arial" w:hAnsi="Arial" w:cs="Arial"/>
          <w:color w:val="000000" w:themeColor="text1"/>
          <w:sz w:val="24"/>
          <w:szCs w:val="24"/>
        </w:rPr>
        <w:t>programmes</w:t>
      </w:r>
      <w:proofErr w:type="spellEnd"/>
      <w:r w:rsidRPr="009A0804">
        <w:rPr>
          <w:rFonts w:ascii="Arial" w:hAnsi="Arial" w:cs="Arial"/>
          <w:color w:val="000000" w:themeColor="text1"/>
          <w:sz w:val="24"/>
          <w:szCs w:val="24"/>
        </w:rPr>
        <w:t xml:space="preserve">, Oscar Academy ensures that all students have access to a challenging, relevant, and coherent international curriculum regardless of their abilities, interests, backgrounds, or learning styles. All teachers are trained to integrate strategies to further support students un their learning. Differentiated instruction and the use of diverse resources to supplement teaching and learning is evident across departments. </w:t>
      </w:r>
    </w:p>
    <w:p w14:paraId="7415F891" w14:textId="77777777" w:rsidR="00DD6A6E" w:rsidRPr="009A0804" w:rsidRDefault="00DD6A6E" w:rsidP="00EE2FBF">
      <w:pPr>
        <w:pStyle w:val="ListParagraph"/>
        <w:widowControl/>
        <w:numPr>
          <w:ilvl w:val="0"/>
          <w:numId w:val="212"/>
        </w:numPr>
        <w:shd w:val="clear" w:color="auto" w:fill="FFFFFF"/>
        <w:autoSpaceDE/>
        <w:autoSpaceDN/>
        <w:spacing w:before="206"/>
        <w:contextualSpacing w:val="0"/>
        <w:rPr>
          <w:rFonts w:ascii="Arial" w:hAnsi="Arial" w:cs="Arial"/>
          <w:color w:val="000000" w:themeColor="text1"/>
          <w:sz w:val="24"/>
          <w:szCs w:val="24"/>
        </w:rPr>
      </w:pPr>
      <w:r w:rsidRPr="009A0804">
        <w:rPr>
          <w:rFonts w:ascii="Arial" w:hAnsi="Arial" w:cs="Arial"/>
          <w:color w:val="000000" w:themeColor="text1"/>
          <w:sz w:val="24"/>
          <w:szCs w:val="24"/>
        </w:rPr>
        <w:lastRenderedPageBreak/>
        <w:t>Enrichment for High Achievers are done through tiered assignments, peer- coaching, project-based learning, choice boards, higher order thinking challenges and extracurricular competitions like debates, mental math champion, super speller, Quran recitation, Quran memorization and weekly Islamic ethos awards, Best reader of the week and Mental Math Superstar. Access arrangements are also applied to both internal and external exams (TIMS/PIRLS/GL).</w:t>
      </w:r>
    </w:p>
    <w:p w14:paraId="09EDC000" w14:textId="77777777" w:rsidR="00DD6A6E" w:rsidRPr="009A0804" w:rsidRDefault="00DD6A6E" w:rsidP="00EE2FBF">
      <w:pPr>
        <w:pStyle w:val="ListParagraph"/>
        <w:widowControl/>
        <w:numPr>
          <w:ilvl w:val="0"/>
          <w:numId w:val="212"/>
        </w:numPr>
        <w:shd w:val="clear" w:color="auto" w:fill="FFFFFF"/>
        <w:autoSpaceDE/>
        <w:autoSpaceDN/>
        <w:spacing w:before="206"/>
        <w:ind w:left="714" w:hanging="357"/>
        <w:contextualSpacing w:val="0"/>
        <w:rPr>
          <w:rFonts w:ascii="Arial" w:hAnsi="Arial" w:cs="Arial"/>
          <w:color w:val="000000" w:themeColor="text1"/>
          <w:sz w:val="24"/>
          <w:szCs w:val="24"/>
        </w:rPr>
      </w:pPr>
      <w:r w:rsidRPr="009A0804">
        <w:rPr>
          <w:rFonts w:ascii="Arial" w:hAnsi="Arial" w:cs="Arial"/>
          <w:color w:val="000000" w:themeColor="text1"/>
          <w:sz w:val="24"/>
          <w:szCs w:val="24"/>
        </w:rPr>
        <w:t>Support plans are in place to address specific needs of the underperforming students, and these are compiled collaboratively by the Homeroom Teacher and the Learning Support staff. Morning and Afternoon Support lessons are in place to provide targeted assistance for students who need additional help in core subjects, reinforce key skills, close learning gaps, and offer personalized guidance to ensure all learners can progress confidently and achieve their full potential.</w:t>
      </w:r>
    </w:p>
    <w:p w14:paraId="00EB7414" w14:textId="77777777" w:rsidR="00DD6A6E" w:rsidRPr="009A0804" w:rsidRDefault="00DD6A6E" w:rsidP="00EE2FBF">
      <w:pPr>
        <w:pStyle w:val="ListParagraph"/>
        <w:widowControl/>
        <w:numPr>
          <w:ilvl w:val="0"/>
          <w:numId w:val="212"/>
        </w:numPr>
        <w:shd w:val="clear" w:color="auto" w:fill="FFFFFF"/>
        <w:autoSpaceDE/>
        <w:autoSpaceDN/>
        <w:spacing w:before="206"/>
        <w:ind w:left="714" w:hanging="357"/>
        <w:contextualSpacing w:val="0"/>
        <w:rPr>
          <w:rFonts w:ascii="Arial" w:hAnsi="Arial" w:cs="Arial"/>
          <w:color w:val="000000" w:themeColor="text1"/>
          <w:sz w:val="24"/>
          <w:szCs w:val="24"/>
        </w:rPr>
      </w:pPr>
      <w:r w:rsidRPr="009A0804">
        <w:rPr>
          <w:rFonts w:ascii="Arial" w:hAnsi="Arial" w:cs="Arial"/>
          <w:color w:val="000000" w:themeColor="text1"/>
          <w:sz w:val="24"/>
          <w:szCs w:val="24"/>
        </w:rPr>
        <w:t>Online enrichment classes are provided to support students in the enrichment of English language and Math skills every Saturday through Zoom Platform.</w:t>
      </w:r>
    </w:p>
    <w:p w14:paraId="63D0DFF5" w14:textId="77777777" w:rsidR="00DD6A6E" w:rsidRDefault="00DD6A6E" w:rsidP="00EE2FBF">
      <w:pPr>
        <w:pStyle w:val="ListParagraph"/>
        <w:widowControl/>
        <w:numPr>
          <w:ilvl w:val="0"/>
          <w:numId w:val="212"/>
        </w:numPr>
        <w:shd w:val="clear" w:color="auto" w:fill="FFFFFF"/>
        <w:autoSpaceDE/>
        <w:autoSpaceDN/>
        <w:spacing w:before="206"/>
        <w:ind w:left="714" w:hanging="357"/>
        <w:contextualSpacing w:val="0"/>
        <w:rPr>
          <w:rFonts w:ascii="Arial" w:hAnsi="Arial" w:cs="Arial"/>
          <w:color w:val="000000" w:themeColor="text1"/>
          <w:sz w:val="24"/>
          <w:szCs w:val="24"/>
        </w:rPr>
      </w:pPr>
      <w:r w:rsidRPr="009A0804">
        <w:rPr>
          <w:rFonts w:ascii="Arial" w:hAnsi="Arial" w:cs="Arial"/>
          <w:color w:val="000000" w:themeColor="text1"/>
          <w:sz w:val="24"/>
          <w:szCs w:val="24"/>
        </w:rPr>
        <w:t>Support Curriculum is provided to support students from diverse linguistic and cultural backgrounds.</w:t>
      </w:r>
    </w:p>
    <w:p w14:paraId="5F2C98CA" w14:textId="77777777" w:rsidR="005E3ACE" w:rsidRPr="009A0804" w:rsidRDefault="005E3ACE" w:rsidP="005E3ACE">
      <w:pPr>
        <w:pStyle w:val="ListParagraph"/>
        <w:widowControl/>
        <w:shd w:val="clear" w:color="auto" w:fill="FFFFFF"/>
        <w:autoSpaceDE/>
        <w:autoSpaceDN/>
        <w:spacing w:before="206"/>
        <w:ind w:left="714"/>
        <w:contextualSpacing w:val="0"/>
        <w:rPr>
          <w:rFonts w:ascii="Arial" w:hAnsi="Arial" w:cs="Arial"/>
          <w:color w:val="000000" w:themeColor="text1"/>
          <w:sz w:val="24"/>
          <w:szCs w:val="24"/>
        </w:rPr>
      </w:pPr>
    </w:p>
    <w:tbl>
      <w:tblPr>
        <w:tblStyle w:val="TableGrid"/>
        <w:tblW w:w="0" w:type="auto"/>
        <w:jc w:val="center"/>
        <w:tblLook w:val="04A0" w:firstRow="1" w:lastRow="0" w:firstColumn="1" w:lastColumn="0" w:noHBand="0" w:noVBand="1"/>
      </w:tblPr>
      <w:tblGrid>
        <w:gridCol w:w="2967"/>
        <w:gridCol w:w="5669"/>
      </w:tblGrid>
      <w:tr w:rsidR="00DD6A6E" w:rsidRPr="009A0804" w14:paraId="4256D579" w14:textId="77777777" w:rsidTr="005E3ACE">
        <w:trPr>
          <w:jc w:val="center"/>
        </w:trPr>
        <w:tc>
          <w:tcPr>
            <w:tcW w:w="2967" w:type="dxa"/>
          </w:tcPr>
          <w:p w14:paraId="4CEE5A12" w14:textId="77777777" w:rsidR="00DD6A6E" w:rsidRPr="009A0804" w:rsidRDefault="00DD6A6E" w:rsidP="00225D59">
            <w:pPr>
              <w:pStyle w:val="ListParagraph"/>
              <w:spacing w:before="206"/>
              <w:ind w:left="0"/>
              <w:contextualSpacing w:val="0"/>
              <w:rPr>
                <w:rFonts w:ascii="Arial" w:hAnsi="Arial" w:cs="Arial"/>
                <w:color w:val="000000" w:themeColor="text1"/>
                <w:sz w:val="24"/>
                <w:szCs w:val="24"/>
              </w:rPr>
            </w:pPr>
            <w:r w:rsidRPr="009A0804">
              <w:rPr>
                <w:rFonts w:ascii="Arial" w:hAnsi="Arial" w:cs="Arial"/>
                <w:color w:val="000000" w:themeColor="text1"/>
                <w:sz w:val="24"/>
                <w:szCs w:val="24"/>
              </w:rPr>
              <w:t>Non-native speakers</w:t>
            </w:r>
          </w:p>
        </w:tc>
        <w:tc>
          <w:tcPr>
            <w:tcW w:w="5669" w:type="dxa"/>
          </w:tcPr>
          <w:p w14:paraId="6F023276" w14:textId="77777777" w:rsidR="00DD6A6E" w:rsidRPr="009A0804" w:rsidRDefault="00DD6A6E" w:rsidP="00225D59">
            <w:pPr>
              <w:pStyle w:val="ListParagraph"/>
              <w:spacing w:before="206"/>
              <w:ind w:left="0"/>
              <w:contextualSpacing w:val="0"/>
              <w:rPr>
                <w:rFonts w:ascii="Arial" w:hAnsi="Arial" w:cs="Arial"/>
                <w:color w:val="000000" w:themeColor="text1"/>
                <w:sz w:val="24"/>
                <w:szCs w:val="24"/>
              </w:rPr>
            </w:pPr>
            <w:r w:rsidRPr="009A0804">
              <w:rPr>
                <w:rStyle w:val="Strong"/>
                <w:rFonts w:ascii="Arial" w:eastAsiaTheme="majorEastAsia" w:hAnsi="Arial" w:cs="Arial"/>
                <w:color w:val="000000" w:themeColor="text1"/>
                <w:sz w:val="24"/>
                <w:szCs w:val="24"/>
              </w:rPr>
              <w:t>Easy Arabic</w:t>
            </w:r>
            <w:r w:rsidRPr="009A0804">
              <w:rPr>
                <w:rFonts w:ascii="Arial" w:hAnsi="Arial" w:cs="Arial"/>
                <w:color w:val="000000" w:themeColor="text1"/>
                <w:sz w:val="24"/>
                <w:szCs w:val="24"/>
              </w:rPr>
              <w:t xml:space="preserve"> curriculum that focuses on practical language skills, and foundational literacy, enabling them to engage meaningfully without prior exposure to the language.</w:t>
            </w:r>
          </w:p>
        </w:tc>
      </w:tr>
      <w:tr w:rsidR="00DD6A6E" w:rsidRPr="009A0804" w14:paraId="0D42E91D" w14:textId="77777777" w:rsidTr="005E3ACE">
        <w:trPr>
          <w:jc w:val="center"/>
        </w:trPr>
        <w:tc>
          <w:tcPr>
            <w:tcW w:w="2967" w:type="dxa"/>
          </w:tcPr>
          <w:p w14:paraId="18485F7F" w14:textId="77777777" w:rsidR="00DD6A6E" w:rsidRPr="009A0804" w:rsidRDefault="00DD6A6E" w:rsidP="00225D59">
            <w:pPr>
              <w:pStyle w:val="ListParagraph"/>
              <w:spacing w:before="206"/>
              <w:ind w:left="0"/>
              <w:contextualSpacing w:val="0"/>
              <w:rPr>
                <w:rFonts w:ascii="Arial" w:hAnsi="Arial" w:cs="Arial"/>
                <w:color w:val="000000" w:themeColor="text1"/>
                <w:sz w:val="24"/>
                <w:szCs w:val="24"/>
              </w:rPr>
            </w:pPr>
            <w:r w:rsidRPr="009A0804">
              <w:rPr>
                <w:rFonts w:ascii="Arial" w:hAnsi="Arial" w:cs="Arial"/>
                <w:color w:val="000000" w:themeColor="text1"/>
                <w:sz w:val="24"/>
                <w:szCs w:val="24"/>
              </w:rPr>
              <w:t>Non-native Muslims</w:t>
            </w:r>
          </w:p>
        </w:tc>
        <w:tc>
          <w:tcPr>
            <w:tcW w:w="5669" w:type="dxa"/>
          </w:tcPr>
          <w:p w14:paraId="2B844B21" w14:textId="77777777" w:rsidR="00DD6A6E" w:rsidRPr="009A0804" w:rsidRDefault="00DD6A6E" w:rsidP="00225D59">
            <w:pPr>
              <w:pStyle w:val="ListParagraph"/>
              <w:spacing w:before="206"/>
              <w:ind w:left="0"/>
              <w:contextualSpacing w:val="0"/>
              <w:rPr>
                <w:rFonts w:ascii="Arial" w:hAnsi="Arial" w:cs="Arial"/>
                <w:color w:val="000000" w:themeColor="text1"/>
                <w:sz w:val="24"/>
                <w:szCs w:val="24"/>
              </w:rPr>
            </w:pPr>
            <w:r w:rsidRPr="005E3ACE">
              <w:rPr>
                <w:rFonts w:ascii="Arial" w:hAnsi="Arial" w:cs="Arial"/>
                <w:b/>
                <w:bCs/>
                <w:color w:val="000000" w:themeColor="text1"/>
                <w:sz w:val="24"/>
                <w:szCs w:val="24"/>
              </w:rPr>
              <w:t>Islam is My Deen (Religion in English) using</w:t>
            </w:r>
            <w:r w:rsidRPr="009A0804">
              <w:rPr>
                <w:rFonts w:ascii="Arial" w:hAnsi="Arial" w:cs="Arial"/>
                <w:color w:val="000000" w:themeColor="text1"/>
                <w:sz w:val="24"/>
                <w:szCs w:val="24"/>
              </w:rPr>
              <w:t xml:space="preserve"> simplified vocabulary, visual aids, and interactive teaching methods to promote inclusivity and understanding of moral and ethical values.</w:t>
            </w:r>
          </w:p>
        </w:tc>
      </w:tr>
      <w:tr w:rsidR="00DD6A6E" w:rsidRPr="009A0804" w14:paraId="09891680" w14:textId="77777777" w:rsidTr="005E3ACE">
        <w:trPr>
          <w:jc w:val="center"/>
        </w:trPr>
        <w:tc>
          <w:tcPr>
            <w:tcW w:w="2967" w:type="dxa"/>
          </w:tcPr>
          <w:p w14:paraId="5AF5B2E2" w14:textId="77777777" w:rsidR="00DD6A6E" w:rsidRPr="009A0804" w:rsidRDefault="00DD6A6E" w:rsidP="00225D59">
            <w:pPr>
              <w:pStyle w:val="ListParagraph"/>
              <w:spacing w:before="206"/>
              <w:ind w:left="0"/>
              <w:contextualSpacing w:val="0"/>
              <w:rPr>
                <w:rFonts w:ascii="Arial" w:hAnsi="Arial" w:cs="Arial"/>
                <w:color w:val="000000" w:themeColor="text1"/>
                <w:sz w:val="24"/>
                <w:szCs w:val="24"/>
              </w:rPr>
            </w:pPr>
            <w:r w:rsidRPr="009A0804">
              <w:rPr>
                <w:rFonts w:ascii="Arial" w:hAnsi="Arial" w:cs="Arial"/>
                <w:color w:val="000000" w:themeColor="text1"/>
                <w:sz w:val="24"/>
                <w:szCs w:val="24"/>
              </w:rPr>
              <w:t>Non- Muslim students</w:t>
            </w:r>
          </w:p>
        </w:tc>
        <w:tc>
          <w:tcPr>
            <w:tcW w:w="5669" w:type="dxa"/>
          </w:tcPr>
          <w:p w14:paraId="1EDC6E88" w14:textId="77777777" w:rsidR="00DD6A6E" w:rsidRPr="009A0804" w:rsidRDefault="00DD6A6E" w:rsidP="00225D59">
            <w:pPr>
              <w:shd w:val="clear" w:color="auto" w:fill="FFFFFF"/>
              <w:spacing w:before="206"/>
              <w:rPr>
                <w:rFonts w:ascii="Arial" w:hAnsi="Arial" w:cs="Arial"/>
                <w:color w:val="000000" w:themeColor="text1"/>
                <w:sz w:val="24"/>
                <w:szCs w:val="24"/>
              </w:rPr>
            </w:pPr>
            <w:r w:rsidRPr="009A0804">
              <w:rPr>
                <w:rStyle w:val="Strong"/>
                <w:rFonts w:ascii="Arial" w:eastAsiaTheme="majorEastAsia" w:hAnsi="Arial" w:cs="Arial"/>
                <w:color w:val="000000" w:themeColor="text1"/>
                <w:sz w:val="24"/>
                <w:szCs w:val="24"/>
              </w:rPr>
              <w:t>"Road to Success"</w:t>
            </w:r>
            <w:r w:rsidRPr="009A0804">
              <w:rPr>
                <w:rFonts w:ascii="Arial" w:hAnsi="Arial" w:cs="Arial"/>
                <w:color w:val="000000" w:themeColor="text1"/>
                <w:sz w:val="24"/>
                <w:szCs w:val="24"/>
              </w:rPr>
              <w:t xml:space="preserve"> program offered as a character development and life skills alternative, focusing on universal values such as respect, honesty, responsibility, and community engagement.</w:t>
            </w:r>
          </w:p>
        </w:tc>
      </w:tr>
    </w:tbl>
    <w:p w14:paraId="6B30DDBA" w14:textId="77777777" w:rsidR="00DD6A6E" w:rsidRPr="00081CFB" w:rsidRDefault="00DD6A6E" w:rsidP="00DD6A6E">
      <w:pPr>
        <w:shd w:val="clear" w:color="auto" w:fill="FFFFFF"/>
        <w:spacing w:before="274"/>
        <w:outlineLvl w:val="2"/>
        <w:rPr>
          <w:rFonts w:ascii="Arial" w:hAnsi="Arial" w:cs="Arial"/>
          <w:b/>
          <w:bCs/>
          <w:color w:val="000000" w:themeColor="text1"/>
          <w:sz w:val="24"/>
          <w:szCs w:val="24"/>
        </w:rPr>
      </w:pPr>
      <w:r w:rsidRPr="00081CFB">
        <w:rPr>
          <w:rFonts w:ascii="Arial" w:hAnsi="Arial" w:cs="Arial"/>
          <w:b/>
          <w:bCs/>
          <w:color w:val="000000" w:themeColor="text1"/>
          <w:sz w:val="24"/>
          <w:szCs w:val="24"/>
        </w:rPr>
        <w:t>Measuring Impact: Standards &amp; Progress Tracking</w:t>
      </w:r>
    </w:p>
    <w:p w14:paraId="4CB70F5F" w14:textId="77777777" w:rsidR="00DD6A6E" w:rsidRPr="009A0804" w:rsidRDefault="00DD6A6E" w:rsidP="00DD6A6E">
      <w:pPr>
        <w:shd w:val="clear" w:color="auto" w:fill="FFFFFF"/>
        <w:spacing w:before="274"/>
        <w:outlineLvl w:val="2"/>
        <w:rPr>
          <w:rFonts w:ascii="Arial" w:hAnsi="Arial" w:cs="Arial"/>
          <w:color w:val="000000" w:themeColor="text1"/>
          <w:sz w:val="24"/>
          <w:szCs w:val="24"/>
        </w:rPr>
      </w:pPr>
      <w:r w:rsidRPr="009A0804">
        <w:rPr>
          <w:rFonts w:ascii="Arial" w:hAnsi="Arial" w:cs="Arial"/>
          <w:color w:val="000000" w:themeColor="text1"/>
          <w:sz w:val="24"/>
          <w:szCs w:val="24"/>
        </w:rPr>
        <w:t xml:space="preserve">To </w:t>
      </w:r>
      <w:r w:rsidRPr="009A0804">
        <w:rPr>
          <w:rFonts w:ascii="Arial" w:hAnsi="Arial" w:cs="Arial"/>
          <w:color w:val="000000" w:themeColor="text1"/>
          <w:sz w:val="24"/>
          <w:szCs w:val="24"/>
          <w:shd w:val="clear" w:color="auto" w:fill="FFFFFF"/>
        </w:rPr>
        <w:t xml:space="preserve">measure effectiveness, </w:t>
      </w:r>
      <w:r w:rsidRPr="009A0804">
        <w:rPr>
          <w:rFonts w:ascii="Arial" w:hAnsi="Arial" w:cs="Arial"/>
          <w:color w:val="000000" w:themeColor="text1"/>
          <w:sz w:val="24"/>
          <w:szCs w:val="24"/>
        </w:rPr>
        <w:t>ensure</w:t>
      </w:r>
      <w:r w:rsidRPr="009A0804">
        <w:rPr>
          <w:rFonts w:ascii="Arial" w:hAnsi="Arial" w:cs="Arial"/>
          <w:color w:val="000000" w:themeColor="text1"/>
          <w:sz w:val="24"/>
          <w:szCs w:val="24"/>
          <w:shd w:val="clear" w:color="auto" w:fill="FFFFFF"/>
        </w:rPr>
        <w:t xml:space="preserve"> ac</w:t>
      </w:r>
      <w:r w:rsidRPr="005E3ACE">
        <w:rPr>
          <w:rFonts w:ascii="Arial" w:hAnsi="Arial" w:cs="Arial"/>
          <w:color w:val="000000" w:themeColor="text1"/>
          <w:sz w:val="24"/>
          <w:szCs w:val="24"/>
          <w:shd w:val="clear" w:color="auto" w:fill="FFFFFF"/>
        </w:rPr>
        <w:t>ademic growth, and maintain high standards</w:t>
      </w:r>
      <w:r w:rsidRPr="005E3ACE">
        <w:rPr>
          <w:rFonts w:ascii="Arial" w:hAnsi="Arial" w:cs="Arial"/>
          <w:color w:val="000000" w:themeColor="text1"/>
          <w:sz w:val="24"/>
          <w:szCs w:val="24"/>
        </w:rPr>
        <w:t xml:space="preserve">, </w:t>
      </w:r>
      <w:r w:rsidRPr="005E3ACE">
        <w:rPr>
          <w:rFonts w:ascii="Arial" w:hAnsi="Arial" w:cs="Arial"/>
          <w:color w:val="000000" w:themeColor="text1"/>
          <w:sz w:val="24"/>
          <w:szCs w:val="24"/>
          <w:shd w:val="clear" w:color="auto" w:fill="FFFFFF"/>
        </w:rPr>
        <w:t xml:space="preserve">Oscar Academy employs </w:t>
      </w:r>
      <w:r w:rsidRPr="005E3ACE">
        <w:rPr>
          <w:rFonts w:ascii="Arial" w:hAnsi="Arial" w:cs="Arial"/>
          <w:color w:val="000000" w:themeColor="text1"/>
          <w:sz w:val="24"/>
          <w:szCs w:val="24"/>
        </w:rPr>
        <w:t xml:space="preserve">a comprehensive system of </w:t>
      </w:r>
      <w:r w:rsidRPr="005E3ACE">
        <w:rPr>
          <w:rStyle w:val="Strong"/>
          <w:rFonts w:ascii="Arial" w:eastAsiaTheme="majorEastAsia" w:hAnsi="Arial" w:cs="Arial"/>
          <w:b w:val="0"/>
          <w:bCs w:val="0"/>
          <w:color w:val="000000" w:themeColor="text1"/>
          <w:sz w:val="24"/>
          <w:szCs w:val="24"/>
        </w:rPr>
        <w:t>monitoring, evaluating, and tracking learning outcomes</w:t>
      </w:r>
      <w:r w:rsidRPr="005E3ACE">
        <w:rPr>
          <w:rFonts w:ascii="Arial" w:hAnsi="Arial" w:cs="Arial"/>
          <w:color w:val="000000" w:themeColor="text1"/>
          <w:sz w:val="24"/>
          <w:szCs w:val="24"/>
        </w:rPr>
        <w:t xml:space="preserve"> is implemented. This framework includes the following key elements:</w:t>
      </w:r>
    </w:p>
    <w:p w14:paraId="25D59172" w14:textId="77777777" w:rsidR="00DD6A6E" w:rsidRPr="009A0804" w:rsidRDefault="00DD6A6E" w:rsidP="00DD6A6E">
      <w:pPr>
        <w:shd w:val="clear" w:color="auto" w:fill="FFFFFF"/>
        <w:spacing w:before="120"/>
        <w:outlineLvl w:val="3"/>
        <w:rPr>
          <w:rFonts w:ascii="Arial" w:hAnsi="Arial" w:cs="Arial"/>
          <w:color w:val="000000" w:themeColor="text1"/>
          <w:sz w:val="24"/>
          <w:szCs w:val="24"/>
        </w:rPr>
      </w:pPr>
      <w:r w:rsidRPr="009A0804">
        <w:rPr>
          <w:rFonts w:ascii="Arial" w:hAnsi="Arial" w:cs="Arial"/>
          <w:color w:val="000000" w:themeColor="text1"/>
          <w:sz w:val="24"/>
          <w:szCs w:val="24"/>
        </w:rPr>
        <w:t>A. Learning Objectives (Shared in Every Lesson)</w:t>
      </w:r>
    </w:p>
    <w:p w14:paraId="0D398567" w14:textId="77777777" w:rsidR="00DD6A6E" w:rsidRPr="009A0804" w:rsidRDefault="00DD6A6E" w:rsidP="00EE2FBF">
      <w:pPr>
        <w:widowControl/>
        <w:numPr>
          <w:ilvl w:val="0"/>
          <w:numId w:val="213"/>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Clearly defined and communicated to students at the start of each lesson.</w:t>
      </w:r>
    </w:p>
    <w:p w14:paraId="72BF82BA" w14:textId="77777777" w:rsidR="00DD6A6E" w:rsidRPr="009A0804" w:rsidRDefault="00DD6A6E" w:rsidP="00EE2FBF">
      <w:pPr>
        <w:widowControl/>
        <w:numPr>
          <w:ilvl w:val="0"/>
          <w:numId w:val="213"/>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lastRenderedPageBreak/>
        <w:t>Ensures transparency and helps students understand expectations.</w:t>
      </w:r>
    </w:p>
    <w:p w14:paraId="38071042" w14:textId="77777777" w:rsidR="00DD6A6E" w:rsidRPr="009A0804" w:rsidRDefault="00DD6A6E" w:rsidP="00EE2FBF">
      <w:pPr>
        <w:widowControl/>
        <w:numPr>
          <w:ilvl w:val="0"/>
          <w:numId w:val="213"/>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Aligns with curriculum goals and skill development.</w:t>
      </w:r>
    </w:p>
    <w:p w14:paraId="02078308" w14:textId="77777777" w:rsidR="00DD6A6E" w:rsidRPr="009A0804" w:rsidRDefault="00DD6A6E" w:rsidP="00DD6A6E">
      <w:pPr>
        <w:shd w:val="clear" w:color="auto" w:fill="FFFFFF"/>
        <w:spacing w:before="120"/>
        <w:outlineLvl w:val="3"/>
        <w:rPr>
          <w:rFonts w:ascii="Arial" w:hAnsi="Arial" w:cs="Arial"/>
          <w:color w:val="000000" w:themeColor="text1"/>
          <w:sz w:val="24"/>
          <w:szCs w:val="24"/>
        </w:rPr>
      </w:pPr>
      <w:r w:rsidRPr="009A0804">
        <w:rPr>
          <w:rFonts w:ascii="Arial" w:hAnsi="Arial" w:cs="Arial"/>
          <w:color w:val="000000" w:themeColor="text1"/>
          <w:sz w:val="24"/>
          <w:szCs w:val="24"/>
        </w:rPr>
        <w:t>B. Unit / Chapter Summaries (Shared After Completion)</w:t>
      </w:r>
    </w:p>
    <w:p w14:paraId="753A6F38" w14:textId="77777777" w:rsidR="00DD6A6E" w:rsidRPr="009A0804" w:rsidRDefault="00DD6A6E" w:rsidP="00EE2FBF">
      <w:pPr>
        <w:widowControl/>
        <w:numPr>
          <w:ilvl w:val="0"/>
          <w:numId w:val="214"/>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Recap of key concepts, skills, and takeaways at the end of each unit/chapter.</w:t>
      </w:r>
    </w:p>
    <w:p w14:paraId="5DC9A2B8" w14:textId="77777777" w:rsidR="00DD6A6E" w:rsidRPr="009A0804" w:rsidRDefault="00DD6A6E" w:rsidP="00EE2FBF">
      <w:pPr>
        <w:widowControl/>
        <w:numPr>
          <w:ilvl w:val="0"/>
          <w:numId w:val="214"/>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Reinforces learning and helps students consolidate knowledge.</w:t>
      </w:r>
    </w:p>
    <w:p w14:paraId="1B74427D" w14:textId="77777777" w:rsidR="00DD6A6E" w:rsidRPr="009A0804" w:rsidRDefault="00DD6A6E" w:rsidP="00EE2FBF">
      <w:pPr>
        <w:widowControl/>
        <w:numPr>
          <w:ilvl w:val="0"/>
          <w:numId w:val="214"/>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Guides targeted revision and may include visual summaries.</w:t>
      </w:r>
    </w:p>
    <w:p w14:paraId="5627807D" w14:textId="77777777" w:rsidR="00DD6A6E" w:rsidRPr="009A0804" w:rsidRDefault="00DD6A6E" w:rsidP="00DD6A6E">
      <w:pPr>
        <w:shd w:val="clear" w:color="auto" w:fill="FFFFFF"/>
        <w:spacing w:before="120"/>
        <w:outlineLvl w:val="3"/>
        <w:rPr>
          <w:rFonts w:ascii="Arial" w:hAnsi="Arial" w:cs="Arial"/>
          <w:color w:val="000000" w:themeColor="text1"/>
          <w:sz w:val="24"/>
          <w:szCs w:val="24"/>
        </w:rPr>
      </w:pPr>
      <w:r w:rsidRPr="009A0804">
        <w:rPr>
          <w:rFonts w:ascii="Arial" w:hAnsi="Arial" w:cs="Arial"/>
          <w:color w:val="000000" w:themeColor="text1"/>
          <w:sz w:val="24"/>
          <w:szCs w:val="24"/>
        </w:rPr>
        <w:t>C. Formative &amp; Summative Assessments</w:t>
      </w:r>
    </w:p>
    <w:p w14:paraId="44791566" w14:textId="77777777" w:rsidR="00DD6A6E" w:rsidRPr="009A0804" w:rsidRDefault="00DD6A6E" w:rsidP="00EE2FBF">
      <w:pPr>
        <w:widowControl/>
        <w:numPr>
          <w:ilvl w:val="0"/>
          <w:numId w:val="215"/>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Formative Assessments (Ongoing Checks) - Quizzes, exit tickets, class discussions, and peer reviews are used to adjust teaching strategies.</w:t>
      </w:r>
    </w:p>
    <w:p w14:paraId="7436C9A9" w14:textId="77777777" w:rsidR="00DD6A6E" w:rsidRPr="009A0804" w:rsidRDefault="00DD6A6E" w:rsidP="00EE2FBF">
      <w:pPr>
        <w:widowControl/>
        <w:numPr>
          <w:ilvl w:val="0"/>
          <w:numId w:val="215"/>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Summative Assessments (End-of-Unit Evaluations) - Exams, projects, and performance tasks are conducted to measure mastery of content against set benchmarks.</w:t>
      </w:r>
    </w:p>
    <w:p w14:paraId="74E34FE7" w14:textId="77777777" w:rsidR="00DD6A6E" w:rsidRPr="009A0804" w:rsidRDefault="00DD6A6E" w:rsidP="00EE2FBF">
      <w:pPr>
        <w:widowControl/>
        <w:numPr>
          <w:ilvl w:val="0"/>
          <w:numId w:val="216"/>
        </w:numPr>
        <w:shd w:val="clear" w:color="auto" w:fill="FFFFFF"/>
        <w:autoSpaceDE/>
        <w:autoSpaceDN/>
        <w:ind w:left="714" w:hanging="357"/>
        <w:rPr>
          <w:rFonts w:ascii="Arial" w:hAnsi="Arial" w:cs="Arial"/>
          <w:color w:val="000000" w:themeColor="text1"/>
          <w:sz w:val="24"/>
          <w:szCs w:val="24"/>
        </w:rPr>
      </w:pPr>
      <w:r w:rsidRPr="009A0804">
        <w:rPr>
          <w:rFonts w:ascii="Arial" w:hAnsi="Arial" w:cs="Arial"/>
          <w:color w:val="000000" w:themeColor="text1"/>
          <w:sz w:val="24"/>
          <w:szCs w:val="24"/>
        </w:rPr>
        <w:t xml:space="preserve">Rubrics - </w:t>
      </w:r>
      <w:r w:rsidRPr="009A0804">
        <w:rPr>
          <w:rFonts w:ascii="Arial" w:hAnsi="Arial" w:cs="Arial"/>
          <w:sz w:val="24"/>
          <w:szCs w:val="24"/>
        </w:rPr>
        <w:t>Clear grading criteria facilitate and measure student academic growth</w:t>
      </w:r>
      <w:r w:rsidRPr="009A0804">
        <w:rPr>
          <w:rFonts w:ascii="Arial" w:hAnsi="Arial" w:cs="Arial"/>
          <w:color w:val="000000" w:themeColor="text1"/>
          <w:sz w:val="24"/>
          <w:szCs w:val="24"/>
          <w:shd w:val="clear" w:color="auto" w:fill="FFFFFF"/>
        </w:rPr>
        <w:t>. Wi</w:t>
      </w:r>
      <w:r w:rsidRPr="009A0804">
        <w:rPr>
          <w:rFonts w:ascii="Arial" w:hAnsi="Arial" w:cs="Arial"/>
          <w:sz w:val="24"/>
          <w:szCs w:val="24"/>
        </w:rPr>
        <w:t>th the internal exam grading system revised in the past year, it now ensures greater consistency and fairness while providing a more accurate and effective assessment of student learning.</w:t>
      </w:r>
    </w:p>
    <w:p w14:paraId="4F7D4654" w14:textId="77777777" w:rsidR="00DD6A6E" w:rsidRPr="009A0804" w:rsidRDefault="00DD6A6E" w:rsidP="00DD6A6E">
      <w:pPr>
        <w:shd w:val="clear" w:color="auto" w:fill="FFFFFF"/>
        <w:rPr>
          <w:rFonts w:ascii="Arial" w:hAnsi="Arial" w:cs="Arial"/>
          <w:color w:val="000000" w:themeColor="text1"/>
          <w:sz w:val="24"/>
          <w:szCs w:val="24"/>
        </w:rPr>
      </w:pPr>
      <w:r w:rsidRPr="009A0804">
        <w:rPr>
          <w:rFonts w:ascii="Arial" w:hAnsi="Arial" w:cs="Arial"/>
          <w:color w:val="000000" w:themeColor="text1"/>
          <w:sz w:val="24"/>
          <w:szCs w:val="24"/>
        </w:rPr>
        <w:t>D. Data-Driven Analysis</w:t>
      </w:r>
    </w:p>
    <w:p w14:paraId="13FFF6A2" w14:textId="77777777" w:rsidR="00DD6A6E" w:rsidRPr="009A0804" w:rsidRDefault="00DD6A6E" w:rsidP="00EE2FBF">
      <w:pPr>
        <w:widowControl/>
        <w:numPr>
          <w:ilvl w:val="0"/>
          <w:numId w:val="217"/>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 xml:space="preserve">Classroom Observations – </w:t>
      </w:r>
      <w:r w:rsidRPr="009A0804">
        <w:rPr>
          <w:rStyle w:val="Strong"/>
          <w:rFonts w:ascii="Arial" w:eastAsiaTheme="majorEastAsia" w:hAnsi="Arial" w:cs="Arial"/>
          <w:sz w:val="24"/>
          <w:szCs w:val="24"/>
        </w:rPr>
        <w:t>Regular class observations</w:t>
      </w:r>
      <w:r w:rsidRPr="009A0804">
        <w:rPr>
          <w:rFonts w:ascii="Arial" w:hAnsi="Arial" w:cs="Arial"/>
          <w:sz w:val="24"/>
          <w:szCs w:val="24"/>
        </w:rPr>
        <w:t xml:space="preserve"> monitor teaching effectiveness, student engagement, and curriculum alignment. The resulting feedback informs targeted professional development and instructional improvement. Classroom observation checklists are periodically updated to include students’ role along with the teacher’s role to measure both the student learning outcome and the impact of professional development on teaching practices</w:t>
      </w:r>
    </w:p>
    <w:p w14:paraId="5DA570D4" w14:textId="77777777" w:rsidR="00DD6A6E" w:rsidRPr="009A0804" w:rsidRDefault="00DD6A6E" w:rsidP="00EE2FBF">
      <w:pPr>
        <w:widowControl/>
        <w:numPr>
          <w:ilvl w:val="0"/>
          <w:numId w:val="217"/>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 xml:space="preserve">Weekly Department Meetings – </w:t>
      </w:r>
      <w:r w:rsidRPr="009A0804">
        <w:rPr>
          <w:rFonts w:ascii="Arial" w:hAnsi="Arial" w:cs="Arial"/>
          <w:sz w:val="24"/>
          <w:szCs w:val="24"/>
        </w:rPr>
        <w:t>Department meetings are held regularly to review weekly practices, reflect on curriculum standards, and evaluate extracurricular activities and competitions.</w:t>
      </w:r>
    </w:p>
    <w:p w14:paraId="2EE655E6" w14:textId="77777777" w:rsidR="00DD6A6E" w:rsidRPr="009A0804" w:rsidRDefault="00DD6A6E" w:rsidP="00EE2FBF">
      <w:pPr>
        <w:widowControl/>
        <w:numPr>
          <w:ilvl w:val="0"/>
          <w:numId w:val="217"/>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 xml:space="preserve">Exam Results &amp; Performance Trends – The exam results are </w:t>
      </w:r>
      <w:proofErr w:type="spellStart"/>
      <w:r w:rsidRPr="009A0804">
        <w:rPr>
          <w:rFonts w:ascii="Arial" w:hAnsi="Arial" w:cs="Arial"/>
          <w:color w:val="000000" w:themeColor="text1"/>
          <w:sz w:val="24"/>
          <w:szCs w:val="24"/>
        </w:rPr>
        <w:t>analysed</w:t>
      </w:r>
      <w:proofErr w:type="spellEnd"/>
      <w:r w:rsidRPr="009A0804">
        <w:rPr>
          <w:rFonts w:ascii="Arial" w:hAnsi="Arial" w:cs="Arial"/>
          <w:color w:val="000000" w:themeColor="text1"/>
          <w:sz w:val="24"/>
          <w:szCs w:val="24"/>
        </w:rPr>
        <w:t xml:space="preserve"> to identify student strengths, monitor academic progress, and highlight areas that require targeted improvement after every internal and external exam.</w:t>
      </w:r>
    </w:p>
    <w:p w14:paraId="557A2D13" w14:textId="77777777" w:rsidR="00DD6A6E" w:rsidRPr="009A0804" w:rsidRDefault="00DD6A6E" w:rsidP="00EE2FBF">
      <w:pPr>
        <w:widowControl/>
        <w:numPr>
          <w:ilvl w:val="0"/>
          <w:numId w:val="217"/>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Teachers’ Self-Reviews – Teachers regularly engage in reflective self-evaluation to enhance instructional practices and support professional growth.</w:t>
      </w:r>
      <w:r w:rsidRPr="009A0804">
        <w:rPr>
          <w:rFonts w:ascii="Arial" w:hAnsi="Arial" w:cs="Arial"/>
          <w:sz w:val="24"/>
          <w:szCs w:val="24"/>
        </w:rPr>
        <w:t xml:space="preserve"> A structured self-review questionnaire is completed, and findings from these evaluations guide targeted professional development sessions conducted each semester.</w:t>
      </w:r>
    </w:p>
    <w:p w14:paraId="4B20078C" w14:textId="77777777" w:rsidR="00DD6A6E" w:rsidRPr="009A0804" w:rsidRDefault="00DD6A6E" w:rsidP="00EE2FBF">
      <w:pPr>
        <w:widowControl/>
        <w:numPr>
          <w:ilvl w:val="0"/>
          <w:numId w:val="217"/>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Parent &amp; Student Feedback (Questionnaires/Surveys) - Structured surveys conducted twice a year gather valuable insights on teaching quality, student support, school practices, policies &amp; facilities and overall satisfaction from both parents and learners.</w:t>
      </w:r>
    </w:p>
    <w:p w14:paraId="26CE50F0" w14:textId="77777777" w:rsidR="00DD6A6E" w:rsidRPr="009A0804" w:rsidRDefault="00DD6A6E" w:rsidP="00DD6A6E">
      <w:pPr>
        <w:shd w:val="clear" w:color="auto" w:fill="FFFFFF"/>
        <w:spacing w:before="120"/>
        <w:outlineLvl w:val="3"/>
        <w:rPr>
          <w:rFonts w:ascii="Arial" w:hAnsi="Arial" w:cs="Arial"/>
          <w:color w:val="000000" w:themeColor="text1"/>
          <w:sz w:val="24"/>
          <w:szCs w:val="24"/>
        </w:rPr>
      </w:pPr>
      <w:r w:rsidRPr="009A0804">
        <w:rPr>
          <w:rFonts w:ascii="Arial" w:hAnsi="Arial" w:cs="Arial"/>
          <w:color w:val="000000" w:themeColor="text1"/>
          <w:sz w:val="24"/>
          <w:szCs w:val="24"/>
        </w:rPr>
        <w:t>E. External Benchmarks (Standardized Assessments)</w:t>
      </w:r>
    </w:p>
    <w:p w14:paraId="5403E12D" w14:textId="77777777" w:rsidR="00DD6A6E" w:rsidRPr="009A0804" w:rsidRDefault="00DD6A6E" w:rsidP="00EE2FBF">
      <w:pPr>
        <w:widowControl/>
        <w:numPr>
          <w:ilvl w:val="0"/>
          <w:numId w:val="218"/>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 xml:space="preserve">TIMSS (Trends in International Mathematics and Science Study) – TIMSS assesses </w:t>
      </w:r>
      <w:r w:rsidRPr="009A0804">
        <w:rPr>
          <w:rFonts w:ascii="Arial" w:hAnsi="Arial" w:cs="Arial"/>
          <w:sz w:val="24"/>
          <w:szCs w:val="24"/>
        </w:rPr>
        <w:t xml:space="preserve">Year 5 </w:t>
      </w:r>
      <w:r w:rsidRPr="009A0804">
        <w:rPr>
          <w:rFonts w:ascii="Arial" w:hAnsi="Arial" w:cs="Arial"/>
          <w:color w:val="000000" w:themeColor="text1"/>
          <w:sz w:val="24"/>
          <w:szCs w:val="24"/>
        </w:rPr>
        <w:t>students’ proficiency in mathematics and science, allowing comparison with international performance standards.</w:t>
      </w:r>
    </w:p>
    <w:p w14:paraId="33E25AF5" w14:textId="77777777" w:rsidR="00DD6A6E" w:rsidRPr="009A0804" w:rsidRDefault="00DD6A6E" w:rsidP="00EE2FBF">
      <w:pPr>
        <w:widowControl/>
        <w:numPr>
          <w:ilvl w:val="0"/>
          <w:numId w:val="218"/>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t xml:space="preserve">PIRLS (Progress in International Reading Literacy Study) – PIRLS evaluates reading comprehension skills in </w:t>
      </w:r>
      <w:r w:rsidRPr="009A0804">
        <w:rPr>
          <w:rFonts w:ascii="Arial" w:hAnsi="Arial" w:cs="Arial"/>
          <w:sz w:val="24"/>
          <w:szCs w:val="24"/>
        </w:rPr>
        <w:t>Year 5</w:t>
      </w:r>
      <w:r w:rsidRPr="009A0804">
        <w:rPr>
          <w:rFonts w:ascii="Arial" w:hAnsi="Arial" w:cs="Arial"/>
          <w:color w:val="000000" w:themeColor="text1"/>
          <w:sz w:val="24"/>
          <w:szCs w:val="24"/>
        </w:rPr>
        <w:t xml:space="preserve"> students, focusing on how well they understand and interpret written texts.</w:t>
      </w:r>
    </w:p>
    <w:p w14:paraId="0DC83A28" w14:textId="77777777" w:rsidR="00DD6A6E" w:rsidRPr="009A0804" w:rsidRDefault="00DD6A6E" w:rsidP="00EE2FBF">
      <w:pPr>
        <w:widowControl/>
        <w:numPr>
          <w:ilvl w:val="0"/>
          <w:numId w:val="218"/>
        </w:numPr>
        <w:shd w:val="clear" w:color="auto" w:fill="FFFFFF"/>
        <w:autoSpaceDE/>
        <w:autoSpaceDN/>
        <w:rPr>
          <w:rFonts w:ascii="Arial" w:hAnsi="Arial" w:cs="Arial"/>
          <w:color w:val="000000" w:themeColor="text1"/>
          <w:sz w:val="24"/>
          <w:szCs w:val="24"/>
        </w:rPr>
      </w:pPr>
      <w:r w:rsidRPr="009A0804">
        <w:rPr>
          <w:rFonts w:ascii="Arial" w:hAnsi="Arial" w:cs="Arial"/>
          <w:color w:val="000000" w:themeColor="text1"/>
          <w:sz w:val="24"/>
          <w:szCs w:val="24"/>
        </w:rPr>
        <w:lastRenderedPageBreak/>
        <w:t xml:space="preserve">GL Assessments – </w:t>
      </w:r>
      <w:r w:rsidRPr="009A0804">
        <w:rPr>
          <w:rFonts w:ascii="Arial" w:hAnsi="Arial" w:cs="Arial"/>
          <w:sz w:val="24"/>
          <w:szCs w:val="24"/>
        </w:rPr>
        <w:t xml:space="preserve">GL Assessments, initiated and funded by the school, </w:t>
      </w:r>
      <w:r w:rsidRPr="009A0804">
        <w:rPr>
          <w:rFonts w:ascii="Arial" w:hAnsi="Arial" w:cs="Arial"/>
          <w:color w:val="000000" w:themeColor="text1"/>
          <w:sz w:val="24"/>
          <w:szCs w:val="24"/>
        </w:rPr>
        <w:t xml:space="preserve">provides standardized and externally validated data on student achievement in core subjects, English and </w:t>
      </w:r>
      <w:proofErr w:type="spellStart"/>
      <w:r w:rsidRPr="009A0804">
        <w:rPr>
          <w:rFonts w:ascii="Arial" w:hAnsi="Arial" w:cs="Arial"/>
          <w:color w:val="000000" w:themeColor="text1"/>
          <w:sz w:val="24"/>
          <w:szCs w:val="24"/>
        </w:rPr>
        <w:t>Maths</w:t>
      </w:r>
      <w:proofErr w:type="spellEnd"/>
      <w:r w:rsidRPr="009A0804">
        <w:rPr>
          <w:rFonts w:ascii="Arial" w:hAnsi="Arial" w:cs="Arial"/>
          <w:color w:val="000000" w:themeColor="text1"/>
          <w:sz w:val="24"/>
          <w:szCs w:val="24"/>
        </w:rPr>
        <w:t xml:space="preserve">, to support benchmarking and targeted intervention </w:t>
      </w:r>
      <w:r w:rsidRPr="009A0804">
        <w:rPr>
          <w:rFonts w:ascii="Arial" w:hAnsi="Arial" w:cs="Arial"/>
          <w:sz w:val="24"/>
          <w:szCs w:val="24"/>
        </w:rPr>
        <w:t>typically conducted in Years 3 and 5. However, they were extended to Years 4 and 6 to measure continuous improvement and learning progression.</w:t>
      </w:r>
    </w:p>
    <w:p w14:paraId="556BB924" w14:textId="77777777" w:rsidR="00DD6A6E" w:rsidRPr="009A0804" w:rsidRDefault="00DD6A6E" w:rsidP="00DD6A6E">
      <w:pPr>
        <w:shd w:val="clear" w:color="auto" w:fill="FFFFFF"/>
        <w:rPr>
          <w:rFonts w:ascii="Arial" w:hAnsi="Arial" w:cs="Arial"/>
          <w:color w:val="000000" w:themeColor="text1"/>
          <w:sz w:val="24"/>
          <w:szCs w:val="24"/>
        </w:rPr>
      </w:pPr>
      <w:r w:rsidRPr="009A0804">
        <w:rPr>
          <w:rFonts w:ascii="Arial" w:hAnsi="Arial" w:cs="Arial"/>
          <w:color w:val="000000" w:themeColor="text1"/>
          <w:sz w:val="24"/>
          <w:szCs w:val="24"/>
        </w:rPr>
        <w:t>Alignment of Curricular and Co-Curricular Activities</w:t>
      </w:r>
    </w:p>
    <w:p w14:paraId="20AA8527" w14:textId="77777777" w:rsidR="00DD6A6E" w:rsidRPr="009A0804" w:rsidRDefault="00DD6A6E" w:rsidP="00DD6A6E">
      <w:pPr>
        <w:shd w:val="clear" w:color="auto" w:fill="FFFFFF"/>
        <w:rPr>
          <w:rFonts w:ascii="Arial" w:hAnsi="Arial" w:cs="Arial"/>
          <w:sz w:val="24"/>
          <w:szCs w:val="24"/>
        </w:rPr>
      </w:pPr>
      <w:r w:rsidRPr="009A0804">
        <w:rPr>
          <w:rFonts w:ascii="Arial" w:hAnsi="Arial" w:cs="Arial"/>
          <w:sz w:val="24"/>
          <w:szCs w:val="24"/>
        </w:rPr>
        <w:t xml:space="preserve">The curriculum at Oscar Academy is purposefully interwoven with a rich array of co-curricular activities to create a holistic and impactful learning experience. This deliberate alignment, guided by academic standards, Schoolwide Learner Outcomes, and the Qatar National Vision 2030, ensures that learning extends beyond the classroom. The academy implements annual activities plan that strategically incorporates </w:t>
      </w:r>
      <w:proofErr w:type="spellStart"/>
      <w:r w:rsidRPr="009A0804">
        <w:rPr>
          <w:rFonts w:ascii="Arial" w:hAnsi="Arial" w:cs="Arial"/>
          <w:sz w:val="24"/>
          <w:szCs w:val="24"/>
        </w:rPr>
        <w:t>programmes</w:t>
      </w:r>
      <w:proofErr w:type="spellEnd"/>
      <w:r w:rsidRPr="009A0804">
        <w:rPr>
          <w:rFonts w:ascii="Arial" w:hAnsi="Arial" w:cs="Arial"/>
          <w:sz w:val="24"/>
          <w:szCs w:val="24"/>
        </w:rPr>
        <w:t xml:space="preserve"> from the Ministry of Education and Higher Education, nurturing national pride and identity through:</w:t>
      </w:r>
    </w:p>
    <w:p w14:paraId="48C2F24C" w14:textId="77777777" w:rsidR="00DD6A6E" w:rsidRPr="00081CFB" w:rsidRDefault="00DD6A6E" w:rsidP="00DD6A6E">
      <w:pPr>
        <w:pStyle w:val="ds-markdown-paragraph"/>
        <w:shd w:val="clear" w:color="auto" w:fill="FFFFFF"/>
        <w:spacing w:before="206" w:beforeAutospacing="0" w:after="0" w:afterAutospacing="0"/>
        <w:rPr>
          <w:rFonts w:ascii="Arial" w:hAnsi="Arial" w:cs="Arial"/>
          <w:color w:val="404040"/>
        </w:rPr>
      </w:pPr>
      <w:r w:rsidRPr="00081CFB">
        <w:rPr>
          <w:rStyle w:val="Strong"/>
          <w:rFonts w:ascii="Arial" w:eastAsiaTheme="majorEastAsia" w:hAnsi="Arial" w:cs="Arial"/>
          <w:color w:val="404040"/>
        </w:rPr>
        <w:t>Academic Enrichment Activities:</w:t>
      </w:r>
    </w:p>
    <w:p w14:paraId="79D6323C" w14:textId="77777777" w:rsidR="00DD6A6E" w:rsidRPr="009A0804" w:rsidRDefault="00DD6A6E" w:rsidP="00EE2FBF">
      <w:pPr>
        <w:pStyle w:val="ds-markdown-paragraph"/>
        <w:numPr>
          <w:ilvl w:val="0"/>
          <w:numId w:val="222"/>
        </w:numPr>
        <w:shd w:val="clear" w:color="auto" w:fill="FFFFFF"/>
        <w:spacing w:before="0" w:beforeAutospacing="0" w:after="0" w:afterAutospacing="0"/>
        <w:rPr>
          <w:rFonts w:ascii="Arial" w:hAnsi="Arial" w:cs="Arial"/>
          <w:color w:val="404040"/>
        </w:rPr>
      </w:pPr>
      <w:r w:rsidRPr="009A0804">
        <w:rPr>
          <w:rStyle w:val="Emphasis"/>
          <w:rFonts w:ascii="Arial" w:eastAsiaTheme="majorEastAsia" w:hAnsi="Arial" w:cs="Arial"/>
          <w:color w:val="404040"/>
        </w:rPr>
        <w:t>Mathematics</w:t>
      </w:r>
      <w:r w:rsidRPr="009A0804">
        <w:rPr>
          <w:rFonts w:ascii="Arial" w:hAnsi="Arial" w:cs="Arial"/>
          <w:color w:val="404040"/>
        </w:rPr>
        <w:t>:</w:t>
      </w:r>
      <w:r w:rsidRPr="009A0804">
        <w:rPr>
          <w:rFonts w:ascii="Arial" w:hAnsi="Arial" w:cs="Arial"/>
          <w:color w:val="404040"/>
        </w:rPr>
        <w:br/>
        <w:t>• Math Breaktime Activities</w:t>
      </w:r>
      <w:r w:rsidRPr="009A0804">
        <w:rPr>
          <w:rFonts w:ascii="Arial" w:hAnsi="Arial" w:cs="Arial"/>
          <w:color w:val="404040"/>
        </w:rPr>
        <w:br/>
        <w:t>• Multiplication Challenge</w:t>
      </w:r>
      <w:r w:rsidRPr="009A0804">
        <w:rPr>
          <w:rFonts w:ascii="Arial" w:hAnsi="Arial" w:cs="Arial"/>
          <w:color w:val="404040"/>
        </w:rPr>
        <w:br/>
        <w:t>• Interclass Math Competition</w:t>
      </w:r>
      <w:r w:rsidRPr="009A0804">
        <w:rPr>
          <w:rFonts w:ascii="Arial" w:hAnsi="Arial" w:cs="Arial"/>
          <w:color w:val="404040"/>
        </w:rPr>
        <w:br/>
        <w:t>• Inter-School Math Competition</w:t>
      </w:r>
    </w:p>
    <w:p w14:paraId="295225D4"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Mental Math Superstar</w:t>
      </w:r>
    </w:p>
    <w:p w14:paraId="4F81FD92" w14:textId="77777777" w:rsidR="00DD6A6E" w:rsidRPr="009A0804" w:rsidRDefault="00DD6A6E" w:rsidP="00EE2FBF">
      <w:pPr>
        <w:pStyle w:val="ds-markdown-paragraph"/>
        <w:numPr>
          <w:ilvl w:val="0"/>
          <w:numId w:val="222"/>
        </w:numPr>
        <w:shd w:val="clear" w:color="auto" w:fill="FFFFFF"/>
        <w:spacing w:before="0" w:beforeAutospacing="0" w:after="0" w:afterAutospacing="0"/>
        <w:rPr>
          <w:rFonts w:ascii="Arial" w:hAnsi="Arial" w:cs="Arial"/>
          <w:color w:val="404040"/>
        </w:rPr>
      </w:pPr>
      <w:r w:rsidRPr="009A0804">
        <w:rPr>
          <w:rStyle w:val="Emphasis"/>
          <w:rFonts w:ascii="Arial" w:eastAsiaTheme="majorEastAsia" w:hAnsi="Arial" w:cs="Arial"/>
          <w:color w:val="404040"/>
        </w:rPr>
        <w:t>Language &amp; Literature</w:t>
      </w:r>
      <w:r w:rsidRPr="009A0804">
        <w:rPr>
          <w:rFonts w:ascii="Arial" w:hAnsi="Arial" w:cs="Arial"/>
          <w:color w:val="404040"/>
        </w:rPr>
        <w:t>:</w:t>
      </w:r>
      <w:r w:rsidRPr="009A0804">
        <w:rPr>
          <w:rFonts w:ascii="Arial" w:hAnsi="Arial" w:cs="Arial"/>
          <w:color w:val="404040"/>
        </w:rPr>
        <w:br/>
        <w:t xml:space="preserve">• Best Handwriting Competition </w:t>
      </w:r>
      <w:r w:rsidRPr="009A0804">
        <w:rPr>
          <w:rFonts w:ascii="Arial" w:hAnsi="Arial" w:cs="Arial"/>
          <w:color w:val="404040"/>
        </w:rPr>
        <w:br/>
        <w:t xml:space="preserve">• Dictation Competition </w:t>
      </w:r>
      <w:r w:rsidRPr="009A0804">
        <w:rPr>
          <w:rFonts w:ascii="Arial" w:hAnsi="Arial" w:cs="Arial"/>
          <w:color w:val="404040"/>
        </w:rPr>
        <w:br/>
        <w:t>• Journal Essay Writing</w:t>
      </w:r>
      <w:r w:rsidRPr="009A0804">
        <w:rPr>
          <w:rFonts w:ascii="Arial" w:hAnsi="Arial" w:cs="Arial"/>
          <w:color w:val="404040"/>
        </w:rPr>
        <w:br/>
        <w:t>• Essay Writing Championship (Years 4-6)</w:t>
      </w:r>
    </w:p>
    <w:p w14:paraId="48E9B5C9" w14:textId="77777777" w:rsidR="00DD6A6E" w:rsidRPr="009A0804" w:rsidRDefault="00DD6A6E" w:rsidP="00DD6A6E">
      <w:pPr>
        <w:pStyle w:val="ds-markdown-paragraph"/>
        <w:shd w:val="clear" w:color="auto" w:fill="FFFFFF"/>
        <w:spacing w:before="0" w:beforeAutospacing="0" w:after="0" w:afterAutospacing="0"/>
        <w:ind w:left="360" w:firstLine="360"/>
        <w:rPr>
          <w:rFonts w:ascii="Arial" w:hAnsi="Arial" w:cs="Arial"/>
          <w:color w:val="404040"/>
        </w:rPr>
      </w:pPr>
      <w:r w:rsidRPr="009A0804">
        <w:rPr>
          <w:rFonts w:ascii="Arial" w:hAnsi="Arial" w:cs="Arial"/>
          <w:color w:val="404040"/>
        </w:rPr>
        <w:t>• Spelling Bee</w:t>
      </w:r>
    </w:p>
    <w:p w14:paraId="48EFC180" w14:textId="77777777" w:rsidR="00DD6A6E" w:rsidRPr="009A0804" w:rsidRDefault="00DD6A6E" w:rsidP="00DD6A6E">
      <w:pPr>
        <w:pStyle w:val="ds-markdown-paragraph"/>
        <w:shd w:val="clear" w:color="auto" w:fill="FFFFFF"/>
        <w:spacing w:before="0" w:beforeAutospacing="0" w:after="0" w:afterAutospacing="0"/>
        <w:ind w:left="360" w:firstLine="360"/>
        <w:rPr>
          <w:rFonts w:ascii="Arial" w:hAnsi="Arial" w:cs="Arial"/>
          <w:color w:val="404040"/>
        </w:rPr>
      </w:pPr>
      <w:r w:rsidRPr="009A0804">
        <w:rPr>
          <w:rFonts w:ascii="Arial" w:hAnsi="Arial" w:cs="Arial"/>
          <w:color w:val="404040"/>
        </w:rPr>
        <w:t>• Story telling</w:t>
      </w:r>
    </w:p>
    <w:p w14:paraId="30DF3167" w14:textId="77777777" w:rsidR="00DD6A6E" w:rsidRPr="009A0804" w:rsidRDefault="00DD6A6E" w:rsidP="00DD6A6E">
      <w:pPr>
        <w:pStyle w:val="ds-markdown-paragraph"/>
        <w:shd w:val="clear" w:color="auto" w:fill="FFFFFF"/>
        <w:spacing w:before="0" w:beforeAutospacing="0" w:after="0" w:afterAutospacing="0"/>
        <w:ind w:left="360" w:firstLine="360"/>
        <w:rPr>
          <w:rFonts w:ascii="Arial" w:hAnsi="Arial" w:cs="Arial"/>
          <w:color w:val="404040"/>
        </w:rPr>
      </w:pPr>
      <w:r w:rsidRPr="009A0804">
        <w:rPr>
          <w:rFonts w:ascii="Arial" w:hAnsi="Arial" w:cs="Arial"/>
          <w:color w:val="404040"/>
        </w:rPr>
        <w:t>• Character Day</w:t>
      </w:r>
    </w:p>
    <w:p w14:paraId="7D771774" w14:textId="77777777" w:rsidR="00DD6A6E" w:rsidRPr="00134D8E" w:rsidRDefault="00DD6A6E" w:rsidP="00EE2FBF">
      <w:pPr>
        <w:pStyle w:val="ds-markdown-paragraph"/>
        <w:numPr>
          <w:ilvl w:val="0"/>
          <w:numId w:val="223"/>
        </w:numPr>
        <w:shd w:val="clear" w:color="auto" w:fill="FFFFFF"/>
        <w:spacing w:before="0" w:beforeAutospacing="0" w:after="0" w:afterAutospacing="0"/>
        <w:rPr>
          <w:rStyle w:val="Strong"/>
          <w:rFonts w:ascii="Arial" w:hAnsi="Arial" w:cs="Arial"/>
          <w:b w:val="0"/>
          <w:bCs w:val="0"/>
          <w:color w:val="404040"/>
        </w:rPr>
      </w:pPr>
      <w:r w:rsidRPr="009A0804">
        <w:rPr>
          <w:rStyle w:val="Emphasis"/>
          <w:rFonts w:ascii="Arial" w:eastAsiaTheme="majorEastAsia" w:hAnsi="Arial" w:cs="Arial"/>
          <w:color w:val="404040"/>
        </w:rPr>
        <w:t>Science &amp; Innovation</w:t>
      </w:r>
      <w:r w:rsidRPr="009A0804">
        <w:rPr>
          <w:rFonts w:ascii="Arial" w:hAnsi="Arial" w:cs="Arial"/>
          <w:color w:val="404040"/>
        </w:rPr>
        <w:t>:</w:t>
      </w:r>
      <w:r w:rsidRPr="009A0804">
        <w:rPr>
          <w:rFonts w:ascii="Arial" w:hAnsi="Arial" w:cs="Arial"/>
          <w:color w:val="404040"/>
        </w:rPr>
        <w:br/>
        <w:t>• Science Breaktime Activities</w:t>
      </w:r>
      <w:r w:rsidRPr="009A0804">
        <w:rPr>
          <w:rFonts w:ascii="Arial" w:hAnsi="Arial" w:cs="Arial"/>
          <w:color w:val="404040"/>
        </w:rPr>
        <w:br/>
        <w:t>• 5-Minute Science Experiments</w:t>
      </w:r>
      <w:r w:rsidRPr="009A0804">
        <w:rPr>
          <w:rFonts w:ascii="Arial" w:hAnsi="Arial" w:cs="Arial"/>
          <w:color w:val="404040"/>
        </w:rPr>
        <w:br/>
        <w:t>• Science Experiment Day</w:t>
      </w:r>
    </w:p>
    <w:p w14:paraId="5CCBB194" w14:textId="77777777" w:rsidR="00DD6A6E" w:rsidRPr="009A0804" w:rsidRDefault="00DD6A6E" w:rsidP="00DD6A6E">
      <w:pPr>
        <w:pStyle w:val="ds-markdown-paragraph"/>
        <w:shd w:val="clear" w:color="auto" w:fill="FFFFFF"/>
        <w:spacing w:before="206" w:beforeAutospacing="0" w:after="0" w:afterAutospacing="0"/>
        <w:rPr>
          <w:rFonts w:ascii="Arial" w:hAnsi="Arial" w:cs="Arial"/>
          <w:color w:val="404040"/>
        </w:rPr>
      </w:pPr>
      <w:r w:rsidRPr="009A0804">
        <w:rPr>
          <w:rStyle w:val="Strong"/>
          <w:rFonts w:ascii="Arial" w:eastAsiaTheme="majorEastAsia" w:hAnsi="Arial" w:cs="Arial"/>
          <w:color w:val="404040"/>
        </w:rPr>
        <w:t>Cultural &amp; Creative Pursuits:</w:t>
      </w:r>
    </w:p>
    <w:p w14:paraId="0D685F19"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Stories of the Prophets Competition</w:t>
      </w:r>
    </w:p>
    <w:p w14:paraId="7814FDDF"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Hadith Competition</w:t>
      </w:r>
    </w:p>
    <w:p w14:paraId="585C5244"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Qatari Heritage Activity</w:t>
      </w:r>
    </w:p>
    <w:p w14:paraId="68CCD716"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Photography Contest (Qatari Landmarks)</w:t>
      </w:r>
    </w:p>
    <w:p w14:paraId="156465C6"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xml:space="preserve">• Arts Competition </w:t>
      </w:r>
    </w:p>
    <w:p w14:paraId="47A11D4B"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Arab Country Day</w:t>
      </w:r>
    </w:p>
    <w:p w14:paraId="0AEDA136"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Recycling Competition</w:t>
      </w:r>
    </w:p>
    <w:p w14:paraId="594E5BB9"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Value Based Activities</w:t>
      </w:r>
    </w:p>
    <w:p w14:paraId="2E21B082" w14:textId="77777777" w:rsidR="00DD6A6E" w:rsidRPr="009A0804" w:rsidRDefault="00DD6A6E" w:rsidP="00DD6A6E">
      <w:pPr>
        <w:pStyle w:val="ds-markdown-paragraph"/>
        <w:shd w:val="clear" w:color="auto" w:fill="FFFFFF"/>
        <w:spacing w:before="206" w:beforeAutospacing="0" w:after="0" w:afterAutospacing="0"/>
        <w:rPr>
          <w:rFonts w:ascii="Arial" w:hAnsi="Arial" w:cs="Arial"/>
          <w:color w:val="404040"/>
        </w:rPr>
      </w:pPr>
      <w:r w:rsidRPr="009A0804">
        <w:rPr>
          <w:rStyle w:val="Strong"/>
          <w:rFonts w:ascii="Arial" w:eastAsiaTheme="majorEastAsia" w:hAnsi="Arial" w:cs="Arial"/>
          <w:color w:val="404040"/>
        </w:rPr>
        <w:t>Performance &amp; Leadership Development:</w:t>
      </w:r>
    </w:p>
    <w:p w14:paraId="5D7D3F12"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Debate Competition</w:t>
      </w:r>
    </w:p>
    <w:p w14:paraId="28E97932"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t>• Talent Show</w:t>
      </w:r>
    </w:p>
    <w:p w14:paraId="1FDB3CF9" w14:textId="77777777" w:rsidR="00DD6A6E" w:rsidRPr="009A0804" w:rsidRDefault="00DD6A6E" w:rsidP="00DD6A6E">
      <w:pPr>
        <w:pStyle w:val="ds-markdown-paragraph"/>
        <w:shd w:val="clear" w:color="auto" w:fill="FFFFFF"/>
        <w:spacing w:before="0" w:beforeAutospacing="0" w:after="0" w:afterAutospacing="0"/>
        <w:ind w:left="720"/>
        <w:rPr>
          <w:rFonts w:ascii="Arial" w:hAnsi="Arial" w:cs="Arial"/>
          <w:color w:val="404040"/>
        </w:rPr>
      </w:pPr>
      <w:r w:rsidRPr="009A0804">
        <w:rPr>
          <w:rFonts w:ascii="Arial" w:hAnsi="Arial" w:cs="Arial"/>
          <w:color w:val="404040"/>
        </w:rPr>
        <w:lastRenderedPageBreak/>
        <w:t>• Qatar History Competition</w:t>
      </w:r>
    </w:p>
    <w:p w14:paraId="38BECCB6" w14:textId="77777777" w:rsidR="00DD6A6E" w:rsidRPr="009A0804" w:rsidRDefault="00DD6A6E" w:rsidP="00DD6A6E">
      <w:pPr>
        <w:pStyle w:val="ds-markdown-paragraph"/>
        <w:shd w:val="clear" w:color="auto" w:fill="FFFFFF"/>
        <w:spacing w:before="206" w:beforeAutospacing="0" w:after="0" w:afterAutospacing="0"/>
        <w:rPr>
          <w:rFonts w:ascii="Arial" w:hAnsi="Arial" w:cs="Arial"/>
          <w:color w:val="404040"/>
        </w:rPr>
      </w:pPr>
      <w:r w:rsidRPr="009A0804">
        <w:rPr>
          <w:rFonts w:ascii="Arial" w:hAnsi="Arial" w:cs="Arial"/>
        </w:rPr>
        <w:t>Sports &amp; Physical Development</w:t>
      </w:r>
      <w:r w:rsidRPr="009A0804">
        <w:rPr>
          <w:rStyle w:val="Strong"/>
          <w:rFonts w:ascii="Arial" w:eastAsiaTheme="majorEastAsia" w:hAnsi="Arial" w:cs="Arial"/>
          <w:color w:val="404040"/>
        </w:rPr>
        <w:t>:</w:t>
      </w:r>
    </w:p>
    <w:p w14:paraId="0AC03B10" w14:textId="77777777" w:rsidR="00DD6A6E" w:rsidRPr="009A0804" w:rsidRDefault="00DD6A6E" w:rsidP="00DD6A6E">
      <w:pPr>
        <w:ind w:firstLine="720"/>
        <w:rPr>
          <w:rFonts w:ascii="Arial" w:hAnsi="Arial" w:cs="Arial"/>
          <w:sz w:val="24"/>
          <w:szCs w:val="24"/>
        </w:rPr>
      </w:pPr>
      <w:r w:rsidRPr="009A0804">
        <w:rPr>
          <w:rFonts w:ascii="Arial" w:hAnsi="Arial" w:cs="Arial"/>
          <w:color w:val="404040"/>
          <w:sz w:val="24"/>
          <w:szCs w:val="24"/>
        </w:rPr>
        <w:t>• I</w:t>
      </w:r>
      <w:r w:rsidRPr="009A0804">
        <w:rPr>
          <w:rFonts w:ascii="Arial" w:hAnsi="Arial" w:cs="Arial"/>
          <w:sz w:val="24"/>
          <w:szCs w:val="24"/>
        </w:rPr>
        <w:t>nterclass Sports Tournaments</w:t>
      </w:r>
    </w:p>
    <w:p w14:paraId="0BA6793B" w14:textId="77777777" w:rsidR="00DD6A6E" w:rsidRPr="009A0804" w:rsidRDefault="00DD6A6E" w:rsidP="00DD6A6E">
      <w:pPr>
        <w:ind w:firstLine="720"/>
        <w:rPr>
          <w:rFonts w:ascii="Arial" w:hAnsi="Arial" w:cs="Arial"/>
          <w:sz w:val="24"/>
          <w:szCs w:val="24"/>
        </w:rPr>
      </w:pPr>
      <w:r w:rsidRPr="009A0804">
        <w:rPr>
          <w:rFonts w:ascii="Arial" w:hAnsi="Arial" w:cs="Arial"/>
          <w:color w:val="404040"/>
          <w:sz w:val="24"/>
          <w:szCs w:val="24"/>
        </w:rPr>
        <w:t>• Friendly football match</w:t>
      </w:r>
    </w:p>
    <w:p w14:paraId="0C858A8D" w14:textId="77777777" w:rsidR="00DD6A6E" w:rsidRPr="009A0804" w:rsidRDefault="00DD6A6E" w:rsidP="00DD6A6E">
      <w:pPr>
        <w:ind w:firstLine="720"/>
        <w:rPr>
          <w:rFonts w:ascii="Arial" w:hAnsi="Arial" w:cs="Arial"/>
          <w:sz w:val="24"/>
          <w:szCs w:val="24"/>
        </w:rPr>
      </w:pPr>
      <w:r w:rsidRPr="009A0804">
        <w:rPr>
          <w:rFonts w:ascii="Arial" w:hAnsi="Arial" w:cs="Arial"/>
          <w:color w:val="404040"/>
          <w:sz w:val="24"/>
          <w:szCs w:val="24"/>
        </w:rPr>
        <w:t xml:space="preserve">• </w:t>
      </w:r>
      <w:r w:rsidRPr="009A0804">
        <w:rPr>
          <w:rFonts w:ascii="Arial" w:hAnsi="Arial" w:cs="Arial"/>
          <w:sz w:val="24"/>
          <w:szCs w:val="24"/>
        </w:rPr>
        <w:t>Inter-school Sports Competitions</w:t>
      </w:r>
    </w:p>
    <w:p w14:paraId="7A210CF3" w14:textId="77777777" w:rsidR="00DD6A6E" w:rsidRPr="009A0804" w:rsidRDefault="00DD6A6E" w:rsidP="00DD6A6E">
      <w:pPr>
        <w:spacing w:before="100" w:beforeAutospacing="1"/>
        <w:ind w:firstLine="720"/>
        <w:rPr>
          <w:rFonts w:ascii="Arial" w:hAnsi="Arial" w:cs="Arial"/>
          <w:sz w:val="24"/>
          <w:szCs w:val="24"/>
        </w:rPr>
      </w:pPr>
      <w:r w:rsidRPr="009A0804">
        <w:rPr>
          <w:rFonts w:ascii="Arial" w:hAnsi="Arial" w:cs="Arial"/>
          <w:color w:val="404040"/>
          <w:sz w:val="24"/>
          <w:szCs w:val="24"/>
        </w:rPr>
        <w:t xml:space="preserve">• </w:t>
      </w:r>
      <w:r w:rsidRPr="009A0804">
        <w:rPr>
          <w:rFonts w:ascii="Arial" w:hAnsi="Arial" w:cs="Arial"/>
          <w:sz w:val="24"/>
          <w:szCs w:val="24"/>
        </w:rPr>
        <w:t>Physical Fitness Challenges during breaktimes</w:t>
      </w:r>
    </w:p>
    <w:p w14:paraId="60FABC4A" w14:textId="77777777" w:rsidR="00DD6A6E" w:rsidRDefault="00DD6A6E" w:rsidP="00DD6A6E">
      <w:pPr>
        <w:shd w:val="clear" w:color="auto" w:fill="FFFFFF"/>
        <w:rPr>
          <w:rFonts w:ascii="Arial" w:hAnsi="Arial" w:cs="Arial"/>
          <w:b/>
          <w:bCs/>
          <w:sz w:val="24"/>
          <w:szCs w:val="24"/>
        </w:rPr>
      </w:pPr>
    </w:p>
    <w:p w14:paraId="0E164006" w14:textId="77777777" w:rsidR="00DD6A6E" w:rsidRPr="00081CFB" w:rsidRDefault="00DD6A6E" w:rsidP="00DD6A6E">
      <w:pPr>
        <w:shd w:val="clear" w:color="auto" w:fill="FFFFFF"/>
        <w:rPr>
          <w:rFonts w:ascii="Arial" w:hAnsi="Arial" w:cs="Arial"/>
          <w:b/>
          <w:bCs/>
          <w:sz w:val="24"/>
          <w:szCs w:val="24"/>
        </w:rPr>
      </w:pPr>
      <w:r w:rsidRPr="00081CFB">
        <w:rPr>
          <w:rFonts w:ascii="Arial" w:hAnsi="Arial" w:cs="Arial"/>
          <w:b/>
          <w:bCs/>
          <w:sz w:val="24"/>
          <w:szCs w:val="24"/>
        </w:rPr>
        <w:t>Curriculum Committee</w:t>
      </w:r>
    </w:p>
    <w:p w14:paraId="06A2D131" w14:textId="77777777" w:rsidR="00DD6A6E" w:rsidRDefault="00DD6A6E" w:rsidP="00DD6A6E">
      <w:pPr>
        <w:shd w:val="clear" w:color="auto" w:fill="FFFFFF"/>
        <w:rPr>
          <w:rFonts w:ascii="Arial" w:hAnsi="Arial" w:cs="Arial"/>
          <w:sz w:val="24"/>
          <w:szCs w:val="24"/>
        </w:rPr>
      </w:pPr>
      <w:r w:rsidRPr="009A0804">
        <w:rPr>
          <w:rFonts w:ascii="Arial" w:hAnsi="Arial" w:cs="Arial"/>
          <w:sz w:val="24"/>
          <w:szCs w:val="24"/>
        </w:rPr>
        <w:t xml:space="preserve">At Oscar Academy, the Curriculum Committee plays a pivotal role in shaping a curriculum that remains dynamic, inclusive, relevant, and aligned with national and international educational standards, </w:t>
      </w:r>
      <w:r w:rsidRPr="009A0804">
        <w:rPr>
          <w:rStyle w:val="Strong"/>
          <w:rFonts w:ascii="Arial" w:eastAsiaTheme="majorEastAsia" w:hAnsi="Arial" w:cs="Arial"/>
          <w:sz w:val="24"/>
          <w:szCs w:val="24"/>
        </w:rPr>
        <w:t>the preservation of Qatar identity</w:t>
      </w:r>
      <w:r w:rsidRPr="009A0804">
        <w:rPr>
          <w:rFonts w:ascii="Arial" w:hAnsi="Arial" w:cs="Arial"/>
          <w:sz w:val="24"/>
          <w:szCs w:val="24"/>
        </w:rPr>
        <w:t xml:space="preserve">, and actively supporting the objectives of </w:t>
      </w:r>
      <w:proofErr w:type="spellStart"/>
      <w:r w:rsidRPr="009A0804">
        <w:rPr>
          <w:rFonts w:ascii="Arial" w:hAnsi="Arial" w:cs="Arial"/>
          <w:sz w:val="24"/>
          <w:szCs w:val="24"/>
        </w:rPr>
        <w:t>of</w:t>
      </w:r>
      <w:r w:rsidRPr="009A0804">
        <w:rPr>
          <w:rStyle w:val="Strong"/>
          <w:rFonts w:ascii="Arial" w:eastAsiaTheme="majorEastAsia" w:hAnsi="Arial" w:cs="Arial"/>
          <w:sz w:val="24"/>
          <w:szCs w:val="24"/>
        </w:rPr>
        <w:t>Qatar</w:t>
      </w:r>
      <w:proofErr w:type="spellEnd"/>
      <w:r w:rsidRPr="009A0804">
        <w:rPr>
          <w:rStyle w:val="Strong"/>
          <w:rFonts w:ascii="Arial" w:eastAsiaTheme="majorEastAsia" w:hAnsi="Arial" w:cs="Arial"/>
          <w:sz w:val="24"/>
          <w:szCs w:val="24"/>
        </w:rPr>
        <w:t xml:space="preserve"> Vision 2030</w:t>
      </w:r>
      <w:r w:rsidRPr="009A0804">
        <w:rPr>
          <w:rFonts w:ascii="Arial" w:hAnsi="Arial" w:cs="Arial"/>
          <w:sz w:val="24"/>
          <w:szCs w:val="24"/>
        </w:rPr>
        <w:t xml:space="preserve"> to meet the diverse needs of our students</w:t>
      </w:r>
    </w:p>
    <w:p w14:paraId="2F400251" w14:textId="77777777" w:rsidR="00C3757F" w:rsidRPr="009A0804" w:rsidRDefault="00C3757F" w:rsidP="00DD6A6E">
      <w:pPr>
        <w:shd w:val="clear" w:color="auto" w:fill="FFFFFF"/>
        <w:rPr>
          <w:rFonts w:ascii="Arial" w:hAnsi="Arial" w:cs="Arial"/>
          <w:sz w:val="24"/>
          <w:szCs w:val="24"/>
        </w:rPr>
      </w:pPr>
    </w:p>
    <w:p w14:paraId="45A5BC23" w14:textId="77777777" w:rsidR="00DD6A6E" w:rsidRPr="009A0804" w:rsidRDefault="00DD6A6E" w:rsidP="00DD6A6E">
      <w:pPr>
        <w:shd w:val="clear" w:color="auto" w:fill="FFFFFF"/>
        <w:rPr>
          <w:rFonts w:ascii="Arial" w:hAnsi="Arial" w:cs="Arial"/>
          <w:sz w:val="24"/>
          <w:szCs w:val="24"/>
        </w:rPr>
      </w:pPr>
      <w:r w:rsidRPr="009A0804">
        <w:rPr>
          <w:rFonts w:ascii="Arial" w:hAnsi="Arial" w:cs="Arial"/>
          <w:sz w:val="24"/>
          <w:szCs w:val="24"/>
        </w:rPr>
        <w:t>This collaborative team consisting of members from the Senior Leadership Team (SLT), Senior Management Team (SMT), and teaching staff, works collaboratively to plan, evaluate, and enhance curriculum design and delivery. Through regular meetings, data- driven reviews, integration of stakeholder feedback, the committee ensures the curriculum supports high academic standards, nurtures 21st-century competencies, and reflects the academy’s core values and vision for student success, all while fostering an understanding and appreciation of Qatar's heritage and future aspirations as outlined in Qatar Vision 2030. The committee fosters innovation and continuous improvement in our teaching and learning environment.</w:t>
      </w:r>
    </w:p>
    <w:p w14:paraId="022F54F9" w14:textId="77777777" w:rsidR="00DD6A6E" w:rsidRPr="009A0804" w:rsidRDefault="00DD6A6E" w:rsidP="00DD6A6E">
      <w:pPr>
        <w:shd w:val="clear" w:color="auto" w:fill="FFFFFF"/>
        <w:rPr>
          <w:rFonts w:ascii="Arial" w:hAnsi="Arial" w:cs="Arial"/>
          <w:sz w:val="24"/>
          <w:szCs w:val="24"/>
        </w:rPr>
      </w:pPr>
    </w:p>
    <w:tbl>
      <w:tblPr>
        <w:tblStyle w:val="TableGrid"/>
        <w:tblW w:w="0" w:type="auto"/>
        <w:tblLook w:val="04A0" w:firstRow="1" w:lastRow="0" w:firstColumn="1" w:lastColumn="0" w:noHBand="0" w:noVBand="1"/>
      </w:tblPr>
      <w:tblGrid>
        <w:gridCol w:w="2972"/>
        <w:gridCol w:w="6378"/>
      </w:tblGrid>
      <w:tr w:rsidR="00DD6A6E" w:rsidRPr="009A0804" w14:paraId="42B20F34" w14:textId="77777777" w:rsidTr="00225D59">
        <w:tc>
          <w:tcPr>
            <w:tcW w:w="2972" w:type="dxa"/>
            <w:shd w:val="clear" w:color="auto" w:fill="DAEEF3" w:themeFill="accent5" w:themeFillTint="33"/>
          </w:tcPr>
          <w:p w14:paraId="6CDB8828" w14:textId="77777777" w:rsidR="00DD6A6E" w:rsidRPr="00081CFB" w:rsidRDefault="00DD6A6E" w:rsidP="00225D59">
            <w:pPr>
              <w:jc w:val="center"/>
              <w:rPr>
                <w:rFonts w:ascii="Arial" w:hAnsi="Arial" w:cs="Arial"/>
                <w:b/>
                <w:bCs/>
                <w:sz w:val="24"/>
                <w:szCs w:val="24"/>
              </w:rPr>
            </w:pPr>
            <w:r w:rsidRPr="00081CFB">
              <w:rPr>
                <w:rFonts w:ascii="Arial" w:hAnsi="Arial" w:cs="Arial"/>
                <w:b/>
                <w:bCs/>
                <w:sz w:val="24"/>
                <w:szCs w:val="24"/>
              </w:rPr>
              <w:t>Staff</w:t>
            </w:r>
          </w:p>
        </w:tc>
        <w:tc>
          <w:tcPr>
            <w:tcW w:w="6378" w:type="dxa"/>
            <w:shd w:val="clear" w:color="auto" w:fill="DAEEF3" w:themeFill="accent5" w:themeFillTint="33"/>
          </w:tcPr>
          <w:p w14:paraId="3D034D1C" w14:textId="77777777" w:rsidR="00DD6A6E" w:rsidRPr="00081CFB" w:rsidRDefault="00DD6A6E" w:rsidP="00225D59">
            <w:pPr>
              <w:jc w:val="center"/>
              <w:rPr>
                <w:rFonts w:ascii="Arial" w:hAnsi="Arial" w:cs="Arial"/>
                <w:b/>
                <w:bCs/>
                <w:sz w:val="24"/>
                <w:szCs w:val="24"/>
              </w:rPr>
            </w:pPr>
            <w:r w:rsidRPr="00081CFB">
              <w:rPr>
                <w:rFonts w:ascii="Arial" w:hAnsi="Arial" w:cs="Arial"/>
                <w:b/>
                <w:bCs/>
                <w:sz w:val="24"/>
                <w:szCs w:val="24"/>
              </w:rPr>
              <w:t>Roles</w:t>
            </w:r>
          </w:p>
        </w:tc>
      </w:tr>
      <w:tr w:rsidR="00DD6A6E" w:rsidRPr="009A0804" w14:paraId="1523B611" w14:textId="77777777" w:rsidTr="00225D59">
        <w:tc>
          <w:tcPr>
            <w:tcW w:w="2972" w:type="dxa"/>
            <w:vAlign w:val="center"/>
          </w:tcPr>
          <w:p w14:paraId="43FE042C" w14:textId="77777777" w:rsidR="00DD6A6E" w:rsidRPr="009A0804" w:rsidRDefault="00DD6A6E" w:rsidP="00225D59">
            <w:pPr>
              <w:jc w:val="center"/>
              <w:rPr>
                <w:rFonts w:ascii="Arial" w:hAnsi="Arial" w:cs="Arial"/>
                <w:sz w:val="24"/>
                <w:szCs w:val="24"/>
              </w:rPr>
            </w:pPr>
            <w:r w:rsidRPr="009A0804">
              <w:rPr>
                <w:rFonts w:ascii="Arial" w:hAnsi="Arial" w:cs="Arial"/>
                <w:sz w:val="24"/>
                <w:szCs w:val="24"/>
              </w:rPr>
              <w:t>SLT (BOT-CEO-Principal)</w:t>
            </w:r>
          </w:p>
        </w:tc>
        <w:tc>
          <w:tcPr>
            <w:tcW w:w="6378" w:type="dxa"/>
          </w:tcPr>
          <w:p w14:paraId="02F2F45D" w14:textId="77777777" w:rsidR="00DD6A6E" w:rsidRPr="009A0804" w:rsidRDefault="00DD6A6E" w:rsidP="00EE2FBF">
            <w:pPr>
              <w:pStyle w:val="ListParagraph"/>
              <w:widowControl/>
              <w:numPr>
                <w:ilvl w:val="0"/>
                <w:numId w:val="220"/>
              </w:numPr>
              <w:autoSpaceDE/>
              <w:autoSpaceDN/>
              <w:ind w:left="172" w:hanging="172"/>
              <w:rPr>
                <w:rFonts w:ascii="Arial" w:hAnsi="Arial" w:cs="Arial"/>
                <w:sz w:val="24"/>
                <w:szCs w:val="24"/>
              </w:rPr>
            </w:pPr>
            <w:r w:rsidRPr="009A0804">
              <w:rPr>
                <w:rFonts w:ascii="Arial" w:hAnsi="Arial" w:cs="Arial"/>
                <w:sz w:val="24"/>
                <w:szCs w:val="24"/>
              </w:rPr>
              <w:t xml:space="preserve">Establishing the strategic goals and priorities for curriculum development and review to inform curriculum effectiveness. </w:t>
            </w:r>
          </w:p>
          <w:p w14:paraId="3D95483C"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Overseeing the strategic direction and alignment of the curriculum with national and international standards.</w:t>
            </w:r>
          </w:p>
          <w:p w14:paraId="23010556"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Monitoring students’ academic performance through result analysis and progress reports each semester.</w:t>
            </w:r>
          </w:p>
          <w:p w14:paraId="79366F0F"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 xml:space="preserve">Monitoring the impact of professional development on teaching practices through classroom observations. </w:t>
            </w:r>
          </w:p>
          <w:p w14:paraId="384F82D8"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 xml:space="preserve">Reviewing feedback from student and parent questionnaires regarding curriculum and extracurricular activities to ensure alignment with stakeholder needs. </w:t>
            </w:r>
          </w:p>
          <w:p w14:paraId="5D5B5DA0"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 xml:space="preserve">Allocating and overseeing the budget allocated for curriculum development, resources, and related professional development.  </w:t>
            </w:r>
          </w:p>
        </w:tc>
      </w:tr>
      <w:tr w:rsidR="00DD6A6E" w:rsidRPr="009A0804" w14:paraId="28F17168" w14:textId="77777777" w:rsidTr="00225D59">
        <w:tc>
          <w:tcPr>
            <w:tcW w:w="2972" w:type="dxa"/>
            <w:vAlign w:val="center"/>
          </w:tcPr>
          <w:p w14:paraId="160C7615" w14:textId="77777777" w:rsidR="00DD6A6E" w:rsidRPr="009A0804" w:rsidRDefault="00DD6A6E" w:rsidP="00225D59">
            <w:pPr>
              <w:jc w:val="center"/>
              <w:rPr>
                <w:rFonts w:ascii="Arial" w:hAnsi="Arial" w:cs="Arial"/>
                <w:sz w:val="24"/>
                <w:szCs w:val="24"/>
              </w:rPr>
            </w:pPr>
            <w:r w:rsidRPr="009A0804">
              <w:rPr>
                <w:rFonts w:ascii="Arial" w:hAnsi="Arial" w:cs="Arial"/>
                <w:sz w:val="24"/>
                <w:szCs w:val="24"/>
              </w:rPr>
              <w:t>SMT (AVP – Team Leaders/ Academic Secretary)</w:t>
            </w:r>
          </w:p>
        </w:tc>
        <w:tc>
          <w:tcPr>
            <w:tcW w:w="6378" w:type="dxa"/>
          </w:tcPr>
          <w:p w14:paraId="771AB72D"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 xml:space="preserve">Designing and conducting professional development for all teachers regarding curriculum planning, review, and effective teaching strategies aligned with curriculum. </w:t>
            </w:r>
          </w:p>
          <w:p w14:paraId="56F2385A"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lastRenderedPageBreak/>
              <w:t>Ensuring availability of teaching resources aligned with British curriculum and complying with Qatar Ministry of Education and Higher Education</w:t>
            </w:r>
          </w:p>
          <w:p w14:paraId="2568AA0A"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proofErr w:type="spellStart"/>
            <w:r w:rsidRPr="009A0804">
              <w:rPr>
                <w:rFonts w:ascii="Arial" w:hAnsi="Arial" w:cs="Arial"/>
                <w:sz w:val="24"/>
                <w:szCs w:val="24"/>
              </w:rPr>
              <w:t>Analysing</w:t>
            </w:r>
            <w:proofErr w:type="spellEnd"/>
            <w:r w:rsidRPr="009A0804">
              <w:rPr>
                <w:rFonts w:ascii="Arial" w:hAnsi="Arial" w:cs="Arial"/>
                <w:sz w:val="24"/>
                <w:szCs w:val="24"/>
              </w:rPr>
              <w:t xml:space="preserve"> student results and teaching practice outcomes each semester to identify trends, areas for improvement, and the impact of curriculum implementation.</w:t>
            </w:r>
          </w:p>
          <w:p w14:paraId="3B501734"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Monitoring teacher performance and monitoring the extent to which curriculum standards are being applied in the classroom, as well as measuring the effectiveness of school curriculum mapping.</w:t>
            </w:r>
          </w:p>
          <w:p w14:paraId="0A96EA01"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 xml:space="preserve">Facilitating communication and collaboration among teachers and teams regarding curriculum matters. </w:t>
            </w:r>
          </w:p>
          <w:p w14:paraId="5A9BE01C" w14:textId="77777777" w:rsidR="00DD6A6E" w:rsidRPr="009A0804" w:rsidRDefault="00DD6A6E" w:rsidP="00EE2FBF">
            <w:pPr>
              <w:pStyle w:val="ListParagraph"/>
              <w:widowControl/>
              <w:numPr>
                <w:ilvl w:val="0"/>
                <w:numId w:val="219"/>
              </w:numPr>
              <w:autoSpaceDE/>
              <w:autoSpaceDN/>
              <w:ind w:left="172" w:hanging="172"/>
              <w:rPr>
                <w:rFonts w:ascii="Arial" w:hAnsi="Arial" w:cs="Arial"/>
                <w:sz w:val="24"/>
                <w:szCs w:val="24"/>
              </w:rPr>
            </w:pPr>
            <w:r w:rsidRPr="009A0804">
              <w:rPr>
                <w:rFonts w:ascii="Arial" w:hAnsi="Arial" w:cs="Arial"/>
                <w:sz w:val="24"/>
                <w:szCs w:val="24"/>
              </w:rPr>
              <w:t>Leading, supporting and collaborating subject-specific curriculum development and review initiatives through Team Leaders.</w:t>
            </w:r>
          </w:p>
        </w:tc>
      </w:tr>
      <w:tr w:rsidR="00DD6A6E" w:rsidRPr="009A0804" w14:paraId="6B545C5E" w14:textId="77777777" w:rsidTr="00225D59">
        <w:tc>
          <w:tcPr>
            <w:tcW w:w="2972" w:type="dxa"/>
            <w:vAlign w:val="center"/>
          </w:tcPr>
          <w:p w14:paraId="51987773" w14:textId="77777777" w:rsidR="00DD6A6E" w:rsidRPr="009A0804" w:rsidRDefault="00DD6A6E" w:rsidP="00225D59">
            <w:pPr>
              <w:jc w:val="center"/>
              <w:rPr>
                <w:rFonts w:ascii="Arial" w:hAnsi="Arial" w:cs="Arial"/>
                <w:sz w:val="24"/>
                <w:szCs w:val="24"/>
              </w:rPr>
            </w:pPr>
            <w:r w:rsidRPr="009A0804">
              <w:rPr>
                <w:rFonts w:ascii="Arial" w:hAnsi="Arial" w:cs="Arial"/>
                <w:sz w:val="24"/>
                <w:szCs w:val="24"/>
              </w:rPr>
              <w:lastRenderedPageBreak/>
              <w:t>Teachers</w:t>
            </w:r>
          </w:p>
        </w:tc>
        <w:tc>
          <w:tcPr>
            <w:tcW w:w="6378" w:type="dxa"/>
          </w:tcPr>
          <w:p w14:paraId="612B5A5B"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Actively participate in curriculum planning, review, and development based on student needs and curriculum standards.</w:t>
            </w:r>
          </w:p>
          <w:p w14:paraId="57363E42"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Providing valuable insights into the practical implementation of the curriculum and its impact on student learning to inform ongoing curriculum improvement.</w:t>
            </w:r>
          </w:p>
          <w:p w14:paraId="56FF44B7"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Sharing timely feedback on the curriculum implementation, challenges, materials and resource needs</w:t>
            </w:r>
          </w:p>
          <w:p w14:paraId="19FBF90C"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Contributing to the development and revision of curriculum documents.</w:t>
            </w:r>
          </w:p>
          <w:p w14:paraId="728E0FA8"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 xml:space="preserve">Collaborating with colleagues to ensure coherence and alignment within and across grade levels and subject areas. </w:t>
            </w:r>
          </w:p>
          <w:p w14:paraId="4EFB991D"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 xml:space="preserve">Bringing innovative ideas and best practices from their classroom experiences to the committee discussions. </w:t>
            </w:r>
          </w:p>
          <w:p w14:paraId="252DDBC2" w14:textId="77777777" w:rsidR="00DD6A6E" w:rsidRPr="009A0804" w:rsidRDefault="00DD6A6E" w:rsidP="00EE2FBF">
            <w:pPr>
              <w:pStyle w:val="ListParagraph"/>
              <w:widowControl/>
              <w:numPr>
                <w:ilvl w:val="0"/>
                <w:numId w:val="221"/>
              </w:numPr>
              <w:autoSpaceDE/>
              <w:autoSpaceDN/>
              <w:ind w:left="172" w:hanging="142"/>
              <w:rPr>
                <w:rFonts w:ascii="Arial" w:hAnsi="Arial" w:cs="Arial"/>
                <w:sz w:val="24"/>
                <w:szCs w:val="24"/>
              </w:rPr>
            </w:pPr>
            <w:r w:rsidRPr="009A0804">
              <w:rPr>
                <w:rFonts w:ascii="Arial" w:hAnsi="Arial" w:cs="Arial"/>
                <w:sz w:val="24"/>
                <w:szCs w:val="24"/>
              </w:rPr>
              <w:t xml:space="preserve">Participating in pilot programs or trials of new curriculum approaches and providing feedback. </w:t>
            </w:r>
          </w:p>
        </w:tc>
      </w:tr>
    </w:tbl>
    <w:p w14:paraId="1E687983" w14:textId="77777777" w:rsidR="00DD6A6E" w:rsidRDefault="00DD6A6E" w:rsidP="00DD6A6E">
      <w:pPr>
        <w:rPr>
          <w:rFonts w:ascii="Arial" w:hAnsi="Arial" w:cs="Arial"/>
          <w:b/>
          <w:bCs/>
          <w:sz w:val="32"/>
          <w:szCs w:val="28"/>
        </w:rPr>
      </w:pPr>
    </w:p>
    <w:p w14:paraId="290A57B4" w14:textId="77777777" w:rsidR="00C3757F" w:rsidRDefault="00C3757F" w:rsidP="00DD6A6E">
      <w:pPr>
        <w:rPr>
          <w:rFonts w:ascii="Arial" w:hAnsi="Arial" w:cs="Arial"/>
          <w:b/>
          <w:bCs/>
          <w:sz w:val="32"/>
          <w:szCs w:val="28"/>
        </w:rPr>
      </w:pPr>
    </w:p>
    <w:p w14:paraId="0CD36850" w14:textId="77777777" w:rsidR="00C3757F" w:rsidRDefault="00C3757F" w:rsidP="00DD6A6E">
      <w:pPr>
        <w:rPr>
          <w:rFonts w:ascii="Arial" w:hAnsi="Arial" w:cs="Arial"/>
          <w:b/>
          <w:bCs/>
          <w:sz w:val="32"/>
          <w:szCs w:val="28"/>
        </w:rPr>
      </w:pPr>
    </w:p>
    <w:p w14:paraId="25558953" w14:textId="77777777" w:rsidR="00C3757F" w:rsidRDefault="00C3757F" w:rsidP="00DD6A6E">
      <w:pPr>
        <w:rPr>
          <w:rFonts w:ascii="Arial" w:hAnsi="Arial" w:cs="Arial"/>
          <w:b/>
          <w:bCs/>
          <w:sz w:val="32"/>
          <w:szCs w:val="28"/>
        </w:rPr>
      </w:pPr>
    </w:p>
    <w:p w14:paraId="5D81FAD6" w14:textId="77777777" w:rsidR="00C3757F" w:rsidRDefault="00C3757F" w:rsidP="00DD6A6E">
      <w:pPr>
        <w:rPr>
          <w:rFonts w:ascii="Arial" w:hAnsi="Arial" w:cs="Arial"/>
          <w:b/>
          <w:bCs/>
          <w:sz w:val="32"/>
          <w:szCs w:val="28"/>
        </w:rPr>
      </w:pPr>
    </w:p>
    <w:p w14:paraId="5E80BABB" w14:textId="77777777" w:rsidR="00C3757F" w:rsidRDefault="00C3757F" w:rsidP="00DD6A6E">
      <w:pPr>
        <w:rPr>
          <w:rFonts w:ascii="Arial" w:hAnsi="Arial" w:cs="Arial"/>
          <w:b/>
          <w:bCs/>
          <w:sz w:val="32"/>
          <w:szCs w:val="28"/>
        </w:rPr>
      </w:pPr>
    </w:p>
    <w:p w14:paraId="0B8893B8" w14:textId="77777777" w:rsidR="00C3757F" w:rsidRDefault="00C3757F" w:rsidP="00DD6A6E">
      <w:pPr>
        <w:rPr>
          <w:rFonts w:ascii="Arial" w:hAnsi="Arial" w:cs="Arial"/>
          <w:b/>
          <w:bCs/>
          <w:sz w:val="32"/>
          <w:szCs w:val="28"/>
        </w:rPr>
      </w:pPr>
    </w:p>
    <w:p w14:paraId="697911FF" w14:textId="77777777" w:rsidR="009C04B6" w:rsidRDefault="009C04B6" w:rsidP="00DD6A6E">
      <w:pPr>
        <w:rPr>
          <w:rFonts w:ascii="Arial" w:hAnsi="Arial" w:cs="Arial"/>
          <w:b/>
          <w:bCs/>
          <w:sz w:val="32"/>
          <w:szCs w:val="28"/>
        </w:rPr>
      </w:pPr>
    </w:p>
    <w:p w14:paraId="1197B005" w14:textId="77777777" w:rsidR="00C3757F" w:rsidRDefault="00C3757F" w:rsidP="00DD6A6E">
      <w:pPr>
        <w:rPr>
          <w:rFonts w:ascii="Arial" w:hAnsi="Arial" w:cs="Arial"/>
          <w:b/>
          <w:bCs/>
          <w:sz w:val="32"/>
          <w:szCs w:val="28"/>
        </w:rPr>
      </w:pPr>
    </w:p>
    <w:p w14:paraId="03486FCF" w14:textId="77777777" w:rsidR="00C3757F" w:rsidRDefault="00C3757F" w:rsidP="00DD6A6E">
      <w:pPr>
        <w:rPr>
          <w:rFonts w:ascii="Arial" w:hAnsi="Arial" w:cs="Arial"/>
          <w:b/>
          <w:bCs/>
          <w:sz w:val="32"/>
          <w:szCs w:val="28"/>
        </w:rPr>
      </w:pPr>
    </w:p>
    <w:p w14:paraId="0CF61053" w14:textId="77777777" w:rsidR="00C3757F" w:rsidRDefault="00C3757F" w:rsidP="00DD6A6E">
      <w:pPr>
        <w:rPr>
          <w:rFonts w:ascii="Arial" w:hAnsi="Arial" w:cs="Arial"/>
          <w:b/>
          <w:bCs/>
          <w:sz w:val="32"/>
          <w:szCs w:val="28"/>
        </w:rPr>
      </w:pPr>
    </w:p>
    <w:p w14:paraId="56DCF581" w14:textId="77777777" w:rsidR="00DD6A6E" w:rsidRPr="007B7E58" w:rsidRDefault="00DD6A6E" w:rsidP="00DD6A6E">
      <w:pPr>
        <w:rPr>
          <w:rFonts w:ascii="Arial" w:hAnsi="Arial" w:cs="Arial"/>
          <w:sz w:val="24"/>
        </w:rPr>
      </w:pPr>
      <w:r w:rsidRPr="007B7E58">
        <w:rPr>
          <w:rFonts w:ascii="Arial" w:hAnsi="Arial" w:cs="Arial"/>
          <w:sz w:val="24"/>
        </w:rPr>
        <w:t>The booklist we used at OSCAR Academy which aligned with the UK curriculum:</w:t>
      </w:r>
    </w:p>
    <w:tbl>
      <w:tblPr>
        <w:tblW w:w="9530" w:type="dxa"/>
        <w:tblLayout w:type="fixed"/>
        <w:tblCellMar>
          <w:left w:w="0" w:type="dxa"/>
          <w:right w:w="0" w:type="dxa"/>
        </w:tblCellMar>
        <w:tblLook w:val="04A0" w:firstRow="1" w:lastRow="0" w:firstColumn="1" w:lastColumn="0" w:noHBand="0" w:noVBand="1"/>
      </w:tblPr>
      <w:tblGrid>
        <w:gridCol w:w="943"/>
        <w:gridCol w:w="1242"/>
        <w:gridCol w:w="2035"/>
        <w:gridCol w:w="1620"/>
        <w:gridCol w:w="2070"/>
        <w:gridCol w:w="1620"/>
      </w:tblGrid>
      <w:tr w:rsidR="00DD6A6E" w14:paraId="6D43F13D" w14:textId="77777777" w:rsidTr="009704E3">
        <w:trPr>
          <w:trHeight w:val="115"/>
        </w:trPr>
        <w:tc>
          <w:tcPr>
            <w:tcW w:w="943" w:type="dxa"/>
            <w:vMerge w:val="restart"/>
            <w:tcBorders>
              <w:top w:val="single" w:sz="8" w:space="0" w:color="auto"/>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75C32CEB" w14:textId="77777777" w:rsidR="00DD6A6E" w:rsidRDefault="00DD6A6E" w:rsidP="00225D59">
            <w:pPr>
              <w:widowControl/>
              <w:autoSpaceDE/>
              <w:autoSpaceDN/>
              <w:jc w:val="center"/>
              <w:rPr>
                <w:rFonts w:ascii="Arial" w:hAnsi="Arial" w:cs="Arial"/>
                <w:b/>
                <w:bCs/>
                <w:color w:val="000000"/>
              </w:rPr>
            </w:pPr>
            <w:r>
              <w:rPr>
                <w:rFonts w:ascii="Arial" w:hAnsi="Arial" w:cs="Arial"/>
                <w:b/>
                <w:bCs/>
              </w:rPr>
              <w:t>CLASS</w:t>
            </w:r>
          </w:p>
        </w:tc>
        <w:tc>
          <w:tcPr>
            <w:tcW w:w="1242" w:type="dxa"/>
            <w:vMerge w:val="restart"/>
            <w:tcBorders>
              <w:top w:val="single" w:sz="8" w:space="0" w:color="auto"/>
              <w:left w:val="single" w:sz="8" w:space="0" w:color="000000"/>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5B9F26D6" w14:textId="77777777" w:rsidR="00DD6A6E" w:rsidRDefault="00DD6A6E" w:rsidP="00225D59">
            <w:pPr>
              <w:jc w:val="center"/>
              <w:rPr>
                <w:rFonts w:ascii="Arial" w:hAnsi="Arial" w:cs="Arial"/>
                <w:b/>
                <w:bCs/>
                <w:color w:val="000000"/>
              </w:rPr>
            </w:pPr>
            <w:r>
              <w:rPr>
                <w:rFonts w:ascii="Arial" w:hAnsi="Arial" w:cs="Arial"/>
                <w:b/>
                <w:bCs/>
              </w:rPr>
              <w:t>English</w:t>
            </w:r>
          </w:p>
        </w:tc>
        <w:tc>
          <w:tcPr>
            <w:tcW w:w="2035" w:type="dxa"/>
            <w:vMerge w:val="restart"/>
            <w:tcBorders>
              <w:top w:val="single" w:sz="8" w:space="0" w:color="auto"/>
              <w:left w:val="single" w:sz="8" w:space="0" w:color="000000"/>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03A1B623" w14:textId="77777777" w:rsidR="00DD6A6E" w:rsidRDefault="00DD6A6E" w:rsidP="00225D59">
            <w:pPr>
              <w:jc w:val="center"/>
              <w:rPr>
                <w:rFonts w:ascii="Arial" w:hAnsi="Arial" w:cs="Arial"/>
                <w:b/>
                <w:bCs/>
                <w:color w:val="000000"/>
              </w:rPr>
            </w:pPr>
            <w:r>
              <w:rPr>
                <w:rFonts w:ascii="Arial" w:hAnsi="Arial" w:cs="Arial"/>
                <w:b/>
                <w:bCs/>
              </w:rPr>
              <w:t>Math</w:t>
            </w:r>
          </w:p>
        </w:tc>
        <w:tc>
          <w:tcPr>
            <w:tcW w:w="1620" w:type="dxa"/>
            <w:vMerge w:val="restart"/>
            <w:tcBorders>
              <w:top w:val="single" w:sz="8" w:space="0" w:color="auto"/>
              <w:left w:val="single" w:sz="8" w:space="0" w:color="000000"/>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6DD520BF" w14:textId="77777777" w:rsidR="00DD6A6E" w:rsidRDefault="00DD6A6E" w:rsidP="00225D59">
            <w:pPr>
              <w:jc w:val="center"/>
              <w:rPr>
                <w:rFonts w:ascii="Arial" w:hAnsi="Arial" w:cs="Arial"/>
                <w:b/>
                <w:bCs/>
                <w:color w:val="000000"/>
              </w:rPr>
            </w:pPr>
            <w:r>
              <w:rPr>
                <w:rFonts w:ascii="Arial" w:hAnsi="Arial" w:cs="Arial"/>
                <w:b/>
                <w:bCs/>
              </w:rPr>
              <w:t>Science</w:t>
            </w:r>
          </w:p>
        </w:tc>
        <w:tc>
          <w:tcPr>
            <w:tcW w:w="2070" w:type="dxa"/>
            <w:tcBorders>
              <w:top w:val="single" w:sz="8" w:space="0" w:color="auto"/>
              <w:left w:val="nil"/>
              <w:bottom w:val="nil"/>
              <w:right w:val="nil"/>
            </w:tcBorders>
            <w:shd w:val="clear" w:color="000000" w:fill="DAEEF3"/>
            <w:tcMar>
              <w:top w:w="15" w:type="dxa"/>
              <w:left w:w="15" w:type="dxa"/>
              <w:bottom w:w="0" w:type="dxa"/>
              <w:right w:w="15" w:type="dxa"/>
            </w:tcMar>
            <w:vAlign w:val="center"/>
            <w:hideMark/>
          </w:tcPr>
          <w:p w14:paraId="24563CE5" w14:textId="77777777" w:rsidR="00DD6A6E" w:rsidRDefault="00DD6A6E" w:rsidP="00225D59">
            <w:pPr>
              <w:jc w:val="center"/>
              <w:rPr>
                <w:rFonts w:ascii="Arial" w:hAnsi="Arial" w:cs="Arial"/>
                <w:b/>
                <w:bCs/>
                <w:color w:val="000000"/>
              </w:rPr>
            </w:pPr>
            <w:r>
              <w:rPr>
                <w:rFonts w:ascii="Arial" w:hAnsi="Arial" w:cs="Arial"/>
                <w:b/>
                <w:bCs/>
                <w:color w:val="000000"/>
              </w:rPr>
              <w:t> </w:t>
            </w:r>
          </w:p>
        </w:tc>
        <w:tc>
          <w:tcPr>
            <w:tcW w:w="1620" w:type="dxa"/>
            <w:vMerge w:val="restart"/>
            <w:tcBorders>
              <w:top w:val="single" w:sz="8" w:space="0" w:color="auto"/>
              <w:left w:val="single" w:sz="8" w:space="0" w:color="000000"/>
              <w:bottom w:val="single" w:sz="8" w:space="0" w:color="000000"/>
              <w:right w:val="single" w:sz="8" w:space="0" w:color="auto"/>
            </w:tcBorders>
            <w:shd w:val="clear" w:color="000000" w:fill="DAEEF3"/>
            <w:tcMar>
              <w:top w:w="15" w:type="dxa"/>
              <w:left w:w="15" w:type="dxa"/>
              <w:bottom w:w="0" w:type="dxa"/>
              <w:right w:w="15" w:type="dxa"/>
            </w:tcMar>
            <w:vAlign w:val="center"/>
            <w:hideMark/>
          </w:tcPr>
          <w:p w14:paraId="1B6ADA43" w14:textId="77777777" w:rsidR="00DD6A6E" w:rsidRDefault="00DD6A6E" w:rsidP="00225D59">
            <w:pPr>
              <w:jc w:val="center"/>
              <w:rPr>
                <w:rFonts w:ascii="Arial" w:hAnsi="Arial" w:cs="Arial"/>
                <w:b/>
                <w:bCs/>
                <w:color w:val="000000"/>
              </w:rPr>
            </w:pPr>
            <w:r>
              <w:rPr>
                <w:rFonts w:ascii="Arial" w:hAnsi="Arial" w:cs="Arial"/>
                <w:b/>
                <w:bCs/>
              </w:rPr>
              <w:t>Computer</w:t>
            </w:r>
          </w:p>
        </w:tc>
      </w:tr>
      <w:tr w:rsidR="00DD6A6E" w14:paraId="03947100" w14:textId="77777777" w:rsidTr="009704E3">
        <w:trPr>
          <w:trHeight w:val="115"/>
        </w:trPr>
        <w:tc>
          <w:tcPr>
            <w:tcW w:w="943" w:type="dxa"/>
            <w:vMerge/>
            <w:tcBorders>
              <w:top w:val="single" w:sz="8" w:space="0" w:color="auto"/>
              <w:left w:val="single" w:sz="8" w:space="0" w:color="auto"/>
              <w:bottom w:val="single" w:sz="8" w:space="0" w:color="000000"/>
              <w:right w:val="single" w:sz="8" w:space="0" w:color="000000"/>
            </w:tcBorders>
            <w:vAlign w:val="center"/>
            <w:hideMark/>
          </w:tcPr>
          <w:p w14:paraId="628A9423" w14:textId="77777777" w:rsidR="00DD6A6E" w:rsidRDefault="00DD6A6E" w:rsidP="00225D59">
            <w:pPr>
              <w:rPr>
                <w:rFonts w:ascii="Arial" w:hAnsi="Arial" w:cs="Arial"/>
                <w:b/>
                <w:bCs/>
                <w:color w:val="000000"/>
                <w:sz w:val="24"/>
                <w:szCs w:val="24"/>
              </w:rPr>
            </w:pPr>
          </w:p>
        </w:tc>
        <w:tc>
          <w:tcPr>
            <w:tcW w:w="1242" w:type="dxa"/>
            <w:vMerge/>
            <w:tcBorders>
              <w:top w:val="single" w:sz="8" w:space="0" w:color="auto"/>
              <w:left w:val="single" w:sz="8" w:space="0" w:color="000000"/>
              <w:bottom w:val="single" w:sz="8" w:space="0" w:color="000000"/>
              <w:right w:val="single" w:sz="8" w:space="0" w:color="000000"/>
            </w:tcBorders>
            <w:vAlign w:val="center"/>
            <w:hideMark/>
          </w:tcPr>
          <w:p w14:paraId="796200F7" w14:textId="77777777" w:rsidR="00DD6A6E" w:rsidRDefault="00DD6A6E" w:rsidP="00225D59">
            <w:pPr>
              <w:rPr>
                <w:rFonts w:ascii="Arial" w:hAnsi="Arial" w:cs="Arial"/>
                <w:b/>
                <w:bCs/>
                <w:color w:val="000000"/>
                <w:sz w:val="24"/>
                <w:szCs w:val="24"/>
              </w:rPr>
            </w:pPr>
          </w:p>
        </w:tc>
        <w:tc>
          <w:tcPr>
            <w:tcW w:w="2035" w:type="dxa"/>
            <w:vMerge/>
            <w:tcBorders>
              <w:top w:val="single" w:sz="8" w:space="0" w:color="auto"/>
              <w:left w:val="single" w:sz="8" w:space="0" w:color="000000"/>
              <w:bottom w:val="single" w:sz="8" w:space="0" w:color="000000"/>
              <w:right w:val="single" w:sz="8" w:space="0" w:color="000000"/>
            </w:tcBorders>
            <w:vAlign w:val="center"/>
            <w:hideMark/>
          </w:tcPr>
          <w:p w14:paraId="3FCC0668" w14:textId="77777777" w:rsidR="00DD6A6E" w:rsidRDefault="00DD6A6E" w:rsidP="00225D59">
            <w:pPr>
              <w:rPr>
                <w:rFonts w:ascii="Arial" w:hAnsi="Arial" w:cs="Arial"/>
                <w:b/>
                <w:bCs/>
                <w:color w:val="000000"/>
                <w:sz w:val="24"/>
                <w:szCs w:val="24"/>
              </w:rPr>
            </w:pPr>
          </w:p>
        </w:tc>
        <w:tc>
          <w:tcPr>
            <w:tcW w:w="1620" w:type="dxa"/>
            <w:vMerge/>
            <w:tcBorders>
              <w:top w:val="single" w:sz="8" w:space="0" w:color="auto"/>
              <w:left w:val="single" w:sz="8" w:space="0" w:color="000000"/>
              <w:bottom w:val="single" w:sz="8" w:space="0" w:color="000000"/>
              <w:right w:val="single" w:sz="8" w:space="0" w:color="000000"/>
            </w:tcBorders>
            <w:vAlign w:val="center"/>
            <w:hideMark/>
          </w:tcPr>
          <w:p w14:paraId="111E953B" w14:textId="77777777" w:rsidR="00DD6A6E" w:rsidRDefault="00DD6A6E" w:rsidP="00225D59">
            <w:pPr>
              <w:rPr>
                <w:rFonts w:ascii="Arial" w:hAnsi="Arial" w:cs="Arial"/>
                <w:b/>
                <w:bCs/>
                <w:color w:val="000000"/>
                <w:sz w:val="24"/>
                <w:szCs w:val="24"/>
              </w:rPr>
            </w:pPr>
          </w:p>
        </w:tc>
        <w:tc>
          <w:tcPr>
            <w:tcW w:w="2070" w:type="dxa"/>
            <w:tcBorders>
              <w:top w:val="nil"/>
              <w:left w:val="nil"/>
              <w:bottom w:val="nil"/>
              <w:right w:val="nil"/>
            </w:tcBorders>
            <w:shd w:val="clear" w:color="000000" w:fill="DAEEF3"/>
            <w:tcMar>
              <w:top w:w="15" w:type="dxa"/>
              <w:left w:w="15" w:type="dxa"/>
              <w:bottom w:w="0" w:type="dxa"/>
              <w:right w:w="15" w:type="dxa"/>
            </w:tcMar>
            <w:vAlign w:val="center"/>
            <w:hideMark/>
          </w:tcPr>
          <w:p w14:paraId="5D4FBCEB" w14:textId="77777777" w:rsidR="00DD6A6E" w:rsidRDefault="00DD6A6E" w:rsidP="00225D59">
            <w:pPr>
              <w:jc w:val="center"/>
              <w:rPr>
                <w:rFonts w:ascii="Arial" w:hAnsi="Arial" w:cs="Arial"/>
                <w:b/>
                <w:bCs/>
                <w:color w:val="000000"/>
              </w:rPr>
            </w:pPr>
            <w:r>
              <w:rPr>
                <w:rFonts w:ascii="Arial" w:hAnsi="Arial" w:cs="Arial"/>
                <w:b/>
                <w:bCs/>
              </w:rPr>
              <w:t>Social</w:t>
            </w:r>
          </w:p>
        </w:tc>
        <w:tc>
          <w:tcPr>
            <w:tcW w:w="1620" w:type="dxa"/>
            <w:vMerge/>
            <w:tcBorders>
              <w:top w:val="single" w:sz="8" w:space="0" w:color="auto"/>
              <w:left w:val="single" w:sz="8" w:space="0" w:color="000000"/>
              <w:bottom w:val="single" w:sz="8" w:space="0" w:color="000000"/>
              <w:right w:val="single" w:sz="8" w:space="0" w:color="auto"/>
            </w:tcBorders>
            <w:vAlign w:val="center"/>
            <w:hideMark/>
          </w:tcPr>
          <w:p w14:paraId="570F5DF5" w14:textId="77777777" w:rsidR="00DD6A6E" w:rsidRDefault="00DD6A6E" w:rsidP="00225D59">
            <w:pPr>
              <w:rPr>
                <w:rFonts w:ascii="Arial" w:hAnsi="Arial" w:cs="Arial"/>
                <w:b/>
                <w:bCs/>
                <w:color w:val="000000"/>
                <w:sz w:val="24"/>
                <w:szCs w:val="24"/>
              </w:rPr>
            </w:pPr>
          </w:p>
        </w:tc>
      </w:tr>
      <w:tr w:rsidR="00DD6A6E" w14:paraId="748F6FE1" w14:textId="77777777" w:rsidTr="009704E3">
        <w:trPr>
          <w:trHeight w:val="119"/>
        </w:trPr>
        <w:tc>
          <w:tcPr>
            <w:tcW w:w="943" w:type="dxa"/>
            <w:vMerge/>
            <w:tcBorders>
              <w:top w:val="single" w:sz="8" w:space="0" w:color="auto"/>
              <w:left w:val="single" w:sz="8" w:space="0" w:color="auto"/>
              <w:bottom w:val="single" w:sz="8" w:space="0" w:color="000000"/>
              <w:right w:val="single" w:sz="8" w:space="0" w:color="000000"/>
            </w:tcBorders>
            <w:vAlign w:val="center"/>
            <w:hideMark/>
          </w:tcPr>
          <w:p w14:paraId="70BFBD2D" w14:textId="77777777" w:rsidR="00DD6A6E" w:rsidRDefault="00DD6A6E" w:rsidP="00225D59">
            <w:pPr>
              <w:rPr>
                <w:rFonts w:ascii="Arial" w:hAnsi="Arial" w:cs="Arial"/>
                <w:b/>
                <w:bCs/>
                <w:color w:val="000000"/>
                <w:sz w:val="24"/>
                <w:szCs w:val="24"/>
              </w:rPr>
            </w:pPr>
          </w:p>
        </w:tc>
        <w:tc>
          <w:tcPr>
            <w:tcW w:w="1242" w:type="dxa"/>
            <w:vMerge/>
            <w:tcBorders>
              <w:top w:val="single" w:sz="8" w:space="0" w:color="auto"/>
              <w:left w:val="single" w:sz="8" w:space="0" w:color="000000"/>
              <w:bottom w:val="single" w:sz="8" w:space="0" w:color="000000"/>
              <w:right w:val="single" w:sz="8" w:space="0" w:color="000000"/>
            </w:tcBorders>
            <w:vAlign w:val="center"/>
            <w:hideMark/>
          </w:tcPr>
          <w:p w14:paraId="06C95FB0" w14:textId="77777777" w:rsidR="00DD6A6E" w:rsidRDefault="00DD6A6E" w:rsidP="00225D59">
            <w:pPr>
              <w:rPr>
                <w:rFonts w:ascii="Arial" w:hAnsi="Arial" w:cs="Arial"/>
                <w:b/>
                <w:bCs/>
                <w:color w:val="000000"/>
                <w:sz w:val="24"/>
                <w:szCs w:val="24"/>
              </w:rPr>
            </w:pPr>
          </w:p>
        </w:tc>
        <w:tc>
          <w:tcPr>
            <w:tcW w:w="2035" w:type="dxa"/>
            <w:vMerge/>
            <w:tcBorders>
              <w:top w:val="single" w:sz="8" w:space="0" w:color="auto"/>
              <w:left w:val="single" w:sz="8" w:space="0" w:color="000000"/>
              <w:bottom w:val="single" w:sz="8" w:space="0" w:color="000000"/>
              <w:right w:val="single" w:sz="8" w:space="0" w:color="000000"/>
            </w:tcBorders>
            <w:vAlign w:val="center"/>
            <w:hideMark/>
          </w:tcPr>
          <w:p w14:paraId="76688B9F" w14:textId="77777777" w:rsidR="00DD6A6E" w:rsidRDefault="00DD6A6E" w:rsidP="00225D59">
            <w:pPr>
              <w:rPr>
                <w:rFonts w:ascii="Arial" w:hAnsi="Arial" w:cs="Arial"/>
                <w:b/>
                <w:bCs/>
                <w:color w:val="000000"/>
                <w:sz w:val="24"/>
                <w:szCs w:val="24"/>
              </w:rPr>
            </w:pPr>
          </w:p>
        </w:tc>
        <w:tc>
          <w:tcPr>
            <w:tcW w:w="1620" w:type="dxa"/>
            <w:vMerge/>
            <w:tcBorders>
              <w:top w:val="single" w:sz="8" w:space="0" w:color="auto"/>
              <w:left w:val="single" w:sz="8" w:space="0" w:color="000000"/>
              <w:bottom w:val="single" w:sz="8" w:space="0" w:color="000000"/>
              <w:right w:val="single" w:sz="8" w:space="0" w:color="000000"/>
            </w:tcBorders>
            <w:vAlign w:val="center"/>
            <w:hideMark/>
          </w:tcPr>
          <w:p w14:paraId="23C144CE" w14:textId="77777777" w:rsidR="00DD6A6E" w:rsidRDefault="00DD6A6E" w:rsidP="00225D59">
            <w:pPr>
              <w:rPr>
                <w:rFonts w:ascii="Arial" w:hAnsi="Arial" w:cs="Arial"/>
                <w:b/>
                <w:bCs/>
                <w:color w:val="000000"/>
                <w:sz w:val="24"/>
                <w:szCs w:val="24"/>
              </w:rPr>
            </w:pPr>
          </w:p>
        </w:tc>
        <w:tc>
          <w:tcPr>
            <w:tcW w:w="2070" w:type="dxa"/>
            <w:tcBorders>
              <w:top w:val="nil"/>
              <w:left w:val="nil"/>
              <w:bottom w:val="single" w:sz="8" w:space="0" w:color="000000"/>
              <w:right w:val="nil"/>
            </w:tcBorders>
            <w:shd w:val="clear" w:color="000000" w:fill="DAEEF3"/>
            <w:tcMar>
              <w:top w:w="15" w:type="dxa"/>
              <w:left w:w="15" w:type="dxa"/>
              <w:bottom w:w="0" w:type="dxa"/>
              <w:right w:w="15" w:type="dxa"/>
            </w:tcMar>
            <w:vAlign w:val="center"/>
            <w:hideMark/>
          </w:tcPr>
          <w:p w14:paraId="487957FF" w14:textId="77777777" w:rsidR="00DD6A6E" w:rsidRDefault="00DD6A6E" w:rsidP="00225D59">
            <w:pPr>
              <w:jc w:val="center"/>
              <w:rPr>
                <w:rFonts w:ascii="Arial" w:hAnsi="Arial" w:cs="Arial"/>
                <w:b/>
                <w:bCs/>
                <w:color w:val="000000"/>
              </w:rPr>
            </w:pPr>
            <w:r>
              <w:rPr>
                <w:rFonts w:ascii="Arial" w:hAnsi="Arial" w:cs="Arial"/>
                <w:b/>
                <w:bCs/>
              </w:rPr>
              <w:t> </w:t>
            </w:r>
          </w:p>
        </w:tc>
        <w:tc>
          <w:tcPr>
            <w:tcW w:w="1620" w:type="dxa"/>
            <w:vMerge/>
            <w:tcBorders>
              <w:top w:val="single" w:sz="8" w:space="0" w:color="auto"/>
              <w:left w:val="single" w:sz="8" w:space="0" w:color="000000"/>
              <w:bottom w:val="single" w:sz="8" w:space="0" w:color="000000"/>
              <w:right w:val="single" w:sz="8" w:space="0" w:color="auto"/>
            </w:tcBorders>
            <w:vAlign w:val="center"/>
            <w:hideMark/>
          </w:tcPr>
          <w:p w14:paraId="72319E36" w14:textId="77777777" w:rsidR="00DD6A6E" w:rsidRDefault="00DD6A6E" w:rsidP="00225D59">
            <w:pPr>
              <w:rPr>
                <w:rFonts w:ascii="Arial" w:hAnsi="Arial" w:cs="Arial"/>
                <w:b/>
                <w:bCs/>
                <w:color w:val="000000"/>
                <w:sz w:val="24"/>
                <w:szCs w:val="24"/>
              </w:rPr>
            </w:pPr>
          </w:p>
        </w:tc>
      </w:tr>
      <w:tr w:rsidR="00DD6A6E" w14:paraId="041A01C9" w14:textId="77777777" w:rsidTr="009704E3">
        <w:trPr>
          <w:trHeight w:val="347"/>
        </w:trPr>
        <w:tc>
          <w:tcPr>
            <w:tcW w:w="943" w:type="dxa"/>
            <w:tcBorders>
              <w:top w:val="nil"/>
              <w:left w:val="single" w:sz="8" w:space="0" w:color="auto"/>
              <w:bottom w:val="nil"/>
              <w:right w:val="single" w:sz="8" w:space="0" w:color="000000"/>
            </w:tcBorders>
            <w:shd w:val="clear" w:color="000000" w:fill="DAEEF3"/>
            <w:tcMar>
              <w:top w:w="15" w:type="dxa"/>
              <w:left w:w="15" w:type="dxa"/>
              <w:bottom w:w="0" w:type="dxa"/>
              <w:right w:w="15" w:type="dxa"/>
            </w:tcMar>
            <w:vAlign w:val="center"/>
            <w:hideMark/>
          </w:tcPr>
          <w:p w14:paraId="3DC40B17" w14:textId="77777777" w:rsidR="00DD6A6E" w:rsidRDefault="00DD6A6E" w:rsidP="00225D59">
            <w:pPr>
              <w:jc w:val="center"/>
              <w:rPr>
                <w:rFonts w:ascii="Arial" w:hAnsi="Arial" w:cs="Arial"/>
                <w:b/>
                <w:bCs/>
              </w:rPr>
            </w:pPr>
          </w:p>
          <w:p w14:paraId="24EA510A" w14:textId="77777777" w:rsidR="00DD6A6E" w:rsidRDefault="00DD6A6E" w:rsidP="00225D59">
            <w:pPr>
              <w:jc w:val="center"/>
              <w:rPr>
                <w:rFonts w:ascii="Arial" w:hAnsi="Arial" w:cs="Arial"/>
                <w:b/>
                <w:bCs/>
                <w:color w:val="000000"/>
              </w:rPr>
            </w:pPr>
            <w:r>
              <w:rPr>
                <w:rFonts w:ascii="Arial" w:hAnsi="Arial" w:cs="Arial"/>
                <w:b/>
                <w:bCs/>
              </w:rPr>
              <w:t xml:space="preserve">Year </w:t>
            </w:r>
          </w:p>
        </w:tc>
        <w:tc>
          <w:tcPr>
            <w:tcW w:w="1242" w:type="dxa"/>
            <w:tcBorders>
              <w:top w:val="nil"/>
              <w:left w:val="nil"/>
              <w:bottom w:val="nil"/>
              <w:right w:val="nil"/>
            </w:tcBorders>
            <w:tcMar>
              <w:top w:w="15" w:type="dxa"/>
              <w:left w:w="15" w:type="dxa"/>
              <w:bottom w:w="0" w:type="dxa"/>
              <w:right w:w="15" w:type="dxa"/>
            </w:tcMar>
            <w:vAlign w:val="center"/>
            <w:hideMark/>
          </w:tcPr>
          <w:p w14:paraId="4C33C4C0"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790FC49A" w14:textId="77777777" w:rsidR="00DD6A6E" w:rsidRDefault="00DD6A6E" w:rsidP="00225D59">
            <w:pPr>
              <w:jc w:val="center"/>
              <w:rPr>
                <w:rFonts w:ascii="Arial" w:hAnsi="Arial" w:cs="Arial"/>
                <w:color w:val="000000"/>
              </w:rPr>
            </w:pPr>
            <w:r>
              <w:rPr>
                <w:rFonts w:ascii="Arial" w:hAnsi="Arial" w:cs="Arial"/>
                <w:color w:val="000000"/>
              </w:rPr>
              <w:t xml:space="preserve">Abacus </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6CF63364" w14:textId="77777777" w:rsidR="00DD6A6E" w:rsidRDefault="00DD6A6E" w:rsidP="00225D59">
            <w:pPr>
              <w:jc w:val="center"/>
              <w:rPr>
                <w:rFonts w:ascii="Arial" w:hAnsi="Arial" w:cs="Arial"/>
                <w:color w:val="000000"/>
              </w:rPr>
            </w:pPr>
            <w:r>
              <w:rPr>
                <w:rFonts w:ascii="Arial" w:hAnsi="Arial" w:cs="Arial"/>
                <w:color w:val="000000"/>
              </w:rPr>
              <w:t>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C1E6F73" w14:textId="77777777" w:rsidR="009704E3" w:rsidRDefault="00DD6A6E" w:rsidP="00225D59">
            <w:pPr>
              <w:jc w:val="center"/>
              <w:rPr>
                <w:rFonts w:ascii="Arial" w:hAnsi="Arial" w:cs="Arial"/>
                <w:color w:val="000000"/>
              </w:rPr>
            </w:pPr>
            <w:r>
              <w:rPr>
                <w:rFonts w:ascii="Arial" w:hAnsi="Arial" w:cs="Arial"/>
                <w:color w:val="000000"/>
              </w:rPr>
              <w:t xml:space="preserve">for A better </w:t>
            </w:r>
          </w:p>
          <w:p w14:paraId="76A66CCF" w14:textId="77777777" w:rsidR="00DD6A6E" w:rsidRDefault="00DD6A6E" w:rsidP="00225D59">
            <w:pPr>
              <w:jc w:val="center"/>
              <w:rPr>
                <w:rFonts w:ascii="Arial" w:hAnsi="Arial" w:cs="Arial"/>
                <w:color w:val="000000"/>
              </w:rPr>
            </w:pPr>
            <w:r>
              <w:rPr>
                <w:rFonts w:ascii="Arial" w:hAnsi="Arial" w:cs="Arial"/>
                <w:color w:val="000000"/>
              </w:rPr>
              <w:t>Word level 1</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69A93FD3" w14:textId="77777777" w:rsidR="00C3757F" w:rsidRDefault="00DD6A6E" w:rsidP="00225D59">
            <w:pPr>
              <w:jc w:val="center"/>
              <w:rPr>
                <w:rFonts w:ascii="Arial" w:hAnsi="Arial" w:cs="Arial"/>
                <w:color w:val="000000"/>
              </w:rPr>
            </w:pPr>
            <w:r>
              <w:rPr>
                <w:rFonts w:ascii="Arial" w:hAnsi="Arial" w:cs="Arial"/>
                <w:color w:val="000000"/>
              </w:rPr>
              <w:t>Computer</w:t>
            </w:r>
          </w:p>
          <w:p w14:paraId="1D0280F5" w14:textId="77777777" w:rsidR="00DD6A6E" w:rsidRDefault="00DD6A6E" w:rsidP="00225D59">
            <w:pPr>
              <w:jc w:val="center"/>
              <w:rPr>
                <w:rFonts w:ascii="Arial" w:hAnsi="Arial" w:cs="Arial"/>
                <w:color w:val="000000"/>
              </w:rPr>
            </w:pPr>
            <w:r>
              <w:rPr>
                <w:rFonts w:ascii="Arial" w:hAnsi="Arial" w:cs="Arial"/>
                <w:color w:val="000000"/>
              </w:rPr>
              <w:t xml:space="preserve"> Club –</w:t>
            </w:r>
          </w:p>
        </w:tc>
      </w:tr>
      <w:tr w:rsidR="00DD6A6E" w14:paraId="6F2FEFC2" w14:textId="77777777" w:rsidTr="009704E3">
        <w:trPr>
          <w:trHeight w:val="347"/>
        </w:trPr>
        <w:tc>
          <w:tcPr>
            <w:tcW w:w="943" w:type="dxa"/>
            <w:tcBorders>
              <w:top w:val="nil"/>
              <w:left w:val="single" w:sz="8" w:space="0" w:color="auto"/>
              <w:bottom w:val="nil"/>
              <w:right w:val="single" w:sz="8" w:space="0" w:color="000000"/>
            </w:tcBorders>
            <w:shd w:val="clear" w:color="000000" w:fill="DAEEF3"/>
            <w:tcMar>
              <w:top w:w="15" w:type="dxa"/>
              <w:left w:w="15" w:type="dxa"/>
              <w:bottom w:w="0" w:type="dxa"/>
              <w:right w:w="15" w:type="dxa"/>
            </w:tcMar>
            <w:vAlign w:val="center"/>
            <w:hideMark/>
          </w:tcPr>
          <w:p w14:paraId="74C33A22" w14:textId="77777777" w:rsidR="00DD6A6E" w:rsidRDefault="00DD6A6E" w:rsidP="00225D59">
            <w:pPr>
              <w:jc w:val="center"/>
              <w:rPr>
                <w:rFonts w:ascii="Arial" w:hAnsi="Arial" w:cs="Arial"/>
                <w:b/>
                <w:bCs/>
                <w:color w:val="000000"/>
              </w:rPr>
            </w:pPr>
            <w:r>
              <w:rPr>
                <w:rFonts w:ascii="Arial" w:hAnsi="Arial" w:cs="Arial"/>
                <w:b/>
                <w:bCs/>
              </w:rPr>
              <w:t>1</w:t>
            </w:r>
          </w:p>
        </w:tc>
        <w:tc>
          <w:tcPr>
            <w:tcW w:w="1242" w:type="dxa"/>
            <w:tcBorders>
              <w:top w:val="nil"/>
              <w:left w:val="nil"/>
              <w:bottom w:val="nil"/>
              <w:right w:val="nil"/>
            </w:tcBorders>
            <w:tcMar>
              <w:top w:w="15" w:type="dxa"/>
              <w:left w:w="15" w:type="dxa"/>
              <w:bottom w:w="0" w:type="dxa"/>
              <w:right w:w="15" w:type="dxa"/>
            </w:tcMar>
            <w:vAlign w:val="center"/>
            <w:hideMark/>
          </w:tcPr>
          <w:p w14:paraId="009A1A73" w14:textId="77777777" w:rsidR="00DD6A6E" w:rsidRDefault="00DD6A6E" w:rsidP="00225D59">
            <w:pPr>
              <w:jc w:val="center"/>
              <w:rPr>
                <w:rFonts w:ascii="Arial" w:hAnsi="Arial" w:cs="Arial"/>
                <w:color w:val="000000"/>
              </w:rPr>
            </w:pPr>
            <w:r>
              <w:rPr>
                <w:rFonts w:ascii="Arial" w:hAnsi="Arial" w:cs="Arial"/>
                <w:color w:val="000000"/>
              </w:rPr>
              <w:t>level 1</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32F55710" w14:textId="77777777" w:rsidR="00DD6A6E" w:rsidRDefault="00DD6A6E" w:rsidP="00225D59">
            <w:pPr>
              <w:jc w:val="center"/>
              <w:rPr>
                <w:rFonts w:ascii="Arial" w:hAnsi="Arial" w:cs="Arial"/>
                <w:color w:val="000000"/>
              </w:rPr>
            </w:pPr>
            <w:r>
              <w:rPr>
                <w:rFonts w:ascii="Arial" w:hAnsi="Arial" w:cs="Arial"/>
                <w:color w:val="000000"/>
              </w:rPr>
              <w:t>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0919DDE1" w14:textId="77777777" w:rsidR="00DD6A6E" w:rsidRDefault="00DD6A6E" w:rsidP="00225D59">
            <w:pPr>
              <w:jc w:val="center"/>
              <w:rPr>
                <w:rFonts w:ascii="Arial" w:hAnsi="Arial" w:cs="Arial"/>
                <w:color w:val="000000"/>
              </w:rPr>
            </w:pPr>
            <w:r>
              <w:rPr>
                <w:rFonts w:ascii="Arial" w:hAnsi="Arial" w:cs="Arial"/>
                <w:color w:val="000000"/>
              </w:rPr>
              <w:t xml:space="preserve"> Science1</w:t>
            </w:r>
          </w:p>
        </w:tc>
        <w:tc>
          <w:tcPr>
            <w:tcW w:w="2070" w:type="dxa"/>
            <w:vMerge/>
            <w:tcBorders>
              <w:top w:val="nil"/>
              <w:left w:val="single" w:sz="8" w:space="0" w:color="000000"/>
              <w:bottom w:val="single" w:sz="8" w:space="0" w:color="000000"/>
              <w:right w:val="single" w:sz="8" w:space="0" w:color="000000"/>
            </w:tcBorders>
            <w:vAlign w:val="center"/>
            <w:hideMark/>
          </w:tcPr>
          <w:p w14:paraId="4061B048" w14:textId="77777777" w:rsidR="00DD6A6E" w:rsidRDefault="00DD6A6E" w:rsidP="00225D59">
            <w:pPr>
              <w:rPr>
                <w:rFonts w:ascii="Arial" w:hAnsi="Arial" w:cs="Arial"/>
                <w:color w:val="000000"/>
                <w:sz w:val="24"/>
                <w:szCs w:val="24"/>
              </w:rPr>
            </w:pP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7EB48A70" w14:textId="77777777" w:rsidR="00DD6A6E" w:rsidRDefault="00DD6A6E" w:rsidP="00225D59">
            <w:pPr>
              <w:jc w:val="center"/>
              <w:rPr>
                <w:rFonts w:ascii="Arial" w:hAnsi="Arial" w:cs="Arial"/>
                <w:color w:val="000000"/>
              </w:rPr>
            </w:pPr>
            <w:r>
              <w:rPr>
                <w:rFonts w:ascii="Arial" w:hAnsi="Arial" w:cs="Arial"/>
                <w:color w:val="000000"/>
              </w:rPr>
              <w:t>Win 7</w:t>
            </w:r>
          </w:p>
        </w:tc>
      </w:tr>
      <w:tr w:rsidR="00DD6A6E" w14:paraId="0FBBF918" w14:textId="77777777" w:rsidTr="009704E3">
        <w:trPr>
          <w:trHeight w:val="119"/>
        </w:trPr>
        <w:tc>
          <w:tcPr>
            <w:tcW w:w="943" w:type="dxa"/>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1D0DD619" w14:textId="77777777" w:rsidR="00DD6A6E" w:rsidRDefault="00DD6A6E" w:rsidP="00225D59">
            <w:pPr>
              <w:rPr>
                <w:rFonts w:ascii="Aptos Narrow" w:hAnsi="Aptos Narrow"/>
                <w:color w:val="000000"/>
              </w:rPr>
            </w:pPr>
            <w:r>
              <w:rPr>
                <w:rFonts w:ascii="Aptos Narrow" w:hAnsi="Aptos Narrow"/>
                <w:color w:val="000000"/>
              </w:rPr>
              <w:t> </w:t>
            </w:r>
          </w:p>
        </w:tc>
        <w:tc>
          <w:tcPr>
            <w:tcW w:w="1242" w:type="dxa"/>
            <w:tcBorders>
              <w:top w:val="nil"/>
              <w:left w:val="nil"/>
              <w:bottom w:val="single" w:sz="8" w:space="0" w:color="000000"/>
              <w:right w:val="nil"/>
            </w:tcBorders>
            <w:tcMar>
              <w:top w:w="15" w:type="dxa"/>
              <w:left w:w="15" w:type="dxa"/>
              <w:bottom w:w="0" w:type="dxa"/>
              <w:right w:w="15" w:type="dxa"/>
            </w:tcMar>
            <w:vAlign w:val="center"/>
            <w:hideMark/>
          </w:tcPr>
          <w:p w14:paraId="36DB30DC" w14:textId="77777777" w:rsidR="00DD6A6E" w:rsidRDefault="00DD6A6E" w:rsidP="00225D59">
            <w:pPr>
              <w:rPr>
                <w:rFonts w:ascii="Aptos Narrow" w:hAnsi="Aptos Narrow"/>
                <w:color w:val="000000"/>
              </w:rPr>
            </w:pPr>
            <w:r>
              <w:rPr>
                <w:rFonts w:ascii="Aptos Narrow" w:hAnsi="Aptos Narrow"/>
                <w:color w:val="000000"/>
              </w:rPr>
              <w:t> </w:t>
            </w:r>
          </w:p>
        </w:tc>
        <w:tc>
          <w:tcPr>
            <w:tcW w:w="2035"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11EE2F1B" w14:textId="77777777" w:rsidR="00DD6A6E" w:rsidRDefault="00DD6A6E" w:rsidP="00225D59">
            <w:pPr>
              <w:jc w:val="center"/>
              <w:rPr>
                <w:rFonts w:ascii="Arial" w:hAnsi="Arial" w:cs="Arial"/>
                <w:color w:val="000000"/>
                <w:sz w:val="24"/>
                <w:szCs w:val="24"/>
              </w:rPr>
            </w:pPr>
            <w:r>
              <w:rPr>
                <w:rFonts w:ascii="Arial" w:hAnsi="Arial" w:cs="Arial"/>
                <w:color w:val="000000"/>
              </w:rPr>
              <w:t>level 1</w:t>
            </w:r>
          </w:p>
        </w:tc>
        <w:tc>
          <w:tcPr>
            <w:tcW w:w="1620"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7991E7B6" w14:textId="77777777" w:rsidR="00DD6A6E" w:rsidRDefault="00DD6A6E" w:rsidP="00225D59">
            <w:pPr>
              <w:jc w:val="center"/>
              <w:rPr>
                <w:rFonts w:ascii="Arial" w:hAnsi="Arial" w:cs="Arial"/>
                <w:color w:val="000000"/>
              </w:rPr>
            </w:pPr>
            <w:r>
              <w:rPr>
                <w:rFonts w:ascii="Arial" w:hAnsi="Arial" w:cs="Arial"/>
                <w:color w:val="000000"/>
              </w:rPr>
              <w:t> </w:t>
            </w:r>
          </w:p>
        </w:tc>
        <w:tc>
          <w:tcPr>
            <w:tcW w:w="2070" w:type="dxa"/>
            <w:vMerge/>
            <w:tcBorders>
              <w:top w:val="nil"/>
              <w:left w:val="single" w:sz="8" w:space="0" w:color="000000"/>
              <w:bottom w:val="single" w:sz="8" w:space="0" w:color="000000"/>
              <w:right w:val="single" w:sz="8" w:space="0" w:color="000000"/>
            </w:tcBorders>
            <w:vAlign w:val="center"/>
            <w:hideMark/>
          </w:tcPr>
          <w:p w14:paraId="6D732734"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000000"/>
              <w:right w:val="single" w:sz="8" w:space="0" w:color="auto"/>
            </w:tcBorders>
            <w:tcMar>
              <w:top w:w="15" w:type="dxa"/>
              <w:left w:w="15" w:type="dxa"/>
              <w:bottom w:w="0" w:type="dxa"/>
              <w:right w:w="15" w:type="dxa"/>
            </w:tcMar>
            <w:vAlign w:val="center"/>
            <w:hideMark/>
          </w:tcPr>
          <w:p w14:paraId="75B3D9EB" w14:textId="77777777" w:rsidR="00DD6A6E" w:rsidRDefault="00DD6A6E" w:rsidP="00225D59">
            <w:pPr>
              <w:rPr>
                <w:rFonts w:ascii="Aptos Narrow" w:hAnsi="Aptos Narrow"/>
                <w:color w:val="000000"/>
              </w:rPr>
            </w:pPr>
            <w:r>
              <w:rPr>
                <w:rFonts w:ascii="Aptos Narrow" w:hAnsi="Aptos Narrow"/>
                <w:color w:val="000000"/>
              </w:rPr>
              <w:t> </w:t>
            </w:r>
          </w:p>
        </w:tc>
      </w:tr>
      <w:tr w:rsidR="00DD6A6E" w14:paraId="651CDA83" w14:textId="77777777" w:rsidTr="009704E3">
        <w:trPr>
          <w:trHeight w:val="347"/>
        </w:trPr>
        <w:tc>
          <w:tcPr>
            <w:tcW w:w="943" w:type="dxa"/>
            <w:vMerge w:val="restart"/>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394FD6C6" w14:textId="77777777" w:rsidR="00DD6A6E" w:rsidRDefault="00DD6A6E" w:rsidP="00225D59">
            <w:pPr>
              <w:jc w:val="center"/>
              <w:rPr>
                <w:rFonts w:ascii="Arial" w:hAnsi="Arial" w:cs="Arial"/>
                <w:b/>
                <w:bCs/>
                <w:color w:val="000000"/>
                <w:sz w:val="24"/>
                <w:szCs w:val="24"/>
              </w:rPr>
            </w:pPr>
            <w:r>
              <w:rPr>
                <w:rFonts w:ascii="Arial" w:hAnsi="Arial" w:cs="Arial"/>
                <w:b/>
                <w:bCs/>
              </w:rPr>
              <w:t>Year  2</w:t>
            </w:r>
          </w:p>
        </w:tc>
        <w:tc>
          <w:tcPr>
            <w:tcW w:w="1242" w:type="dxa"/>
            <w:tcBorders>
              <w:top w:val="nil"/>
              <w:left w:val="nil"/>
              <w:bottom w:val="nil"/>
              <w:right w:val="nil"/>
            </w:tcBorders>
            <w:tcMar>
              <w:top w:w="15" w:type="dxa"/>
              <w:left w:w="15" w:type="dxa"/>
              <w:bottom w:w="0" w:type="dxa"/>
              <w:right w:w="15" w:type="dxa"/>
            </w:tcMar>
            <w:vAlign w:val="center"/>
            <w:hideMark/>
          </w:tcPr>
          <w:p w14:paraId="46EF4797"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649A47A4" w14:textId="77777777" w:rsidR="00DD6A6E" w:rsidRDefault="00DD6A6E" w:rsidP="00225D59">
            <w:pPr>
              <w:jc w:val="center"/>
              <w:rPr>
                <w:rFonts w:ascii="Arial" w:hAnsi="Arial" w:cs="Arial"/>
                <w:color w:val="000000"/>
              </w:rPr>
            </w:pPr>
            <w:r>
              <w:rPr>
                <w:rFonts w:ascii="Arial" w:hAnsi="Arial" w:cs="Arial"/>
                <w:color w:val="000000"/>
              </w:rPr>
              <w:t xml:space="preserve">Abacus </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0DBB4BFA" w14:textId="77777777" w:rsidR="00DD6A6E" w:rsidRDefault="00DD6A6E" w:rsidP="00225D59">
            <w:pPr>
              <w:jc w:val="center"/>
              <w:rPr>
                <w:rFonts w:ascii="Arial" w:hAnsi="Arial" w:cs="Arial"/>
                <w:color w:val="000000"/>
              </w:rPr>
            </w:pPr>
            <w:r>
              <w:rPr>
                <w:rFonts w:ascii="Arial" w:hAnsi="Arial" w:cs="Arial"/>
                <w:color w:val="000000"/>
              </w:rPr>
              <w:t xml:space="preserve">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55E70C9" w14:textId="77777777" w:rsidR="009704E3" w:rsidRDefault="00DD6A6E" w:rsidP="00225D59">
            <w:pPr>
              <w:jc w:val="center"/>
              <w:rPr>
                <w:rFonts w:ascii="Arial" w:hAnsi="Arial" w:cs="Arial"/>
                <w:color w:val="000000"/>
              </w:rPr>
            </w:pPr>
            <w:r>
              <w:rPr>
                <w:rFonts w:ascii="Arial" w:hAnsi="Arial" w:cs="Arial"/>
                <w:color w:val="000000"/>
              </w:rPr>
              <w:t xml:space="preserve">for A better </w:t>
            </w:r>
          </w:p>
          <w:p w14:paraId="7319CD59" w14:textId="77777777" w:rsidR="00DD6A6E" w:rsidRDefault="00DD6A6E" w:rsidP="00225D59">
            <w:pPr>
              <w:jc w:val="center"/>
              <w:rPr>
                <w:rFonts w:ascii="Arial" w:hAnsi="Arial" w:cs="Arial"/>
                <w:color w:val="000000"/>
              </w:rPr>
            </w:pPr>
            <w:r>
              <w:rPr>
                <w:rFonts w:ascii="Arial" w:hAnsi="Arial" w:cs="Arial"/>
                <w:color w:val="000000"/>
              </w:rPr>
              <w:t>Word level 2</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3FE7B29D" w14:textId="77777777" w:rsidR="00C3757F" w:rsidRDefault="00DD6A6E" w:rsidP="00225D59">
            <w:pPr>
              <w:jc w:val="center"/>
              <w:rPr>
                <w:rFonts w:ascii="Arial" w:hAnsi="Arial" w:cs="Arial"/>
                <w:color w:val="000000"/>
              </w:rPr>
            </w:pPr>
            <w:r>
              <w:rPr>
                <w:rFonts w:ascii="Arial" w:hAnsi="Arial" w:cs="Arial"/>
                <w:color w:val="000000"/>
              </w:rPr>
              <w:t xml:space="preserve">Computer </w:t>
            </w:r>
          </w:p>
          <w:p w14:paraId="36BBFE70" w14:textId="77777777" w:rsidR="00DD6A6E" w:rsidRDefault="00DD6A6E" w:rsidP="00225D59">
            <w:pPr>
              <w:jc w:val="center"/>
              <w:rPr>
                <w:rFonts w:ascii="Arial" w:hAnsi="Arial" w:cs="Arial"/>
                <w:color w:val="000000"/>
              </w:rPr>
            </w:pPr>
            <w:r>
              <w:rPr>
                <w:rFonts w:ascii="Arial" w:hAnsi="Arial" w:cs="Arial"/>
                <w:color w:val="000000"/>
              </w:rPr>
              <w:t>Club –</w:t>
            </w:r>
          </w:p>
        </w:tc>
      </w:tr>
      <w:tr w:rsidR="00DD6A6E" w14:paraId="1F2078BC" w14:textId="77777777" w:rsidTr="009704E3">
        <w:trPr>
          <w:trHeight w:val="231"/>
        </w:trPr>
        <w:tc>
          <w:tcPr>
            <w:tcW w:w="943" w:type="dxa"/>
            <w:vMerge/>
            <w:tcBorders>
              <w:top w:val="nil"/>
              <w:left w:val="single" w:sz="8" w:space="0" w:color="auto"/>
              <w:bottom w:val="single" w:sz="8" w:space="0" w:color="000000"/>
              <w:right w:val="single" w:sz="8" w:space="0" w:color="000000"/>
            </w:tcBorders>
            <w:vAlign w:val="center"/>
            <w:hideMark/>
          </w:tcPr>
          <w:p w14:paraId="1EF7CCE7" w14:textId="77777777" w:rsidR="00DD6A6E" w:rsidRDefault="00DD6A6E" w:rsidP="00225D59">
            <w:pPr>
              <w:rPr>
                <w:rFonts w:ascii="Arial" w:hAnsi="Arial" w:cs="Arial"/>
                <w:b/>
                <w:bCs/>
                <w:color w:val="000000"/>
                <w:sz w:val="24"/>
                <w:szCs w:val="24"/>
              </w:rPr>
            </w:pPr>
          </w:p>
        </w:tc>
        <w:tc>
          <w:tcPr>
            <w:tcW w:w="1242" w:type="dxa"/>
            <w:tcBorders>
              <w:top w:val="nil"/>
              <w:left w:val="nil"/>
              <w:bottom w:val="nil"/>
              <w:right w:val="nil"/>
            </w:tcBorders>
            <w:tcMar>
              <w:top w:w="15" w:type="dxa"/>
              <w:left w:w="15" w:type="dxa"/>
              <w:bottom w:w="0" w:type="dxa"/>
              <w:right w:w="15" w:type="dxa"/>
            </w:tcMar>
            <w:vAlign w:val="center"/>
            <w:hideMark/>
          </w:tcPr>
          <w:p w14:paraId="237C7051" w14:textId="77777777" w:rsidR="00DD6A6E" w:rsidRDefault="00DD6A6E" w:rsidP="00225D59">
            <w:pPr>
              <w:jc w:val="center"/>
              <w:rPr>
                <w:rFonts w:ascii="Arial" w:hAnsi="Arial" w:cs="Arial"/>
                <w:color w:val="000000"/>
              </w:rPr>
            </w:pPr>
            <w:r>
              <w:rPr>
                <w:rFonts w:ascii="Arial" w:hAnsi="Arial" w:cs="Arial"/>
                <w:color w:val="000000"/>
              </w:rPr>
              <w:t>level 2</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77EDA851" w14:textId="77777777" w:rsidR="00DD6A6E" w:rsidRDefault="00DD6A6E" w:rsidP="00225D59">
            <w:pPr>
              <w:jc w:val="center"/>
              <w:rPr>
                <w:rFonts w:ascii="Arial" w:hAnsi="Arial" w:cs="Arial"/>
                <w:color w:val="000000"/>
              </w:rPr>
            </w:pPr>
            <w:r>
              <w:rPr>
                <w:rFonts w:ascii="Arial" w:hAnsi="Arial" w:cs="Arial"/>
                <w:color w:val="000000"/>
              </w:rPr>
              <w:t>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735F23E8" w14:textId="77777777" w:rsidR="00DD6A6E" w:rsidRDefault="00DD6A6E" w:rsidP="00225D59">
            <w:pPr>
              <w:jc w:val="center"/>
              <w:rPr>
                <w:rFonts w:ascii="Arial" w:hAnsi="Arial" w:cs="Arial"/>
                <w:color w:val="000000"/>
              </w:rPr>
            </w:pPr>
            <w:r>
              <w:rPr>
                <w:rFonts w:ascii="Arial" w:hAnsi="Arial" w:cs="Arial"/>
                <w:color w:val="000000"/>
              </w:rPr>
              <w:t>Science2</w:t>
            </w:r>
          </w:p>
        </w:tc>
        <w:tc>
          <w:tcPr>
            <w:tcW w:w="2070" w:type="dxa"/>
            <w:vMerge/>
            <w:tcBorders>
              <w:top w:val="nil"/>
              <w:left w:val="single" w:sz="8" w:space="0" w:color="000000"/>
              <w:bottom w:val="single" w:sz="8" w:space="0" w:color="000000"/>
              <w:right w:val="single" w:sz="8" w:space="0" w:color="000000"/>
            </w:tcBorders>
            <w:vAlign w:val="center"/>
            <w:hideMark/>
          </w:tcPr>
          <w:p w14:paraId="23F17E7C" w14:textId="77777777" w:rsidR="00DD6A6E" w:rsidRDefault="00DD6A6E" w:rsidP="00225D59">
            <w:pPr>
              <w:rPr>
                <w:rFonts w:ascii="Arial" w:hAnsi="Arial" w:cs="Arial"/>
                <w:color w:val="000000"/>
                <w:sz w:val="24"/>
                <w:szCs w:val="24"/>
              </w:rPr>
            </w:pP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028E10A0" w14:textId="77777777" w:rsidR="00DD6A6E" w:rsidRDefault="00DD6A6E" w:rsidP="00225D59">
            <w:pPr>
              <w:jc w:val="center"/>
              <w:rPr>
                <w:rFonts w:ascii="Arial" w:hAnsi="Arial" w:cs="Arial"/>
                <w:color w:val="000000"/>
              </w:rPr>
            </w:pPr>
            <w:r>
              <w:rPr>
                <w:rFonts w:ascii="Arial" w:hAnsi="Arial" w:cs="Arial"/>
                <w:color w:val="000000"/>
              </w:rPr>
              <w:t>Win 7</w:t>
            </w:r>
          </w:p>
        </w:tc>
      </w:tr>
      <w:tr w:rsidR="00DD6A6E" w14:paraId="2F9CF5B9" w14:textId="77777777" w:rsidTr="009704E3">
        <w:trPr>
          <w:trHeight w:val="119"/>
        </w:trPr>
        <w:tc>
          <w:tcPr>
            <w:tcW w:w="943" w:type="dxa"/>
            <w:vMerge/>
            <w:tcBorders>
              <w:top w:val="nil"/>
              <w:left w:val="single" w:sz="8" w:space="0" w:color="auto"/>
              <w:bottom w:val="single" w:sz="8" w:space="0" w:color="000000"/>
              <w:right w:val="single" w:sz="8" w:space="0" w:color="000000"/>
            </w:tcBorders>
            <w:vAlign w:val="center"/>
            <w:hideMark/>
          </w:tcPr>
          <w:p w14:paraId="3BC47707" w14:textId="77777777" w:rsidR="00DD6A6E" w:rsidRDefault="00DD6A6E" w:rsidP="00225D59">
            <w:pPr>
              <w:rPr>
                <w:rFonts w:ascii="Arial" w:hAnsi="Arial" w:cs="Arial"/>
                <w:b/>
                <w:bCs/>
                <w:color w:val="000000"/>
                <w:sz w:val="24"/>
                <w:szCs w:val="24"/>
              </w:rPr>
            </w:pPr>
          </w:p>
        </w:tc>
        <w:tc>
          <w:tcPr>
            <w:tcW w:w="1242" w:type="dxa"/>
            <w:tcBorders>
              <w:top w:val="nil"/>
              <w:left w:val="nil"/>
              <w:bottom w:val="single" w:sz="8" w:space="0" w:color="000000"/>
              <w:right w:val="nil"/>
            </w:tcBorders>
            <w:tcMar>
              <w:top w:w="15" w:type="dxa"/>
              <w:left w:w="15" w:type="dxa"/>
              <w:bottom w:w="0" w:type="dxa"/>
              <w:right w:w="15" w:type="dxa"/>
            </w:tcMar>
            <w:vAlign w:val="center"/>
            <w:hideMark/>
          </w:tcPr>
          <w:p w14:paraId="7B1710E5" w14:textId="77777777" w:rsidR="00DD6A6E" w:rsidRDefault="00DD6A6E" w:rsidP="00225D59">
            <w:pPr>
              <w:rPr>
                <w:rFonts w:ascii="Aptos Narrow" w:hAnsi="Aptos Narrow"/>
                <w:color w:val="000000"/>
              </w:rPr>
            </w:pPr>
            <w:r>
              <w:rPr>
                <w:rFonts w:ascii="Aptos Narrow" w:hAnsi="Aptos Narrow"/>
                <w:color w:val="000000"/>
              </w:rPr>
              <w:t> </w:t>
            </w:r>
          </w:p>
        </w:tc>
        <w:tc>
          <w:tcPr>
            <w:tcW w:w="2035"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3EF01ABA" w14:textId="77777777" w:rsidR="00DD6A6E" w:rsidRDefault="00DD6A6E" w:rsidP="00225D59">
            <w:pPr>
              <w:jc w:val="center"/>
              <w:rPr>
                <w:rFonts w:ascii="Arial" w:hAnsi="Arial" w:cs="Arial"/>
                <w:color w:val="000000"/>
                <w:sz w:val="24"/>
                <w:szCs w:val="24"/>
              </w:rPr>
            </w:pPr>
            <w:r>
              <w:rPr>
                <w:rFonts w:ascii="Arial" w:hAnsi="Arial" w:cs="Arial"/>
                <w:color w:val="000000"/>
              </w:rPr>
              <w:t>Level 2</w:t>
            </w:r>
          </w:p>
        </w:tc>
        <w:tc>
          <w:tcPr>
            <w:tcW w:w="1620"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1C3E1D07" w14:textId="77777777" w:rsidR="00DD6A6E" w:rsidRDefault="00DD6A6E" w:rsidP="00225D59">
            <w:pPr>
              <w:rPr>
                <w:rFonts w:ascii="Aptos Narrow" w:hAnsi="Aptos Narrow"/>
                <w:color w:val="000000"/>
              </w:rPr>
            </w:pPr>
            <w:r>
              <w:rPr>
                <w:rFonts w:ascii="Aptos Narrow" w:hAnsi="Aptos Narrow"/>
                <w:color w:val="000000"/>
              </w:rPr>
              <w:t> </w:t>
            </w:r>
          </w:p>
        </w:tc>
        <w:tc>
          <w:tcPr>
            <w:tcW w:w="2070" w:type="dxa"/>
            <w:vMerge/>
            <w:tcBorders>
              <w:top w:val="nil"/>
              <w:left w:val="single" w:sz="8" w:space="0" w:color="000000"/>
              <w:bottom w:val="single" w:sz="8" w:space="0" w:color="000000"/>
              <w:right w:val="single" w:sz="8" w:space="0" w:color="000000"/>
            </w:tcBorders>
            <w:vAlign w:val="center"/>
            <w:hideMark/>
          </w:tcPr>
          <w:p w14:paraId="15EC45A6"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000000"/>
              <w:right w:val="single" w:sz="8" w:space="0" w:color="auto"/>
            </w:tcBorders>
            <w:tcMar>
              <w:top w:w="15" w:type="dxa"/>
              <w:left w:w="15" w:type="dxa"/>
              <w:bottom w:w="0" w:type="dxa"/>
              <w:right w:w="15" w:type="dxa"/>
            </w:tcMar>
            <w:vAlign w:val="center"/>
            <w:hideMark/>
          </w:tcPr>
          <w:p w14:paraId="2438BC4F" w14:textId="77777777" w:rsidR="00DD6A6E" w:rsidRDefault="00DD6A6E" w:rsidP="00225D59">
            <w:pPr>
              <w:rPr>
                <w:rFonts w:ascii="Aptos Narrow" w:hAnsi="Aptos Narrow"/>
                <w:color w:val="000000"/>
              </w:rPr>
            </w:pPr>
            <w:r>
              <w:rPr>
                <w:rFonts w:ascii="Aptos Narrow" w:hAnsi="Aptos Narrow"/>
                <w:color w:val="000000"/>
              </w:rPr>
              <w:t> </w:t>
            </w:r>
          </w:p>
        </w:tc>
      </w:tr>
      <w:tr w:rsidR="00DD6A6E" w14:paraId="6003E4CB" w14:textId="77777777" w:rsidTr="009704E3">
        <w:trPr>
          <w:trHeight w:val="347"/>
        </w:trPr>
        <w:tc>
          <w:tcPr>
            <w:tcW w:w="943" w:type="dxa"/>
            <w:vMerge w:val="restart"/>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338B7793" w14:textId="77777777" w:rsidR="00DD6A6E" w:rsidRDefault="00DD6A6E" w:rsidP="00225D59">
            <w:pPr>
              <w:jc w:val="center"/>
              <w:rPr>
                <w:rFonts w:ascii="Arial" w:hAnsi="Arial" w:cs="Arial"/>
                <w:b/>
                <w:bCs/>
                <w:color w:val="000000"/>
                <w:sz w:val="24"/>
                <w:szCs w:val="24"/>
              </w:rPr>
            </w:pPr>
            <w:r>
              <w:rPr>
                <w:rFonts w:ascii="Arial" w:hAnsi="Arial" w:cs="Arial"/>
                <w:b/>
                <w:bCs/>
              </w:rPr>
              <w:t>Year  3</w:t>
            </w:r>
          </w:p>
        </w:tc>
        <w:tc>
          <w:tcPr>
            <w:tcW w:w="1242" w:type="dxa"/>
            <w:tcBorders>
              <w:top w:val="nil"/>
              <w:left w:val="nil"/>
              <w:bottom w:val="nil"/>
              <w:right w:val="nil"/>
            </w:tcBorders>
            <w:tcMar>
              <w:top w:w="15" w:type="dxa"/>
              <w:left w:w="15" w:type="dxa"/>
              <w:bottom w:w="0" w:type="dxa"/>
              <w:right w:w="15" w:type="dxa"/>
            </w:tcMar>
            <w:vAlign w:val="center"/>
            <w:hideMark/>
          </w:tcPr>
          <w:p w14:paraId="0877132E"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5B2777D8" w14:textId="77777777" w:rsidR="00DD6A6E" w:rsidRDefault="00DD6A6E" w:rsidP="00225D59">
            <w:pPr>
              <w:jc w:val="center"/>
              <w:rPr>
                <w:rFonts w:ascii="Arial" w:hAnsi="Arial" w:cs="Arial"/>
                <w:color w:val="000000"/>
              </w:rPr>
            </w:pPr>
            <w:r>
              <w:rPr>
                <w:rFonts w:ascii="Arial" w:hAnsi="Arial" w:cs="Arial"/>
                <w:color w:val="000000"/>
              </w:rPr>
              <w:t xml:space="preserve">Abacus </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142D72C9" w14:textId="77777777" w:rsidR="00DD6A6E" w:rsidRDefault="00DD6A6E" w:rsidP="00225D59">
            <w:pPr>
              <w:jc w:val="center"/>
              <w:rPr>
                <w:rFonts w:ascii="Arial" w:hAnsi="Arial" w:cs="Arial"/>
                <w:color w:val="000000"/>
              </w:rPr>
            </w:pPr>
            <w:r>
              <w:rPr>
                <w:rFonts w:ascii="Arial" w:hAnsi="Arial" w:cs="Arial"/>
                <w:color w:val="000000"/>
              </w:rPr>
              <w:t>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E995047" w14:textId="77777777" w:rsidR="009704E3" w:rsidRDefault="00DD6A6E" w:rsidP="00225D59">
            <w:pPr>
              <w:jc w:val="center"/>
              <w:rPr>
                <w:rFonts w:ascii="Arial" w:hAnsi="Arial" w:cs="Arial"/>
                <w:color w:val="000000"/>
              </w:rPr>
            </w:pPr>
            <w:r>
              <w:rPr>
                <w:rFonts w:ascii="Arial" w:hAnsi="Arial" w:cs="Arial"/>
                <w:color w:val="000000"/>
              </w:rPr>
              <w:t>for A better</w:t>
            </w:r>
          </w:p>
          <w:p w14:paraId="4AA983AB" w14:textId="77777777" w:rsidR="00DD6A6E" w:rsidRDefault="00DD6A6E" w:rsidP="00225D59">
            <w:pPr>
              <w:jc w:val="center"/>
              <w:rPr>
                <w:rFonts w:ascii="Arial" w:hAnsi="Arial" w:cs="Arial"/>
                <w:color w:val="000000"/>
              </w:rPr>
            </w:pPr>
            <w:r>
              <w:rPr>
                <w:rFonts w:ascii="Arial" w:hAnsi="Arial" w:cs="Arial"/>
                <w:color w:val="000000"/>
              </w:rPr>
              <w:t xml:space="preserve"> Word level 3</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642D02B9" w14:textId="77777777" w:rsidR="00C3757F" w:rsidRDefault="00DD6A6E" w:rsidP="00225D59">
            <w:pPr>
              <w:jc w:val="center"/>
              <w:rPr>
                <w:rFonts w:ascii="Arial" w:hAnsi="Arial" w:cs="Arial"/>
                <w:color w:val="000000"/>
              </w:rPr>
            </w:pPr>
            <w:r>
              <w:rPr>
                <w:rFonts w:ascii="Arial" w:hAnsi="Arial" w:cs="Arial"/>
                <w:color w:val="000000"/>
              </w:rPr>
              <w:t xml:space="preserve">Computer </w:t>
            </w:r>
          </w:p>
          <w:p w14:paraId="2DCE579D" w14:textId="77777777" w:rsidR="00DD6A6E" w:rsidRDefault="00DD6A6E" w:rsidP="00225D59">
            <w:pPr>
              <w:jc w:val="center"/>
              <w:rPr>
                <w:rFonts w:ascii="Arial" w:hAnsi="Arial" w:cs="Arial"/>
                <w:color w:val="000000"/>
              </w:rPr>
            </w:pPr>
            <w:r>
              <w:rPr>
                <w:rFonts w:ascii="Arial" w:hAnsi="Arial" w:cs="Arial"/>
                <w:color w:val="000000"/>
              </w:rPr>
              <w:t>Club –</w:t>
            </w:r>
          </w:p>
        </w:tc>
      </w:tr>
      <w:tr w:rsidR="00DD6A6E" w14:paraId="6468545B" w14:textId="77777777" w:rsidTr="009704E3">
        <w:trPr>
          <w:trHeight w:val="347"/>
        </w:trPr>
        <w:tc>
          <w:tcPr>
            <w:tcW w:w="943" w:type="dxa"/>
            <w:vMerge/>
            <w:tcBorders>
              <w:top w:val="nil"/>
              <w:left w:val="single" w:sz="8" w:space="0" w:color="auto"/>
              <w:bottom w:val="single" w:sz="8" w:space="0" w:color="000000"/>
              <w:right w:val="single" w:sz="8" w:space="0" w:color="000000"/>
            </w:tcBorders>
            <w:vAlign w:val="center"/>
            <w:hideMark/>
          </w:tcPr>
          <w:p w14:paraId="106D39E2" w14:textId="77777777" w:rsidR="00DD6A6E" w:rsidRDefault="00DD6A6E" w:rsidP="00225D59">
            <w:pPr>
              <w:rPr>
                <w:rFonts w:ascii="Arial" w:hAnsi="Arial" w:cs="Arial"/>
                <w:b/>
                <w:bCs/>
                <w:color w:val="000000"/>
                <w:sz w:val="24"/>
                <w:szCs w:val="24"/>
              </w:rPr>
            </w:pPr>
          </w:p>
        </w:tc>
        <w:tc>
          <w:tcPr>
            <w:tcW w:w="1242" w:type="dxa"/>
            <w:tcBorders>
              <w:top w:val="nil"/>
              <w:left w:val="nil"/>
              <w:bottom w:val="nil"/>
              <w:right w:val="nil"/>
            </w:tcBorders>
            <w:tcMar>
              <w:top w:w="15" w:type="dxa"/>
              <w:left w:w="15" w:type="dxa"/>
              <w:bottom w:w="0" w:type="dxa"/>
              <w:right w:w="15" w:type="dxa"/>
            </w:tcMar>
            <w:vAlign w:val="center"/>
            <w:hideMark/>
          </w:tcPr>
          <w:p w14:paraId="4952496D" w14:textId="77777777" w:rsidR="00DD6A6E" w:rsidRDefault="00DD6A6E" w:rsidP="00225D59">
            <w:pPr>
              <w:jc w:val="center"/>
              <w:rPr>
                <w:rFonts w:ascii="Arial" w:hAnsi="Arial" w:cs="Arial"/>
                <w:color w:val="000000"/>
              </w:rPr>
            </w:pPr>
            <w:r>
              <w:rPr>
                <w:rFonts w:ascii="Arial" w:hAnsi="Arial" w:cs="Arial"/>
                <w:color w:val="000000"/>
              </w:rPr>
              <w:t>level 3</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74D7A885" w14:textId="77777777" w:rsidR="00DD6A6E" w:rsidRDefault="00DD6A6E" w:rsidP="00225D59">
            <w:pPr>
              <w:jc w:val="center"/>
              <w:rPr>
                <w:rFonts w:ascii="Arial" w:hAnsi="Arial" w:cs="Arial"/>
                <w:color w:val="000000"/>
              </w:rPr>
            </w:pPr>
            <w:r>
              <w:rPr>
                <w:rFonts w:ascii="Arial" w:hAnsi="Arial" w:cs="Arial"/>
                <w:color w:val="000000"/>
              </w:rPr>
              <w:t>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1068F2ED" w14:textId="77777777" w:rsidR="00DD6A6E" w:rsidRDefault="00DD6A6E" w:rsidP="00225D59">
            <w:pPr>
              <w:jc w:val="center"/>
              <w:rPr>
                <w:rFonts w:ascii="Arial" w:hAnsi="Arial" w:cs="Arial"/>
                <w:color w:val="000000"/>
              </w:rPr>
            </w:pPr>
            <w:r>
              <w:rPr>
                <w:rFonts w:ascii="Arial" w:hAnsi="Arial" w:cs="Arial"/>
                <w:color w:val="000000"/>
              </w:rPr>
              <w:t xml:space="preserve"> Science3</w:t>
            </w:r>
          </w:p>
        </w:tc>
        <w:tc>
          <w:tcPr>
            <w:tcW w:w="2070" w:type="dxa"/>
            <w:vMerge/>
            <w:tcBorders>
              <w:top w:val="nil"/>
              <w:left w:val="single" w:sz="8" w:space="0" w:color="000000"/>
              <w:bottom w:val="single" w:sz="8" w:space="0" w:color="000000"/>
              <w:right w:val="single" w:sz="8" w:space="0" w:color="000000"/>
            </w:tcBorders>
            <w:vAlign w:val="center"/>
            <w:hideMark/>
          </w:tcPr>
          <w:p w14:paraId="253C2446" w14:textId="77777777" w:rsidR="00DD6A6E" w:rsidRDefault="00DD6A6E" w:rsidP="00225D59">
            <w:pPr>
              <w:rPr>
                <w:rFonts w:ascii="Arial" w:hAnsi="Arial" w:cs="Arial"/>
                <w:color w:val="000000"/>
                <w:sz w:val="24"/>
                <w:szCs w:val="24"/>
              </w:rPr>
            </w:pP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0F48516C" w14:textId="77777777" w:rsidR="00DD6A6E" w:rsidRDefault="00DD6A6E" w:rsidP="00225D59">
            <w:pPr>
              <w:jc w:val="center"/>
              <w:rPr>
                <w:rFonts w:ascii="Arial" w:hAnsi="Arial" w:cs="Arial"/>
                <w:color w:val="000000"/>
              </w:rPr>
            </w:pPr>
            <w:r>
              <w:rPr>
                <w:rFonts w:ascii="Arial" w:hAnsi="Arial" w:cs="Arial"/>
                <w:color w:val="000000"/>
              </w:rPr>
              <w:t>Win 7</w:t>
            </w:r>
          </w:p>
        </w:tc>
      </w:tr>
      <w:tr w:rsidR="00DD6A6E" w14:paraId="75E3C291" w14:textId="77777777" w:rsidTr="009704E3">
        <w:trPr>
          <w:trHeight w:val="119"/>
        </w:trPr>
        <w:tc>
          <w:tcPr>
            <w:tcW w:w="943" w:type="dxa"/>
            <w:vMerge/>
            <w:tcBorders>
              <w:top w:val="nil"/>
              <w:left w:val="single" w:sz="8" w:space="0" w:color="auto"/>
              <w:bottom w:val="single" w:sz="8" w:space="0" w:color="000000"/>
              <w:right w:val="single" w:sz="8" w:space="0" w:color="000000"/>
            </w:tcBorders>
            <w:vAlign w:val="center"/>
            <w:hideMark/>
          </w:tcPr>
          <w:p w14:paraId="117902C6" w14:textId="77777777" w:rsidR="00DD6A6E" w:rsidRDefault="00DD6A6E" w:rsidP="00225D59">
            <w:pPr>
              <w:rPr>
                <w:rFonts w:ascii="Arial" w:hAnsi="Arial" w:cs="Arial"/>
                <w:b/>
                <w:bCs/>
                <w:color w:val="000000"/>
                <w:sz w:val="24"/>
                <w:szCs w:val="24"/>
              </w:rPr>
            </w:pPr>
          </w:p>
        </w:tc>
        <w:tc>
          <w:tcPr>
            <w:tcW w:w="1242" w:type="dxa"/>
            <w:tcBorders>
              <w:top w:val="nil"/>
              <w:left w:val="nil"/>
              <w:bottom w:val="single" w:sz="8" w:space="0" w:color="000000"/>
              <w:right w:val="nil"/>
            </w:tcBorders>
            <w:tcMar>
              <w:top w:w="15" w:type="dxa"/>
              <w:left w:w="15" w:type="dxa"/>
              <w:bottom w:w="0" w:type="dxa"/>
              <w:right w:w="15" w:type="dxa"/>
            </w:tcMar>
            <w:vAlign w:val="center"/>
            <w:hideMark/>
          </w:tcPr>
          <w:p w14:paraId="6A6C25FE" w14:textId="77777777" w:rsidR="00DD6A6E" w:rsidRDefault="00DD6A6E" w:rsidP="00225D59">
            <w:pPr>
              <w:rPr>
                <w:rFonts w:ascii="Aptos Narrow" w:hAnsi="Aptos Narrow"/>
                <w:color w:val="000000"/>
              </w:rPr>
            </w:pPr>
            <w:r>
              <w:rPr>
                <w:rFonts w:ascii="Aptos Narrow" w:hAnsi="Aptos Narrow"/>
                <w:color w:val="000000"/>
              </w:rPr>
              <w:t> </w:t>
            </w:r>
          </w:p>
        </w:tc>
        <w:tc>
          <w:tcPr>
            <w:tcW w:w="2035"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51FA66BA" w14:textId="77777777" w:rsidR="00DD6A6E" w:rsidRDefault="00DD6A6E" w:rsidP="00225D59">
            <w:pPr>
              <w:jc w:val="center"/>
              <w:rPr>
                <w:rFonts w:ascii="Arial" w:hAnsi="Arial" w:cs="Arial"/>
                <w:color w:val="000000"/>
                <w:sz w:val="24"/>
                <w:szCs w:val="24"/>
              </w:rPr>
            </w:pPr>
            <w:r>
              <w:rPr>
                <w:rFonts w:ascii="Arial" w:hAnsi="Arial" w:cs="Arial"/>
                <w:color w:val="000000"/>
              </w:rPr>
              <w:t>level 3</w:t>
            </w:r>
          </w:p>
        </w:tc>
        <w:tc>
          <w:tcPr>
            <w:tcW w:w="1620"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0E43C52A" w14:textId="77777777" w:rsidR="00DD6A6E" w:rsidRDefault="00DD6A6E" w:rsidP="00225D59">
            <w:pPr>
              <w:rPr>
                <w:rFonts w:ascii="Aptos Narrow" w:hAnsi="Aptos Narrow"/>
                <w:color w:val="000000"/>
              </w:rPr>
            </w:pPr>
            <w:r>
              <w:rPr>
                <w:rFonts w:ascii="Aptos Narrow" w:hAnsi="Aptos Narrow"/>
                <w:color w:val="000000"/>
              </w:rPr>
              <w:t> </w:t>
            </w:r>
          </w:p>
        </w:tc>
        <w:tc>
          <w:tcPr>
            <w:tcW w:w="2070" w:type="dxa"/>
            <w:vMerge/>
            <w:tcBorders>
              <w:top w:val="nil"/>
              <w:left w:val="single" w:sz="8" w:space="0" w:color="000000"/>
              <w:bottom w:val="single" w:sz="8" w:space="0" w:color="000000"/>
              <w:right w:val="single" w:sz="8" w:space="0" w:color="000000"/>
            </w:tcBorders>
            <w:vAlign w:val="center"/>
            <w:hideMark/>
          </w:tcPr>
          <w:p w14:paraId="58EF9CB2"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000000"/>
              <w:right w:val="single" w:sz="8" w:space="0" w:color="auto"/>
            </w:tcBorders>
            <w:tcMar>
              <w:top w:w="15" w:type="dxa"/>
              <w:left w:w="15" w:type="dxa"/>
              <w:bottom w:w="0" w:type="dxa"/>
              <w:right w:w="15" w:type="dxa"/>
            </w:tcMar>
            <w:vAlign w:val="center"/>
            <w:hideMark/>
          </w:tcPr>
          <w:p w14:paraId="7B5B3A98" w14:textId="77777777" w:rsidR="00DD6A6E" w:rsidRDefault="00DD6A6E" w:rsidP="00225D59">
            <w:pPr>
              <w:rPr>
                <w:rFonts w:ascii="Aptos Narrow" w:hAnsi="Aptos Narrow"/>
                <w:color w:val="000000"/>
              </w:rPr>
            </w:pPr>
            <w:r>
              <w:rPr>
                <w:rFonts w:ascii="Aptos Narrow" w:hAnsi="Aptos Narrow"/>
                <w:color w:val="000000"/>
              </w:rPr>
              <w:t> </w:t>
            </w:r>
          </w:p>
        </w:tc>
      </w:tr>
      <w:tr w:rsidR="00DD6A6E" w14:paraId="76807001" w14:textId="77777777" w:rsidTr="009704E3">
        <w:trPr>
          <w:trHeight w:val="347"/>
        </w:trPr>
        <w:tc>
          <w:tcPr>
            <w:tcW w:w="943" w:type="dxa"/>
            <w:vMerge w:val="restart"/>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3DAC1D80" w14:textId="77777777" w:rsidR="00DD6A6E" w:rsidRDefault="00DD6A6E" w:rsidP="00225D59">
            <w:pPr>
              <w:jc w:val="center"/>
              <w:rPr>
                <w:rFonts w:ascii="Arial" w:hAnsi="Arial" w:cs="Arial"/>
                <w:b/>
                <w:bCs/>
                <w:color w:val="000000"/>
                <w:sz w:val="24"/>
                <w:szCs w:val="24"/>
              </w:rPr>
            </w:pPr>
            <w:r>
              <w:rPr>
                <w:rFonts w:ascii="Arial" w:hAnsi="Arial" w:cs="Arial"/>
                <w:b/>
                <w:bCs/>
              </w:rPr>
              <w:t>Year  4</w:t>
            </w:r>
          </w:p>
        </w:tc>
        <w:tc>
          <w:tcPr>
            <w:tcW w:w="1242" w:type="dxa"/>
            <w:tcBorders>
              <w:top w:val="nil"/>
              <w:left w:val="nil"/>
              <w:bottom w:val="nil"/>
              <w:right w:val="nil"/>
            </w:tcBorders>
            <w:tcMar>
              <w:top w:w="15" w:type="dxa"/>
              <w:left w:w="15" w:type="dxa"/>
              <w:bottom w:w="0" w:type="dxa"/>
              <w:right w:w="15" w:type="dxa"/>
            </w:tcMar>
            <w:vAlign w:val="center"/>
            <w:hideMark/>
          </w:tcPr>
          <w:p w14:paraId="0EF495D7"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58250084" w14:textId="77777777" w:rsidR="00C3757F" w:rsidRDefault="00DD6A6E" w:rsidP="00225D59">
            <w:pPr>
              <w:jc w:val="center"/>
              <w:rPr>
                <w:rFonts w:ascii="Arial" w:hAnsi="Arial" w:cs="Arial"/>
                <w:color w:val="000000"/>
              </w:rPr>
            </w:pPr>
            <w:r>
              <w:rPr>
                <w:rFonts w:ascii="Arial" w:hAnsi="Arial" w:cs="Arial"/>
                <w:color w:val="000000"/>
              </w:rPr>
              <w:t>Abacus </w:t>
            </w:r>
          </w:p>
          <w:p w14:paraId="1E91B6A0" w14:textId="77777777" w:rsidR="00DD6A6E" w:rsidRDefault="00DD6A6E" w:rsidP="00225D59">
            <w:pPr>
              <w:jc w:val="center"/>
              <w:rPr>
                <w:rFonts w:ascii="Arial" w:hAnsi="Arial" w:cs="Arial"/>
                <w:color w:val="000000"/>
              </w:rPr>
            </w:pPr>
            <w:r>
              <w:rPr>
                <w:rFonts w:ascii="Arial" w:hAnsi="Arial" w:cs="Arial"/>
                <w:color w:val="000000"/>
              </w:rPr>
              <w:t xml:space="preserve"> 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5717D677" w14:textId="77777777" w:rsidR="00DD6A6E" w:rsidRDefault="00DD6A6E" w:rsidP="00225D59">
            <w:pPr>
              <w:jc w:val="center"/>
              <w:rPr>
                <w:rFonts w:ascii="Arial" w:hAnsi="Arial" w:cs="Arial"/>
                <w:color w:val="000000"/>
              </w:rPr>
            </w:pPr>
            <w:r>
              <w:rPr>
                <w:rFonts w:ascii="Arial" w:hAnsi="Arial" w:cs="Arial"/>
                <w:color w:val="000000"/>
              </w:rPr>
              <w:t xml:space="preserve">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88B71DD" w14:textId="77777777" w:rsidR="009704E3" w:rsidRDefault="00DD6A6E" w:rsidP="00225D59">
            <w:pPr>
              <w:jc w:val="center"/>
              <w:rPr>
                <w:rFonts w:ascii="Arial" w:hAnsi="Arial" w:cs="Arial"/>
                <w:color w:val="000000"/>
              </w:rPr>
            </w:pPr>
            <w:r>
              <w:rPr>
                <w:rFonts w:ascii="Arial" w:hAnsi="Arial" w:cs="Arial"/>
                <w:color w:val="000000"/>
              </w:rPr>
              <w:t xml:space="preserve">for A better </w:t>
            </w:r>
          </w:p>
          <w:p w14:paraId="289C14F0" w14:textId="77777777" w:rsidR="00DD6A6E" w:rsidRDefault="00DD6A6E" w:rsidP="00225D59">
            <w:pPr>
              <w:jc w:val="center"/>
              <w:rPr>
                <w:rFonts w:ascii="Arial" w:hAnsi="Arial" w:cs="Arial"/>
                <w:color w:val="000000"/>
              </w:rPr>
            </w:pPr>
            <w:r>
              <w:rPr>
                <w:rFonts w:ascii="Arial" w:hAnsi="Arial" w:cs="Arial"/>
                <w:color w:val="000000"/>
              </w:rPr>
              <w:t>Word level 4</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06DBF303" w14:textId="77777777" w:rsidR="00C3757F" w:rsidRDefault="00DD6A6E" w:rsidP="00225D59">
            <w:pPr>
              <w:jc w:val="center"/>
              <w:rPr>
                <w:rFonts w:ascii="Arial" w:hAnsi="Arial" w:cs="Arial"/>
                <w:color w:val="000000"/>
              </w:rPr>
            </w:pPr>
            <w:r>
              <w:rPr>
                <w:rFonts w:ascii="Arial" w:hAnsi="Arial" w:cs="Arial"/>
                <w:color w:val="000000"/>
              </w:rPr>
              <w:t xml:space="preserve">Computer </w:t>
            </w:r>
          </w:p>
          <w:p w14:paraId="3F0679EE" w14:textId="77777777" w:rsidR="00DD6A6E" w:rsidRDefault="00DD6A6E" w:rsidP="00225D59">
            <w:pPr>
              <w:jc w:val="center"/>
              <w:rPr>
                <w:rFonts w:ascii="Arial" w:hAnsi="Arial" w:cs="Arial"/>
                <w:color w:val="000000"/>
              </w:rPr>
            </w:pPr>
            <w:r>
              <w:rPr>
                <w:rFonts w:ascii="Arial" w:hAnsi="Arial" w:cs="Arial"/>
                <w:color w:val="000000"/>
              </w:rPr>
              <w:t>Club –</w:t>
            </w:r>
          </w:p>
        </w:tc>
      </w:tr>
      <w:tr w:rsidR="00DD6A6E" w14:paraId="6C101F5D" w14:textId="77777777" w:rsidTr="009704E3">
        <w:trPr>
          <w:trHeight w:val="235"/>
        </w:trPr>
        <w:tc>
          <w:tcPr>
            <w:tcW w:w="943" w:type="dxa"/>
            <w:vMerge/>
            <w:tcBorders>
              <w:top w:val="nil"/>
              <w:left w:val="single" w:sz="8" w:space="0" w:color="auto"/>
              <w:bottom w:val="single" w:sz="8" w:space="0" w:color="000000"/>
              <w:right w:val="single" w:sz="8" w:space="0" w:color="000000"/>
            </w:tcBorders>
            <w:vAlign w:val="center"/>
            <w:hideMark/>
          </w:tcPr>
          <w:p w14:paraId="3855E0AF" w14:textId="77777777" w:rsidR="00DD6A6E" w:rsidRDefault="00DD6A6E" w:rsidP="00225D59">
            <w:pPr>
              <w:rPr>
                <w:rFonts w:ascii="Arial" w:hAnsi="Arial" w:cs="Arial"/>
                <w:b/>
                <w:bCs/>
                <w:color w:val="000000"/>
                <w:sz w:val="24"/>
                <w:szCs w:val="24"/>
              </w:rPr>
            </w:pPr>
          </w:p>
        </w:tc>
        <w:tc>
          <w:tcPr>
            <w:tcW w:w="1242" w:type="dxa"/>
            <w:tcBorders>
              <w:top w:val="nil"/>
              <w:left w:val="nil"/>
              <w:bottom w:val="single" w:sz="8" w:space="0" w:color="000000"/>
              <w:right w:val="nil"/>
            </w:tcBorders>
            <w:tcMar>
              <w:top w:w="15" w:type="dxa"/>
              <w:left w:w="15" w:type="dxa"/>
              <w:bottom w:w="0" w:type="dxa"/>
              <w:right w:w="15" w:type="dxa"/>
            </w:tcMar>
            <w:vAlign w:val="center"/>
            <w:hideMark/>
          </w:tcPr>
          <w:p w14:paraId="5199590A" w14:textId="77777777" w:rsidR="00DD6A6E" w:rsidRDefault="00DD6A6E" w:rsidP="00225D59">
            <w:pPr>
              <w:jc w:val="center"/>
              <w:rPr>
                <w:rFonts w:ascii="Arial" w:hAnsi="Arial" w:cs="Arial"/>
                <w:color w:val="000000"/>
              </w:rPr>
            </w:pPr>
            <w:r>
              <w:rPr>
                <w:rFonts w:ascii="Arial" w:hAnsi="Arial" w:cs="Arial"/>
                <w:color w:val="000000"/>
              </w:rPr>
              <w:t>level 4</w:t>
            </w:r>
          </w:p>
        </w:tc>
        <w:tc>
          <w:tcPr>
            <w:tcW w:w="2035"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02F9A8B5" w14:textId="77777777" w:rsidR="00DD6A6E" w:rsidRDefault="00DD6A6E" w:rsidP="00225D59">
            <w:pPr>
              <w:jc w:val="center"/>
              <w:rPr>
                <w:rFonts w:ascii="Arial" w:hAnsi="Arial" w:cs="Arial"/>
                <w:color w:val="000000"/>
              </w:rPr>
            </w:pPr>
            <w:r>
              <w:rPr>
                <w:rFonts w:ascii="Arial" w:hAnsi="Arial" w:cs="Arial"/>
                <w:color w:val="000000"/>
              </w:rPr>
              <w:t>level 4</w:t>
            </w:r>
          </w:p>
        </w:tc>
        <w:tc>
          <w:tcPr>
            <w:tcW w:w="1620"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3EC9D396" w14:textId="77777777" w:rsidR="00DD6A6E" w:rsidRDefault="00DD6A6E" w:rsidP="00225D59">
            <w:pPr>
              <w:jc w:val="center"/>
              <w:rPr>
                <w:rFonts w:ascii="Arial" w:hAnsi="Arial" w:cs="Arial"/>
                <w:color w:val="000000"/>
              </w:rPr>
            </w:pPr>
            <w:r>
              <w:rPr>
                <w:rFonts w:ascii="Arial" w:hAnsi="Arial" w:cs="Arial"/>
                <w:color w:val="000000"/>
              </w:rPr>
              <w:t>Science4</w:t>
            </w:r>
          </w:p>
        </w:tc>
        <w:tc>
          <w:tcPr>
            <w:tcW w:w="2070" w:type="dxa"/>
            <w:vMerge/>
            <w:tcBorders>
              <w:top w:val="nil"/>
              <w:left w:val="single" w:sz="8" w:space="0" w:color="000000"/>
              <w:bottom w:val="single" w:sz="8" w:space="0" w:color="000000"/>
              <w:right w:val="single" w:sz="8" w:space="0" w:color="000000"/>
            </w:tcBorders>
            <w:vAlign w:val="center"/>
            <w:hideMark/>
          </w:tcPr>
          <w:p w14:paraId="5FC7054C"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000000"/>
              <w:right w:val="single" w:sz="8" w:space="0" w:color="auto"/>
            </w:tcBorders>
            <w:tcMar>
              <w:top w:w="15" w:type="dxa"/>
              <w:left w:w="15" w:type="dxa"/>
              <w:bottom w:w="0" w:type="dxa"/>
              <w:right w:w="15" w:type="dxa"/>
            </w:tcMar>
            <w:vAlign w:val="center"/>
            <w:hideMark/>
          </w:tcPr>
          <w:p w14:paraId="7123235A" w14:textId="77777777" w:rsidR="00DD6A6E" w:rsidRDefault="00DD6A6E" w:rsidP="00225D59">
            <w:pPr>
              <w:jc w:val="center"/>
              <w:rPr>
                <w:rFonts w:ascii="Arial" w:hAnsi="Arial" w:cs="Arial"/>
                <w:color w:val="000000"/>
              </w:rPr>
            </w:pPr>
            <w:r>
              <w:rPr>
                <w:rFonts w:ascii="Arial" w:hAnsi="Arial" w:cs="Arial"/>
                <w:color w:val="000000"/>
              </w:rPr>
              <w:t>Win 7</w:t>
            </w:r>
          </w:p>
        </w:tc>
      </w:tr>
      <w:tr w:rsidR="00DD6A6E" w14:paraId="126234A3" w14:textId="77777777" w:rsidTr="009704E3">
        <w:trPr>
          <w:trHeight w:val="347"/>
        </w:trPr>
        <w:tc>
          <w:tcPr>
            <w:tcW w:w="943" w:type="dxa"/>
            <w:vMerge w:val="restart"/>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419033BD" w14:textId="77777777" w:rsidR="00DD6A6E" w:rsidRDefault="00DD6A6E" w:rsidP="00225D59">
            <w:pPr>
              <w:jc w:val="center"/>
              <w:rPr>
                <w:rFonts w:ascii="Arial" w:hAnsi="Arial" w:cs="Arial"/>
                <w:b/>
                <w:bCs/>
                <w:color w:val="000000"/>
              </w:rPr>
            </w:pPr>
            <w:r>
              <w:rPr>
                <w:rFonts w:ascii="Arial" w:hAnsi="Arial" w:cs="Arial"/>
                <w:b/>
                <w:bCs/>
              </w:rPr>
              <w:t>Year  5</w:t>
            </w:r>
          </w:p>
        </w:tc>
        <w:tc>
          <w:tcPr>
            <w:tcW w:w="1242" w:type="dxa"/>
            <w:tcBorders>
              <w:top w:val="nil"/>
              <w:left w:val="nil"/>
              <w:bottom w:val="nil"/>
              <w:right w:val="nil"/>
            </w:tcBorders>
            <w:tcMar>
              <w:top w:w="15" w:type="dxa"/>
              <w:left w:w="15" w:type="dxa"/>
              <w:bottom w:w="0" w:type="dxa"/>
              <w:right w:w="15" w:type="dxa"/>
            </w:tcMar>
            <w:vAlign w:val="center"/>
            <w:hideMark/>
          </w:tcPr>
          <w:p w14:paraId="541DA45D"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1037614D" w14:textId="77777777" w:rsidR="00C3757F" w:rsidRDefault="00DD6A6E" w:rsidP="00225D59">
            <w:pPr>
              <w:jc w:val="center"/>
              <w:rPr>
                <w:rFonts w:ascii="Arial" w:hAnsi="Arial" w:cs="Arial"/>
                <w:color w:val="000000"/>
              </w:rPr>
            </w:pPr>
            <w:r>
              <w:rPr>
                <w:rFonts w:ascii="Arial" w:hAnsi="Arial" w:cs="Arial"/>
                <w:color w:val="000000"/>
              </w:rPr>
              <w:t>Abacus</w:t>
            </w:r>
          </w:p>
          <w:p w14:paraId="379C6E76" w14:textId="77777777" w:rsidR="00DD6A6E" w:rsidRDefault="00DD6A6E" w:rsidP="00225D59">
            <w:pPr>
              <w:jc w:val="center"/>
              <w:rPr>
                <w:rFonts w:ascii="Arial" w:hAnsi="Arial" w:cs="Arial"/>
                <w:color w:val="000000"/>
              </w:rPr>
            </w:pPr>
            <w:r>
              <w:rPr>
                <w:rFonts w:ascii="Arial" w:hAnsi="Arial" w:cs="Arial"/>
                <w:color w:val="000000"/>
              </w:rPr>
              <w:t xml:space="preserve"> 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07467425" w14:textId="77777777" w:rsidR="00DD6A6E" w:rsidRDefault="00DD6A6E" w:rsidP="00225D59">
            <w:pPr>
              <w:jc w:val="center"/>
              <w:rPr>
                <w:rFonts w:ascii="Arial" w:hAnsi="Arial" w:cs="Arial"/>
                <w:color w:val="000000"/>
              </w:rPr>
            </w:pPr>
            <w:r>
              <w:rPr>
                <w:rFonts w:ascii="Arial" w:hAnsi="Arial" w:cs="Arial"/>
                <w:color w:val="000000"/>
              </w:rPr>
              <w:t xml:space="preserve">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4E269A9" w14:textId="77777777" w:rsidR="009704E3" w:rsidRDefault="00DD6A6E" w:rsidP="00225D59">
            <w:pPr>
              <w:jc w:val="center"/>
              <w:rPr>
                <w:rFonts w:ascii="Arial" w:hAnsi="Arial" w:cs="Arial"/>
                <w:color w:val="000000"/>
              </w:rPr>
            </w:pPr>
            <w:r>
              <w:rPr>
                <w:rFonts w:ascii="Arial" w:hAnsi="Arial" w:cs="Arial"/>
                <w:color w:val="000000"/>
              </w:rPr>
              <w:t>for A better</w:t>
            </w:r>
          </w:p>
          <w:p w14:paraId="6CFC5767" w14:textId="77777777" w:rsidR="00DD6A6E" w:rsidRDefault="00DD6A6E" w:rsidP="00225D59">
            <w:pPr>
              <w:jc w:val="center"/>
              <w:rPr>
                <w:rFonts w:ascii="Arial" w:hAnsi="Arial" w:cs="Arial"/>
                <w:color w:val="000000"/>
              </w:rPr>
            </w:pPr>
            <w:r>
              <w:rPr>
                <w:rFonts w:ascii="Arial" w:hAnsi="Arial" w:cs="Arial"/>
                <w:color w:val="000000"/>
              </w:rPr>
              <w:t xml:space="preserve"> Word level 5</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27B1F08C" w14:textId="77777777" w:rsidR="00C3757F" w:rsidRDefault="00DD6A6E" w:rsidP="00225D59">
            <w:pPr>
              <w:jc w:val="center"/>
              <w:rPr>
                <w:rFonts w:ascii="Arial" w:hAnsi="Arial" w:cs="Arial"/>
                <w:color w:val="000000"/>
              </w:rPr>
            </w:pPr>
            <w:r>
              <w:rPr>
                <w:rFonts w:ascii="Arial" w:hAnsi="Arial" w:cs="Arial"/>
                <w:color w:val="000000"/>
              </w:rPr>
              <w:t>Computer</w:t>
            </w:r>
          </w:p>
          <w:p w14:paraId="7065F483" w14:textId="77777777" w:rsidR="00DD6A6E" w:rsidRDefault="00DD6A6E" w:rsidP="00225D59">
            <w:pPr>
              <w:jc w:val="center"/>
              <w:rPr>
                <w:rFonts w:ascii="Arial" w:hAnsi="Arial" w:cs="Arial"/>
                <w:color w:val="000000"/>
              </w:rPr>
            </w:pPr>
            <w:r>
              <w:rPr>
                <w:rFonts w:ascii="Arial" w:hAnsi="Arial" w:cs="Arial"/>
                <w:color w:val="000000"/>
              </w:rPr>
              <w:t xml:space="preserve"> Club –</w:t>
            </w:r>
          </w:p>
        </w:tc>
      </w:tr>
      <w:tr w:rsidR="00DD6A6E" w14:paraId="69303CD8" w14:textId="77777777" w:rsidTr="009704E3">
        <w:trPr>
          <w:trHeight w:val="235"/>
        </w:trPr>
        <w:tc>
          <w:tcPr>
            <w:tcW w:w="943" w:type="dxa"/>
            <w:vMerge/>
            <w:tcBorders>
              <w:top w:val="nil"/>
              <w:left w:val="single" w:sz="8" w:space="0" w:color="auto"/>
              <w:bottom w:val="single" w:sz="8" w:space="0" w:color="000000"/>
              <w:right w:val="single" w:sz="8" w:space="0" w:color="000000"/>
            </w:tcBorders>
            <w:vAlign w:val="center"/>
            <w:hideMark/>
          </w:tcPr>
          <w:p w14:paraId="5C8A0C2F" w14:textId="77777777" w:rsidR="00DD6A6E" w:rsidRDefault="00DD6A6E" w:rsidP="00225D59">
            <w:pPr>
              <w:rPr>
                <w:rFonts w:ascii="Arial" w:hAnsi="Arial" w:cs="Arial"/>
                <w:b/>
                <w:bCs/>
                <w:color w:val="000000"/>
                <w:sz w:val="24"/>
                <w:szCs w:val="24"/>
              </w:rPr>
            </w:pPr>
          </w:p>
        </w:tc>
        <w:tc>
          <w:tcPr>
            <w:tcW w:w="1242" w:type="dxa"/>
            <w:tcBorders>
              <w:top w:val="nil"/>
              <w:left w:val="nil"/>
              <w:bottom w:val="single" w:sz="8" w:space="0" w:color="000000"/>
              <w:right w:val="nil"/>
            </w:tcBorders>
            <w:tcMar>
              <w:top w:w="15" w:type="dxa"/>
              <w:left w:w="15" w:type="dxa"/>
              <w:bottom w:w="0" w:type="dxa"/>
              <w:right w:w="15" w:type="dxa"/>
            </w:tcMar>
            <w:vAlign w:val="center"/>
            <w:hideMark/>
          </w:tcPr>
          <w:p w14:paraId="37023F0A" w14:textId="77777777" w:rsidR="00DD6A6E" w:rsidRDefault="00DD6A6E" w:rsidP="00225D59">
            <w:pPr>
              <w:jc w:val="center"/>
              <w:rPr>
                <w:rFonts w:ascii="Arial" w:hAnsi="Arial" w:cs="Arial"/>
                <w:color w:val="000000"/>
              </w:rPr>
            </w:pPr>
            <w:r>
              <w:rPr>
                <w:rFonts w:ascii="Arial" w:hAnsi="Arial" w:cs="Arial"/>
                <w:color w:val="000000"/>
              </w:rPr>
              <w:t>level 5</w:t>
            </w:r>
          </w:p>
        </w:tc>
        <w:tc>
          <w:tcPr>
            <w:tcW w:w="2035"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6C3945E9" w14:textId="77777777" w:rsidR="00DD6A6E" w:rsidRDefault="00DD6A6E" w:rsidP="00225D59">
            <w:pPr>
              <w:jc w:val="center"/>
              <w:rPr>
                <w:rFonts w:ascii="Arial" w:hAnsi="Arial" w:cs="Arial"/>
                <w:color w:val="000000"/>
              </w:rPr>
            </w:pPr>
            <w:r>
              <w:rPr>
                <w:rFonts w:ascii="Arial" w:hAnsi="Arial" w:cs="Arial"/>
                <w:color w:val="000000"/>
              </w:rPr>
              <w:t>level 5</w:t>
            </w:r>
          </w:p>
        </w:tc>
        <w:tc>
          <w:tcPr>
            <w:tcW w:w="1620" w:type="dxa"/>
            <w:tcBorders>
              <w:top w:val="nil"/>
              <w:left w:val="single" w:sz="8" w:space="0" w:color="000000"/>
              <w:bottom w:val="single" w:sz="8" w:space="0" w:color="000000"/>
              <w:right w:val="nil"/>
            </w:tcBorders>
            <w:tcMar>
              <w:top w:w="15" w:type="dxa"/>
              <w:left w:w="15" w:type="dxa"/>
              <w:bottom w:w="0" w:type="dxa"/>
              <w:right w:w="15" w:type="dxa"/>
            </w:tcMar>
            <w:vAlign w:val="center"/>
            <w:hideMark/>
          </w:tcPr>
          <w:p w14:paraId="6C3BEF55" w14:textId="77777777" w:rsidR="00DD6A6E" w:rsidRDefault="00DD6A6E" w:rsidP="00225D59">
            <w:pPr>
              <w:jc w:val="center"/>
              <w:rPr>
                <w:rFonts w:ascii="Arial" w:hAnsi="Arial" w:cs="Arial"/>
                <w:color w:val="000000"/>
              </w:rPr>
            </w:pPr>
            <w:r>
              <w:rPr>
                <w:rFonts w:ascii="Arial" w:hAnsi="Arial" w:cs="Arial"/>
                <w:color w:val="000000"/>
              </w:rPr>
              <w:t>Science5</w:t>
            </w:r>
          </w:p>
        </w:tc>
        <w:tc>
          <w:tcPr>
            <w:tcW w:w="2070" w:type="dxa"/>
            <w:vMerge/>
            <w:tcBorders>
              <w:top w:val="nil"/>
              <w:left w:val="single" w:sz="8" w:space="0" w:color="000000"/>
              <w:bottom w:val="single" w:sz="8" w:space="0" w:color="000000"/>
              <w:right w:val="single" w:sz="8" w:space="0" w:color="000000"/>
            </w:tcBorders>
            <w:vAlign w:val="center"/>
            <w:hideMark/>
          </w:tcPr>
          <w:p w14:paraId="52597B1A"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000000"/>
              <w:right w:val="single" w:sz="8" w:space="0" w:color="auto"/>
            </w:tcBorders>
            <w:tcMar>
              <w:top w:w="15" w:type="dxa"/>
              <w:left w:w="15" w:type="dxa"/>
              <w:bottom w:w="0" w:type="dxa"/>
              <w:right w:w="15" w:type="dxa"/>
            </w:tcMar>
            <w:vAlign w:val="center"/>
            <w:hideMark/>
          </w:tcPr>
          <w:p w14:paraId="4DD46B96" w14:textId="77777777" w:rsidR="00DD6A6E" w:rsidRDefault="00DD6A6E" w:rsidP="00225D59">
            <w:pPr>
              <w:jc w:val="center"/>
              <w:rPr>
                <w:rFonts w:ascii="Arial" w:hAnsi="Arial" w:cs="Arial"/>
                <w:color w:val="000000"/>
              </w:rPr>
            </w:pPr>
            <w:r>
              <w:rPr>
                <w:rFonts w:ascii="Arial" w:hAnsi="Arial" w:cs="Arial"/>
                <w:color w:val="000000"/>
              </w:rPr>
              <w:t>Win 7</w:t>
            </w:r>
          </w:p>
        </w:tc>
      </w:tr>
      <w:tr w:rsidR="00DD6A6E" w14:paraId="02DFB54C" w14:textId="77777777" w:rsidTr="009704E3">
        <w:trPr>
          <w:trHeight w:val="347"/>
        </w:trPr>
        <w:tc>
          <w:tcPr>
            <w:tcW w:w="943" w:type="dxa"/>
            <w:vMerge w:val="restart"/>
            <w:tcBorders>
              <w:top w:val="nil"/>
              <w:left w:val="single" w:sz="8" w:space="0" w:color="auto"/>
              <w:bottom w:val="single" w:sz="8" w:space="0" w:color="000000"/>
              <w:right w:val="single" w:sz="8" w:space="0" w:color="000000"/>
            </w:tcBorders>
            <w:shd w:val="clear" w:color="000000" w:fill="DAEEF3"/>
            <w:tcMar>
              <w:top w:w="15" w:type="dxa"/>
              <w:left w:w="15" w:type="dxa"/>
              <w:bottom w:w="0" w:type="dxa"/>
              <w:right w:w="15" w:type="dxa"/>
            </w:tcMar>
            <w:vAlign w:val="center"/>
            <w:hideMark/>
          </w:tcPr>
          <w:p w14:paraId="7A9B2520" w14:textId="77777777" w:rsidR="00DD6A6E" w:rsidRDefault="00DD6A6E" w:rsidP="00225D59">
            <w:pPr>
              <w:jc w:val="center"/>
              <w:rPr>
                <w:rFonts w:ascii="Arial" w:hAnsi="Arial" w:cs="Arial"/>
                <w:b/>
                <w:bCs/>
                <w:color w:val="000000"/>
              </w:rPr>
            </w:pPr>
            <w:r>
              <w:rPr>
                <w:rFonts w:ascii="Arial" w:hAnsi="Arial" w:cs="Arial"/>
                <w:b/>
                <w:bCs/>
              </w:rPr>
              <w:t>Year  6</w:t>
            </w:r>
          </w:p>
        </w:tc>
        <w:tc>
          <w:tcPr>
            <w:tcW w:w="1242" w:type="dxa"/>
            <w:tcBorders>
              <w:top w:val="nil"/>
              <w:left w:val="nil"/>
              <w:bottom w:val="nil"/>
              <w:right w:val="nil"/>
            </w:tcBorders>
            <w:tcMar>
              <w:top w:w="15" w:type="dxa"/>
              <w:left w:w="15" w:type="dxa"/>
              <w:bottom w:w="0" w:type="dxa"/>
              <w:right w:w="15" w:type="dxa"/>
            </w:tcMar>
            <w:vAlign w:val="center"/>
            <w:hideMark/>
          </w:tcPr>
          <w:p w14:paraId="2CEC23BA" w14:textId="77777777" w:rsidR="00DD6A6E" w:rsidRDefault="00DD6A6E" w:rsidP="00225D59">
            <w:pPr>
              <w:jc w:val="center"/>
              <w:rPr>
                <w:rFonts w:ascii="Arial" w:hAnsi="Arial" w:cs="Arial"/>
                <w:color w:val="000000"/>
              </w:rPr>
            </w:pPr>
            <w:r>
              <w:rPr>
                <w:rFonts w:ascii="Arial" w:hAnsi="Arial" w:cs="Arial"/>
                <w:color w:val="000000"/>
              </w:rPr>
              <w:t>Macmillan</w:t>
            </w:r>
          </w:p>
        </w:tc>
        <w:tc>
          <w:tcPr>
            <w:tcW w:w="2035" w:type="dxa"/>
            <w:tcBorders>
              <w:top w:val="nil"/>
              <w:left w:val="single" w:sz="8" w:space="0" w:color="000000"/>
              <w:bottom w:val="nil"/>
              <w:right w:val="nil"/>
            </w:tcBorders>
            <w:tcMar>
              <w:top w:w="15" w:type="dxa"/>
              <w:left w:w="15" w:type="dxa"/>
              <w:bottom w:w="0" w:type="dxa"/>
              <w:right w:w="15" w:type="dxa"/>
            </w:tcMar>
            <w:vAlign w:val="center"/>
            <w:hideMark/>
          </w:tcPr>
          <w:p w14:paraId="7A236E02" w14:textId="77777777" w:rsidR="00C3757F" w:rsidRDefault="00DD6A6E" w:rsidP="00225D59">
            <w:pPr>
              <w:jc w:val="center"/>
              <w:rPr>
                <w:rFonts w:ascii="Arial" w:hAnsi="Arial" w:cs="Arial"/>
                <w:color w:val="000000"/>
              </w:rPr>
            </w:pPr>
            <w:r>
              <w:rPr>
                <w:rFonts w:ascii="Arial" w:hAnsi="Arial" w:cs="Arial"/>
                <w:color w:val="000000"/>
              </w:rPr>
              <w:t>Abacus</w:t>
            </w:r>
          </w:p>
          <w:p w14:paraId="3C4041F5" w14:textId="77777777" w:rsidR="00DD6A6E" w:rsidRDefault="00DD6A6E" w:rsidP="00225D59">
            <w:pPr>
              <w:jc w:val="center"/>
              <w:rPr>
                <w:rFonts w:ascii="Arial" w:hAnsi="Arial" w:cs="Arial"/>
                <w:color w:val="000000"/>
              </w:rPr>
            </w:pPr>
            <w:r>
              <w:rPr>
                <w:rFonts w:ascii="Arial" w:hAnsi="Arial" w:cs="Arial"/>
                <w:color w:val="000000"/>
              </w:rPr>
              <w:t xml:space="preserve"> evolve</w:t>
            </w:r>
          </w:p>
        </w:tc>
        <w:tc>
          <w:tcPr>
            <w:tcW w:w="1620" w:type="dxa"/>
            <w:tcBorders>
              <w:top w:val="nil"/>
              <w:left w:val="single" w:sz="8" w:space="0" w:color="000000"/>
              <w:bottom w:val="nil"/>
              <w:right w:val="nil"/>
            </w:tcBorders>
            <w:tcMar>
              <w:top w:w="15" w:type="dxa"/>
              <w:left w:w="15" w:type="dxa"/>
              <w:bottom w:w="0" w:type="dxa"/>
              <w:right w:w="15" w:type="dxa"/>
            </w:tcMar>
            <w:vAlign w:val="center"/>
            <w:hideMark/>
          </w:tcPr>
          <w:p w14:paraId="082F17F8" w14:textId="77777777" w:rsidR="00DD6A6E" w:rsidRDefault="00DD6A6E" w:rsidP="00225D59">
            <w:pPr>
              <w:jc w:val="center"/>
              <w:rPr>
                <w:rFonts w:ascii="Arial" w:hAnsi="Arial" w:cs="Arial"/>
                <w:color w:val="000000"/>
              </w:rPr>
            </w:pPr>
            <w:r>
              <w:rPr>
                <w:rFonts w:ascii="Arial" w:hAnsi="Arial" w:cs="Arial"/>
                <w:color w:val="000000"/>
              </w:rPr>
              <w:t xml:space="preserve">Macmillan  </w:t>
            </w:r>
          </w:p>
        </w:tc>
        <w:tc>
          <w:tcPr>
            <w:tcW w:w="2070" w:type="dxa"/>
            <w:vMerge w:val="restart"/>
            <w:tcBorders>
              <w:top w:val="nil"/>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1B72EE8" w14:textId="77777777" w:rsidR="009704E3" w:rsidRDefault="00DD6A6E" w:rsidP="00225D59">
            <w:pPr>
              <w:jc w:val="center"/>
              <w:rPr>
                <w:rFonts w:ascii="Arial" w:hAnsi="Arial" w:cs="Arial"/>
                <w:color w:val="000000"/>
              </w:rPr>
            </w:pPr>
            <w:r>
              <w:rPr>
                <w:rFonts w:ascii="Arial" w:hAnsi="Arial" w:cs="Arial"/>
                <w:color w:val="000000"/>
              </w:rPr>
              <w:t xml:space="preserve">for A better </w:t>
            </w:r>
          </w:p>
          <w:p w14:paraId="3B8F3B65" w14:textId="77777777" w:rsidR="00DD6A6E" w:rsidRDefault="00DD6A6E" w:rsidP="00225D59">
            <w:pPr>
              <w:jc w:val="center"/>
              <w:rPr>
                <w:rFonts w:ascii="Arial" w:hAnsi="Arial" w:cs="Arial"/>
                <w:color w:val="000000"/>
              </w:rPr>
            </w:pPr>
            <w:r>
              <w:rPr>
                <w:rFonts w:ascii="Arial" w:hAnsi="Arial" w:cs="Arial"/>
                <w:color w:val="000000"/>
              </w:rPr>
              <w:t>Word level 6</w:t>
            </w:r>
          </w:p>
        </w:tc>
        <w:tc>
          <w:tcPr>
            <w:tcW w:w="1620" w:type="dxa"/>
            <w:tcBorders>
              <w:top w:val="nil"/>
              <w:left w:val="nil"/>
              <w:bottom w:val="nil"/>
              <w:right w:val="single" w:sz="8" w:space="0" w:color="auto"/>
            </w:tcBorders>
            <w:tcMar>
              <w:top w:w="15" w:type="dxa"/>
              <w:left w:w="15" w:type="dxa"/>
              <w:bottom w:w="0" w:type="dxa"/>
              <w:right w:w="15" w:type="dxa"/>
            </w:tcMar>
            <w:vAlign w:val="center"/>
            <w:hideMark/>
          </w:tcPr>
          <w:p w14:paraId="00E6659E" w14:textId="77777777" w:rsidR="00C3757F" w:rsidRDefault="00DD6A6E" w:rsidP="00225D59">
            <w:pPr>
              <w:jc w:val="center"/>
              <w:rPr>
                <w:rFonts w:ascii="Arial" w:hAnsi="Arial" w:cs="Arial"/>
                <w:color w:val="000000"/>
              </w:rPr>
            </w:pPr>
            <w:r>
              <w:rPr>
                <w:rFonts w:ascii="Arial" w:hAnsi="Arial" w:cs="Arial"/>
                <w:color w:val="000000"/>
              </w:rPr>
              <w:t xml:space="preserve">Computer </w:t>
            </w:r>
          </w:p>
          <w:p w14:paraId="21D4FC4C" w14:textId="77777777" w:rsidR="00DD6A6E" w:rsidRDefault="00DD6A6E" w:rsidP="00225D59">
            <w:pPr>
              <w:jc w:val="center"/>
              <w:rPr>
                <w:rFonts w:ascii="Arial" w:hAnsi="Arial" w:cs="Arial"/>
                <w:color w:val="000000"/>
              </w:rPr>
            </w:pPr>
            <w:r>
              <w:rPr>
                <w:rFonts w:ascii="Arial" w:hAnsi="Arial" w:cs="Arial"/>
                <w:color w:val="000000"/>
              </w:rPr>
              <w:t>Club –</w:t>
            </w:r>
          </w:p>
        </w:tc>
      </w:tr>
      <w:tr w:rsidR="00DD6A6E" w14:paraId="2A529EDA" w14:textId="77777777" w:rsidTr="009704E3">
        <w:trPr>
          <w:trHeight w:val="235"/>
        </w:trPr>
        <w:tc>
          <w:tcPr>
            <w:tcW w:w="943" w:type="dxa"/>
            <w:vMerge/>
            <w:tcBorders>
              <w:top w:val="nil"/>
              <w:left w:val="single" w:sz="8" w:space="0" w:color="auto"/>
              <w:bottom w:val="single" w:sz="8" w:space="0" w:color="000000"/>
              <w:right w:val="single" w:sz="8" w:space="0" w:color="000000"/>
            </w:tcBorders>
            <w:vAlign w:val="center"/>
            <w:hideMark/>
          </w:tcPr>
          <w:p w14:paraId="5B3AE0BD" w14:textId="77777777" w:rsidR="00DD6A6E" w:rsidRDefault="00DD6A6E" w:rsidP="00225D59">
            <w:pPr>
              <w:rPr>
                <w:rFonts w:ascii="Arial" w:hAnsi="Arial" w:cs="Arial"/>
                <w:b/>
                <w:bCs/>
                <w:color w:val="000000"/>
                <w:sz w:val="24"/>
                <w:szCs w:val="24"/>
              </w:rPr>
            </w:pPr>
          </w:p>
        </w:tc>
        <w:tc>
          <w:tcPr>
            <w:tcW w:w="1242" w:type="dxa"/>
            <w:tcBorders>
              <w:top w:val="nil"/>
              <w:left w:val="nil"/>
              <w:bottom w:val="single" w:sz="8" w:space="0" w:color="auto"/>
              <w:right w:val="nil"/>
            </w:tcBorders>
            <w:tcMar>
              <w:top w:w="15" w:type="dxa"/>
              <w:left w:w="15" w:type="dxa"/>
              <w:bottom w:w="0" w:type="dxa"/>
              <w:right w:w="15" w:type="dxa"/>
            </w:tcMar>
            <w:vAlign w:val="center"/>
            <w:hideMark/>
          </w:tcPr>
          <w:p w14:paraId="7CCC96BA" w14:textId="77777777" w:rsidR="00DD6A6E" w:rsidRDefault="00DD6A6E" w:rsidP="00225D59">
            <w:pPr>
              <w:jc w:val="center"/>
              <w:rPr>
                <w:rFonts w:ascii="Arial" w:hAnsi="Arial" w:cs="Arial"/>
                <w:color w:val="000000"/>
              </w:rPr>
            </w:pPr>
            <w:r>
              <w:rPr>
                <w:rFonts w:ascii="Arial" w:hAnsi="Arial" w:cs="Arial"/>
                <w:color w:val="000000"/>
              </w:rPr>
              <w:t>level 6</w:t>
            </w:r>
          </w:p>
        </w:tc>
        <w:tc>
          <w:tcPr>
            <w:tcW w:w="2035" w:type="dxa"/>
            <w:tcBorders>
              <w:top w:val="nil"/>
              <w:left w:val="single" w:sz="8" w:space="0" w:color="000000"/>
              <w:bottom w:val="single" w:sz="8" w:space="0" w:color="auto"/>
              <w:right w:val="nil"/>
            </w:tcBorders>
            <w:tcMar>
              <w:top w:w="15" w:type="dxa"/>
              <w:left w:w="15" w:type="dxa"/>
              <w:bottom w:w="0" w:type="dxa"/>
              <w:right w:w="15" w:type="dxa"/>
            </w:tcMar>
            <w:vAlign w:val="center"/>
            <w:hideMark/>
          </w:tcPr>
          <w:p w14:paraId="4FBF517C" w14:textId="77777777" w:rsidR="00DD6A6E" w:rsidRDefault="00DD6A6E" w:rsidP="00225D59">
            <w:pPr>
              <w:jc w:val="center"/>
              <w:rPr>
                <w:rFonts w:ascii="Arial" w:hAnsi="Arial" w:cs="Arial"/>
                <w:color w:val="000000"/>
              </w:rPr>
            </w:pPr>
            <w:r>
              <w:rPr>
                <w:rFonts w:ascii="Arial" w:hAnsi="Arial" w:cs="Arial"/>
                <w:color w:val="000000"/>
              </w:rPr>
              <w:t>level 6</w:t>
            </w:r>
          </w:p>
        </w:tc>
        <w:tc>
          <w:tcPr>
            <w:tcW w:w="1620" w:type="dxa"/>
            <w:tcBorders>
              <w:top w:val="nil"/>
              <w:left w:val="single" w:sz="8" w:space="0" w:color="000000"/>
              <w:bottom w:val="single" w:sz="8" w:space="0" w:color="auto"/>
              <w:right w:val="nil"/>
            </w:tcBorders>
            <w:tcMar>
              <w:top w:w="15" w:type="dxa"/>
              <w:left w:w="15" w:type="dxa"/>
              <w:bottom w:w="0" w:type="dxa"/>
              <w:right w:w="15" w:type="dxa"/>
            </w:tcMar>
            <w:vAlign w:val="center"/>
            <w:hideMark/>
          </w:tcPr>
          <w:p w14:paraId="79A5DBE2" w14:textId="77777777" w:rsidR="00DD6A6E" w:rsidRDefault="00DD6A6E" w:rsidP="00225D59">
            <w:pPr>
              <w:jc w:val="center"/>
              <w:rPr>
                <w:rFonts w:ascii="Arial" w:hAnsi="Arial" w:cs="Arial"/>
                <w:color w:val="000000"/>
              </w:rPr>
            </w:pPr>
            <w:r>
              <w:rPr>
                <w:rFonts w:ascii="Arial" w:hAnsi="Arial" w:cs="Arial"/>
                <w:color w:val="000000"/>
              </w:rPr>
              <w:t>Science6</w:t>
            </w:r>
          </w:p>
        </w:tc>
        <w:tc>
          <w:tcPr>
            <w:tcW w:w="2070" w:type="dxa"/>
            <w:vMerge/>
            <w:tcBorders>
              <w:top w:val="nil"/>
              <w:left w:val="single" w:sz="8" w:space="0" w:color="000000"/>
              <w:bottom w:val="single" w:sz="8" w:space="0" w:color="000000"/>
              <w:right w:val="single" w:sz="8" w:space="0" w:color="000000"/>
            </w:tcBorders>
            <w:vAlign w:val="center"/>
            <w:hideMark/>
          </w:tcPr>
          <w:p w14:paraId="6AF16522" w14:textId="77777777" w:rsidR="00DD6A6E" w:rsidRDefault="00DD6A6E" w:rsidP="00225D59">
            <w:pPr>
              <w:rPr>
                <w:rFonts w:ascii="Arial" w:hAnsi="Arial" w:cs="Arial"/>
                <w:color w:val="000000"/>
                <w:sz w:val="24"/>
                <w:szCs w:val="24"/>
              </w:rPr>
            </w:pPr>
          </w:p>
        </w:tc>
        <w:tc>
          <w:tcPr>
            <w:tcW w:w="1620" w:type="dxa"/>
            <w:tcBorders>
              <w:top w:val="nil"/>
              <w:left w:val="nil"/>
              <w:bottom w:val="single" w:sz="8" w:space="0" w:color="auto"/>
              <w:right w:val="single" w:sz="8" w:space="0" w:color="auto"/>
            </w:tcBorders>
            <w:tcMar>
              <w:top w:w="15" w:type="dxa"/>
              <w:left w:w="15" w:type="dxa"/>
              <w:bottom w:w="0" w:type="dxa"/>
              <w:right w:w="15" w:type="dxa"/>
            </w:tcMar>
            <w:vAlign w:val="center"/>
            <w:hideMark/>
          </w:tcPr>
          <w:p w14:paraId="49C1C941" w14:textId="77777777" w:rsidR="00DD6A6E" w:rsidRDefault="00DD6A6E" w:rsidP="00225D59">
            <w:pPr>
              <w:jc w:val="center"/>
              <w:rPr>
                <w:rFonts w:ascii="Arial" w:hAnsi="Arial" w:cs="Arial"/>
                <w:color w:val="000000"/>
              </w:rPr>
            </w:pPr>
            <w:r>
              <w:rPr>
                <w:rFonts w:ascii="Arial" w:hAnsi="Arial" w:cs="Arial"/>
                <w:color w:val="000000"/>
              </w:rPr>
              <w:t>Win 7</w:t>
            </w:r>
          </w:p>
        </w:tc>
      </w:tr>
    </w:tbl>
    <w:p w14:paraId="3EA4DBAD" w14:textId="77777777" w:rsidR="00DD6A6E" w:rsidRPr="00E62F69" w:rsidRDefault="00DD6A6E" w:rsidP="00DD6A6E">
      <w:pPr>
        <w:rPr>
          <w:rFonts w:ascii="Arial" w:hAnsi="Arial" w:cs="Arial"/>
          <w:sz w:val="32"/>
          <w:szCs w:val="28"/>
        </w:rPr>
      </w:pPr>
    </w:p>
    <w:p w14:paraId="558C4474" w14:textId="77777777" w:rsidR="00DD6A6E" w:rsidRPr="00E62F69" w:rsidRDefault="00DD6A6E" w:rsidP="00DD6A6E">
      <w:pPr>
        <w:jc w:val="both"/>
        <w:rPr>
          <w:rFonts w:ascii="Arial" w:hAnsi="Arial" w:cs="Arial"/>
          <w:b/>
          <w:bCs/>
          <w:sz w:val="24"/>
          <w:szCs w:val="24"/>
        </w:rPr>
      </w:pPr>
      <w:r w:rsidRPr="00E62F69">
        <w:rPr>
          <w:rFonts w:ascii="Arial" w:hAnsi="Arial" w:cs="Arial"/>
          <w:b/>
          <w:bCs/>
          <w:sz w:val="24"/>
          <w:szCs w:val="24"/>
        </w:rPr>
        <w:t>Curriculum Committee:</w:t>
      </w:r>
    </w:p>
    <w:tbl>
      <w:tblPr>
        <w:tblStyle w:val="TableGrid"/>
        <w:tblW w:w="0" w:type="auto"/>
        <w:jc w:val="center"/>
        <w:tblLook w:val="04A0" w:firstRow="1" w:lastRow="0" w:firstColumn="1" w:lastColumn="0" w:noHBand="0" w:noVBand="1"/>
      </w:tblPr>
      <w:tblGrid>
        <w:gridCol w:w="4071"/>
        <w:gridCol w:w="2709"/>
        <w:gridCol w:w="2570"/>
      </w:tblGrid>
      <w:tr w:rsidR="00DD6A6E" w:rsidRPr="00E62F69" w14:paraId="07DE9FFC" w14:textId="77777777" w:rsidTr="009704E3">
        <w:trPr>
          <w:jc w:val="center"/>
        </w:trPr>
        <w:tc>
          <w:tcPr>
            <w:tcW w:w="4698" w:type="dxa"/>
            <w:shd w:val="clear" w:color="auto" w:fill="DAEEF3" w:themeFill="accent5" w:themeFillTint="33"/>
          </w:tcPr>
          <w:p w14:paraId="012AF05C" w14:textId="77777777" w:rsidR="00DD6A6E" w:rsidRPr="00E62F69" w:rsidRDefault="00DD6A6E" w:rsidP="00225D59">
            <w:pPr>
              <w:jc w:val="center"/>
              <w:rPr>
                <w:rFonts w:ascii="Arial" w:hAnsi="Arial" w:cs="Arial"/>
                <w:b/>
                <w:bCs/>
                <w:sz w:val="24"/>
                <w:szCs w:val="24"/>
              </w:rPr>
            </w:pPr>
            <w:r w:rsidRPr="00E62F69">
              <w:rPr>
                <w:rFonts w:ascii="Arial" w:hAnsi="Arial" w:cs="Arial"/>
                <w:b/>
                <w:bCs/>
                <w:sz w:val="24"/>
                <w:szCs w:val="24"/>
              </w:rPr>
              <w:tab/>
              <w:t>Name</w:t>
            </w:r>
          </w:p>
        </w:tc>
        <w:tc>
          <w:tcPr>
            <w:tcW w:w="3060" w:type="dxa"/>
            <w:shd w:val="clear" w:color="auto" w:fill="DAEEF3" w:themeFill="accent5" w:themeFillTint="33"/>
          </w:tcPr>
          <w:p w14:paraId="6753A135" w14:textId="77777777" w:rsidR="00DD6A6E" w:rsidRPr="00E62F69" w:rsidRDefault="00DD6A6E" w:rsidP="00225D59">
            <w:pPr>
              <w:jc w:val="center"/>
              <w:rPr>
                <w:rFonts w:ascii="Arial" w:hAnsi="Arial" w:cs="Arial"/>
                <w:b/>
                <w:bCs/>
                <w:sz w:val="24"/>
                <w:szCs w:val="24"/>
              </w:rPr>
            </w:pPr>
            <w:r w:rsidRPr="00E62F69">
              <w:rPr>
                <w:rFonts w:ascii="Arial" w:hAnsi="Arial" w:cs="Arial"/>
                <w:b/>
                <w:bCs/>
                <w:sz w:val="24"/>
                <w:szCs w:val="24"/>
              </w:rPr>
              <w:t>Designation</w:t>
            </w:r>
          </w:p>
        </w:tc>
        <w:tc>
          <w:tcPr>
            <w:tcW w:w="2924" w:type="dxa"/>
            <w:shd w:val="clear" w:color="auto" w:fill="DAEEF3" w:themeFill="accent5" w:themeFillTint="33"/>
          </w:tcPr>
          <w:p w14:paraId="0E5C5968" w14:textId="77777777" w:rsidR="00DD6A6E" w:rsidRPr="00E62F69" w:rsidRDefault="00DD6A6E" w:rsidP="00225D59">
            <w:pPr>
              <w:jc w:val="center"/>
              <w:rPr>
                <w:rFonts w:ascii="Arial" w:hAnsi="Arial" w:cs="Arial"/>
                <w:b/>
                <w:bCs/>
                <w:sz w:val="24"/>
                <w:szCs w:val="24"/>
              </w:rPr>
            </w:pPr>
            <w:r w:rsidRPr="00E62F69">
              <w:rPr>
                <w:rFonts w:ascii="Arial" w:hAnsi="Arial" w:cs="Arial"/>
                <w:b/>
                <w:bCs/>
                <w:sz w:val="24"/>
                <w:szCs w:val="24"/>
              </w:rPr>
              <w:t>Delegation</w:t>
            </w:r>
          </w:p>
        </w:tc>
      </w:tr>
      <w:tr w:rsidR="00DD6A6E" w:rsidRPr="00E62F69" w14:paraId="50738112" w14:textId="77777777" w:rsidTr="009704E3">
        <w:trPr>
          <w:jc w:val="center"/>
        </w:trPr>
        <w:tc>
          <w:tcPr>
            <w:tcW w:w="4698" w:type="dxa"/>
          </w:tcPr>
          <w:p w14:paraId="02AC38AE" w14:textId="77777777" w:rsidR="00DD6A6E" w:rsidRPr="00E62F69" w:rsidRDefault="00DD6A6E" w:rsidP="00225D59">
            <w:pPr>
              <w:jc w:val="both"/>
              <w:rPr>
                <w:rFonts w:ascii="Arial" w:hAnsi="Arial" w:cs="Arial"/>
                <w:sz w:val="24"/>
                <w:szCs w:val="24"/>
              </w:rPr>
            </w:pPr>
          </w:p>
        </w:tc>
        <w:tc>
          <w:tcPr>
            <w:tcW w:w="3060" w:type="dxa"/>
          </w:tcPr>
          <w:p w14:paraId="24070C2E" w14:textId="77777777" w:rsidR="00DD6A6E" w:rsidRPr="00E62F69" w:rsidRDefault="00DD6A6E" w:rsidP="00225D59">
            <w:pPr>
              <w:jc w:val="both"/>
              <w:rPr>
                <w:rFonts w:ascii="Arial" w:hAnsi="Arial" w:cs="Arial"/>
                <w:sz w:val="24"/>
                <w:szCs w:val="24"/>
              </w:rPr>
            </w:pPr>
          </w:p>
        </w:tc>
        <w:tc>
          <w:tcPr>
            <w:tcW w:w="2924" w:type="dxa"/>
          </w:tcPr>
          <w:p w14:paraId="3D6B178E" w14:textId="77777777" w:rsidR="00DD6A6E" w:rsidRPr="00E62F69" w:rsidRDefault="00DD6A6E" w:rsidP="00225D59">
            <w:pPr>
              <w:jc w:val="both"/>
              <w:rPr>
                <w:rFonts w:ascii="Arial" w:hAnsi="Arial" w:cs="Arial"/>
                <w:sz w:val="24"/>
                <w:szCs w:val="24"/>
              </w:rPr>
            </w:pPr>
          </w:p>
        </w:tc>
      </w:tr>
      <w:tr w:rsidR="00DD6A6E" w:rsidRPr="00E62F69" w14:paraId="5CC3C782" w14:textId="77777777" w:rsidTr="009704E3">
        <w:trPr>
          <w:jc w:val="center"/>
        </w:trPr>
        <w:tc>
          <w:tcPr>
            <w:tcW w:w="4698" w:type="dxa"/>
          </w:tcPr>
          <w:p w14:paraId="7A2B6B40"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Aseel Sameer</w:t>
            </w:r>
          </w:p>
        </w:tc>
        <w:tc>
          <w:tcPr>
            <w:tcW w:w="3060" w:type="dxa"/>
          </w:tcPr>
          <w:p w14:paraId="6EBE5CAD"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Principal</w:t>
            </w:r>
          </w:p>
        </w:tc>
        <w:tc>
          <w:tcPr>
            <w:tcW w:w="2924" w:type="dxa"/>
          </w:tcPr>
          <w:p w14:paraId="17F63E61"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Leader</w:t>
            </w:r>
          </w:p>
        </w:tc>
      </w:tr>
      <w:tr w:rsidR="00DD6A6E" w:rsidRPr="00E62F69" w14:paraId="2213BEB8" w14:textId="77777777" w:rsidTr="009704E3">
        <w:trPr>
          <w:jc w:val="center"/>
        </w:trPr>
        <w:tc>
          <w:tcPr>
            <w:tcW w:w="4698" w:type="dxa"/>
          </w:tcPr>
          <w:p w14:paraId="5DC9AFE0"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Maria Cecelia Espina</w:t>
            </w:r>
          </w:p>
        </w:tc>
        <w:tc>
          <w:tcPr>
            <w:tcW w:w="3060" w:type="dxa"/>
          </w:tcPr>
          <w:p w14:paraId="1D6D0290"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Vice Principal</w:t>
            </w:r>
          </w:p>
        </w:tc>
        <w:tc>
          <w:tcPr>
            <w:tcW w:w="2924" w:type="dxa"/>
          </w:tcPr>
          <w:p w14:paraId="7A080E26"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Assistant</w:t>
            </w:r>
          </w:p>
        </w:tc>
      </w:tr>
      <w:tr w:rsidR="00DD6A6E" w:rsidRPr="00E62F69" w14:paraId="669764C7" w14:textId="77777777" w:rsidTr="009704E3">
        <w:trPr>
          <w:jc w:val="center"/>
        </w:trPr>
        <w:tc>
          <w:tcPr>
            <w:tcW w:w="4698" w:type="dxa"/>
          </w:tcPr>
          <w:p w14:paraId="6A885682"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 xml:space="preserve">Ms. </w:t>
            </w:r>
            <w:proofErr w:type="spellStart"/>
            <w:r w:rsidRPr="00E62F69">
              <w:rPr>
                <w:rFonts w:ascii="Arial" w:hAnsi="Arial" w:cs="Arial"/>
                <w:sz w:val="24"/>
                <w:szCs w:val="24"/>
              </w:rPr>
              <w:t>Pernalyn</w:t>
            </w:r>
            <w:proofErr w:type="spellEnd"/>
            <w:r w:rsidRPr="00E62F69">
              <w:rPr>
                <w:rFonts w:ascii="Arial" w:hAnsi="Arial" w:cs="Arial"/>
                <w:sz w:val="24"/>
                <w:szCs w:val="24"/>
              </w:rPr>
              <w:t xml:space="preserve"> Cabasal</w:t>
            </w:r>
          </w:p>
        </w:tc>
        <w:tc>
          <w:tcPr>
            <w:tcW w:w="3060" w:type="dxa"/>
          </w:tcPr>
          <w:p w14:paraId="0B6BA5E0"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3BC74463"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51FF9BAC" w14:textId="77777777" w:rsidTr="009704E3">
        <w:trPr>
          <w:jc w:val="center"/>
        </w:trPr>
        <w:tc>
          <w:tcPr>
            <w:tcW w:w="4698" w:type="dxa"/>
          </w:tcPr>
          <w:p w14:paraId="590205D3"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 xml:space="preserve">Ms. </w:t>
            </w:r>
            <w:r>
              <w:rPr>
                <w:rFonts w:ascii="Arial" w:hAnsi="Arial" w:cs="Arial"/>
                <w:sz w:val="24"/>
                <w:szCs w:val="24"/>
              </w:rPr>
              <w:t xml:space="preserve"> Temitope </w:t>
            </w:r>
            <w:r w:rsidRPr="00E62F69">
              <w:rPr>
                <w:rFonts w:ascii="Arial" w:hAnsi="Arial" w:cs="Arial"/>
                <w:sz w:val="24"/>
                <w:szCs w:val="24"/>
              </w:rPr>
              <w:t>Alice</w:t>
            </w:r>
          </w:p>
        </w:tc>
        <w:tc>
          <w:tcPr>
            <w:tcW w:w="3060" w:type="dxa"/>
          </w:tcPr>
          <w:p w14:paraId="3DA66032"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32C53143"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10CC046E" w14:textId="77777777" w:rsidTr="009704E3">
        <w:trPr>
          <w:jc w:val="center"/>
        </w:trPr>
        <w:tc>
          <w:tcPr>
            <w:tcW w:w="4698" w:type="dxa"/>
          </w:tcPr>
          <w:p w14:paraId="56040880"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Fritz</w:t>
            </w:r>
            <w:r>
              <w:rPr>
                <w:rFonts w:ascii="Arial" w:hAnsi="Arial" w:cs="Arial"/>
                <w:sz w:val="24"/>
                <w:szCs w:val="24"/>
              </w:rPr>
              <w:t xml:space="preserve"> Rodriguez</w:t>
            </w:r>
          </w:p>
        </w:tc>
        <w:tc>
          <w:tcPr>
            <w:tcW w:w="3060" w:type="dxa"/>
          </w:tcPr>
          <w:p w14:paraId="73C6E95E"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30F3B74E"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1ED4199F" w14:textId="77777777" w:rsidTr="009704E3">
        <w:trPr>
          <w:jc w:val="center"/>
        </w:trPr>
        <w:tc>
          <w:tcPr>
            <w:tcW w:w="4698" w:type="dxa"/>
          </w:tcPr>
          <w:p w14:paraId="7DD2A24F"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 xml:space="preserve">Ms. </w:t>
            </w:r>
            <w:proofErr w:type="spellStart"/>
            <w:r w:rsidRPr="00E62F69">
              <w:rPr>
                <w:rFonts w:ascii="Arial" w:hAnsi="Arial" w:cs="Arial"/>
                <w:sz w:val="24"/>
                <w:szCs w:val="24"/>
              </w:rPr>
              <w:t>Marielle</w:t>
            </w:r>
            <w:r>
              <w:rPr>
                <w:rFonts w:ascii="Arial" w:hAnsi="Arial" w:cs="Arial"/>
                <w:sz w:val="24"/>
                <w:szCs w:val="24"/>
              </w:rPr>
              <w:t>Cenidoza</w:t>
            </w:r>
            <w:proofErr w:type="spellEnd"/>
          </w:p>
        </w:tc>
        <w:tc>
          <w:tcPr>
            <w:tcW w:w="3060" w:type="dxa"/>
          </w:tcPr>
          <w:p w14:paraId="14A9B34D"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4D505B87"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372246A7" w14:textId="77777777" w:rsidTr="009704E3">
        <w:trPr>
          <w:jc w:val="center"/>
        </w:trPr>
        <w:tc>
          <w:tcPr>
            <w:tcW w:w="4698" w:type="dxa"/>
          </w:tcPr>
          <w:p w14:paraId="49E7987E" w14:textId="77777777" w:rsidR="00DD6A6E" w:rsidRPr="00E62F69" w:rsidRDefault="00DD6A6E" w:rsidP="00225D59">
            <w:pPr>
              <w:jc w:val="both"/>
              <w:rPr>
                <w:rFonts w:ascii="Arial" w:hAnsi="Arial" w:cs="Arial"/>
                <w:sz w:val="24"/>
                <w:szCs w:val="24"/>
              </w:rPr>
            </w:pPr>
            <w:proofErr w:type="spellStart"/>
            <w:r w:rsidRPr="00E62F69">
              <w:rPr>
                <w:rFonts w:ascii="Arial" w:hAnsi="Arial" w:cs="Arial"/>
                <w:sz w:val="24"/>
                <w:szCs w:val="24"/>
              </w:rPr>
              <w:t>Ms</w:t>
            </w:r>
            <w:proofErr w:type="spellEnd"/>
            <w:r w:rsidRPr="00E62F69">
              <w:rPr>
                <w:rFonts w:ascii="Arial" w:hAnsi="Arial" w:cs="Arial"/>
                <w:sz w:val="24"/>
                <w:szCs w:val="24"/>
              </w:rPr>
              <w:t xml:space="preserve"> </w:t>
            </w:r>
            <w:proofErr w:type="spellStart"/>
            <w:r w:rsidRPr="00E62F69">
              <w:rPr>
                <w:rFonts w:ascii="Arial" w:hAnsi="Arial" w:cs="Arial"/>
                <w:sz w:val="24"/>
                <w:szCs w:val="24"/>
              </w:rPr>
              <w:t>Martina</w:t>
            </w:r>
            <w:r>
              <w:rPr>
                <w:rFonts w:ascii="Arial" w:hAnsi="Arial" w:cs="Arial"/>
                <w:sz w:val="24"/>
                <w:szCs w:val="24"/>
              </w:rPr>
              <w:t>Ugbor</w:t>
            </w:r>
            <w:proofErr w:type="spellEnd"/>
          </w:p>
        </w:tc>
        <w:tc>
          <w:tcPr>
            <w:tcW w:w="3060" w:type="dxa"/>
          </w:tcPr>
          <w:p w14:paraId="54D1E84C"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13C9933D"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1D970B42" w14:textId="77777777" w:rsidTr="009704E3">
        <w:trPr>
          <w:jc w:val="center"/>
        </w:trPr>
        <w:tc>
          <w:tcPr>
            <w:tcW w:w="4698" w:type="dxa"/>
          </w:tcPr>
          <w:p w14:paraId="38FD570D"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Manal</w:t>
            </w:r>
            <w:r>
              <w:rPr>
                <w:rFonts w:ascii="Arial" w:hAnsi="Arial" w:cs="Arial"/>
                <w:sz w:val="24"/>
                <w:szCs w:val="24"/>
              </w:rPr>
              <w:t xml:space="preserve"> Ali</w:t>
            </w:r>
          </w:p>
        </w:tc>
        <w:tc>
          <w:tcPr>
            <w:tcW w:w="3060" w:type="dxa"/>
          </w:tcPr>
          <w:p w14:paraId="6A015427"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5006527B"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31ECBD4E" w14:textId="77777777" w:rsidTr="009704E3">
        <w:trPr>
          <w:jc w:val="center"/>
        </w:trPr>
        <w:tc>
          <w:tcPr>
            <w:tcW w:w="4698" w:type="dxa"/>
          </w:tcPr>
          <w:p w14:paraId="46979CE5"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Eyman</w:t>
            </w:r>
            <w:r>
              <w:rPr>
                <w:rFonts w:ascii="Arial" w:hAnsi="Arial" w:cs="Arial"/>
                <w:sz w:val="24"/>
                <w:szCs w:val="24"/>
              </w:rPr>
              <w:t xml:space="preserve"> Abdulghani</w:t>
            </w:r>
          </w:p>
        </w:tc>
        <w:tc>
          <w:tcPr>
            <w:tcW w:w="3060" w:type="dxa"/>
          </w:tcPr>
          <w:p w14:paraId="416AE6B1"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Team leader</w:t>
            </w:r>
          </w:p>
        </w:tc>
        <w:tc>
          <w:tcPr>
            <w:tcW w:w="2924" w:type="dxa"/>
          </w:tcPr>
          <w:p w14:paraId="3D20E48D"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7111684E" w14:textId="77777777" w:rsidTr="009704E3">
        <w:trPr>
          <w:jc w:val="center"/>
        </w:trPr>
        <w:tc>
          <w:tcPr>
            <w:tcW w:w="4698" w:type="dxa"/>
          </w:tcPr>
          <w:p w14:paraId="62272922"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 xml:space="preserve">Ms. </w:t>
            </w:r>
            <w:proofErr w:type="spellStart"/>
            <w:r w:rsidRPr="00E62F69">
              <w:rPr>
                <w:rFonts w:ascii="Arial" w:hAnsi="Arial" w:cs="Arial"/>
                <w:sz w:val="24"/>
                <w:szCs w:val="24"/>
              </w:rPr>
              <w:t>Franca</w:t>
            </w:r>
            <w:r>
              <w:rPr>
                <w:rFonts w:ascii="Arial" w:hAnsi="Arial" w:cs="Arial"/>
                <w:sz w:val="24"/>
                <w:szCs w:val="24"/>
              </w:rPr>
              <w:t>Enamayo</w:t>
            </w:r>
            <w:proofErr w:type="spellEnd"/>
          </w:p>
        </w:tc>
        <w:tc>
          <w:tcPr>
            <w:tcW w:w="3060" w:type="dxa"/>
          </w:tcPr>
          <w:p w14:paraId="1361E85A"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2E1B86DC"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6F84294A" w14:textId="77777777" w:rsidTr="009704E3">
        <w:trPr>
          <w:jc w:val="center"/>
        </w:trPr>
        <w:tc>
          <w:tcPr>
            <w:tcW w:w="4698" w:type="dxa"/>
          </w:tcPr>
          <w:p w14:paraId="43DB75FE"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Rose</w:t>
            </w:r>
            <w:r>
              <w:rPr>
                <w:rFonts w:ascii="Arial" w:hAnsi="Arial" w:cs="Arial"/>
                <w:sz w:val="24"/>
                <w:szCs w:val="24"/>
              </w:rPr>
              <w:t xml:space="preserve"> Malik</w:t>
            </w:r>
          </w:p>
        </w:tc>
        <w:tc>
          <w:tcPr>
            <w:tcW w:w="3060" w:type="dxa"/>
          </w:tcPr>
          <w:p w14:paraId="554A5C47"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20C2E2D1"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63B04346" w14:textId="77777777" w:rsidTr="009704E3">
        <w:trPr>
          <w:jc w:val="center"/>
        </w:trPr>
        <w:tc>
          <w:tcPr>
            <w:tcW w:w="4698" w:type="dxa"/>
          </w:tcPr>
          <w:p w14:paraId="3C30F305"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Sushi</w:t>
            </w:r>
            <w:r>
              <w:rPr>
                <w:rFonts w:ascii="Arial" w:hAnsi="Arial" w:cs="Arial"/>
                <w:sz w:val="24"/>
                <w:szCs w:val="24"/>
              </w:rPr>
              <w:t xml:space="preserve"> Guan</w:t>
            </w:r>
          </w:p>
        </w:tc>
        <w:tc>
          <w:tcPr>
            <w:tcW w:w="3060" w:type="dxa"/>
          </w:tcPr>
          <w:p w14:paraId="3CE7D976"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258E6B1F"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748349B1" w14:textId="77777777" w:rsidTr="009704E3">
        <w:trPr>
          <w:jc w:val="center"/>
        </w:trPr>
        <w:tc>
          <w:tcPr>
            <w:tcW w:w="4698" w:type="dxa"/>
          </w:tcPr>
          <w:p w14:paraId="7C11CB6A"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lastRenderedPageBreak/>
              <w:t>Ms. Esmeralda</w:t>
            </w:r>
            <w:r>
              <w:rPr>
                <w:rFonts w:ascii="Arial" w:hAnsi="Arial" w:cs="Arial"/>
                <w:sz w:val="24"/>
                <w:szCs w:val="24"/>
              </w:rPr>
              <w:t xml:space="preserve"> Santos</w:t>
            </w:r>
          </w:p>
        </w:tc>
        <w:tc>
          <w:tcPr>
            <w:tcW w:w="3060" w:type="dxa"/>
          </w:tcPr>
          <w:p w14:paraId="51B58C6E"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3CD93998"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712C13D1" w14:textId="77777777" w:rsidTr="009704E3">
        <w:trPr>
          <w:jc w:val="center"/>
        </w:trPr>
        <w:tc>
          <w:tcPr>
            <w:tcW w:w="4698" w:type="dxa"/>
          </w:tcPr>
          <w:p w14:paraId="6BAF0475"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Coker</w:t>
            </w:r>
            <w:r>
              <w:rPr>
                <w:rFonts w:ascii="Arial" w:hAnsi="Arial" w:cs="Arial"/>
                <w:sz w:val="24"/>
                <w:szCs w:val="24"/>
              </w:rPr>
              <w:t xml:space="preserve"> Opeyemi</w:t>
            </w:r>
          </w:p>
        </w:tc>
        <w:tc>
          <w:tcPr>
            <w:tcW w:w="3060" w:type="dxa"/>
          </w:tcPr>
          <w:p w14:paraId="344AF1C5"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3A29D062"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3F58DC2B" w14:textId="77777777" w:rsidTr="009704E3">
        <w:trPr>
          <w:jc w:val="center"/>
        </w:trPr>
        <w:tc>
          <w:tcPr>
            <w:tcW w:w="4698" w:type="dxa"/>
          </w:tcPr>
          <w:p w14:paraId="43013F6C"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Ms. Fazeela</w:t>
            </w:r>
            <w:r>
              <w:rPr>
                <w:rFonts w:ascii="Arial" w:hAnsi="Arial" w:cs="Arial"/>
                <w:sz w:val="24"/>
                <w:szCs w:val="24"/>
              </w:rPr>
              <w:t xml:space="preserve"> Farook</w:t>
            </w:r>
          </w:p>
        </w:tc>
        <w:tc>
          <w:tcPr>
            <w:tcW w:w="3060" w:type="dxa"/>
          </w:tcPr>
          <w:p w14:paraId="21EAEDE0"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Teacher</w:t>
            </w:r>
          </w:p>
        </w:tc>
        <w:tc>
          <w:tcPr>
            <w:tcW w:w="2924" w:type="dxa"/>
          </w:tcPr>
          <w:p w14:paraId="4CB46378"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r w:rsidR="00DD6A6E" w:rsidRPr="00E62F69" w14:paraId="2F6489CF" w14:textId="77777777" w:rsidTr="009704E3">
        <w:trPr>
          <w:jc w:val="center"/>
        </w:trPr>
        <w:tc>
          <w:tcPr>
            <w:tcW w:w="4698" w:type="dxa"/>
          </w:tcPr>
          <w:p w14:paraId="4F0334D6" w14:textId="77777777" w:rsidR="00DD6A6E" w:rsidRPr="00E62F69" w:rsidRDefault="00DD6A6E" w:rsidP="00225D59">
            <w:pPr>
              <w:jc w:val="both"/>
              <w:rPr>
                <w:rFonts w:ascii="Arial" w:hAnsi="Arial" w:cs="Arial"/>
                <w:sz w:val="24"/>
                <w:szCs w:val="24"/>
              </w:rPr>
            </w:pPr>
            <w:r w:rsidRPr="00E62F69">
              <w:rPr>
                <w:rFonts w:ascii="Arial" w:hAnsi="Arial" w:cs="Arial"/>
                <w:sz w:val="24"/>
                <w:szCs w:val="24"/>
              </w:rPr>
              <w:t>Mr. Kamal</w:t>
            </w:r>
            <w:r>
              <w:rPr>
                <w:rFonts w:ascii="Arial" w:hAnsi="Arial" w:cs="Arial"/>
                <w:sz w:val="24"/>
                <w:szCs w:val="24"/>
              </w:rPr>
              <w:t xml:space="preserve"> Javel Mohamed</w:t>
            </w:r>
          </w:p>
        </w:tc>
        <w:tc>
          <w:tcPr>
            <w:tcW w:w="3060" w:type="dxa"/>
          </w:tcPr>
          <w:p w14:paraId="490EE011"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Head IT Department</w:t>
            </w:r>
          </w:p>
        </w:tc>
        <w:tc>
          <w:tcPr>
            <w:tcW w:w="2924" w:type="dxa"/>
          </w:tcPr>
          <w:p w14:paraId="5AB6BC59" w14:textId="77777777" w:rsidR="00DD6A6E" w:rsidRPr="00E62F69" w:rsidRDefault="00DD6A6E" w:rsidP="00225D59">
            <w:pPr>
              <w:jc w:val="center"/>
              <w:rPr>
                <w:rFonts w:ascii="Arial" w:hAnsi="Arial" w:cs="Arial"/>
                <w:sz w:val="24"/>
                <w:szCs w:val="24"/>
              </w:rPr>
            </w:pPr>
            <w:r w:rsidRPr="00E62F69">
              <w:rPr>
                <w:rFonts w:ascii="Arial" w:hAnsi="Arial" w:cs="Arial"/>
                <w:sz w:val="24"/>
                <w:szCs w:val="24"/>
              </w:rPr>
              <w:t>Member</w:t>
            </w:r>
          </w:p>
        </w:tc>
      </w:tr>
    </w:tbl>
    <w:p w14:paraId="3F079E1F" w14:textId="77777777" w:rsidR="00DD6A6E" w:rsidRDefault="00DD6A6E" w:rsidP="00DD6A6E">
      <w:pPr>
        <w:jc w:val="center"/>
        <w:rPr>
          <w:rFonts w:ascii="Arial" w:hAnsi="Arial" w:cs="Arial"/>
          <w:b/>
          <w:color w:val="000000" w:themeColor="text1"/>
          <w:sz w:val="32"/>
          <w:u w:val="single"/>
        </w:rPr>
      </w:pPr>
    </w:p>
    <w:p w14:paraId="2249CF86" w14:textId="77777777" w:rsidR="00DD6A6E" w:rsidRPr="00F22A8B" w:rsidRDefault="00DD6A6E" w:rsidP="009704E3">
      <w:pPr>
        <w:pStyle w:val="NoSpacing"/>
        <w:jc w:val="center"/>
        <w:rPr>
          <w:rFonts w:ascii="Arial" w:hAnsi="Arial" w:cs="Arial"/>
          <w:b/>
          <w:bCs/>
          <w:color w:val="000000" w:themeColor="text1"/>
          <w:sz w:val="36"/>
          <w:szCs w:val="36"/>
        </w:rPr>
      </w:pPr>
      <w:r w:rsidRPr="00F22A8B">
        <w:rPr>
          <w:rFonts w:ascii="Arial" w:hAnsi="Arial" w:cs="Arial"/>
          <w:b/>
          <w:bCs/>
          <w:color w:val="000000" w:themeColor="text1"/>
          <w:sz w:val="36"/>
          <w:szCs w:val="36"/>
        </w:rPr>
        <w:t>CURRICULUM AND EXTRA- CURRICULAR ACTIVITY (ECA) POLICY</w:t>
      </w:r>
    </w:p>
    <w:p w14:paraId="04AB0D5E" w14:textId="77777777" w:rsidR="00DD6A6E" w:rsidRPr="00623230" w:rsidRDefault="00DD6A6E" w:rsidP="00DD6A6E">
      <w:pPr>
        <w:rPr>
          <w:rFonts w:ascii="Arial" w:hAnsi="Arial" w:cs="Arial"/>
          <w:b/>
          <w:bCs/>
          <w:color w:val="000000" w:themeColor="text1"/>
          <w:sz w:val="24"/>
          <w:szCs w:val="24"/>
          <w:u w:val="single"/>
        </w:rPr>
      </w:pPr>
    </w:p>
    <w:p w14:paraId="312C7FC7" w14:textId="77777777" w:rsidR="00DD6A6E" w:rsidRPr="00623230" w:rsidRDefault="00DD6A6E" w:rsidP="00DD6A6E">
      <w:pPr>
        <w:jc w:val="both"/>
        <w:rPr>
          <w:rFonts w:ascii="Arial" w:hAnsi="Arial" w:cs="Arial"/>
          <w:b/>
          <w:bCs/>
          <w:color w:val="000000" w:themeColor="text1"/>
          <w:sz w:val="24"/>
          <w:szCs w:val="24"/>
        </w:rPr>
      </w:pPr>
      <w:r w:rsidRPr="00623230">
        <w:rPr>
          <w:rFonts w:ascii="Arial" w:hAnsi="Arial" w:cs="Arial"/>
          <w:b/>
          <w:bCs/>
          <w:color w:val="000000" w:themeColor="text1"/>
          <w:sz w:val="24"/>
          <w:szCs w:val="24"/>
        </w:rPr>
        <w:t>Aim:</w:t>
      </w:r>
    </w:p>
    <w:p w14:paraId="132ECAB7" w14:textId="77777777" w:rsidR="00DD6A6E" w:rsidRPr="00623230" w:rsidRDefault="00DD6A6E" w:rsidP="00DD6A6E">
      <w:pPr>
        <w:jc w:val="both"/>
        <w:rPr>
          <w:rFonts w:ascii="Arial" w:hAnsi="Arial" w:cs="Arial"/>
          <w:color w:val="000000" w:themeColor="text1"/>
          <w:sz w:val="24"/>
          <w:szCs w:val="24"/>
        </w:rPr>
      </w:pPr>
      <w:r w:rsidRPr="00623230">
        <w:rPr>
          <w:rFonts w:ascii="Arial" w:hAnsi="Arial" w:cs="Arial"/>
          <w:color w:val="000000" w:themeColor="text1"/>
          <w:sz w:val="24"/>
          <w:szCs w:val="24"/>
        </w:rPr>
        <w:t xml:space="preserve">To provide a balanced and holistic educational experience by integrating academic learning with diverse extra-curricular activities that foster students’ intellectual, emotional, social, and physical development. The policy ensures that both curricula and ECA programs are well-coordinated, inclusive, and aligned with the school's mission to nurture well-rounded </w:t>
      </w:r>
      <w:proofErr w:type="spellStart"/>
      <w:r w:rsidRPr="00623230">
        <w:rPr>
          <w:rFonts w:ascii="Arial" w:hAnsi="Arial" w:cs="Arial"/>
          <w:color w:val="000000" w:themeColor="text1"/>
          <w:sz w:val="24"/>
          <w:szCs w:val="24"/>
        </w:rPr>
        <w:t>individuals.</w:t>
      </w:r>
      <w:r w:rsidRPr="00853014">
        <w:rPr>
          <w:rFonts w:ascii="Arial" w:hAnsi="Arial" w:cs="Arial"/>
          <w:color w:val="000000" w:themeColor="text1"/>
          <w:sz w:val="24"/>
          <w:szCs w:val="24"/>
        </w:rPr>
        <w:t>Aligned</w:t>
      </w:r>
      <w:proofErr w:type="spellEnd"/>
      <w:r w:rsidRPr="00853014">
        <w:rPr>
          <w:rFonts w:ascii="Arial" w:hAnsi="Arial" w:cs="Arial"/>
          <w:color w:val="000000" w:themeColor="text1"/>
          <w:sz w:val="24"/>
          <w:szCs w:val="24"/>
        </w:rPr>
        <w:t xml:space="preserve"> with the Ministry</w:t>
      </w:r>
      <w:r w:rsidR="00853014" w:rsidRPr="00853014">
        <w:rPr>
          <w:rFonts w:ascii="Arial" w:hAnsi="Arial" w:cs="Arial"/>
          <w:color w:val="000000" w:themeColor="text1"/>
          <w:sz w:val="24"/>
          <w:szCs w:val="24"/>
        </w:rPr>
        <w:t xml:space="preserve"> of Guideline for School Activities in Private Schools and Kindergartens in Qatar, Second Edition 2023-2024.</w:t>
      </w:r>
    </w:p>
    <w:p w14:paraId="052384A8" w14:textId="77777777" w:rsidR="00DD6A6E" w:rsidRPr="00623230" w:rsidRDefault="00DD6A6E" w:rsidP="00DD6A6E">
      <w:pPr>
        <w:jc w:val="both"/>
        <w:rPr>
          <w:rFonts w:ascii="Arial" w:hAnsi="Arial" w:cs="Arial"/>
          <w:color w:val="000000" w:themeColor="text1"/>
          <w:sz w:val="24"/>
          <w:szCs w:val="24"/>
        </w:rPr>
      </w:pPr>
    </w:p>
    <w:p w14:paraId="3EA4E105" w14:textId="77777777" w:rsidR="00DD6A6E" w:rsidRPr="00F22A8B" w:rsidRDefault="00DD6A6E" w:rsidP="00DD6A6E">
      <w:pPr>
        <w:jc w:val="both"/>
        <w:rPr>
          <w:rFonts w:ascii="Arial" w:hAnsi="Arial" w:cs="Arial"/>
          <w:b/>
          <w:bCs/>
          <w:color w:val="000000" w:themeColor="text1"/>
          <w:sz w:val="28"/>
          <w:szCs w:val="24"/>
        </w:rPr>
      </w:pPr>
      <w:r w:rsidRPr="00F22A8B">
        <w:rPr>
          <w:rFonts w:ascii="Arial" w:hAnsi="Arial" w:cs="Arial"/>
          <w:b/>
          <w:bCs/>
          <w:color w:val="000000" w:themeColor="text1"/>
          <w:sz w:val="28"/>
          <w:szCs w:val="24"/>
        </w:rPr>
        <w:t>Roles and Responsibilities</w:t>
      </w:r>
    </w:p>
    <w:p w14:paraId="56595B4D" w14:textId="77777777" w:rsidR="00DD6A6E" w:rsidRPr="00623230" w:rsidRDefault="00DD6A6E" w:rsidP="00DD6A6E">
      <w:pPr>
        <w:jc w:val="both"/>
        <w:rPr>
          <w:rFonts w:ascii="Arial" w:hAnsi="Arial" w:cs="Arial"/>
          <w:color w:val="000000" w:themeColor="text1"/>
          <w:sz w:val="24"/>
          <w:szCs w:val="24"/>
        </w:rPr>
      </w:pPr>
    </w:p>
    <w:p w14:paraId="3D1074AF" w14:textId="77777777" w:rsidR="00DD6A6E" w:rsidRPr="00623230" w:rsidRDefault="00DD6A6E" w:rsidP="00DD6A6E">
      <w:pPr>
        <w:jc w:val="both"/>
        <w:rPr>
          <w:rFonts w:ascii="Arial" w:hAnsi="Arial" w:cs="Arial"/>
          <w:color w:val="000000" w:themeColor="text1"/>
          <w:sz w:val="24"/>
          <w:szCs w:val="24"/>
        </w:rPr>
      </w:pPr>
    </w:p>
    <w:tbl>
      <w:tblPr>
        <w:tblW w:w="9559" w:type="dxa"/>
        <w:tblInd w:w="113" w:type="dxa"/>
        <w:tblLook w:val="04A0" w:firstRow="1" w:lastRow="0" w:firstColumn="1" w:lastColumn="0" w:noHBand="0" w:noVBand="1"/>
      </w:tblPr>
      <w:tblGrid>
        <w:gridCol w:w="2473"/>
        <w:gridCol w:w="7086"/>
      </w:tblGrid>
      <w:tr w:rsidR="00DD6A6E" w:rsidRPr="00623230" w14:paraId="1515CEBC" w14:textId="77777777" w:rsidTr="00225D59">
        <w:trPr>
          <w:trHeight w:val="313"/>
        </w:trPr>
        <w:tc>
          <w:tcPr>
            <w:tcW w:w="2473" w:type="dxa"/>
            <w:tcBorders>
              <w:top w:val="single" w:sz="4" w:space="0" w:color="auto"/>
              <w:left w:val="single" w:sz="4" w:space="0" w:color="auto"/>
              <w:bottom w:val="single" w:sz="4" w:space="0" w:color="auto"/>
              <w:right w:val="single" w:sz="4" w:space="0" w:color="auto"/>
            </w:tcBorders>
            <w:shd w:val="clear" w:color="000000" w:fill="CAEDFB"/>
            <w:vAlign w:val="center"/>
            <w:hideMark/>
          </w:tcPr>
          <w:p w14:paraId="3B594400" w14:textId="77777777" w:rsidR="00DD6A6E" w:rsidRPr="00623230" w:rsidRDefault="00DD6A6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Role</w:t>
            </w:r>
          </w:p>
        </w:tc>
        <w:tc>
          <w:tcPr>
            <w:tcW w:w="7086" w:type="dxa"/>
            <w:tcBorders>
              <w:top w:val="single" w:sz="4" w:space="0" w:color="auto"/>
              <w:left w:val="nil"/>
              <w:bottom w:val="single" w:sz="4" w:space="0" w:color="auto"/>
              <w:right w:val="single" w:sz="4" w:space="0" w:color="auto"/>
            </w:tcBorders>
            <w:shd w:val="clear" w:color="000000" w:fill="CAEDFB"/>
            <w:vAlign w:val="center"/>
            <w:hideMark/>
          </w:tcPr>
          <w:p w14:paraId="6A929973" w14:textId="77777777" w:rsidR="00DD6A6E" w:rsidRPr="00623230" w:rsidRDefault="00DD6A6E"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Responsibilities</w:t>
            </w:r>
          </w:p>
        </w:tc>
      </w:tr>
      <w:tr w:rsidR="00DD6A6E" w:rsidRPr="00623230" w14:paraId="6ACE026B" w14:textId="77777777" w:rsidTr="00225D59">
        <w:trPr>
          <w:trHeight w:val="449"/>
        </w:trPr>
        <w:tc>
          <w:tcPr>
            <w:tcW w:w="2473" w:type="dxa"/>
            <w:vMerge w:val="restart"/>
            <w:tcBorders>
              <w:top w:val="nil"/>
              <w:left w:val="single" w:sz="4" w:space="0" w:color="auto"/>
              <w:bottom w:val="single" w:sz="4" w:space="0" w:color="auto"/>
              <w:right w:val="single" w:sz="4" w:space="0" w:color="auto"/>
            </w:tcBorders>
            <w:vAlign w:val="center"/>
            <w:hideMark/>
          </w:tcPr>
          <w:p w14:paraId="00A8C2BD" w14:textId="77777777" w:rsidR="00DD6A6E" w:rsidRPr="00623230" w:rsidRDefault="00DD6A6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Principal</w:t>
            </w:r>
          </w:p>
        </w:tc>
        <w:tc>
          <w:tcPr>
            <w:tcW w:w="7086" w:type="dxa"/>
            <w:tcBorders>
              <w:top w:val="nil"/>
              <w:left w:val="nil"/>
              <w:bottom w:val="single" w:sz="4" w:space="0" w:color="auto"/>
              <w:right w:val="single" w:sz="4" w:space="0" w:color="auto"/>
            </w:tcBorders>
            <w:vAlign w:val="center"/>
            <w:hideMark/>
          </w:tcPr>
          <w:p w14:paraId="6543883A"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Oversee curriculum and ECA integration with school vision</w:t>
            </w:r>
          </w:p>
        </w:tc>
      </w:tr>
      <w:tr w:rsidR="00DD6A6E" w:rsidRPr="00623230" w14:paraId="06D3E537"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7C3FB702"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335CB68C"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Approve curriculum and activity </w:t>
            </w:r>
            <w:r>
              <w:rPr>
                <w:rFonts w:ascii="Arial" w:hAnsi="Arial" w:cs="Arial"/>
                <w:color w:val="000000" w:themeColor="text1"/>
              </w:rPr>
              <w:t>calendar</w:t>
            </w:r>
          </w:p>
        </w:tc>
      </w:tr>
      <w:tr w:rsidR="00DD6A6E" w:rsidRPr="00623230" w14:paraId="29CD6C9A"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0A0D25FB"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3576CE19"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Monitor overall implementation and reviews</w:t>
            </w:r>
          </w:p>
        </w:tc>
      </w:tr>
      <w:tr w:rsidR="00DD6A6E" w:rsidRPr="00623230" w14:paraId="3C1F0FED"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48CC096A"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56920D8F"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Coordinate with external bodies for special programs</w:t>
            </w:r>
          </w:p>
        </w:tc>
      </w:tr>
      <w:tr w:rsidR="00DD6A6E" w:rsidRPr="00623230" w14:paraId="741B5880" w14:textId="77777777" w:rsidTr="00225D59">
        <w:trPr>
          <w:trHeight w:val="293"/>
        </w:trPr>
        <w:tc>
          <w:tcPr>
            <w:tcW w:w="2473" w:type="dxa"/>
            <w:vMerge w:val="restart"/>
            <w:tcBorders>
              <w:top w:val="nil"/>
              <w:left w:val="single" w:sz="4" w:space="0" w:color="auto"/>
              <w:bottom w:val="single" w:sz="4" w:space="0" w:color="auto"/>
              <w:right w:val="single" w:sz="4" w:space="0" w:color="auto"/>
            </w:tcBorders>
            <w:vAlign w:val="center"/>
            <w:hideMark/>
          </w:tcPr>
          <w:p w14:paraId="0EB2BCEF" w14:textId="77777777" w:rsidR="00DD6A6E" w:rsidRPr="00623230" w:rsidRDefault="00DD6A6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Academic Vice Principal</w:t>
            </w:r>
          </w:p>
        </w:tc>
        <w:tc>
          <w:tcPr>
            <w:tcW w:w="7086" w:type="dxa"/>
            <w:tcBorders>
              <w:top w:val="nil"/>
              <w:left w:val="nil"/>
              <w:bottom w:val="single" w:sz="4" w:space="0" w:color="auto"/>
              <w:right w:val="single" w:sz="4" w:space="0" w:color="auto"/>
            </w:tcBorders>
            <w:vAlign w:val="center"/>
            <w:hideMark/>
          </w:tcPr>
          <w:p w14:paraId="7A06DB63"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Handle substitution and teacher scheduling</w:t>
            </w:r>
          </w:p>
        </w:tc>
      </w:tr>
      <w:tr w:rsidR="00DD6A6E" w:rsidRPr="00623230" w14:paraId="175F8ED4"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581F2A4C"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3EA692EE"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Ensure ECA does not conflict with academics</w:t>
            </w:r>
          </w:p>
        </w:tc>
      </w:tr>
      <w:tr w:rsidR="00DD6A6E" w:rsidRPr="00623230" w14:paraId="6EC45C85" w14:textId="77777777" w:rsidTr="00225D59">
        <w:trPr>
          <w:trHeight w:val="341"/>
        </w:trPr>
        <w:tc>
          <w:tcPr>
            <w:tcW w:w="2473" w:type="dxa"/>
            <w:vMerge/>
            <w:tcBorders>
              <w:top w:val="nil"/>
              <w:left w:val="single" w:sz="4" w:space="0" w:color="auto"/>
              <w:bottom w:val="single" w:sz="4" w:space="0" w:color="auto"/>
              <w:right w:val="single" w:sz="4" w:space="0" w:color="auto"/>
            </w:tcBorders>
            <w:vAlign w:val="center"/>
            <w:hideMark/>
          </w:tcPr>
          <w:p w14:paraId="47F710BD"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6C4A0590"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Support time coordination between ECA and academic sessions</w:t>
            </w:r>
          </w:p>
        </w:tc>
      </w:tr>
      <w:tr w:rsidR="00DD6A6E" w:rsidRPr="00623230" w14:paraId="2DA208AF" w14:textId="77777777" w:rsidTr="00225D59">
        <w:trPr>
          <w:trHeight w:val="293"/>
        </w:trPr>
        <w:tc>
          <w:tcPr>
            <w:tcW w:w="2473" w:type="dxa"/>
            <w:vMerge w:val="restart"/>
            <w:tcBorders>
              <w:top w:val="nil"/>
              <w:left w:val="single" w:sz="4" w:space="0" w:color="auto"/>
              <w:right w:val="single" w:sz="4" w:space="0" w:color="auto"/>
            </w:tcBorders>
            <w:vAlign w:val="center"/>
            <w:hideMark/>
          </w:tcPr>
          <w:p w14:paraId="7E1E5A37" w14:textId="77777777" w:rsidR="00DD6A6E" w:rsidRPr="00623230" w:rsidRDefault="00DD6A6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Social Worker</w:t>
            </w:r>
          </w:p>
        </w:tc>
        <w:tc>
          <w:tcPr>
            <w:tcW w:w="7086" w:type="dxa"/>
            <w:tcBorders>
              <w:top w:val="nil"/>
              <w:left w:val="nil"/>
              <w:bottom w:val="single" w:sz="4" w:space="0" w:color="auto"/>
              <w:right w:val="single" w:sz="4" w:space="0" w:color="auto"/>
            </w:tcBorders>
            <w:vAlign w:val="center"/>
            <w:hideMark/>
          </w:tcPr>
          <w:p w14:paraId="6D77F294"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Encourage student participation in ECAs</w:t>
            </w:r>
          </w:p>
        </w:tc>
      </w:tr>
      <w:tr w:rsidR="00DD6A6E" w:rsidRPr="00623230" w14:paraId="0BEFF3F9" w14:textId="77777777" w:rsidTr="00225D59">
        <w:trPr>
          <w:trHeight w:val="293"/>
        </w:trPr>
        <w:tc>
          <w:tcPr>
            <w:tcW w:w="2473" w:type="dxa"/>
            <w:vMerge/>
            <w:tcBorders>
              <w:left w:val="single" w:sz="4" w:space="0" w:color="auto"/>
              <w:right w:val="single" w:sz="4" w:space="0" w:color="auto"/>
            </w:tcBorders>
            <w:vAlign w:val="center"/>
            <w:hideMark/>
          </w:tcPr>
          <w:p w14:paraId="3C33F139"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2FB9F4C5"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Identify students who benefit from specific activities</w:t>
            </w:r>
          </w:p>
        </w:tc>
      </w:tr>
      <w:tr w:rsidR="00DD6A6E" w:rsidRPr="00623230" w14:paraId="1BD602DD" w14:textId="77777777" w:rsidTr="00225D59">
        <w:trPr>
          <w:trHeight w:val="293"/>
        </w:trPr>
        <w:tc>
          <w:tcPr>
            <w:tcW w:w="2473" w:type="dxa"/>
            <w:vMerge/>
            <w:tcBorders>
              <w:left w:val="single" w:sz="4" w:space="0" w:color="auto"/>
              <w:right w:val="single" w:sz="4" w:space="0" w:color="auto"/>
            </w:tcBorders>
            <w:vAlign w:val="center"/>
            <w:hideMark/>
          </w:tcPr>
          <w:p w14:paraId="0F6F5919"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3DB9CC0E"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Support emotional/social development through ECAs</w:t>
            </w:r>
          </w:p>
        </w:tc>
      </w:tr>
      <w:tr w:rsidR="00DD6A6E" w:rsidRPr="00623230" w14:paraId="735D3D95" w14:textId="77777777" w:rsidTr="00225D59">
        <w:trPr>
          <w:trHeight w:val="341"/>
        </w:trPr>
        <w:tc>
          <w:tcPr>
            <w:tcW w:w="2473" w:type="dxa"/>
            <w:vMerge/>
            <w:tcBorders>
              <w:left w:val="single" w:sz="4" w:space="0" w:color="auto"/>
              <w:right w:val="single" w:sz="4" w:space="0" w:color="auto"/>
            </w:tcBorders>
            <w:vAlign w:val="center"/>
            <w:hideMark/>
          </w:tcPr>
          <w:p w14:paraId="7C38A096"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2375A590"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Communicate with parents/teachers regarding student needs</w:t>
            </w:r>
          </w:p>
        </w:tc>
      </w:tr>
      <w:tr w:rsidR="00DD6A6E" w:rsidRPr="00623230" w14:paraId="04F4F445" w14:textId="77777777" w:rsidTr="00225D59">
        <w:trPr>
          <w:trHeight w:val="341"/>
        </w:trPr>
        <w:tc>
          <w:tcPr>
            <w:tcW w:w="2473" w:type="dxa"/>
            <w:vMerge/>
            <w:tcBorders>
              <w:left w:val="single" w:sz="4" w:space="0" w:color="auto"/>
              <w:right w:val="single" w:sz="4" w:space="0" w:color="auto"/>
            </w:tcBorders>
            <w:vAlign w:val="center"/>
          </w:tcPr>
          <w:p w14:paraId="5B1066C7"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tcPr>
          <w:p w14:paraId="1F43BEA1"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Pr>
                <w:rFonts w:ascii="Arial" w:hAnsi="Arial" w:cs="Arial"/>
                <w:color w:val="000000" w:themeColor="text1"/>
              </w:rPr>
              <w:t>Send and collect parent consent form</w:t>
            </w:r>
          </w:p>
        </w:tc>
      </w:tr>
      <w:tr w:rsidR="00DD6A6E" w:rsidRPr="00623230" w14:paraId="79756C98" w14:textId="77777777" w:rsidTr="00225D59">
        <w:trPr>
          <w:trHeight w:val="341"/>
        </w:trPr>
        <w:tc>
          <w:tcPr>
            <w:tcW w:w="2473" w:type="dxa"/>
            <w:vMerge/>
            <w:tcBorders>
              <w:left w:val="single" w:sz="4" w:space="0" w:color="auto"/>
              <w:bottom w:val="single" w:sz="4" w:space="0" w:color="auto"/>
              <w:right w:val="single" w:sz="4" w:space="0" w:color="auto"/>
            </w:tcBorders>
            <w:vAlign w:val="center"/>
          </w:tcPr>
          <w:p w14:paraId="444B9D02"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tcPr>
          <w:p w14:paraId="23D33A6F"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w:t>
            </w:r>
            <w:r>
              <w:rPr>
                <w:rFonts w:ascii="Arial" w:hAnsi="Arial" w:cs="Arial"/>
                <w:color w:val="000000" w:themeColor="text1"/>
              </w:rPr>
              <w:t>Send SMS to parents</w:t>
            </w:r>
          </w:p>
        </w:tc>
      </w:tr>
      <w:tr w:rsidR="00DD6A6E" w:rsidRPr="00623230" w14:paraId="6BA13752" w14:textId="77777777" w:rsidTr="00225D59">
        <w:trPr>
          <w:trHeight w:val="341"/>
        </w:trPr>
        <w:tc>
          <w:tcPr>
            <w:tcW w:w="2473" w:type="dxa"/>
            <w:vMerge w:val="restart"/>
            <w:tcBorders>
              <w:top w:val="nil"/>
              <w:left w:val="single" w:sz="4" w:space="0" w:color="auto"/>
              <w:bottom w:val="single" w:sz="4" w:space="0" w:color="auto"/>
              <w:right w:val="single" w:sz="4" w:space="0" w:color="auto"/>
            </w:tcBorders>
            <w:vAlign w:val="center"/>
            <w:hideMark/>
          </w:tcPr>
          <w:p w14:paraId="28D3ECDF" w14:textId="77777777" w:rsidR="00DD6A6E" w:rsidRPr="00623230" w:rsidRDefault="00DD6A6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Admin Coordinator</w:t>
            </w:r>
          </w:p>
        </w:tc>
        <w:tc>
          <w:tcPr>
            <w:tcW w:w="7086" w:type="dxa"/>
            <w:tcBorders>
              <w:top w:val="nil"/>
              <w:left w:val="nil"/>
              <w:bottom w:val="single" w:sz="4" w:space="0" w:color="auto"/>
              <w:right w:val="single" w:sz="4" w:space="0" w:color="auto"/>
            </w:tcBorders>
            <w:vAlign w:val="center"/>
            <w:hideMark/>
          </w:tcPr>
          <w:p w14:paraId="6532DEFB"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Manage logistics and space for ECAs and curriculum events</w:t>
            </w:r>
          </w:p>
        </w:tc>
      </w:tr>
      <w:tr w:rsidR="00DD6A6E" w:rsidRPr="00623230" w14:paraId="089653C3"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22D43376"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41C6F448"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Coordinate schedules, staff, and materials</w:t>
            </w:r>
          </w:p>
        </w:tc>
      </w:tr>
      <w:tr w:rsidR="00DD6A6E" w:rsidRPr="00623230" w14:paraId="3A560B6A"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0A181F02"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5A6A47EC"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Maintain activity and academic calendars</w:t>
            </w:r>
          </w:p>
        </w:tc>
      </w:tr>
      <w:tr w:rsidR="00DD6A6E" w:rsidRPr="00623230" w14:paraId="34341866"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tcPr>
          <w:p w14:paraId="1200C3D1"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tcPr>
          <w:p w14:paraId="4264E864"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Prepare reports and records</w:t>
            </w:r>
          </w:p>
        </w:tc>
      </w:tr>
      <w:tr w:rsidR="00DD6A6E" w:rsidRPr="00623230" w14:paraId="76404AD3"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4D98D340"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7AED220D"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EE5746">
              <w:rPr>
                <w:rFonts w:ascii="Arial" w:hAnsi="Arial" w:cs="Arial"/>
                <w:color w:val="000000" w:themeColor="text1"/>
              </w:rPr>
              <w:t>Take the required official approval.</w:t>
            </w:r>
          </w:p>
        </w:tc>
      </w:tr>
      <w:tr w:rsidR="00DD6A6E" w:rsidRPr="00623230" w14:paraId="76CF684F" w14:textId="77777777" w:rsidTr="00225D59">
        <w:trPr>
          <w:trHeight w:val="395"/>
        </w:trPr>
        <w:tc>
          <w:tcPr>
            <w:tcW w:w="2473" w:type="dxa"/>
            <w:vMerge w:val="restart"/>
            <w:tcBorders>
              <w:top w:val="nil"/>
              <w:left w:val="single" w:sz="4" w:space="0" w:color="auto"/>
              <w:bottom w:val="single" w:sz="4" w:space="0" w:color="auto"/>
              <w:right w:val="single" w:sz="4" w:space="0" w:color="auto"/>
            </w:tcBorders>
            <w:vAlign w:val="center"/>
            <w:hideMark/>
          </w:tcPr>
          <w:p w14:paraId="1B837578" w14:textId="77777777" w:rsidR="00DD6A6E" w:rsidRPr="00623230" w:rsidRDefault="00DD6A6E"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Nurse</w:t>
            </w:r>
          </w:p>
        </w:tc>
        <w:tc>
          <w:tcPr>
            <w:tcW w:w="7086" w:type="dxa"/>
            <w:tcBorders>
              <w:top w:val="nil"/>
              <w:left w:val="nil"/>
              <w:bottom w:val="single" w:sz="4" w:space="0" w:color="auto"/>
              <w:right w:val="single" w:sz="4" w:space="0" w:color="auto"/>
            </w:tcBorders>
            <w:vAlign w:val="center"/>
            <w:hideMark/>
          </w:tcPr>
          <w:p w14:paraId="1D3E36F7"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Provide medical readiness and first aid during activities</w:t>
            </w:r>
          </w:p>
        </w:tc>
      </w:tr>
      <w:tr w:rsidR="00DD6A6E" w:rsidRPr="00623230" w14:paraId="22811137"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0DE1A2F3"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24350EAF"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Maintain health records for activity participation</w:t>
            </w:r>
          </w:p>
        </w:tc>
      </w:tr>
      <w:tr w:rsidR="00DD6A6E" w:rsidRPr="00623230" w14:paraId="5C22A92D"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tcPr>
          <w:p w14:paraId="4C7E22F4"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tcPr>
          <w:p w14:paraId="1E0FB86B"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w:t>
            </w:r>
            <w:r>
              <w:rPr>
                <w:rFonts w:ascii="Arial" w:hAnsi="Arial" w:cs="Arial"/>
                <w:color w:val="000000" w:themeColor="text1"/>
              </w:rPr>
              <w:t>Check Medical Cases students</w:t>
            </w:r>
          </w:p>
        </w:tc>
      </w:tr>
      <w:tr w:rsidR="00DD6A6E" w:rsidRPr="00623230" w14:paraId="2CF9C1B5"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38C1080D"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605EB95B"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Support physical safety protocols</w:t>
            </w:r>
          </w:p>
        </w:tc>
      </w:tr>
      <w:tr w:rsidR="00DD6A6E" w:rsidRPr="00623230" w14:paraId="6A817FE0" w14:textId="77777777" w:rsidTr="00225D59">
        <w:trPr>
          <w:trHeight w:val="293"/>
        </w:trPr>
        <w:tc>
          <w:tcPr>
            <w:tcW w:w="2473" w:type="dxa"/>
            <w:vMerge/>
            <w:tcBorders>
              <w:top w:val="nil"/>
              <w:left w:val="single" w:sz="4" w:space="0" w:color="auto"/>
              <w:bottom w:val="single" w:sz="4" w:space="0" w:color="auto"/>
              <w:right w:val="single" w:sz="4" w:space="0" w:color="auto"/>
            </w:tcBorders>
            <w:vAlign w:val="center"/>
            <w:hideMark/>
          </w:tcPr>
          <w:p w14:paraId="04891AF1"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nil"/>
              <w:left w:val="nil"/>
              <w:bottom w:val="single" w:sz="4" w:space="0" w:color="auto"/>
              <w:right w:val="single" w:sz="4" w:space="0" w:color="auto"/>
            </w:tcBorders>
            <w:vAlign w:val="center"/>
            <w:hideMark/>
          </w:tcPr>
          <w:p w14:paraId="1ADB4F64" w14:textId="77777777" w:rsidR="00DD6A6E" w:rsidRPr="00623230"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Conduct health awareness sessions when applicable</w:t>
            </w:r>
          </w:p>
        </w:tc>
      </w:tr>
      <w:tr w:rsidR="00DD6A6E" w:rsidRPr="00623230" w14:paraId="3F3D460C" w14:textId="77777777" w:rsidTr="00225D59">
        <w:trPr>
          <w:trHeight w:val="293"/>
        </w:trPr>
        <w:tc>
          <w:tcPr>
            <w:tcW w:w="2473" w:type="dxa"/>
            <w:vMerge w:val="restart"/>
            <w:tcBorders>
              <w:top w:val="single" w:sz="4" w:space="0" w:color="auto"/>
              <w:left w:val="single" w:sz="4" w:space="0" w:color="auto"/>
              <w:right w:val="single" w:sz="4" w:space="0" w:color="auto"/>
            </w:tcBorders>
            <w:vAlign w:val="center"/>
          </w:tcPr>
          <w:p w14:paraId="05139855" w14:textId="77777777" w:rsidR="00DD6A6E" w:rsidRDefault="00DD6A6E" w:rsidP="00225D59">
            <w:pPr>
              <w:widowControl/>
              <w:autoSpaceDE/>
              <w:autoSpaceDN/>
              <w:rPr>
                <w:rFonts w:ascii="Arial" w:hAnsi="Arial" w:cs="Arial"/>
                <w:b/>
                <w:bCs/>
                <w:color w:val="000000" w:themeColor="text1"/>
              </w:rPr>
            </w:pPr>
          </w:p>
          <w:p w14:paraId="5BC7B431" w14:textId="77777777" w:rsidR="00DD6A6E" w:rsidRPr="00623230" w:rsidRDefault="00DD6A6E" w:rsidP="00225D59">
            <w:pPr>
              <w:widowControl/>
              <w:autoSpaceDE/>
              <w:autoSpaceDN/>
              <w:jc w:val="center"/>
              <w:rPr>
                <w:rFonts w:ascii="Arial" w:hAnsi="Arial" w:cs="Arial"/>
                <w:b/>
                <w:bCs/>
                <w:color w:val="000000" w:themeColor="text1"/>
              </w:rPr>
            </w:pPr>
            <w:r>
              <w:rPr>
                <w:rFonts w:ascii="Arial" w:hAnsi="Arial" w:cs="Arial"/>
                <w:b/>
                <w:bCs/>
                <w:color w:val="000000" w:themeColor="text1"/>
              </w:rPr>
              <w:t>Teachers</w:t>
            </w:r>
          </w:p>
        </w:tc>
        <w:tc>
          <w:tcPr>
            <w:tcW w:w="7086" w:type="dxa"/>
            <w:tcBorders>
              <w:top w:val="single" w:sz="4" w:space="0" w:color="auto"/>
              <w:left w:val="nil"/>
              <w:bottom w:val="single" w:sz="4" w:space="0" w:color="auto"/>
              <w:right w:val="single" w:sz="4" w:space="0" w:color="auto"/>
            </w:tcBorders>
          </w:tcPr>
          <w:p w14:paraId="1758A84D" w14:textId="77777777" w:rsidR="00DD6A6E" w:rsidRPr="00503CE3"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503CE3">
              <w:rPr>
                <w:rFonts w:ascii="Arial" w:hAnsi="Arial" w:cs="Arial"/>
              </w:rPr>
              <w:t xml:space="preserve"> Monitor students’ well-being during activities</w:t>
            </w:r>
          </w:p>
        </w:tc>
      </w:tr>
      <w:tr w:rsidR="00DD6A6E" w:rsidRPr="00623230" w14:paraId="2CCCF078" w14:textId="77777777" w:rsidTr="00225D59">
        <w:trPr>
          <w:trHeight w:val="293"/>
        </w:trPr>
        <w:tc>
          <w:tcPr>
            <w:tcW w:w="2473" w:type="dxa"/>
            <w:vMerge/>
            <w:tcBorders>
              <w:left w:val="single" w:sz="4" w:space="0" w:color="auto"/>
              <w:right w:val="single" w:sz="4" w:space="0" w:color="auto"/>
            </w:tcBorders>
            <w:vAlign w:val="center"/>
          </w:tcPr>
          <w:p w14:paraId="2CB51D6B"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single" w:sz="4" w:space="0" w:color="auto"/>
              <w:left w:val="nil"/>
              <w:bottom w:val="single" w:sz="4" w:space="0" w:color="auto"/>
              <w:right w:val="single" w:sz="4" w:space="0" w:color="auto"/>
            </w:tcBorders>
          </w:tcPr>
          <w:p w14:paraId="3B364A4B" w14:textId="77777777" w:rsidR="00DD6A6E" w:rsidRPr="00503CE3"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503CE3">
              <w:rPr>
                <w:rFonts w:ascii="Arial" w:hAnsi="Arial" w:cs="Arial"/>
              </w:rPr>
              <w:t xml:space="preserve"> Follow safety protocols and procedures for student health</w:t>
            </w:r>
          </w:p>
        </w:tc>
      </w:tr>
      <w:tr w:rsidR="00DD6A6E" w:rsidRPr="00623230" w14:paraId="32A141B6" w14:textId="77777777" w:rsidTr="00225D59">
        <w:trPr>
          <w:trHeight w:val="293"/>
        </w:trPr>
        <w:tc>
          <w:tcPr>
            <w:tcW w:w="2473" w:type="dxa"/>
            <w:vMerge/>
            <w:tcBorders>
              <w:left w:val="single" w:sz="4" w:space="0" w:color="auto"/>
              <w:right w:val="single" w:sz="4" w:space="0" w:color="auto"/>
            </w:tcBorders>
            <w:vAlign w:val="center"/>
          </w:tcPr>
          <w:p w14:paraId="4D320189"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single" w:sz="4" w:space="0" w:color="auto"/>
              <w:left w:val="nil"/>
              <w:bottom w:val="single" w:sz="4" w:space="0" w:color="auto"/>
              <w:right w:val="single" w:sz="4" w:space="0" w:color="auto"/>
            </w:tcBorders>
          </w:tcPr>
          <w:p w14:paraId="1271CBB9" w14:textId="77777777" w:rsidR="00DD6A6E" w:rsidRPr="00503CE3"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503CE3">
              <w:rPr>
                <w:rFonts w:ascii="Arial" w:hAnsi="Arial" w:cs="Arial"/>
              </w:rPr>
              <w:t xml:space="preserve">  Report any health concerns to the nurse or administration</w:t>
            </w:r>
          </w:p>
        </w:tc>
      </w:tr>
      <w:tr w:rsidR="00DD6A6E" w:rsidRPr="00623230" w14:paraId="3C54E9B5" w14:textId="77777777" w:rsidTr="00225D59">
        <w:trPr>
          <w:trHeight w:val="293"/>
        </w:trPr>
        <w:tc>
          <w:tcPr>
            <w:tcW w:w="2473" w:type="dxa"/>
            <w:vMerge/>
            <w:tcBorders>
              <w:left w:val="single" w:sz="4" w:space="0" w:color="auto"/>
              <w:right w:val="single" w:sz="4" w:space="0" w:color="auto"/>
            </w:tcBorders>
            <w:vAlign w:val="center"/>
          </w:tcPr>
          <w:p w14:paraId="6F62C439"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single" w:sz="4" w:space="0" w:color="auto"/>
              <w:left w:val="nil"/>
              <w:bottom w:val="single" w:sz="4" w:space="0" w:color="auto"/>
              <w:right w:val="single" w:sz="4" w:space="0" w:color="auto"/>
            </w:tcBorders>
          </w:tcPr>
          <w:p w14:paraId="3B0EA822" w14:textId="77777777" w:rsidR="00DD6A6E" w:rsidRPr="00503CE3"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503CE3">
              <w:rPr>
                <w:rFonts w:ascii="Arial" w:hAnsi="Arial" w:cs="Arial"/>
              </w:rPr>
              <w:t xml:space="preserve">  Ensure students with medical conditions are properly accommodated during activities</w:t>
            </w:r>
          </w:p>
        </w:tc>
      </w:tr>
      <w:tr w:rsidR="00DD6A6E" w:rsidRPr="00623230" w14:paraId="141A79F4" w14:textId="77777777" w:rsidTr="00225D59">
        <w:trPr>
          <w:trHeight w:val="293"/>
        </w:trPr>
        <w:tc>
          <w:tcPr>
            <w:tcW w:w="2473" w:type="dxa"/>
            <w:vMerge/>
            <w:tcBorders>
              <w:left w:val="single" w:sz="4" w:space="0" w:color="auto"/>
              <w:bottom w:val="single" w:sz="4" w:space="0" w:color="auto"/>
              <w:right w:val="single" w:sz="4" w:space="0" w:color="auto"/>
            </w:tcBorders>
            <w:vAlign w:val="center"/>
          </w:tcPr>
          <w:p w14:paraId="209697ED" w14:textId="77777777" w:rsidR="00DD6A6E" w:rsidRPr="00623230" w:rsidRDefault="00DD6A6E" w:rsidP="00225D59">
            <w:pPr>
              <w:widowControl/>
              <w:autoSpaceDE/>
              <w:autoSpaceDN/>
              <w:rPr>
                <w:rFonts w:ascii="Arial" w:hAnsi="Arial" w:cs="Arial"/>
                <w:b/>
                <w:bCs/>
                <w:color w:val="000000" w:themeColor="text1"/>
              </w:rPr>
            </w:pPr>
          </w:p>
        </w:tc>
        <w:tc>
          <w:tcPr>
            <w:tcW w:w="7086" w:type="dxa"/>
            <w:tcBorders>
              <w:top w:val="single" w:sz="4" w:space="0" w:color="auto"/>
              <w:left w:val="nil"/>
              <w:bottom w:val="single" w:sz="4" w:space="0" w:color="auto"/>
              <w:right w:val="single" w:sz="4" w:space="0" w:color="auto"/>
            </w:tcBorders>
          </w:tcPr>
          <w:p w14:paraId="4C4F2A66" w14:textId="77777777" w:rsidR="00DD6A6E" w:rsidRPr="00503CE3" w:rsidRDefault="00DD6A6E" w:rsidP="00225D59">
            <w:pPr>
              <w:widowControl/>
              <w:autoSpaceDE/>
              <w:autoSpaceDN/>
              <w:rPr>
                <w:rFonts w:ascii="Arial" w:hAnsi="Arial" w:cs="Arial"/>
                <w:color w:val="000000" w:themeColor="text1"/>
              </w:rPr>
            </w:pPr>
            <w:r w:rsidRPr="00623230">
              <w:rPr>
                <w:rFonts w:ascii="Arial" w:hAnsi="Arial" w:cs="Arial"/>
                <w:color w:val="000000" w:themeColor="text1"/>
              </w:rPr>
              <w:t xml:space="preserve">- </w:t>
            </w:r>
            <w:r w:rsidRPr="00503CE3">
              <w:rPr>
                <w:rFonts w:ascii="Arial" w:hAnsi="Arial" w:cs="Arial"/>
              </w:rPr>
              <w:t xml:space="preserve">  Promote health awareness and preventive care among students when applicable</w:t>
            </w:r>
          </w:p>
        </w:tc>
      </w:tr>
    </w:tbl>
    <w:p w14:paraId="56C53286" w14:textId="77777777" w:rsidR="00DD6A6E" w:rsidRDefault="00DD6A6E" w:rsidP="00DD6A6E">
      <w:pPr>
        <w:pStyle w:val="Heading3"/>
        <w:rPr>
          <w:rStyle w:val="Strong"/>
          <w:rFonts w:ascii="Arial" w:hAnsi="Arial" w:cs="Arial"/>
          <w:b/>
          <w:bCs/>
        </w:rPr>
      </w:pPr>
    </w:p>
    <w:p w14:paraId="663010F3" w14:textId="77777777" w:rsidR="00DD6A6E" w:rsidRDefault="00DD6A6E" w:rsidP="00DD6A6E">
      <w:pPr>
        <w:pStyle w:val="Heading3"/>
        <w:rPr>
          <w:rStyle w:val="Strong"/>
          <w:rFonts w:ascii="Arial" w:hAnsi="Arial" w:cs="Arial"/>
          <w:b/>
          <w:bCs/>
          <w:color w:val="000000" w:themeColor="text1"/>
          <w:sz w:val="28"/>
        </w:rPr>
      </w:pPr>
      <w:r w:rsidRPr="00F22A8B">
        <w:rPr>
          <w:rStyle w:val="Strong"/>
          <w:rFonts w:ascii="Arial" w:hAnsi="Arial" w:cs="Arial"/>
          <w:b/>
          <w:bCs/>
          <w:color w:val="000000" w:themeColor="text1"/>
          <w:sz w:val="28"/>
        </w:rPr>
        <w:t>Types of Curriculum and ECA Activities – Oscar Academy</w:t>
      </w:r>
    </w:p>
    <w:p w14:paraId="5D07250C" w14:textId="77777777" w:rsidR="00DD6A6E" w:rsidRPr="00F22A8B" w:rsidRDefault="00DD6A6E" w:rsidP="00DD6A6E"/>
    <w:tbl>
      <w:tblPr>
        <w:tblW w:w="0" w:type="auto"/>
        <w:tblCellSpacing w:w="15" w:type="dxa"/>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51"/>
        <w:gridCol w:w="5130"/>
        <w:gridCol w:w="3084"/>
      </w:tblGrid>
      <w:tr w:rsidR="00DD6A6E" w:rsidRPr="00F22A8B" w14:paraId="28F4CE75" w14:textId="77777777" w:rsidTr="00225D59">
        <w:trPr>
          <w:tblHeader/>
          <w:tblCellSpacing w:w="15" w:type="dxa"/>
        </w:trPr>
        <w:tc>
          <w:tcPr>
            <w:tcW w:w="1306" w:type="dxa"/>
            <w:shd w:val="clear" w:color="auto" w:fill="DAEEF3" w:themeFill="accent5" w:themeFillTint="33"/>
            <w:vAlign w:val="center"/>
            <w:hideMark/>
          </w:tcPr>
          <w:p w14:paraId="76253757" w14:textId="77777777" w:rsidR="00DD6A6E" w:rsidRPr="00F22A8B" w:rsidRDefault="00DD6A6E" w:rsidP="00225D59">
            <w:pPr>
              <w:jc w:val="center"/>
              <w:rPr>
                <w:rFonts w:ascii="Arial" w:hAnsi="Arial" w:cs="Arial"/>
                <w:b/>
                <w:bCs/>
                <w:sz w:val="24"/>
                <w:szCs w:val="24"/>
              </w:rPr>
            </w:pPr>
            <w:r w:rsidRPr="00F22A8B">
              <w:rPr>
                <w:rStyle w:val="Strong"/>
                <w:rFonts w:ascii="Arial" w:hAnsi="Arial" w:cs="Arial"/>
                <w:sz w:val="24"/>
              </w:rPr>
              <w:t>Category</w:t>
            </w:r>
          </w:p>
        </w:tc>
        <w:tc>
          <w:tcPr>
            <w:tcW w:w="0" w:type="auto"/>
            <w:shd w:val="clear" w:color="auto" w:fill="DAEEF3" w:themeFill="accent5" w:themeFillTint="33"/>
            <w:vAlign w:val="center"/>
            <w:hideMark/>
          </w:tcPr>
          <w:p w14:paraId="0CC8F9B9" w14:textId="77777777" w:rsidR="00DD6A6E" w:rsidRPr="00F22A8B" w:rsidRDefault="00DD6A6E" w:rsidP="00225D59">
            <w:pPr>
              <w:jc w:val="center"/>
              <w:rPr>
                <w:rFonts w:ascii="Arial" w:hAnsi="Arial" w:cs="Arial"/>
                <w:b/>
                <w:bCs/>
                <w:sz w:val="24"/>
                <w:szCs w:val="24"/>
              </w:rPr>
            </w:pPr>
            <w:r w:rsidRPr="00F22A8B">
              <w:rPr>
                <w:rStyle w:val="Strong"/>
                <w:rFonts w:ascii="Arial" w:hAnsi="Arial" w:cs="Arial"/>
                <w:sz w:val="24"/>
              </w:rPr>
              <w:t>Academic Activities</w:t>
            </w:r>
          </w:p>
        </w:tc>
        <w:tc>
          <w:tcPr>
            <w:tcW w:w="0" w:type="auto"/>
            <w:shd w:val="clear" w:color="auto" w:fill="DAEEF3" w:themeFill="accent5" w:themeFillTint="33"/>
            <w:vAlign w:val="center"/>
            <w:hideMark/>
          </w:tcPr>
          <w:p w14:paraId="1520DE17" w14:textId="77777777" w:rsidR="00DD6A6E" w:rsidRPr="00F22A8B" w:rsidRDefault="00DD6A6E" w:rsidP="00225D59">
            <w:pPr>
              <w:jc w:val="center"/>
              <w:rPr>
                <w:rFonts w:ascii="Arial" w:hAnsi="Arial" w:cs="Arial"/>
                <w:b/>
                <w:bCs/>
                <w:sz w:val="24"/>
                <w:szCs w:val="24"/>
              </w:rPr>
            </w:pPr>
            <w:r w:rsidRPr="00F22A8B">
              <w:rPr>
                <w:rStyle w:val="Strong"/>
                <w:rFonts w:ascii="Arial" w:hAnsi="Arial" w:cs="Arial"/>
                <w:sz w:val="24"/>
              </w:rPr>
              <w:t>Non-Academic Activities</w:t>
            </w:r>
          </w:p>
        </w:tc>
      </w:tr>
      <w:tr w:rsidR="00DD6A6E" w:rsidRPr="00F22A8B" w14:paraId="13AD76E0" w14:textId="77777777" w:rsidTr="00225D59">
        <w:trPr>
          <w:tblCellSpacing w:w="15" w:type="dxa"/>
        </w:trPr>
        <w:tc>
          <w:tcPr>
            <w:tcW w:w="1306" w:type="dxa"/>
            <w:vAlign w:val="center"/>
            <w:hideMark/>
          </w:tcPr>
          <w:p w14:paraId="52A11786" w14:textId="77777777" w:rsidR="00DD6A6E" w:rsidRPr="00F22A8B" w:rsidRDefault="00DD6A6E" w:rsidP="00225D59">
            <w:pPr>
              <w:jc w:val="center"/>
              <w:rPr>
                <w:rFonts w:ascii="Arial" w:hAnsi="Arial" w:cs="Arial"/>
                <w:sz w:val="24"/>
                <w:szCs w:val="24"/>
              </w:rPr>
            </w:pPr>
            <w:r w:rsidRPr="00F22A8B">
              <w:rPr>
                <w:rStyle w:val="Strong"/>
                <w:rFonts w:ascii="Arial" w:hAnsi="Arial" w:cs="Arial"/>
                <w:sz w:val="24"/>
              </w:rPr>
              <w:t>Internal</w:t>
            </w:r>
          </w:p>
        </w:tc>
        <w:tc>
          <w:tcPr>
            <w:tcW w:w="0" w:type="auto"/>
            <w:vAlign w:val="center"/>
            <w:hideMark/>
          </w:tcPr>
          <w:p w14:paraId="0910524A" w14:textId="77777777" w:rsidR="00DD6A6E" w:rsidRDefault="00DD6A6E" w:rsidP="00225D59">
            <w:pPr>
              <w:rPr>
                <w:rFonts w:ascii="Arial" w:hAnsi="Arial" w:cs="Arial"/>
                <w:sz w:val="24"/>
              </w:rPr>
            </w:pPr>
            <w:r w:rsidRPr="00F22A8B">
              <w:rPr>
                <w:rFonts w:ascii="Arial" w:hAnsi="Arial" w:cs="Arial"/>
                <w:sz w:val="24"/>
              </w:rPr>
              <w:t xml:space="preserve">- English, </w:t>
            </w:r>
            <w:proofErr w:type="spellStart"/>
            <w:r w:rsidRPr="00F22A8B">
              <w:rPr>
                <w:rFonts w:ascii="Arial" w:hAnsi="Arial" w:cs="Arial"/>
                <w:sz w:val="24"/>
              </w:rPr>
              <w:t>Maths</w:t>
            </w:r>
            <w:proofErr w:type="spellEnd"/>
            <w:r w:rsidRPr="00F22A8B">
              <w:rPr>
                <w:rFonts w:ascii="Arial" w:hAnsi="Arial" w:cs="Arial"/>
                <w:sz w:val="24"/>
              </w:rPr>
              <w:t xml:space="preserve">, Science lessons (Curriculum) </w:t>
            </w:r>
            <w:r>
              <w:rPr>
                <w:rFonts w:ascii="Arial" w:hAnsi="Arial" w:cs="Arial"/>
                <w:sz w:val="24"/>
              </w:rPr>
              <w:t>/ Breaktime Activities</w:t>
            </w:r>
            <w:r w:rsidRPr="00F22A8B">
              <w:rPr>
                <w:rFonts w:ascii="Arial" w:hAnsi="Arial" w:cs="Arial"/>
                <w:sz w:val="24"/>
              </w:rPr>
              <w:br/>
              <w:t xml:space="preserve">- Arabic &amp; Islamic Studies </w:t>
            </w:r>
            <w:r w:rsidRPr="00F22A8B">
              <w:rPr>
                <w:rFonts w:ascii="Arial" w:hAnsi="Arial" w:cs="Arial"/>
                <w:sz w:val="24"/>
              </w:rPr>
              <w:br/>
              <w:t xml:space="preserve">- Reading Competitions </w:t>
            </w:r>
            <w:r w:rsidRPr="00F22A8B">
              <w:rPr>
                <w:rFonts w:ascii="Arial" w:hAnsi="Arial" w:cs="Arial"/>
                <w:sz w:val="24"/>
              </w:rPr>
              <w:br/>
              <w:t xml:space="preserve">- GL Assessments </w:t>
            </w:r>
          </w:p>
          <w:p w14:paraId="523195DB" w14:textId="77777777" w:rsidR="00DD6A6E" w:rsidRPr="00F22A8B" w:rsidRDefault="00DD6A6E" w:rsidP="00225D59">
            <w:pPr>
              <w:rPr>
                <w:rFonts w:ascii="Arial" w:hAnsi="Arial" w:cs="Arial"/>
                <w:sz w:val="24"/>
              </w:rPr>
            </w:pPr>
            <w:r>
              <w:rPr>
                <w:rFonts w:ascii="Arial" w:hAnsi="Arial" w:cs="Arial"/>
                <w:sz w:val="24"/>
              </w:rPr>
              <w:t xml:space="preserve">- </w:t>
            </w:r>
            <w:r w:rsidRPr="005E2DED">
              <w:rPr>
                <w:rFonts w:ascii="Arial" w:hAnsi="Arial" w:cs="Arial"/>
                <w:sz w:val="24"/>
              </w:rPr>
              <w:t>PIRLS Assessment</w:t>
            </w:r>
            <w:r w:rsidRPr="00F22A8B">
              <w:rPr>
                <w:rFonts w:ascii="Arial" w:hAnsi="Arial" w:cs="Arial"/>
                <w:sz w:val="24"/>
              </w:rPr>
              <w:br/>
              <w:t>- Support Classes</w:t>
            </w:r>
          </w:p>
          <w:p w14:paraId="534EDC82" w14:textId="77777777" w:rsidR="00DD6A6E" w:rsidRDefault="00DD6A6E" w:rsidP="00225D59">
            <w:pPr>
              <w:rPr>
                <w:rFonts w:ascii="Arial" w:hAnsi="Arial" w:cs="Arial"/>
                <w:sz w:val="24"/>
              </w:rPr>
            </w:pPr>
            <w:r w:rsidRPr="00F22A8B">
              <w:rPr>
                <w:rFonts w:ascii="Arial" w:hAnsi="Arial" w:cs="Arial"/>
                <w:sz w:val="24"/>
              </w:rPr>
              <w:t>-</w:t>
            </w:r>
            <w:r>
              <w:rPr>
                <w:rFonts w:ascii="Arial" w:hAnsi="Arial" w:cs="Arial"/>
                <w:sz w:val="24"/>
              </w:rPr>
              <w:t xml:space="preserve"> Spelling Bee</w:t>
            </w:r>
          </w:p>
          <w:p w14:paraId="136E3AED" w14:textId="77777777" w:rsidR="00DD6A6E" w:rsidRDefault="00DD6A6E" w:rsidP="00225D59">
            <w:pPr>
              <w:rPr>
                <w:rFonts w:ascii="Arial" w:hAnsi="Arial" w:cs="Arial"/>
                <w:sz w:val="24"/>
              </w:rPr>
            </w:pPr>
            <w:r>
              <w:rPr>
                <w:rFonts w:ascii="Arial" w:hAnsi="Arial" w:cs="Arial"/>
                <w:sz w:val="24"/>
              </w:rPr>
              <w:t>-Math Quiz Bee</w:t>
            </w:r>
          </w:p>
          <w:p w14:paraId="06D74575" w14:textId="77777777" w:rsidR="00DD6A6E" w:rsidRDefault="00DD6A6E" w:rsidP="00225D59">
            <w:pPr>
              <w:rPr>
                <w:rFonts w:ascii="Arial" w:hAnsi="Arial" w:cs="Arial"/>
                <w:sz w:val="24"/>
              </w:rPr>
            </w:pPr>
            <w:r>
              <w:rPr>
                <w:rFonts w:ascii="Arial" w:hAnsi="Arial" w:cs="Arial"/>
                <w:sz w:val="24"/>
              </w:rPr>
              <w:t>-Essay Writing</w:t>
            </w:r>
          </w:p>
          <w:p w14:paraId="0B904531" w14:textId="77777777" w:rsidR="00DD6A6E" w:rsidRDefault="00DD6A6E" w:rsidP="00225D59">
            <w:pPr>
              <w:rPr>
                <w:rFonts w:ascii="Arial" w:hAnsi="Arial" w:cs="Arial"/>
                <w:sz w:val="24"/>
              </w:rPr>
            </w:pPr>
            <w:r>
              <w:rPr>
                <w:rFonts w:ascii="Arial" w:hAnsi="Arial" w:cs="Arial"/>
                <w:sz w:val="24"/>
              </w:rPr>
              <w:t>- Arabic Dictation Competition</w:t>
            </w:r>
          </w:p>
          <w:p w14:paraId="38BB184E" w14:textId="77777777" w:rsidR="00DD6A6E" w:rsidRDefault="00DD6A6E" w:rsidP="00225D59">
            <w:pPr>
              <w:rPr>
                <w:rFonts w:ascii="Arial" w:hAnsi="Arial" w:cs="Arial"/>
                <w:sz w:val="24"/>
              </w:rPr>
            </w:pPr>
            <w:r>
              <w:rPr>
                <w:rFonts w:ascii="Arial" w:hAnsi="Arial" w:cs="Arial"/>
                <w:sz w:val="24"/>
              </w:rPr>
              <w:t>- Best Hand Writing</w:t>
            </w:r>
          </w:p>
          <w:p w14:paraId="7CA04851" w14:textId="77777777" w:rsidR="00DD6A6E" w:rsidRPr="00F22A8B" w:rsidRDefault="00DD6A6E" w:rsidP="00225D59">
            <w:pPr>
              <w:rPr>
                <w:rFonts w:ascii="Arial" w:hAnsi="Arial" w:cs="Arial"/>
                <w:sz w:val="24"/>
                <w:szCs w:val="24"/>
              </w:rPr>
            </w:pPr>
            <w:r>
              <w:rPr>
                <w:rFonts w:ascii="Arial" w:hAnsi="Arial" w:cs="Arial"/>
                <w:sz w:val="24"/>
              </w:rPr>
              <w:t>- Prophets Stories (Religion Dept)</w:t>
            </w:r>
          </w:p>
        </w:tc>
        <w:tc>
          <w:tcPr>
            <w:tcW w:w="0" w:type="auto"/>
            <w:vAlign w:val="center"/>
            <w:hideMark/>
          </w:tcPr>
          <w:p w14:paraId="2C033F6B" w14:textId="77777777" w:rsidR="00DD6A6E" w:rsidRDefault="00DD6A6E" w:rsidP="00225D59">
            <w:pPr>
              <w:rPr>
                <w:rFonts w:ascii="Arial" w:hAnsi="Arial" w:cs="Arial"/>
                <w:sz w:val="24"/>
              </w:rPr>
            </w:pPr>
            <w:r w:rsidRPr="00F22A8B">
              <w:rPr>
                <w:rFonts w:ascii="Arial" w:hAnsi="Arial" w:cs="Arial"/>
                <w:sz w:val="24"/>
              </w:rPr>
              <w:t xml:space="preserve">- Art &amp; Craft Club </w:t>
            </w:r>
            <w:r w:rsidRPr="00F22A8B">
              <w:rPr>
                <w:rFonts w:ascii="Arial" w:hAnsi="Arial" w:cs="Arial"/>
                <w:sz w:val="24"/>
              </w:rPr>
              <w:br/>
              <w:t xml:space="preserve">- Physical Education (PE) </w:t>
            </w:r>
            <w:r w:rsidRPr="00F22A8B">
              <w:rPr>
                <w:rFonts w:ascii="Arial" w:hAnsi="Arial" w:cs="Arial"/>
                <w:sz w:val="24"/>
              </w:rPr>
              <w:br/>
              <w:t xml:space="preserve">- Storytelling </w:t>
            </w:r>
            <w:r w:rsidRPr="00F22A8B">
              <w:rPr>
                <w:rFonts w:ascii="Arial" w:hAnsi="Arial" w:cs="Arial"/>
                <w:sz w:val="24"/>
              </w:rPr>
              <w:br/>
              <w:t xml:space="preserve">- Class Assemblies </w:t>
            </w:r>
            <w:r w:rsidRPr="00F22A8B">
              <w:rPr>
                <w:rFonts w:ascii="Arial" w:hAnsi="Arial" w:cs="Arial"/>
                <w:sz w:val="24"/>
              </w:rPr>
              <w:br/>
              <w:t>- School Recycling Projects</w:t>
            </w:r>
          </w:p>
          <w:p w14:paraId="13A4A63E" w14:textId="77777777" w:rsidR="00DD6A6E" w:rsidRDefault="00DD6A6E" w:rsidP="00225D59">
            <w:pPr>
              <w:rPr>
                <w:rFonts w:ascii="Arial" w:hAnsi="Arial" w:cs="Arial"/>
                <w:sz w:val="24"/>
                <w:szCs w:val="24"/>
              </w:rPr>
            </w:pPr>
            <w:r>
              <w:rPr>
                <w:rFonts w:ascii="Arial" w:hAnsi="Arial" w:cs="Arial"/>
                <w:sz w:val="24"/>
                <w:szCs w:val="24"/>
              </w:rPr>
              <w:t>-Sport’s Day</w:t>
            </w:r>
          </w:p>
          <w:p w14:paraId="2E8A5F1B" w14:textId="77777777" w:rsidR="00DD6A6E" w:rsidRDefault="00DD6A6E" w:rsidP="00225D59">
            <w:pPr>
              <w:rPr>
                <w:rFonts w:ascii="Arial" w:hAnsi="Arial" w:cs="Arial"/>
                <w:sz w:val="24"/>
                <w:szCs w:val="24"/>
              </w:rPr>
            </w:pPr>
            <w:r>
              <w:rPr>
                <w:rFonts w:ascii="Arial" w:hAnsi="Arial" w:cs="Arial"/>
                <w:sz w:val="24"/>
                <w:szCs w:val="24"/>
              </w:rPr>
              <w:t>- Safety Training</w:t>
            </w:r>
          </w:p>
          <w:p w14:paraId="0D6F6CB2" w14:textId="77777777" w:rsidR="00DD6A6E" w:rsidRDefault="00DD6A6E" w:rsidP="00225D59">
            <w:pPr>
              <w:rPr>
                <w:rFonts w:ascii="Arial" w:hAnsi="Arial" w:cs="Arial"/>
                <w:sz w:val="24"/>
                <w:szCs w:val="24"/>
              </w:rPr>
            </w:pPr>
            <w:r>
              <w:rPr>
                <w:rFonts w:ascii="Arial" w:hAnsi="Arial" w:cs="Arial"/>
                <w:sz w:val="24"/>
                <w:szCs w:val="24"/>
              </w:rPr>
              <w:t>-Healthy Food</w:t>
            </w:r>
          </w:p>
          <w:p w14:paraId="06A9B2FF" w14:textId="77777777" w:rsidR="00DD6A6E" w:rsidRDefault="00DD6A6E" w:rsidP="00225D59">
            <w:pPr>
              <w:rPr>
                <w:rFonts w:ascii="Arial" w:hAnsi="Arial" w:cs="Arial"/>
                <w:sz w:val="24"/>
                <w:szCs w:val="24"/>
              </w:rPr>
            </w:pPr>
            <w:r>
              <w:rPr>
                <w:rFonts w:ascii="Arial" w:hAnsi="Arial" w:cs="Arial"/>
                <w:sz w:val="24"/>
                <w:szCs w:val="24"/>
              </w:rPr>
              <w:t>-Cultural Competition</w:t>
            </w:r>
          </w:p>
          <w:p w14:paraId="37449B4E" w14:textId="77777777" w:rsidR="00DD6A6E" w:rsidRDefault="00DD6A6E" w:rsidP="00225D59">
            <w:pPr>
              <w:rPr>
                <w:rFonts w:ascii="Arial" w:hAnsi="Arial" w:cs="Arial"/>
                <w:sz w:val="24"/>
                <w:szCs w:val="24"/>
              </w:rPr>
            </w:pPr>
            <w:r>
              <w:rPr>
                <w:rFonts w:ascii="Arial" w:hAnsi="Arial" w:cs="Arial"/>
                <w:sz w:val="24"/>
                <w:szCs w:val="24"/>
              </w:rPr>
              <w:t>-Poster Making</w:t>
            </w:r>
          </w:p>
          <w:p w14:paraId="5E06E1CA" w14:textId="77777777" w:rsidR="00DD6A6E" w:rsidRDefault="00DD6A6E" w:rsidP="00225D59">
            <w:pPr>
              <w:rPr>
                <w:rFonts w:ascii="Arial" w:hAnsi="Arial" w:cs="Arial"/>
                <w:sz w:val="24"/>
                <w:szCs w:val="24"/>
              </w:rPr>
            </w:pPr>
            <w:r>
              <w:rPr>
                <w:rFonts w:ascii="Arial" w:hAnsi="Arial" w:cs="Arial"/>
                <w:sz w:val="24"/>
                <w:szCs w:val="24"/>
              </w:rPr>
              <w:t>- Pink Day Breast Cancer Awareness</w:t>
            </w:r>
          </w:p>
          <w:p w14:paraId="4910F626" w14:textId="77777777" w:rsidR="00DD6A6E" w:rsidRDefault="00DD6A6E" w:rsidP="00225D59">
            <w:pPr>
              <w:rPr>
                <w:rFonts w:ascii="Arial" w:hAnsi="Arial" w:cs="Arial"/>
                <w:sz w:val="24"/>
                <w:szCs w:val="24"/>
              </w:rPr>
            </w:pPr>
            <w:r>
              <w:rPr>
                <w:rFonts w:ascii="Arial" w:hAnsi="Arial" w:cs="Arial"/>
                <w:sz w:val="24"/>
                <w:szCs w:val="24"/>
              </w:rPr>
              <w:t>- Diabetes Day</w:t>
            </w:r>
          </w:p>
          <w:p w14:paraId="2ABFDBA2" w14:textId="77777777" w:rsidR="00DD6A6E" w:rsidRDefault="00DD6A6E" w:rsidP="00225D59">
            <w:pPr>
              <w:rPr>
                <w:rFonts w:ascii="Arial" w:hAnsi="Arial" w:cs="Arial"/>
                <w:sz w:val="24"/>
                <w:szCs w:val="24"/>
              </w:rPr>
            </w:pPr>
            <w:r>
              <w:rPr>
                <w:rFonts w:ascii="Arial" w:hAnsi="Arial" w:cs="Arial"/>
                <w:sz w:val="24"/>
                <w:szCs w:val="24"/>
              </w:rPr>
              <w:t>-</w:t>
            </w:r>
            <w:proofErr w:type="spellStart"/>
            <w:r>
              <w:rPr>
                <w:rFonts w:ascii="Arial" w:hAnsi="Arial" w:cs="Arial"/>
                <w:sz w:val="24"/>
                <w:szCs w:val="24"/>
              </w:rPr>
              <w:t>Garangao</w:t>
            </w:r>
            <w:proofErr w:type="spellEnd"/>
            <w:r>
              <w:rPr>
                <w:rFonts w:ascii="Arial" w:hAnsi="Arial" w:cs="Arial"/>
                <w:sz w:val="24"/>
                <w:szCs w:val="24"/>
              </w:rPr>
              <w:t xml:space="preserve"> Event</w:t>
            </w:r>
          </w:p>
          <w:p w14:paraId="1D59A8CD" w14:textId="77777777" w:rsidR="00DD6A6E" w:rsidRPr="00F22A8B" w:rsidRDefault="00DD6A6E" w:rsidP="00225D59">
            <w:pPr>
              <w:rPr>
                <w:rFonts w:ascii="Arial" w:hAnsi="Arial" w:cs="Arial"/>
                <w:sz w:val="24"/>
                <w:szCs w:val="24"/>
              </w:rPr>
            </w:pPr>
            <w:r>
              <w:rPr>
                <w:rFonts w:ascii="Arial" w:hAnsi="Arial" w:cs="Arial"/>
                <w:sz w:val="24"/>
                <w:szCs w:val="24"/>
              </w:rPr>
              <w:t>- Quran Competition</w:t>
            </w:r>
          </w:p>
        </w:tc>
      </w:tr>
      <w:tr w:rsidR="00DD6A6E" w:rsidRPr="00F22A8B" w14:paraId="44633726" w14:textId="77777777" w:rsidTr="00225D59">
        <w:trPr>
          <w:tblCellSpacing w:w="15" w:type="dxa"/>
        </w:trPr>
        <w:tc>
          <w:tcPr>
            <w:tcW w:w="1306" w:type="dxa"/>
            <w:vAlign w:val="center"/>
            <w:hideMark/>
          </w:tcPr>
          <w:p w14:paraId="00B61DE9" w14:textId="77777777" w:rsidR="00DD6A6E" w:rsidRPr="00F22A8B" w:rsidRDefault="00DD6A6E" w:rsidP="00225D59">
            <w:pPr>
              <w:jc w:val="center"/>
              <w:rPr>
                <w:rFonts w:ascii="Arial" w:hAnsi="Arial" w:cs="Arial"/>
                <w:sz w:val="24"/>
                <w:szCs w:val="24"/>
              </w:rPr>
            </w:pPr>
            <w:r w:rsidRPr="00F22A8B">
              <w:rPr>
                <w:rStyle w:val="Strong"/>
                <w:rFonts w:ascii="Arial" w:hAnsi="Arial" w:cs="Arial"/>
                <w:sz w:val="24"/>
              </w:rPr>
              <w:t>External</w:t>
            </w:r>
          </w:p>
        </w:tc>
        <w:tc>
          <w:tcPr>
            <w:tcW w:w="0" w:type="auto"/>
            <w:vAlign w:val="center"/>
            <w:hideMark/>
          </w:tcPr>
          <w:p w14:paraId="65A61F67" w14:textId="77777777" w:rsidR="00DD6A6E" w:rsidRDefault="00DD6A6E" w:rsidP="00225D59">
            <w:pPr>
              <w:rPr>
                <w:rFonts w:ascii="Arial" w:hAnsi="Arial" w:cs="Arial"/>
                <w:sz w:val="24"/>
              </w:rPr>
            </w:pPr>
            <w:r w:rsidRPr="00F22A8B">
              <w:rPr>
                <w:rFonts w:ascii="Arial" w:hAnsi="Arial" w:cs="Arial"/>
                <w:sz w:val="24"/>
              </w:rPr>
              <w:t xml:space="preserve">- Cambridge Primary Benchmark Exams </w:t>
            </w:r>
            <w:r w:rsidRPr="00F22A8B">
              <w:rPr>
                <w:rFonts w:ascii="Arial" w:hAnsi="Arial" w:cs="Arial"/>
                <w:sz w:val="24"/>
              </w:rPr>
              <w:br/>
              <w:t xml:space="preserve">- Inter-school Quizzes </w:t>
            </w:r>
            <w:r w:rsidRPr="00F22A8B">
              <w:rPr>
                <w:rFonts w:ascii="Arial" w:hAnsi="Arial" w:cs="Arial"/>
                <w:sz w:val="24"/>
              </w:rPr>
              <w:br/>
              <w:t xml:space="preserve">- Arabic Language Contests </w:t>
            </w:r>
            <w:r w:rsidRPr="00F22A8B">
              <w:rPr>
                <w:rFonts w:ascii="Arial" w:hAnsi="Arial" w:cs="Arial"/>
                <w:sz w:val="24"/>
              </w:rPr>
              <w:br/>
              <w:t>- Educational Field Trips</w:t>
            </w:r>
          </w:p>
          <w:p w14:paraId="310F8F42" w14:textId="77777777" w:rsidR="00DD6A6E" w:rsidRDefault="00DD6A6E" w:rsidP="00225D59">
            <w:pPr>
              <w:rPr>
                <w:rFonts w:ascii="Arial" w:hAnsi="Arial" w:cs="Arial"/>
                <w:sz w:val="24"/>
              </w:rPr>
            </w:pPr>
            <w:r>
              <w:rPr>
                <w:rFonts w:ascii="Arial" w:hAnsi="Arial" w:cs="Arial"/>
                <w:sz w:val="24"/>
              </w:rPr>
              <w:t>- Reading Competition</w:t>
            </w:r>
          </w:p>
          <w:p w14:paraId="3CF797F1" w14:textId="77777777" w:rsidR="00DD6A6E" w:rsidRDefault="00DD6A6E" w:rsidP="00225D59">
            <w:pPr>
              <w:rPr>
                <w:rFonts w:ascii="Arial" w:hAnsi="Arial" w:cs="Arial"/>
                <w:sz w:val="24"/>
              </w:rPr>
            </w:pPr>
            <w:r>
              <w:rPr>
                <w:rFonts w:ascii="Arial" w:hAnsi="Arial" w:cs="Arial"/>
                <w:sz w:val="24"/>
              </w:rPr>
              <w:t xml:space="preserve">-Literacy </w:t>
            </w:r>
          </w:p>
          <w:p w14:paraId="018CBE8A" w14:textId="77777777" w:rsidR="00DD6A6E" w:rsidRDefault="00DD6A6E" w:rsidP="00225D59">
            <w:pPr>
              <w:rPr>
                <w:rFonts w:ascii="Arial" w:hAnsi="Arial" w:cs="Arial"/>
                <w:sz w:val="24"/>
              </w:rPr>
            </w:pPr>
            <w:r>
              <w:rPr>
                <w:rFonts w:ascii="Arial" w:hAnsi="Arial" w:cs="Arial"/>
                <w:sz w:val="24"/>
              </w:rPr>
              <w:t>- Essay Writing</w:t>
            </w:r>
          </w:p>
          <w:p w14:paraId="0F765A46" w14:textId="77777777" w:rsidR="00DD6A6E" w:rsidRPr="00F22A8B" w:rsidRDefault="00DD6A6E" w:rsidP="00225D59">
            <w:pPr>
              <w:rPr>
                <w:rFonts w:ascii="Arial" w:hAnsi="Arial" w:cs="Arial"/>
                <w:sz w:val="24"/>
                <w:szCs w:val="24"/>
              </w:rPr>
            </w:pPr>
          </w:p>
        </w:tc>
        <w:tc>
          <w:tcPr>
            <w:tcW w:w="0" w:type="auto"/>
            <w:vAlign w:val="center"/>
            <w:hideMark/>
          </w:tcPr>
          <w:p w14:paraId="4A71F45D" w14:textId="77777777" w:rsidR="00DD6A6E" w:rsidRDefault="00DD6A6E" w:rsidP="00225D59">
            <w:pPr>
              <w:rPr>
                <w:rFonts w:ascii="Arial" w:hAnsi="Arial" w:cs="Arial"/>
                <w:sz w:val="24"/>
              </w:rPr>
            </w:pPr>
            <w:r w:rsidRPr="00F22A8B">
              <w:rPr>
                <w:rFonts w:ascii="Arial" w:hAnsi="Arial" w:cs="Arial"/>
                <w:sz w:val="24"/>
              </w:rPr>
              <w:t xml:space="preserve">- Art Competitions (e.g. at MIA) </w:t>
            </w:r>
            <w:r w:rsidRPr="00F22A8B">
              <w:rPr>
                <w:rFonts w:ascii="Arial" w:hAnsi="Arial" w:cs="Arial"/>
                <w:sz w:val="24"/>
              </w:rPr>
              <w:br/>
              <w:t xml:space="preserve">- Kite Festival Participation </w:t>
            </w:r>
            <w:r w:rsidRPr="00F22A8B">
              <w:rPr>
                <w:rFonts w:ascii="Arial" w:hAnsi="Arial" w:cs="Arial"/>
                <w:sz w:val="24"/>
              </w:rPr>
              <w:br/>
              <w:t xml:space="preserve">- Sports Meets </w:t>
            </w:r>
            <w:r w:rsidRPr="00F22A8B">
              <w:rPr>
                <w:rFonts w:ascii="Arial" w:hAnsi="Arial" w:cs="Arial"/>
                <w:sz w:val="24"/>
              </w:rPr>
              <w:br/>
              <w:t>- Community Service Events</w:t>
            </w:r>
          </w:p>
          <w:p w14:paraId="10B87D53" w14:textId="77777777" w:rsidR="00DD6A6E" w:rsidRDefault="00DD6A6E" w:rsidP="00225D59">
            <w:pPr>
              <w:rPr>
                <w:rFonts w:ascii="Arial" w:hAnsi="Arial" w:cs="Arial"/>
                <w:sz w:val="24"/>
              </w:rPr>
            </w:pPr>
            <w:r>
              <w:rPr>
                <w:rFonts w:ascii="Arial" w:hAnsi="Arial" w:cs="Arial"/>
                <w:sz w:val="24"/>
              </w:rPr>
              <w:t>-Football Competition</w:t>
            </w:r>
          </w:p>
          <w:p w14:paraId="10AC99BE" w14:textId="77777777" w:rsidR="00DD6A6E" w:rsidRDefault="00DD6A6E" w:rsidP="00225D59">
            <w:pPr>
              <w:rPr>
                <w:rFonts w:ascii="Arial" w:hAnsi="Arial" w:cs="Arial"/>
                <w:sz w:val="24"/>
                <w:szCs w:val="24"/>
              </w:rPr>
            </w:pPr>
            <w:r>
              <w:rPr>
                <w:rFonts w:ascii="Arial" w:hAnsi="Arial" w:cs="Arial"/>
                <w:sz w:val="24"/>
                <w:szCs w:val="24"/>
              </w:rPr>
              <w:t>- Quran Competition</w:t>
            </w:r>
          </w:p>
          <w:p w14:paraId="4892D787" w14:textId="77777777" w:rsidR="00DD6A6E" w:rsidRPr="00F22A8B" w:rsidRDefault="00DD6A6E" w:rsidP="00225D59">
            <w:pPr>
              <w:rPr>
                <w:rFonts w:ascii="Arial" w:hAnsi="Arial" w:cs="Arial"/>
                <w:sz w:val="24"/>
                <w:szCs w:val="24"/>
              </w:rPr>
            </w:pPr>
            <w:r>
              <w:rPr>
                <w:rFonts w:ascii="Arial" w:hAnsi="Arial" w:cs="Arial"/>
                <w:sz w:val="24"/>
                <w:szCs w:val="24"/>
              </w:rPr>
              <w:t>- Field Trips</w:t>
            </w:r>
          </w:p>
        </w:tc>
      </w:tr>
    </w:tbl>
    <w:p w14:paraId="2D47963B" w14:textId="77777777" w:rsidR="00DD6A6E" w:rsidRPr="00623230" w:rsidRDefault="00DD6A6E" w:rsidP="00DD6A6E">
      <w:pPr>
        <w:jc w:val="both"/>
        <w:rPr>
          <w:rFonts w:ascii="Arial" w:hAnsi="Arial" w:cs="Arial"/>
          <w:color w:val="000000" w:themeColor="text1"/>
          <w:sz w:val="24"/>
          <w:szCs w:val="24"/>
        </w:rPr>
      </w:pPr>
    </w:p>
    <w:p w14:paraId="2E5B1EB7" w14:textId="77777777" w:rsidR="00DD6A6E" w:rsidRDefault="00DD6A6E" w:rsidP="00DD6A6E">
      <w:pPr>
        <w:rPr>
          <w:rFonts w:ascii="Arial Black" w:hAnsi="Arial Black" w:cs="Arial"/>
          <w:b/>
          <w:bCs/>
          <w:color w:val="000000" w:themeColor="text1"/>
          <w:sz w:val="32"/>
          <w:u w:val="single"/>
        </w:rPr>
      </w:pPr>
    </w:p>
    <w:p w14:paraId="78B61EAE" w14:textId="77777777" w:rsidR="00DD6A6E" w:rsidRDefault="00DD6A6E" w:rsidP="00DD6A6E">
      <w:pPr>
        <w:rPr>
          <w:rFonts w:ascii="Arial Black" w:hAnsi="Arial Black" w:cs="Arial"/>
          <w:b/>
          <w:bCs/>
          <w:color w:val="000000" w:themeColor="text1"/>
          <w:sz w:val="32"/>
          <w:u w:val="single"/>
        </w:rPr>
      </w:pPr>
    </w:p>
    <w:p w14:paraId="7DC3EEFF" w14:textId="77777777" w:rsidR="00EC4D1E" w:rsidRDefault="00EC4D1E" w:rsidP="00EC4D1E">
      <w:pPr>
        <w:jc w:val="center"/>
        <w:rPr>
          <w:rFonts w:ascii="Arial Black" w:hAnsi="Arial Black" w:cs="Arial"/>
          <w:b/>
          <w:bCs/>
          <w:color w:val="000000" w:themeColor="text1"/>
          <w:sz w:val="32"/>
          <w:u w:val="single"/>
        </w:rPr>
      </w:pPr>
    </w:p>
    <w:p w14:paraId="25CD3E5C" w14:textId="77777777" w:rsidR="00EC4D1E" w:rsidRDefault="00EC4D1E" w:rsidP="00EC4D1E">
      <w:pPr>
        <w:jc w:val="center"/>
        <w:rPr>
          <w:rFonts w:ascii="Arial" w:hAnsi="Arial" w:cs="Arial"/>
          <w:b/>
          <w:color w:val="000000" w:themeColor="text1"/>
          <w:sz w:val="32"/>
          <w:u w:val="single"/>
        </w:rPr>
      </w:pPr>
    </w:p>
    <w:p w14:paraId="4DDE0DD6" w14:textId="77777777" w:rsidR="00EC4D1E" w:rsidRDefault="00EC4D1E" w:rsidP="005E24ED">
      <w:pPr>
        <w:rPr>
          <w:rFonts w:ascii="Arial" w:hAnsi="Arial" w:cs="Arial"/>
          <w:b/>
          <w:color w:val="000000" w:themeColor="text1"/>
          <w:sz w:val="32"/>
          <w:u w:val="single"/>
        </w:rPr>
      </w:pPr>
    </w:p>
    <w:p w14:paraId="5AC5B058" w14:textId="77777777" w:rsidR="005E24ED" w:rsidRPr="008A5A15" w:rsidRDefault="005E24ED" w:rsidP="005E24ED">
      <w:pPr>
        <w:pStyle w:val="NoSpacing"/>
        <w:jc w:val="center"/>
        <w:rPr>
          <w:rFonts w:ascii="Arial" w:hAnsi="Arial" w:cs="Arial"/>
          <w:b/>
          <w:bCs/>
          <w:sz w:val="36"/>
          <w:szCs w:val="36"/>
        </w:rPr>
      </w:pPr>
      <w:r w:rsidRPr="008A5A15">
        <w:rPr>
          <w:rFonts w:ascii="Arial" w:hAnsi="Arial" w:cs="Arial"/>
          <w:b/>
          <w:bCs/>
          <w:sz w:val="36"/>
          <w:szCs w:val="36"/>
        </w:rPr>
        <w:t xml:space="preserve">CLASS OBSERVATION POLICY AND GUIDELINES </w:t>
      </w:r>
    </w:p>
    <w:p w14:paraId="6D0B057F" w14:textId="77777777" w:rsidR="005E24ED" w:rsidRPr="00B71CE8" w:rsidRDefault="005E24ED" w:rsidP="005E24ED">
      <w:pPr>
        <w:rPr>
          <w:rStyle w:val="Strong"/>
          <w:rFonts w:ascii="Arial" w:hAnsi="Arial" w:cs="Arial"/>
          <w:color w:val="000000" w:themeColor="text1"/>
          <w:sz w:val="12"/>
          <w:szCs w:val="24"/>
        </w:rPr>
      </w:pPr>
    </w:p>
    <w:p w14:paraId="5ADEB7B2" w14:textId="77777777" w:rsidR="005E24ED" w:rsidRPr="00B71CE8" w:rsidRDefault="005E24ED" w:rsidP="005E24ED">
      <w:pPr>
        <w:rPr>
          <w:rStyle w:val="Strong"/>
          <w:rFonts w:ascii="Arial" w:hAnsi="Arial" w:cs="Arial"/>
          <w:b w:val="0"/>
          <w:bCs w:val="0"/>
          <w:color w:val="000000" w:themeColor="text1"/>
          <w:sz w:val="24"/>
          <w:szCs w:val="24"/>
        </w:rPr>
      </w:pPr>
      <w:r w:rsidRPr="00B71CE8">
        <w:rPr>
          <w:rStyle w:val="Strong"/>
          <w:rFonts w:ascii="Arial" w:hAnsi="Arial" w:cs="Arial"/>
          <w:color w:val="000000" w:themeColor="text1"/>
          <w:sz w:val="24"/>
          <w:szCs w:val="24"/>
        </w:rPr>
        <w:t>Aims:</w:t>
      </w:r>
      <w:r w:rsidRPr="00B71CE8">
        <w:rPr>
          <w:rFonts w:ascii="Arial" w:hAnsi="Arial" w:cs="Arial"/>
          <w:color w:val="000000" w:themeColor="text1"/>
          <w:sz w:val="24"/>
          <w:szCs w:val="24"/>
        </w:rPr>
        <w:br/>
        <w:t>The aim of the Classroom Observation Policy is to ensure that Oscar Academy provides the highest quality education services by fostering an environment of continuous improvement. Classroom observations are integral to enhancing teaching practices and student learning outcomes. This policy outlines the purpose, planning, preparation, and feedback processes associated with classroom observations.</w:t>
      </w:r>
    </w:p>
    <w:p w14:paraId="2D3A0A7F" w14:textId="77777777" w:rsidR="005E24ED" w:rsidRPr="00B71CE8" w:rsidRDefault="005E24ED" w:rsidP="005E24ED">
      <w:pPr>
        <w:rPr>
          <w:rFonts w:ascii="Arial" w:hAnsi="Arial" w:cs="Arial"/>
          <w:color w:val="000000" w:themeColor="text1"/>
          <w:sz w:val="24"/>
          <w:szCs w:val="24"/>
        </w:rPr>
      </w:pPr>
      <w:r w:rsidRPr="00B71CE8">
        <w:rPr>
          <w:rStyle w:val="Strong"/>
          <w:rFonts w:ascii="Arial" w:hAnsi="Arial" w:cs="Arial"/>
          <w:color w:val="000000" w:themeColor="text1"/>
          <w:sz w:val="24"/>
          <w:szCs w:val="24"/>
        </w:rPr>
        <w:t>Classroom observations will contribute to:</w:t>
      </w:r>
    </w:p>
    <w:p w14:paraId="26B17405"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Improvement of teaching:</w:t>
      </w:r>
      <w:r w:rsidRPr="00B71CE8">
        <w:rPr>
          <w:rFonts w:ascii="Arial" w:hAnsi="Arial" w:cs="Arial"/>
          <w:color w:val="000000" w:themeColor="text1"/>
          <w:sz w:val="24"/>
          <w:szCs w:val="24"/>
        </w:rPr>
        <w:t xml:space="preserve"> Helping teachers refine their instructional methods.</w:t>
      </w:r>
    </w:p>
    <w:p w14:paraId="00BC9B0B"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Ensuring Continuing Professional Development (CPD):</w:t>
      </w:r>
      <w:r w:rsidRPr="00B71CE8">
        <w:rPr>
          <w:rFonts w:ascii="Arial" w:hAnsi="Arial" w:cs="Arial"/>
          <w:color w:val="000000" w:themeColor="text1"/>
          <w:sz w:val="24"/>
          <w:szCs w:val="24"/>
        </w:rPr>
        <w:t xml:space="preserve"> Facilitating ongoing growth for all teaching staff.</w:t>
      </w:r>
    </w:p>
    <w:p w14:paraId="5E94A373"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Identifying and sharing good practices:</w:t>
      </w:r>
      <w:r w:rsidRPr="00B71CE8">
        <w:rPr>
          <w:rFonts w:ascii="Arial" w:hAnsi="Arial" w:cs="Arial"/>
          <w:color w:val="000000" w:themeColor="text1"/>
          <w:sz w:val="24"/>
          <w:szCs w:val="24"/>
        </w:rPr>
        <w:t xml:space="preserve"> Allowing effective strategies to be communicated and adopted schoolwide.</w:t>
      </w:r>
    </w:p>
    <w:p w14:paraId="074F644C"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Monitoring the effectiveness of policies and curricula:</w:t>
      </w:r>
      <w:r w:rsidRPr="00B71CE8">
        <w:rPr>
          <w:rFonts w:ascii="Arial" w:hAnsi="Arial" w:cs="Arial"/>
          <w:color w:val="000000" w:themeColor="text1"/>
          <w:sz w:val="24"/>
          <w:szCs w:val="24"/>
        </w:rPr>
        <w:t xml:space="preserve"> Assessing how well the school’s and curriculum area policies are implemented in the classroom.</w:t>
      </w:r>
    </w:p>
    <w:p w14:paraId="0BC77DAC"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Evaluating the quality of teaching and learning:</w:t>
      </w:r>
      <w:r w:rsidRPr="00B71CE8">
        <w:rPr>
          <w:rFonts w:ascii="Arial" w:hAnsi="Arial" w:cs="Arial"/>
          <w:color w:val="000000" w:themeColor="text1"/>
          <w:sz w:val="24"/>
          <w:szCs w:val="24"/>
        </w:rPr>
        <w:t xml:space="preserve"> Continuously assessing teaching standards at Oscar Academy.</w:t>
      </w:r>
    </w:p>
    <w:p w14:paraId="7F2CDC96" w14:textId="77777777" w:rsidR="005E24ED" w:rsidRPr="00B71CE8" w:rsidRDefault="005E24ED" w:rsidP="00EE2FBF">
      <w:pPr>
        <w:widowControl/>
        <w:numPr>
          <w:ilvl w:val="0"/>
          <w:numId w:val="195"/>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Prioritizing areas for development:</w:t>
      </w:r>
      <w:r w:rsidRPr="00B71CE8">
        <w:rPr>
          <w:rFonts w:ascii="Arial" w:hAnsi="Arial" w:cs="Arial"/>
          <w:color w:val="000000" w:themeColor="text1"/>
          <w:sz w:val="24"/>
          <w:szCs w:val="24"/>
        </w:rPr>
        <w:t xml:space="preserve"> Identifying areas that require improvement at the school, department, or individual teacher level.</w:t>
      </w:r>
    </w:p>
    <w:p w14:paraId="77177407" w14:textId="77777777" w:rsidR="005E24ED" w:rsidRPr="00B71CE8" w:rsidRDefault="005E24ED" w:rsidP="005E24ED">
      <w:pPr>
        <w:pStyle w:val="Heading3"/>
        <w:spacing w:before="0"/>
        <w:rPr>
          <w:rFonts w:ascii="Arial" w:hAnsi="Arial" w:cs="Arial"/>
          <w:color w:val="000000" w:themeColor="text1"/>
          <w:sz w:val="24"/>
          <w:szCs w:val="24"/>
        </w:rPr>
      </w:pPr>
      <w:r w:rsidRPr="00B71CE8">
        <w:rPr>
          <w:rStyle w:val="Strong"/>
          <w:rFonts w:ascii="Arial" w:hAnsi="Arial" w:cs="Arial"/>
          <w:b/>
          <w:bCs/>
          <w:color w:val="000000" w:themeColor="text1"/>
          <w:sz w:val="24"/>
          <w:szCs w:val="24"/>
        </w:rPr>
        <w:t>Guidelines for Classroom Observation:</w:t>
      </w:r>
    </w:p>
    <w:p w14:paraId="59CB3564" w14:textId="77777777" w:rsidR="005E24ED" w:rsidRPr="00B71CE8" w:rsidRDefault="005E24ED" w:rsidP="00EE2FBF">
      <w:pPr>
        <w:widowControl/>
        <w:numPr>
          <w:ilvl w:val="0"/>
          <w:numId w:val="196"/>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Professionalism and Integrity</w:t>
      </w:r>
      <w:r w:rsidRPr="00B71CE8">
        <w:rPr>
          <w:rStyle w:val="Strong"/>
          <w:rFonts w:ascii="Arial" w:hAnsi="Arial" w:cs="Arial"/>
          <w:color w:val="000000" w:themeColor="text1"/>
          <w:sz w:val="24"/>
          <w:szCs w:val="24"/>
        </w:rPr>
        <w:t>:</w:t>
      </w:r>
      <w:r w:rsidRPr="00B71CE8">
        <w:rPr>
          <w:rFonts w:ascii="Arial" w:hAnsi="Arial" w:cs="Arial"/>
          <w:color w:val="000000" w:themeColor="text1"/>
          <w:sz w:val="24"/>
          <w:szCs w:val="24"/>
        </w:rPr>
        <w:t xml:space="preserve"> Classroom observations must be conducted with professionalism, integrity, and courtesy.</w:t>
      </w:r>
    </w:p>
    <w:p w14:paraId="63CC191D" w14:textId="77777777" w:rsidR="005E24ED" w:rsidRPr="00B71CE8" w:rsidRDefault="005E24ED" w:rsidP="00EE2FBF">
      <w:pPr>
        <w:widowControl/>
        <w:numPr>
          <w:ilvl w:val="0"/>
          <w:numId w:val="196"/>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Advance Agreement</w:t>
      </w:r>
      <w:r w:rsidRPr="00B71CE8">
        <w:rPr>
          <w:rStyle w:val="Strong"/>
          <w:rFonts w:ascii="Arial" w:hAnsi="Arial" w:cs="Arial"/>
          <w:color w:val="000000" w:themeColor="text1"/>
          <w:sz w:val="24"/>
          <w:szCs w:val="24"/>
        </w:rPr>
        <w:t>:</w:t>
      </w:r>
      <w:r w:rsidRPr="00B71CE8">
        <w:rPr>
          <w:rFonts w:ascii="Arial" w:hAnsi="Arial" w:cs="Arial"/>
          <w:color w:val="000000" w:themeColor="text1"/>
          <w:sz w:val="24"/>
          <w:szCs w:val="24"/>
        </w:rPr>
        <w:t xml:space="preserve"> Observers and teachers must agree on the process and expectations of classroom observations in advance.</w:t>
      </w:r>
    </w:p>
    <w:p w14:paraId="27EC5AEF" w14:textId="77777777" w:rsidR="005E24ED" w:rsidRPr="00B71CE8" w:rsidRDefault="005E24ED" w:rsidP="00EE2FBF">
      <w:pPr>
        <w:widowControl/>
        <w:numPr>
          <w:ilvl w:val="0"/>
          <w:numId w:val="196"/>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Objective Evaluation:</w:t>
      </w:r>
      <w:r w:rsidRPr="00B71CE8">
        <w:rPr>
          <w:rFonts w:ascii="Arial" w:hAnsi="Arial" w:cs="Arial"/>
          <w:color w:val="000000" w:themeColor="text1"/>
          <w:sz w:val="24"/>
          <w:szCs w:val="24"/>
        </w:rPr>
        <w:t xml:space="preserve"> The evaluation process will be fair, objective, and based on evidence gathered during the observation.</w:t>
      </w:r>
    </w:p>
    <w:p w14:paraId="31693DCB" w14:textId="77777777" w:rsidR="005E24ED" w:rsidRPr="00B71CE8" w:rsidRDefault="005E24ED" w:rsidP="00EE2FBF">
      <w:pPr>
        <w:widowControl/>
        <w:numPr>
          <w:ilvl w:val="0"/>
          <w:numId w:val="196"/>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Accurate Reporting:</w:t>
      </w:r>
      <w:r w:rsidRPr="00B71CE8">
        <w:rPr>
          <w:rFonts w:ascii="Arial" w:hAnsi="Arial" w:cs="Arial"/>
          <w:color w:val="000000" w:themeColor="text1"/>
          <w:sz w:val="24"/>
          <w:szCs w:val="24"/>
        </w:rPr>
        <w:t xml:space="preserve"> Feedback will be honest, precise, and based on the observed lesson.</w:t>
      </w:r>
    </w:p>
    <w:p w14:paraId="2D746CB7" w14:textId="77777777" w:rsidR="005E24ED" w:rsidRPr="00B71CE8" w:rsidRDefault="005E24ED" w:rsidP="00EE2FBF">
      <w:pPr>
        <w:widowControl/>
        <w:numPr>
          <w:ilvl w:val="0"/>
          <w:numId w:val="196"/>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Confidentiality:</w:t>
      </w:r>
      <w:r w:rsidRPr="00B71CE8">
        <w:rPr>
          <w:rFonts w:ascii="Arial" w:hAnsi="Arial" w:cs="Arial"/>
          <w:color w:val="000000" w:themeColor="text1"/>
          <w:sz w:val="24"/>
          <w:szCs w:val="24"/>
        </w:rPr>
        <w:t xml:space="preserve"> The information gathered during classroom observations will remain confidential.</w:t>
      </w:r>
    </w:p>
    <w:p w14:paraId="667B6565" w14:textId="77777777" w:rsidR="005E24ED" w:rsidRPr="00B71CE8" w:rsidRDefault="005E24ED" w:rsidP="005E24ED">
      <w:pPr>
        <w:pStyle w:val="Heading3"/>
        <w:spacing w:before="0"/>
        <w:rPr>
          <w:rFonts w:ascii="Arial" w:hAnsi="Arial" w:cs="Arial"/>
          <w:color w:val="000000" w:themeColor="text1"/>
          <w:sz w:val="24"/>
          <w:szCs w:val="24"/>
        </w:rPr>
      </w:pPr>
      <w:r w:rsidRPr="00B71CE8">
        <w:rPr>
          <w:rStyle w:val="Strong"/>
          <w:rFonts w:ascii="Arial" w:hAnsi="Arial" w:cs="Arial"/>
          <w:b/>
          <w:bCs/>
          <w:color w:val="000000" w:themeColor="text1"/>
          <w:sz w:val="24"/>
          <w:szCs w:val="24"/>
        </w:rPr>
        <w:t>Planning and Preparing for Class Observations:</w:t>
      </w:r>
    </w:p>
    <w:p w14:paraId="26EDC762" w14:textId="77777777" w:rsidR="005E24ED" w:rsidRPr="00B71CE8" w:rsidRDefault="005E24ED" w:rsidP="005E24ED">
      <w:pPr>
        <w:rPr>
          <w:rFonts w:ascii="Arial" w:hAnsi="Arial" w:cs="Arial"/>
          <w:color w:val="000000" w:themeColor="text1"/>
          <w:sz w:val="24"/>
          <w:szCs w:val="24"/>
        </w:rPr>
      </w:pPr>
      <w:r w:rsidRPr="00B71CE8">
        <w:rPr>
          <w:rFonts w:ascii="Arial" w:hAnsi="Arial" w:cs="Arial"/>
          <w:color w:val="000000" w:themeColor="text1"/>
          <w:sz w:val="24"/>
          <w:szCs w:val="24"/>
        </w:rPr>
        <w:t>In line with the school’s commitment to supportive and developmental classroom observations, the Principal, Academic Vice Principal, and Team Leaders will:</w:t>
      </w:r>
    </w:p>
    <w:p w14:paraId="0B06BF77" w14:textId="77777777" w:rsidR="005E24ED" w:rsidRPr="00B71CE8" w:rsidRDefault="005E24ED" w:rsidP="00EE2FBF">
      <w:pPr>
        <w:widowControl/>
        <w:numPr>
          <w:ilvl w:val="0"/>
          <w:numId w:val="197"/>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Meet with Teachers:</w:t>
      </w:r>
      <w:r w:rsidRPr="00B71CE8">
        <w:rPr>
          <w:rFonts w:ascii="Arial" w:hAnsi="Arial" w:cs="Arial"/>
          <w:color w:val="000000" w:themeColor="text1"/>
          <w:sz w:val="24"/>
          <w:szCs w:val="24"/>
        </w:rPr>
        <w:t xml:space="preserve"> Discuss the standards of classroom observation and set expectations for monthly (formal and informal) observations.</w:t>
      </w:r>
    </w:p>
    <w:p w14:paraId="1CEBE8F0" w14:textId="77777777" w:rsidR="005E24ED" w:rsidRPr="00B71CE8" w:rsidRDefault="005E24ED" w:rsidP="00EE2FBF">
      <w:pPr>
        <w:widowControl/>
        <w:numPr>
          <w:ilvl w:val="0"/>
          <w:numId w:val="197"/>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Advance Notice:</w:t>
      </w:r>
      <w:r w:rsidRPr="00B71CE8">
        <w:rPr>
          <w:rFonts w:ascii="Arial" w:hAnsi="Arial" w:cs="Arial"/>
          <w:color w:val="000000" w:themeColor="text1"/>
          <w:sz w:val="24"/>
          <w:szCs w:val="24"/>
        </w:rPr>
        <w:t xml:space="preserve"> Teachers will be notified at least five working days in advance for formal observations.</w:t>
      </w:r>
    </w:p>
    <w:p w14:paraId="2153F537" w14:textId="77777777" w:rsidR="005E24ED" w:rsidRPr="00B71CE8" w:rsidRDefault="005E24ED" w:rsidP="00EE2FBF">
      <w:pPr>
        <w:widowControl/>
        <w:numPr>
          <w:ilvl w:val="0"/>
          <w:numId w:val="197"/>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Agreed Timing</w:t>
      </w:r>
      <w:r w:rsidRPr="00B71CE8">
        <w:rPr>
          <w:rStyle w:val="Strong"/>
          <w:rFonts w:ascii="Arial" w:hAnsi="Arial" w:cs="Arial"/>
          <w:color w:val="000000" w:themeColor="text1"/>
          <w:sz w:val="24"/>
          <w:szCs w:val="24"/>
        </w:rPr>
        <w:t>:</w:t>
      </w:r>
      <w:r w:rsidRPr="00B71CE8">
        <w:rPr>
          <w:rFonts w:ascii="Arial" w:hAnsi="Arial" w:cs="Arial"/>
          <w:color w:val="000000" w:themeColor="text1"/>
          <w:sz w:val="24"/>
          <w:szCs w:val="24"/>
        </w:rPr>
        <w:t xml:space="preserve"> Observations will be scheduled at a mutually agreed time between the teacher and observer.</w:t>
      </w:r>
    </w:p>
    <w:p w14:paraId="2CF2F109" w14:textId="77777777" w:rsidR="005E24ED" w:rsidRPr="00B71CE8" w:rsidRDefault="005E24ED" w:rsidP="00EE2FBF">
      <w:pPr>
        <w:widowControl/>
        <w:numPr>
          <w:ilvl w:val="0"/>
          <w:numId w:val="197"/>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t>Sufficient Time between Observations:</w:t>
      </w:r>
      <w:r w:rsidRPr="00B71CE8">
        <w:rPr>
          <w:rFonts w:ascii="Arial" w:hAnsi="Arial" w:cs="Arial"/>
          <w:color w:val="000000" w:themeColor="text1"/>
          <w:sz w:val="24"/>
          <w:szCs w:val="24"/>
        </w:rPr>
        <w:t xml:space="preserve"> Adequate time will be given between classroom observations, irrespective of their purpose.</w:t>
      </w:r>
    </w:p>
    <w:p w14:paraId="7F15A6A1" w14:textId="77777777" w:rsidR="005E24ED" w:rsidRPr="00B71CE8" w:rsidRDefault="005E24ED" w:rsidP="00EE2FBF">
      <w:pPr>
        <w:widowControl/>
        <w:numPr>
          <w:ilvl w:val="0"/>
          <w:numId w:val="197"/>
        </w:numPr>
        <w:autoSpaceDE/>
        <w:autoSpaceDN/>
        <w:rPr>
          <w:rFonts w:ascii="Arial" w:hAnsi="Arial" w:cs="Arial"/>
          <w:color w:val="000000" w:themeColor="text1"/>
          <w:sz w:val="24"/>
          <w:szCs w:val="24"/>
        </w:rPr>
      </w:pPr>
      <w:r w:rsidRPr="00B71CE8">
        <w:rPr>
          <w:rStyle w:val="Strong"/>
          <w:rFonts w:ascii="Arial" w:hAnsi="Arial" w:cs="Arial"/>
          <w:b w:val="0"/>
          <w:color w:val="000000" w:themeColor="text1"/>
          <w:sz w:val="24"/>
          <w:szCs w:val="24"/>
        </w:rPr>
        <w:lastRenderedPageBreak/>
        <w:t>Qualified Observers:</w:t>
      </w:r>
      <w:r w:rsidRPr="00B71CE8">
        <w:rPr>
          <w:rFonts w:ascii="Arial" w:hAnsi="Arial" w:cs="Arial"/>
          <w:color w:val="000000" w:themeColor="text1"/>
          <w:sz w:val="24"/>
          <w:szCs w:val="24"/>
        </w:rPr>
        <w:t xml:space="preserve"> Classroom observations will be conducted by individuals with Qualified Teacher Status (QTS) and appropriate training to offer constructive feedback and support.</w:t>
      </w:r>
    </w:p>
    <w:p w14:paraId="7CA66FD0" w14:textId="77777777" w:rsidR="005E24ED" w:rsidRPr="00B71CE8" w:rsidRDefault="005E24ED" w:rsidP="005E24ED">
      <w:pPr>
        <w:pStyle w:val="Heading3"/>
        <w:spacing w:before="0"/>
        <w:rPr>
          <w:rFonts w:ascii="Arial" w:hAnsi="Arial" w:cs="Arial"/>
          <w:color w:val="000000" w:themeColor="text1"/>
          <w:sz w:val="24"/>
          <w:szCs w:val="24"/>
        </w:rPr>
      </w:pPr>
      <w:r w:rsidRPr="00B71CE8">
        <w:rPr>
          <w:rStyle w:val="Strong"/>
          <w:rFonts w:ascii="Arial" w:hAnsi="Arial" w:cs="Arial"/>
          <w:b/>
          <w:bCs/>
          <w:color w:val="000000" w:themeColor="text1"/>
          <w:sz w:val="24"/>
          <w:szCs w:val="24"/>
        </w:rPr>
        <w:t>Feedback from Observations:</w:t>
      </w:r>
    </w:p>
    <w:p w14:paraId="181C6C2F" w14:textId="77777777" w:rsidR="005E24ED" w:rsidRPr="00B71CE8" w:rsidRDefault="005E24ED" w:rsidP="005E24ED">
      <w:pPr>
        <w:rPr>
          <w:rFonts w:ascii="Arial" w:hAnsi="Arial" w:cs="Arial"/>
          <w:color w:val="000000" w:themeColor="text1"/>
          <w:sz w:val="24"/>
          <w:szCs w:val="24"/>
        </w:rPr>
      </w:pPr>
      <w:r w:rsidRPr="00B71CE8">
        <w:rPr>
          <w:rFonts w:ascii="Arial" w:hAnsi="Arial" w:cs="Arial"/>
          <w:color w:val="000000" w:themeColor="text1"/>
          <w:sz w:val="24"/>
          <w:szCs w:val="24"/>
        </w:rPr>
        <w:t>Classroom observations are intended to be supportive and constructive. The feedback process will include:</w:t>
      </w:r>
    </w:p>
    <w:p w14:paraId="156F1707" w14:textId="77777777" w:rsidR="005E24ED" w:rsidRPr="00B71CE8" w:rsidRDefault="005E24ED" w:rsidP="00EE2FBF">
      <w:pPr>
        <w:widowControl/>
        <w:numPr>
          <w:ilvl w:val="0"/>
          <w:numId w:val="198"/>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Oral Feedback:</w:t>
      </w:r>
      <w:r w:rsidRPr="00B71CE8">
        <w:rPr>
          <w:rFonts w:ascii="Arial" w:hAnsi="Arial" w:cs="Arial"/>
          <w:color w:val="000000" w:themeColor="text1"/>
          <w:sz w:val="24"/>
          <w:szCs w:val="24"/>
        </w:rPr>
        <w:t xml:space="preserve"> Teachers will receive oral feedback on the same day as the observation, unless there are exceptional circumstances (e.g., illness).</w:t>
      </w:r>
    </w:p>
    <w:p w14:paraId="61D313C0" w14:textId="77777777" w:rsidR="005E24ED" w:rsidRPr="00B71CE8" w:rsidRDefault="005E24ED" w:rsidP="00EE2FBF">
      <w:pPr>
        <w:widowControl/>
        <w:numPr>
          <w:ilvl w:val="0"/>
          <w:numId w:val="198"/>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Written Feedback:</w:t>
      </w:r>
      <w:r w:rsidRPr="00B71CE8">
        <w:rPr>
          <w:rFonts w:ascii="Arial" w:hAnsi="Arial" w:cs="Arial"/>
          <w:color w:val="000000" w:themeColor="text1"/>
          <w:sz w:val="24"/>
          <w:szCs w:val="24"/>
        </w:rPr>
        <w:t xml:space="preserve"> Formal written feedback will be provided within a week of the observation. This will summarize the key points of the lesson observed and outline the development areas.</w:t>
      </w:r>
    </w:p>
    <w:p w14:paraId="79A98D08" w14:textId="77777777" w:rsidR="005E24ED" w:rsidRPr="00B71CE8" w:rsidRDefault="005E24ED" w:rsidP="00EE2FBF">
      <w:pPr>
        <w:widowControl/>
        <w:numPr>
          <w:ilvl w:val="0"/>
          <w:numId w:val="198"/>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Follow-Up Support:</w:t>
      </w:r>
      <w:r w:rsidRPr="00B71CE8">
        <w:rPr>
          <w:rFonts w:ascii="Arial" w:hAnsi="Arial" w:cs="Arial"/>
          <w:color w:val="000000" w:themeColor="text1"/>
          <w:sz w:val="24"/>
          <w:szCs w:val="24"/>
        </w:rPr>
        <w:t xml:space="preserve"> If a teacher receives a </w:t>
      </w:r>
      <w:r w:rsidRPr="00B71CE8">
        <w:rPr>
          <w:rStyle w:val="Strong"/>
          <w:rFonts w:ascii="Arial" w:hAnsi="Arial" w:cs="Arial"/>
          <w:color w:val="000000" w:themeColor="text1"/>
          <w:sz w:val="24"/>
          <w:szCs w:val="24"/>
        </w:rPr>
        <w:t>Satisfactory</w:t>
      </w:r>
      <w:r w:rsidRPr="00B71CE8">
        <w:rPr>
          <w:rFonts w:ascii="Arial" w:hAnsi="Arial" w:cs="Arial"/>
          <w:color w:val="000000" w:themeColor="text1"/>
          <w:sz w:val="24"/>
          <w:szCs w:val="24"/>
        </w:rPr>
        <w:t xml:space="preserve"> or </w:t>
      </w:r>
      <w:r w:rsidRPr="00B71CE8">
        <w:rPr>
          <w:rStyle w:val="Strong"/>
          <w:rFonts w:ascii="Arial" w:hAnsi="Arial" w:cs="Arial"/>
          <w:color w:val="000000" w:themeColor="text1"/>
          <w:sz w:val="24"/>
          <w:szCs w:val="24"/>
        </w:rPr>
        <w:t>Fair</w:t>
      </w:r>
      <w:r w:rsidRPr="00B71CE8">
        <w:rPr>
          <w:rFonts w:ascii="Arial" w:hAnsi="Arial" w:cs="Arial"/>
          <w:color w:val="000000" w:themeColor="text1"/>
          <w:sz w:val="24"/>
          <w:szCs w:val="24"/>
        </w:rPr>
        <w:t xml:space="preserve"> rating in consecutive observations, further support and intervention will be provided. This may include:</w:t>
      </w:r>
    </w:p>
    <w:p w14:paraId="78945567" w14:textId="77777777" w:rsidR="005E24ED" w:rsidRPr="00B71CE8" w:rsidRDefault="005E24ED" w:rsidP="00EE2FBF">
      <w:pPr>
        <w:widowControl/>
        <w:numPr>
          <w:ilvl w:val="1"/>
          <w:numId w:val="192"/>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 xml:space="preserve">An </w:t>
      </w:r>
      <w:r w:rsidRPr="00B71CE8">
        <w:rPr>
          <w:rStyle w:val="Strong"/>
          <w:rFonts w:ascii="Arial" w:hAnsi="Arial" w:cs="Arial"/>
          <w:color w:val="000000" w:themeColor="text1"/>
          <w:sz w:val="24"/>
          <w:szCs w:val="24"/>
        </w:rPr>
        <w:t>Action Plan</w:t>
      </w:r>
      <w:r w:rsidRPr="00B71CE8">
        <w:rPr>
          <w:rFonts w:ascii="Arial" w:hAnsi="Arial" w:cs="Arial"/>
          <w:color w:val="000000" w:themeColor="text1"/>
          <w:sz w:val="24"/>
          <w:szCs w:val="24"/>
        </w:rPr>
        <w:t xml:space="preserve"> tailored to address areas for improvement.</w:t>
      </w:r>
    </w:p>
    <w:p w14:paraId="6D9D4707" w14:textId="77777777" w:rsidR="005E24ED" w:rsidRPr="00B71CE8" w:rsidRDefault="005E24ED" w:rsidP="00EE2FBF">
      <w:pPr>
        <w:widowControl/>
        <w:numPr>
          <w:ilvl w:val="1"/>
          <w:numId w:val="192"/>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Additional observations to monitor progress.</w:t>
      </w:r>
    </w:p>
    <w:p w14:paraId="45BAC610" w14:textId="77777777" w:rsidR="005E24ED" w:rsidRPr="00B71CE8" w:rsidRDefault="005E24ED" w:rsidP="00EE2FBF">
      <w:pPr>
        <w:widowControl/>
        <w:numPr>
          <w:ilvl w:val="1"/>
          <w:numId w:val="192"/>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 xml:space="preserve">Peer coaching and mentoring by a </w:t>
      </w:r>
      <w:r w:rsidRPr="00B71CE8">
        <w:rPr>
          <w:rStyle w:val="Strong"/>
          <w:rFonts w:ascii="Arial" w:hAnsi="Arial" w:cs="Arial"/>
          <w:color w:val="000000" w:themeColor="text1"/>
          <w:sz w:val="24"/>
          <w:szCs w:val="24"/>
        </w:rPr>
        <w:t>Buddy Teacher</w:t>
      </w:r>
      <w:r w:rsidRPr="00B71CE8">
        <w:rPr>
          <w:rFonts w:ascii="Arial" w:hAnsi="Arial" w:cs="Arial"/>
          <w:color w:val="000000" w:themeColor="text1"/>
          <w:sz w:val="24"/>
          <w:szCs w:val="24"/>
        </w:rPr>
        <w:t>.</w:t>
      </w:r>
    </w:p>
    <w:p w14:paraId="294D2AA8" w14:textId="77777777" w:rsidR="005E24ED" w:rsidRPr="00B71CE8" w:rsidRDefault="005E24ED" w:rsidP="005E24ED">
      <w:pPr>
        <w:pStyle w:val="Heading3"/>
        <w:spacing w:before="0"/>
        <w:rPr>
          <w:rFonts w:ascii="Arial" w:hAnsi="Arial" w:cs="Arial"/>
          <w:color w:val="000000" w:themeColor="text1"/>
          <w:sz w:val="24"/>
          <w:szCs w:val="24"/>
        </w:rPr>
      </w:pPr>
      <w:r w:rsidRPr="00B71CE8">
        <w:rPr>
          <w:rStyle w:val="Strong"/>
          <w:rFonts w:ascii="Arial" w:hAnsi="Arial" w:cs="Arial"/>
          <w:b/>
          <w:bCs/>
          <w:color w:val="000000" w:themeColor="text1"/>
          <w:sz w:val="24"/>
          <w:szCs w:val="24"/>
        </w:rPr>
        <w:t>Performance Descriptors:</w:t>
      </w:r>
    </w:p>
    <w:p w14:paraId="106A3684" w14:textId="77777777" w:rsidR="005E24ED" w:rsidRPr="00B71CE8" w:rsidRDefault="005E24ED" w:rsidP="005E24ED">
      <w:pPr>
        <w:rPr>
          <w:rFonts w:ascii="Arial" w:hAnsi="Arial" w:cs="Arial"/>
          <w:color w:val="000000" w:themeColor="text1"/>
          <w:sz w:val="24"/>
          <w:szCs w:val="24"/>
        </w:rPr>
      </w:pPr>
      <w:r w:rsidRPr="00B71CE8">
        <w:rPr>
          <w:rFonts w:ascii="Arial" w:hAnsi="Arial" w:cs="Arial"/>
          <w:color w:val="000000" w:themeColor="text1"/>
          <w:sz w:val="24"/>
          <w:szCs w:val="24"/>
        </w:rPr>
        <w:t>Classroom observations will be rated using the following descriptors:</w:t>
      </w:r>
    </w:p>
    <w:p w14:paraId="55BA245E" w14:textId="77777777" w:rsidR="005E24ED" w:rsidRPr="00B71CE8" w:rsidRDefault="005E24ED" w:rsidP="00EE2FBF">
      <w:pPr>
        <w:widowControl/>
        <w:numPr>
          <w:ilvl w:val="0"/>
          <w:numId w:val="193"/>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Excellent</w:t>
      </w:r>
    </w:p>
    <w:p w14:paraId="61120FC0" w14:textId="77777777" w:rsidR="005E24ED" w:rsidRPr="00B71CE8" w:rsidRDefault="005E24ED" w:rsidP="00EE2FBF">
      <w:pPr>
        <w:widowControl/>
        <w:numPr>
          <w:ilvl w:val="0"/>
          <w:numId w:val="193"/>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Very Good</w:t>
      </w:r>
    </w:p>
    <w:p w14:paraId="0CF31E48" w14:textId="77777777" w:rsidR="005E24ED" w:rsidRPr="00B71CE8" w:rsidRDefault="005E24ED" w:rsidP="00EE2FBF">
      <w:pPr>
        <w:widowControl/>
        <w:numPr>
          <w:ilvl w:val="0"/>
          <w:numId w:val="193"/>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Satisfactory</w:t>
      </w:r>
    </w:p>
    <w:p w14:paraId="65DD685A" w14:textId="77777777" w:rsidR="005E24ED" w:rsidRPr="00B71CE8" w:rsidRDefault="005E24ED" w:rsidP="00EE2FBF">
      <w:pPr>
        <w:widowControl/>
        <w:numPr>
          <w:ilvl w:val="0"/>
          <w:numId w:val="193"/>
        </w:numPr>
        <w:autoSpaceDE/>
        <w:autoSpaceDN/>
        <w:rPr>
          <w:rFonts w:ascii="Arial" w:hAnsi="Arial" w:cs="Arial"/>
          <w:color w:val="000000" w:themeColor="text1"/>
          <w:sz w:val="24"/>
          <w:szCs w:val="24"/>
        </w:rPr>
      </w:pPr>
      <w:r w:rsidRPr="00B71CE8">
        <w:rPr>
          <w:rStyle w:val="Strong"/>
          <w:rFonts w:ascii="Arial" w:hAnsi="Arial" w:cs="Arial"/>
          <w:color w:val="000000" w:themeColor="text1"/>
          <w:sz w:val="24"/>
          <w:szCs w:val="24"/>
        </w:rPr>
        <w:t>Fair</w:t>
      </w:r>
    </w:p>
    <w:p w14:paraId="79F9275F" w14:textId="77777777" w:rsidR="005E24ED" w:rsidRPr="00B71CE8" w:rsidRDefault="005E24ED" w:rsidP="005E24ED">
      <w:pPr>
        <w:rPr>
          <w:rFonts w:ascii="Arial" w:hAnsi="Arial" w:cs="Arial"/>
          <w:color w:val="000000" w:themeColor="text1"/>
          <w:sz w:val="24"/>
          <w:szCs w:val="24"/>
        </w:rPr>
      </w:pPr>
      <w:r w:rsidRPr="00B71CE8">
        <w:rPr>
          <w:rFonts w:ascii="Arial" w:hAnsi="Arial" w:cs="Arial"/>
          <w:color w:val="000000" w:themeColor="text1"/>
          <w:sz w:val="24"/>
          <w:szCs w:val="24"/>
        </w:rPr>
        <w:t xml:space="preserve">If a teacher receives a </w:t>
      </w:r>
      <w:r w:rsidRPr="00B71CE8">
        <w:rPr>
          <w:rStyle w:val="Strong"/>
          <w:rFonts w:ascii="Arial" w:hAnsi="Arial" w:cs="Arial"/>
          <w:color w:val="000000" w:themeColor="text1"/>
          <w:sz w:val="24"/>
          <w:szCs w:val="24"/>
        </w:rPr>
        <w:t>Satisfactory</w:t>
      </w:r>
      <w:r w:rsidRPr="00B71CE8">
        <w:rPr>
          <w:rFonts w:ascii="Arial" w:hAnsi="Arial" w:cs="Arial"/>
          <w:color w:val="000000" w:themeColor="text1"/>
          <w:sz w:val="24"/>
          <w:szCs w:val="24"/>
        </w:rPr>
        <w:t xml:space="preserve"> or </w:t>
      </w:r>
      <w:r w:rsidRPr="00B71CE8">
        <w:rPr>
          <w:rStyle w:val="Strong"/>
          <w:rFonts w:ascii="Arial" w:hAnsi="Arial" w:cs="Arial"/>
          <w:color w:val="000000" w:themeColor="text1"/>
          <w:sz w:val="24"/>
          <w:szCs w:val="24"/>
        </w:rPr>
        <w:t>Fair</w:t>
      </w:r>
      <w:r w:rsidRPr="00B71CE8">
        <w:rPr>
          <w:rFonts w:ascii="Arial" w:hAnsi="Arial" w:cs="Arial"/>
          <w:color w:val="000000" w:themeColor="text1"/>
          <w:sz w:val="24"/>
          <w:szCs w:val="24"/>
        </w:rPr>
        <w:t xml:space="preserve"> rating in successive observations, there will be further intervention to support improvement. This may include:</w:t>
      </w:r>
    </w:p>
    <w:p w14:paraId="6668702E" w14:textId="77777777" w:rsidR="005E24ED" w:rsidRPr="00B71CE8" w:rsidRDefault="005E24ED" w:rsidP="00EE2FBF">
      <w:pPr>
        <w:widowControl/>
        <w:numPr>
          <w:ilvl w:val="0"/>
          <w:numId w:val="194"/>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 xml:space="preserve">An </w:t>
      </w:r>
      <w:r w:rsidRPr="00B71CE8">
        <w:rPr>
          <w:rStyle w:val="Strong"/>
          <w:rFonts w:ascii="Arial" w:hAnsi="Arial" w:cs="Arial"/>
          <w:color w:val="000000" w:themeColor="text1"/>
          <w:sz w:val="24"/>
          <w:szCs w:val="24"/>
        </w:rPr>
        <w:t>Action Plan</w:t>
      </w:r>
      <w:r w:rsidRPr="00B71CE8">
        <w:rPr>
          <w:rFonts w:ascii="Arial" w:hAnsi="Arial" w:cs="Arial"/>
          <w:color w:val="000000" w:themeColor="text1"/>
          <w:sz w:val="24"/>
          <w:szCs w:val="24"/>
        </w:rPr>
        <w:t xml:space="preserve"> to address areas of development.</w:t>
      </w:r>
    </w:p>
    <w:p w14:paraId="4FA47A8A" w14:textId="77777777" w:rsidR="005E24ED" w:rsidRPr="00B71CE8" w:rsidRDefault="005E24ED" w:rsidP="00EE2FBF">
      <w:pPr>
        <w:widowControl/>
        <w:numPr>
          <w:ilvl w:val="0"/>
          <w:numId w:val="194"/>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Additional observations by Team Leaders and Senior Management Team (SMT).</w:t>
      </w:r>
    </w:p>
    <w:p w14:paraId="73FDD433" w14:textId="77777777" w:rsidR="005E24ED" w:rsidRPr="00B71CE8" w:rsidRDefault="005E24ED" w:rsidP="00EE2FBF">
      <w:pPr>
        <w:widowControl/>
        <w:numPr>
          <w:ilvl w:val="0"/>
          <w:numId w:val="194"/>
        </w:numPr>
        <w:autoSpaceDE/>
        <w:autoSpaceDN/>
        <w:rPr>
          <w:rFonts w:ascii="Arial" w:hAnsi="Arial" w:cs="Arial"/>
          <w:color w:val="000000" w:themeColor="text1"/>
          <w:sz w:val="24"/>
          <w:szCs w:val="24"/>
        </w:rPr>
      </w:pPr>
      <w:r w:rsidRPr="00B71CE8">
        <w:rPr>
          <w:rFonts w:ascii="Arial" w:hAnsi="Arial" w:cs="Arial"/>
          <w:color w:val="000000" w:themeColor="text1"/>
          <w:sz w:val="24"/>
          <w:szCs w:val="24"/>
        </w:rPr>
        <w:t>Opportunities for peer coaching with a Buddy Teacher for support and guidance.</w:t>
      </w:r>
    </w:p>
    <w:p w14:paraId="6BC2A116" w14:textId="77777777" w:rsidR="005E24ED" w:rsidRPr="00B71CE8" w:rsidRDefault="005E24ED" w:rsidP="005E24ED">
      <w:pPr>
        <w:pStyle w:val="Heading3"/>
        <w:spacing w:before="0"/>
        <w:rPr>
          <w:rFonts w:ascii="Arial" w:hAnsi="Arial" w:cs="Arial"/>
          <w:color w:val="000000" w:themeColor="text1"/>
          <w:sz w:val="24"/>
          <w:szCs w:val="24"/>
        </w:rPr>
      </w:pPr>
      <w:r w:rsidRPr="00B71CE8">
        <w:rPr>
          <w:rStyle w:val="Strong"/>
          <w:rFonts w:ascii="Arial" w:hAnsi="Arial" w:cs="Arial"/>
          <w:b/>
          <w:bCs/>
          <w:color w:val="000000" w:themeColor="text1"/>
          <w:sz w:val="24"/>
          <w:szCs w:val="24"/>
        </w:rPr>
        <w:t>Conclusion:</w:t>
      </w:r>
    </w:p>
    <w:p w14:paraId="24AAACE0" w14:textId="77777777" w:rsidR="005E24ED" w:rsidRDefault="005E24ED" w:rsidP="005E24ED">
      <w:pPr>
        <w:rPr>
          <w:rFonts w:ascii="Arial" w:hAnsi="Arial" w:cs="Arial"/>
          <w:color w:val="000000" w:themeColor="text1"/>
          <w:sz w:val="24"/>
          <w:szCs w:val="24"/>
        </w:rPr>
      </w:pPr>
      <w:r w:rsidRPr="00B71CE8">
        <w:rPr>
          <w:rFonts w:ascii="Arial" w:hAnsi="Arial" w:cs="Arial"/>
          <w:color w:val="000000" w:themeColor="text1"/>
          <w:sz w:val="24"/>
          <w:szCs w:val="24"/>
        </w:rPr>
        <w:t>Classroom observations are key to maintaining and improving teaching quality at Oscar Academy. By providing constructive feedback, supporting professional development, and identifying areas for improvement, we aim to uphold a high standard of education. These observations serve as a mechanism to continuously evaluate teaching practices and ensure that Oscar Academy remains committed to providing the best educational experience for all students.</w:t>
      </w:r>
    </w:p>
    <w:p w14:paraId="42B6C5CC" w14:textId="77777777" w:rsidR="00AF672A" w:rsidRDefault="00AF672A" w:rsidP="005E24ED">
      <w:pPr>
        <w:rPr>
          <w:rFonts w:ascii="Arial" w:hAnsi="Arial" w:cs="Arial"/>
          <w:color w:val="000000" w:themeColor="text1"/>
          <w:sz w:val="24"/>
          <w:szCs w:val="24"/>
        </w:rPr>
      </w:pPr>
    </w:p>
    <w:p w14:paraId="78CEF454" w14:textId="596C9CC1" w:rsidR="005E24ED" w:rsidRPr="00B71CE8" w:rsidRDefault="00746795" w:rsidP="005E24ED">
      <w:pPr>
        <w:rPr>
          <w:rFonts w:ascii="Arial" w:hAnsi="Arial" w:cs="Arial"/>
          <w:sz w:val="24"/>
        </w:rPr>
      </w:pPr>
      <w:r>
        <w:rPr>
          <w:rFonts w:ascii="Arial" w:hAnsi="Arial" w:cs="Arial"/>
          <w:noProof/>
          <w:sz w:val="28"/>
          <w:szCs w:val="24"/>
        </w:rPr>
        <mc:AlternateContent>
          <mc:Choice Requires="wps">
            <w:drawing>
              <wp:anchor distT="0" distB="0" distL="114300" distR="114300" simplePos="0" relativeHeight="251824128" behindDoc="0" locked="0" layoutInCell="1" allowOverlap="1" wp14:anchorId="3F0C7B3B" wp14:editId="1B4C4E82">
                <wp:simplePos x="0" y="0"/>
                <wp:positionH relativeFrom="column">
                  <wp:posOffset>1721485</wp:posOffset>
                </wp:positionH>
                <wp:positionV relativeFrom="paragraph">
                  <wp:posOffset>151130</wp:posOffset>
                </wp:positionV>
                <wp:extent cx="2313305" cy="443230"/>
                <wp:effectExtent l="19050" t="19050" r="0" b="0"/>
                <wp:wrapNone/>
                <wp:docPr id="186844717" name="Rectangle: Rounded Corners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305" cy="44323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4C474E5D" w14:textId="77777777" w:rsidR="00225D59" w:rsidRPr="004E6314" w:rsidRDefault="00225D59" w:rsidP="005E24ED">
                            <w:pPr>
                              <w:jc w:val="center"/>
                              <w:rPr>
                                <w:rFonts w:ascii="Arial" w:hAnsi="Arial" w:cs="Arial"/>
                                <w:b/>
                                <w:bCs/>
                                <w:sz w:val="24"/>
                                <w:szCs w:val="24"/>
                              </w:rPr>
                            </w:pPr>
                            <w:r w:rsidRPr="004E6314">
                              <w:rPr>
                                <w:rFonts w:ascii="Arial" w:hAnsi="Arial" w:cs="Arial"/>
                                <w:b/>
                                <w:bCs/>
                                <w:sz w:val="24"/>
                                <w:szCs w:val="24"/>
                              </w:rPr>
                              <w:t>Types of Class Observation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0C7B3B" id="Rectangle: Rounded Corners 124" o:spid="_x0000_s1026" style="position:absolute;margin-left:135.55pt;margin-top:11.9pt;width:182.15pt;height:34.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" fillcolor="white [3201]" strokecolor="#002060" strokeweight="2.5pt">
                <v:textbox>
                  <w:txbxContent>
                    <w:p w14:paraId="4C474E5D" w14:textId="77777777" w:rsidR="00225D59" w:rsidRPr="004E6314" w:rsidRDefault="00225D59" w:rsidP="005E24ED">
                      <w:pPr>
                        <w:jc w:val="center"/>
                        <w:rPr>
                          <w:rFonts w:ascii="Arial" w:hAnsi="Arial" w:cs="Arial"/>
                          <w:b/>
                          <w:bCs/>
                          <w:sz w:val="24"/>
                          <w:szCs w:val="24"/>
                        </w:rPr>
                      </w:pPr>
                      <w:r w:rsidRPr="004E6314">
                        <w:rPr>
                          <w:rFonts w:ascii="Arial" w:hAnsi="Arial" w:cs="Arial"/>
                          <w:b/>
                          <w:bCs/>
                          <w:sz w:val="24"/>
                          <w:szCs w:val="24"/>
                        </w:rPr>
                        <w:t>Types of Class Observation</w:t>
                      </w:r>
                    </w:p>
                  </w:txbxContent>
                </v:textbox>
              </v:roundrect>
            </w:pict>
          </mc:Fallback>
        </mc:AlternateContent>
      </w:r>
    </w:p>
    <w:p w14:paraId="368036D3" w14:textId="77777777" w:rsidR="005E24ED" w:rsidRDefault="005E24ED" w:rsidP="005E24ED">
      <w:pPr>
        <w:pStyle w:val="NoSpacing"/>
        <w:spacing w:line="276" w:lineRule="auto"/>
        <w:rPr>
          <w:rFonts w:ascii="Arial" w:hAnsi="Arial" w:cs="Arial"/>
          <w:sz w:val="28"/>
          <w:szCs w:val="24"/>
        </w:rPr>
      </w:pPr>
    </w:p>
    <w:p w14:paraId="6FC3FD50" w14:textId="44D26BAB" w:rsidR="005E24ED" w:rsidRPr="008A5A15" w:rsidRDefault="00746795" w:rsidP="005E24ED">
      <w:pPr>
        <w:pStyle w:val="NoSpacing"/>
        <w:spacing w:line="276" w:lineRule="auto"/>
        <w:rPr>
          <w:rFonts w:ascii="Arial" w:hAnsi="Arial" w:cs="Arial"/>
          <w:sz w:val="28"/>
          <w:szCs w:val="24"/>
        </w:rPr>
      </w:pPr>
      <w:r>
        <w:rPr>
          <w:rFonts w:ascii="Arial" w:hAnsi="Arial" w:cs="Arial"/>
          <w:noProof/>
          <w:sz w:val="28"/>
          <w:szCs w:val="24"/>
        </w:rPr>
        <mc:AlternateContent>
          <mc:Choice Requires="wps">
            <w:drawing>
              <wp:anchor distT="0" distB="0" distL="114300" distR="114300" simplePos="0" relativeHeight="251823104" behindDoc="0" locked="0" layoutInCell="1" allowOverlap="1" wp14:anchorId="5CE04DD7" wp14:editId="6203BF65">
                <wp:simplePos x="0" y="0"/>
                <wp:positionH relativeFrom="column">
                  <wp:posOffset>2863850</wp:posOffset>
                </wp:positionH>
                <wp:positionV relativeFrom="paragraph">
                  <wp:posOffset>117475</wp:posOffset>
                </wp:positionV>
                <wp:extent cx="6350" cy="234950"/>
                <wp:effectExtent l="19050" t="19050" r="12700" b="12700"/>
                <wp:wrapNone/>
                <wp:docPr id="802149746" name="Straight Arrow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34950"/>
                        </a:xfrm>
                        <a:prstGeom prst="straightConnector1">
                          <a:avLst/>
                        </a:prstGeom>
                        <a:noFill/>
                        <a:ln w="31750">
                          <a:solidFill>
                            <a:srgbClr val="00206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type w14:anchorId="3DAE1985" id="_x0000_t32" coordsize="21600,21600" o:spt="32" o:oned="t" path="m,l21600,21600e" filled="f">
                <v:path arrowok="t" fillok="f" o:connecttype="none"/>
                <o:lock v:ext="edit" shapetype="t"/>
              </v:shapetype>
              <v:shape id="Straight Arrow Connector 122" o:spid="_x0000_s1026" type="#_x0000_t32" style="position:absolute;margin-left:225.5pt;margin-top:9.25pt;width:.5pt;height:1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" strokecolor="#002060" strokeweight="2.5pt"/>
            </w:pict>
          </mc:Fallback>
        </mc:AlternateContent>
      </w:r>
    </w:p>
    <w:p w14:paraId="4CD9DCE6" w14:textId="78AE4011" w:rsidR="005E24ED" w:rsidRPr="008A5A15" w:rsidRDefault="00746795" w:rsidP="005E24ED">
      <w:pPr>
        <w:pStyle w:val="NoSpacing"/>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21056" behindDoc="0" locked="0" layoutInCell="1" allowOverlap="1" wp14:anchorId="24170EEB" wp14:editId="68AE1025">
                <wp:simplePos x="0" y="0"/>
                <wp:positionH relativeFrom="column">
                  <wp:posOffset>1200150</wp:posOffset>
                </wp:positionH>
                <wp:positionV relativeFrom="paragraph">
                  <wp:posOffset>120015</wp:posOffset>
                </wp:positionV>
                <wp:extent cx="6350" cy="247650"/>
                <wp:effectExtent l="95250" t="19050" r="50800" b="19050"/>
                <wp:wrapNone/>
                <wp:docPr id="1084690857" name="Straight Arrow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0B9FD333" id="Straight Arrow Connector 120" o:spid="_x0000_s1026" type="#_x0000_t32" style="position:absolute;margin-left:94.5pt;margin-top:9.45pt;width:.5pt;height:19.5p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20032" behindDoc="0" locked="0" layoutInCell="1" allowOverlap="1" wp14:anchorId="23A410BC" wp14:editId="780EB26B">
                <wp:simplePos x="0" y="0"/>
                <wp:positionH relativeFrom="column">
                  <wp:posOffset>1196340</wp:posOffset>
                </wp:positionH>
                <wp:positionV relativeFrom="paragraph">
                  <wp:posOffset>97790</wp:posOffset>
                </wp:positionV>
                <wp:extent cx="3291205" cy="45720"/>
                <wp:effectExtent l="19050" t="19050" r="4445" b="11430"/>
                <wp:wrapNone/>
                <wp:docPr id="102869197"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1205" cy="45720"/>
                        </a:xfrm>
                        <a:prstGeom prst="straightConnector1">
                          <a:avLst/>
                        </a:prstGeom>
                        <a:noFill/>
                        <a:ln w="31750">
                          <a:solidFill>
                            <a:srgbClr val="00206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w14:anchorId="3ABC9262" id="Straight Arrow Connector 118" o:spid="_x0000_s1026" type="#_x0000_t32" style="position:absolute;margin-left:94.2pt;margin-top:7.7pt;width:259.15pt;height:3.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" strokecolor="#002060" strokeweight="2.5pt"/>
            </w:pict>
          </mc:Fallback>
        </mc:AlternateContent>
      </w:r>
      <w:r>
        <w:rPr>
          <w:rFonts w:ascii="Arial" w:hAnsi="Arial" w:cs="Arial"/>
          <w:noProof/>
          <w:sz w:val="24"/>
          <w:szCs w:val="24"/>
        </w:rPr>
        <mc:AlternateContent>
          <mc:Choice Requires="wps">
            <w:drawing>
              <wp:anchor distT="0" distB="0" distL="114300" distR="114300" simplePos="0" relativeHeight="251822080" behindDoc="0" locked="0" layoutInCell="1" allowOverlap="1" wp14:anchorId="6822BB16" wp14:editId="1D1D453A">
                <wp:simplePos x="0" y="0"/>
                <wp:positionH relativeFrom="column">
                  <wp:posOffset>4456430</wp:posOffset>
                </wp:positionH>
                <wp:positionV relativeFrom="paragraph">
                  <wp:posOffset>127000</wp:posOffset>
                </wp:positionV>
                <wp:extent cx="6350" cy="247650"/>
                <wp:effectExtent l="95250" t="19050" r="50800" b="19050"/>
                <wp:wrapNone/>
                <wp:docPr id="741426582"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E594780" id="Straight Arrow Connector 116" o:spid="_x0000_s1026" type="#_x0000_t32" style="position:absolute;margin-left:350.9pt;margin-top:10pt;width:.5pt;height:19.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" strokecolor="#002060" strokeweight="2.5pt">
                <v:stroke endarrow="block"/>
              </v:shape>
            </w:pict>
          </mc:Fallback>
        </mc:AlternateContent>
      </w:r>
    </w:p>
    <w:p w14:paraId="5CFC40B0" w14:textId="60ED5C63" w:rsidR="005E24ED" w:rsidRPr="008A5A15" w:rsidRDefault="00746795" w:rsidP="005E24ED">
      <w:pPr>
        <w:pStyle w:val="NoSpacing"/>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26176" behindDoc="0" locked="0" layoutInCell="1" allowOverlap="1" wp14:anchorId="17701D13" wp14:editId="2E4324F3">
                <wp:simplePos x="0" y="0"/>
                <wp:positionH relativeFrom="column">
                  <wp:posOffset>3905250</wp:posOffset>
                </wp:positionH>
                <wp:positionV relativeFrom="paragraph">
                  <wp:posOffset>184785</wp:posOffset>
                </wp:positionV>
                <wp:extent cx="1111250" cy="355600"/>
                <wp:effectExtent l="19050" t="19050" r="0" b="6350"/>
                <wp:wrapNone/>
                <wp:docPr id="355267758" name="Rectangle: Rounded Corners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0" cy="35560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2902E664" w14:textId="77777777" w:rsidR="00225D59" w:rsidRPr="00CC06B5" w:rsidRDefault="00225D59" w:rsidP="005E24ED">
                            <w:pPr>
                              <w:jc w:val="center"/>
                              <w:rPr>
                                <w:rFonts w:ascii="Arial" w:hAnsi="Arial" w:cs="Arial"/>
                                <w:b/>
                                <w:bCs/>
                              </w:rPr>
                            </w:pPr>
                            <w:r>
                              <w:rPr>
                                <w:rFonts w:ascii="Arial" w:hAnsi="Arial" w:cs="Arial"/>
                                <w:b/>
                                <w:bCs/>
                              </w:rPr>
                              <w:t>In-formal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701D13" id="Rectangle: Rounded Corners 114" o:spid="_x0000_s1027" style="position:absolute;margin-left:307.5pt;margin-top:14.55pt;width:87.5pt;height:2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" fillcolor="white [3201]" strokecolor="#002060" strokeweight="2.5pt">
                <v:textbox>
                  <w:txbxContent>
                    <w:p w14:paraId="2902E664" w14:textId="77777777" w:rsidR="00225D59" w:rsidRPr="00CC06B5" w:rsidRDefault="00225D59" w:rsidP="005E24ED">
                      <w:pPr>
                        <w:jc w:val="center"/>
                        <w:rPr>
                          <w:rFonts w:ascii="Arial" w:hAnsi="Arial" w:cs="Arial"/>
                          <w:b/>
                          <w:bCs/>
                        </w:rPr>
                      </w:pPr>
                      <w:r>
                        <w:rPr>
                          <w:rFonts w:ascii="Arial" w:hAnsi="Arial" w:cs="Arial"/>
                          <w:b/>
                          <w:bCs/>
                        </w:rPr>
                        <w:t>In-formal</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25152" behindDoc="0" locked="0" layoutInCell="1" allowOverlap="1" wp14:anchorId="431832D3" wp14:editId="0DCC3174">
                <wp:simplePos x="0" y="0"/>
                <wp:positionH relativeFrom="column">
                  <wp:posOffset>656590</wp:posOffset>
                </wp:positionH>
                <wp:positionV relativeFrom="paragraph">
                  <wp:posOffset>193040</wp:posOffset>
                </wp:positionV>
                <wp:extent cx="1111250" cy="355600"/>
                <wp:effectExtent l="19050" t="19050" r="0" b="6350"/>
                <wp:wrapNone/>
                <wp:docPr id="2129075938" name="Rectangle: Rounded Corners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0" cy="35560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071136E9" w14:textId="77777777" w:rsidR="00225D59" w:rsidRPr="00CC06B5" w:rsidRDefault="00225D59" w:rsidP="005E24ED">
                            <w:pPr>
                              <w:jc w:val="center"/>
                              <w:rPr>
                                <w:rFonts w:ascii="Arial" w:hAnsi="Arial" w:cs="Arial"/>
                                <w:b/>
                                <w:bCs/>
                              </w:rPr>
                            </w:pPr>
                            <w:r>
                              <w:rPr>
                                <w:rFonts w:ascii="Arial" w:hAnsi="Arial" w:cs="Arial"/>
                                <w:b/>
                                <w:bCs/>
                              </w:rPr>
                              <w:t>Formal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1832D3" id="Rectangle: Rounded Corners 112" o:spid="_x0000_s1028" style="position:absolute;margin-left:51.7pt;margin-top:15.2pt;width:87.5pt;height:2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" fillcolor="white [3201]" strokecolor="#002060" strokeweight="2.5pt">
                <v:textbox>
                  <w:txbxContent>
                    <w:p w14:paraId="071136E9" w14:textId="77777777" w:rsidR="00225D59" w:rsidRPr="00CC06B5" w:rsidRDefault="00225D59" w:rsidP="005E24ED">
                      <w:pPr>
                        <w:jc w:val="center"/>
                        <w:rPr>
                          <w:rFonts w:ascii="Arial" w:hAnsi="Arial" w:cs="Arial"/>
                          <w:b/>
                          <w:bCs/>
                        </w:rPr>
                      </w:pPr>
                      <w:r>
                        <w:rPr>
                          <w:rFonts w:ascii="Arial" w:hAnsi="Arial" w:cs="Arial"/>
                          <w:b/>
                          <w:bCs/>
                        </w:rPr>
                        <w:t>Formal</w:t>
                      </w:r>
                    </w:p>
                  </w:txbxContent>
                </v:textbox>
              </v:roundrect>
            </w:pict>
          </mc:Fallback>
        </mc:AlternateContent>
      </w:r>
    </w:p>
    <w:p w14:paraId="544A97AC" w14:textId="77777777" w:rsidR="005E24ED" w:rsidRPr="008A5A15" w:rsidRDefault="005E24ED" w:rsidP="005E24ED">
      <w:pPr>
        <w:pStyle w:val="NoSpacing"/>
        <w:spacing w:line="276" w:lineRule="auto"/>
        <w:rPr>
          <w:rFonts w:ascii="Arial" w:hAnsi="Arial" w:cs="Arial"/>
          <w:sz w:val="24"/>
          <w:szCs w:val="24"/>
        </w:rPr>
      </w:pPr>
    </w:p>
    <w:p w14:paraId="4CA9855D" w14:textId="7D256A4F" w:rsidR="005E24ED" w:rsidRPr="008A5A15" w:rsidRDefault="00746795" w:rsidP="005E24ED">
      <w:pPr>
        <w:pStyle w:val="NoSpacing"/>
        <w:spacing w:line="276" w:lineRule="auto"/>
        <w:rPr>
          <w:rFonts w:ascii="Arial" w:hAnsi="Arial" w:cs="Arial"/>
          <w:sz w:val="24"/>
          <w:szCs w:val="24"/>
        </w:rPr>
      </w:pPr>
      <w:r>
        <w:rPr>
          <w:rFonts w:ascii="Arial" w:hAnsi="Arial" w:cs="Arial"/>
          <w:noProof/>
          <w:sz w:val="28"/>
          <w:szCs w:val="24"/>
        </w:rPr>
        <mc:AlternateContent>
          <mc:Choice Requires="wps">
            <w:drawing>
              <wp:anchor distT="0" distB="0" distL="114300" distR="114300" simplePos="0" relativeHeight="251886592" behindDoc="0" locked="0" layoutInCell="1" allowOverlap="1" wp14:anchorId="1262A917" wp14:editId="4BAB13DA">
                <wp:simplePos x="0" y="0"/>
                <wp:positionH relativeFrom="column">
                  <wp:posOffset>4453890</wp:posOffset>
                </wp:positionH>
                <wp:positionV relativeFrom="paragraph">
                  <wp:posOffset>146685</wp:posOffset>
                </wp:positionV>
                <wp:extent cx="6350" cy="234950"/>
                <wp:effectExtent l="19050" t="19050" r="12700" b="12700"/>
                <wp:wrapNone/>
                <wp:docPr id="284393611" name="Straight Arrow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34950"/>
                        </a:xfrm>
                        <a:prstGeom prst="straightConnector1">
                          <a:avLst/>
                        </a:prstGeom>
                        <a:noFill/>
                        <a:ln w="31750">
                          <a:solidFill>
                            <a:srgbClr val="00206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w14:anchorId="73D91609" id="Straight Arrow Connector 110" o:spid="_x0000_s1026" type="#_x0000_t32" style="position:absolute;margin-left:350.7pt;margin-top:11.55pt;width:.5pt;height:1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" strokecolor="#002060" strokeweight="2.5pt"/>
            </w:pict>
          </mc:Fallback>
        </mc:AlternateContent>
      </w:r>
      <w:r>
        <w:rPr>
          <w:rFonts w:ascii="Arial" w:hAnsi="Arial" w:cs="Arial"/>
          <w:noProof/>
          <w:sz w:val="24"/>
          <w:szCs w:val="24"/>
        </w:rPr>
        <mc:AlternateContent>
          <mc:Choice Requires="wps">
            <w:drawing>
              <wp:anchor distT="0" distB="0" distL="114299" distR="114299" simplePos="0" relativeHeight="251832320" behindDoc="0" locked="0" layoutInCell="1" allowOverlap="1" wp14:anchorId="6DFD8210" wp14:editId="3B2DA9C0">
                <wp:simplePos x="0" y="0"/>
                <wp:positionH relativeFrom="column">
                  <wp:posOffset>1196974</wp:posOffset>
                </wp:positionH>
                <wp:positionV relativeFrom="paragraph">
                  <wp:posOffset>134620</wp:posOffset>
                </wp:positionV>
                <wp:extent cx="0" cy="537845"/>
                <wp:effectExtent l="19050" t="0" r="0" b="14605"/>
                <wp:wrapNone/>
                <wp:docPr id="1616003634"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7845"/>
                        </a:xfrm>
                        <a:prstGeom prst="straightConnector1">
                          <a:avLst/>
                        </a:prstGeom>
                        <a:noFill/>
                        <a:ln w="31750">
                          <a:solidFill>
                            <a:srgbClr val="00206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w14:anchorId="0497C48F" id="Straight Arrow Connector 108" o:spid="_x0000_s1026" type="#_x0000_t32" style="position:absolute;margin-left:94.25pt;margin-top:10.6pt;width:0;height:42.35pt;z-index:251832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" strokecolor="#002060" strokeweight="2.5pt"/>
            </w:pict>
          </mc:Fallback>
        </mc:AlternateContent>
      </w:r>
    </w:p>
    <w:p w14:paraId="1E6E1F7F" w14:textId="5ADC26AE" w:rsidR="005E24ED" w:rsidRPr="008A5A15" w:rsidRDefault="00746795" w:rsidP="005E24ED">
      <w:pPr>
        <w:pStyle w:val="NoSpacing"/>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92736" behindDoc="0" locked="0" layoutInCell="1" allowOverlap="1" wp14:anchorId="31738E2F" wp14:editId="1E73C869">
                <wp:simplePos x="0" y="0"/>
                <wp:positionH relativeFrom="column">
                  <wp:posOffset>4451350</wp:posOffset>
                </wp:positionH>
                <wp:positionV relativeFrom="paragraph">
                  <wp:posOffset>186690</wp:posOffset>
                </wp:positionV>
                <wp:extent cx="13335" cy="641985"/>
                <wp:effectExtent l="57150" t="19050" r="43815" b="24765"/>
                <wp:wrapNone/>
                <wp:docPr id="1745498280"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35" cy="64198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937C67" id="Straight Arrow Connector 106" o:spid="_x0000_s1026" type="#_x0000_t32" style="position:absolute;margin-left:350.5pt;margin-top:14.7pt;width:1.05pt;height:50.55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" strokecolor="#002060" strokeweight="2.25pt">
                <v:stroke endarrow="block"/>
                <o:lock v:ext="edit" shapetype="f"/>
              </v:shape>
            </w:pict>
          </mc:Fallback>
        </mc:AlternateContent>
      </w:r>
      <w:r>
        <w:rPr>
          <w:rFonts w:ascii="Arial" w:hAnsi="Arial" w:cs="Arial"/>
          <w:noProof/>
          <w:sz w:val="24"/>
          <w:szCs w:val="24"/>
        </w:rPr>
        <mc:AlternateContent>
          <mc:Choice Requires="wps">
            <w:drawing>
              <wp:anchor distT="0" distB="0" distL="114300" distR="114300" simplePos="0" relativeHeight="251889664" behindDoc="0" locked="0" layoutInCell="1" allowOverlap="1" wp14:anchorId="392269FB" wp14:editId="3942DED3">
                <wp:simplePos x="0" y="0"/>
                <wp:positionH relativeFrom="column">
                  <wp:posOffset>5305425</wp:posOffset>
                </wp:positionH>
                <wp:positionV relativeFrom="paragraph">
                  <wp:posOffset>182245</wp:posOffset>
                </wp:positionV>
                <wp:extent cx="6350" cy="247650"/>
                <wp:effectExtent l="95250" t="19050" r="50800" b="19050"/>
                <wp:wrapNone/>
                <wp:docPr id="1254300702"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C9C9501" id="Straight Arrow Connector 104" o:spid="_x0000_s1026" type="#_x0000_t32" style="position:absolute;margin-left:417.75pt;margin-top:14.35pt;width:.5pt;height:19.5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91712" behindDoc="0" locked="0" layoutInCell="1" allowOverlap="1" wp14:anchorId="784891E7" wp14:editId="4B53565E">
                <wp:simplePos x="0" y="0"/>
                <wp:positionH relativeFrom="column">
                  <wp:posOffset>3768090</wp:posOffset>
                </wp:positionH>
                <wp:positionV relativeFrom="paragraph">
                  <wp:posOffset>173355</wp:posOffset>
                </wp:positionV>
                <wp:extent cx="6350" cy="247650"/>
                <wp:effectExtent l="95250" t="19050" r="50800" b="19050"/>
                <wp:wrapNone/>
                <wp:docPr id="381229557" name="Straight Arrow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B18EBC6" id="Straight Arrow Connector 102" o:spid="_x0000_s1026" type="#_x0000_t32" style="position:absolute;margin-left:296.7pt;margin-top:13.65pt;width:.5pt;height:19.5pt;flip:x;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87616" behindDoc="0" locked="0" layoutInCell="1" allowOverlap="1" wp14:anchorId="13125550" wp14:editId="60E18783">
                <wp:simplePos x="0" y="0"/>
                <wp:positionH relativeFrom="column">
                  <wp:posOffset>3754755</wp:posOffset>
                </wp:positionH>
                <wp:positionV relativeFrom="paragraph">
                  <wp:posOffset>179070</wp:posOffset>
                </wp:positionV>
                <wp:extent cx="1576070" cy="18415"/>
                <wp:effectExtent l="19050" t="19050" r="5080" b="635"/>
                <wp:wrapNone/>
                <wp:docPr id="166368018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76070" cy="18415"/>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5D23E6" id="Straight Connector 100" o:spid="_x0000_s1026" style="position:absolute;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65pt,14.1pt" to="419.7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" strokecolor="#002060" strokeweight="2.25pt">
                <o:lock v:ext="edit" shapetype="f"/>
              </v:line>
            </w:pict>
          </mc:Fallback>
        </mc:AlternateContent>
      </w:r>
    </w:p>
    <w:p w14:paraId="01BB1565" w14:textId="77777777" w:rsidR="005E24ED" w:rsidRPr="008A5A15" w:rsidRDefault="005E24ED" w:rsidP="005E24ED">
      <w:pPr>
        <w:pStyle w:val="NoSpacing"/>
        <w:spacing w:line="276" w:lineRule="auto"/>
        <w:rPr>
          <w:rFonts w:ascii="Arial" w:hAnsi="Arial" w:cs="Arial"/>
          <w:sz w:val="24"/>
          <w:szCs w:val="24"/>
        </w:rPr>
      </w:pPr>
    </w:p>
    <w:p w14:paraId="01307765" w14:textId="49251E91" w:rsidR="005E24ED" w:rsidRPr="008A5A15" w:rsidRDefault="00746795" w:rsidP="005E24ED">
      <w:pPr>
        <w:pStyle w:val="NoSpacing"/>
        <w:spacing w:line="276" w:lineRule="auto"/>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882496" behindDoc="0" locked="0" layoutInCell="1" allowOverlap="1" wp14:anchorId="415FA46C" wp14:editId="64AC82DC">
                <wp:simplePos x="0" y="0"/>
                <wp:positionH relativeFrom="column">
                  <wp:posOffset>3448685</wp:posOffset>
                </wp:positionH>
                <wp:positionV relativeFrom="paragraph">
                  <wp:posOffset>36195</wp:posOffset>
                </wp:positionV>
                <wp:extent cx="574040" cy="320675"/>
                <wp:effectExtent l="19050" t="19050" r="0" b="3175"/>
                <wp:wrapNone/>
                <wp:docPr id="1733610373" name="Rectangle: Rounded Corners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164A98EC" w14:textId="77777777" w:rsidR="00225D59" w:rsidRPr="00CC06B5" w:rsidRDefault="00225D59" w:rsidP="002A4004">
                            <w:pPr>
                              <w:jc w:val="center"/>
                              <w:rPr>
                                <w:rFonts w:ascii="Arial" w:hAnsi="Arial" w:cs="Arial"/>
                                <w:b/>
                                <w:bCs/>
                              </w:rPr>
                            </w:pPr>
                            <w:r>
                              <w:rPr>
                                <w:rFonts w:ascii="Arial" w:hAnsi="Arial" w:cs="Arial"/>
                                <w:b/>
                                <w:bCs/>
                              </w:rPr>
                              <w:t>SMT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5FA46C" id="Rectangle: Rounded Corners 98" o:spid="_x0000_s1029" style="position:absolute;margin-left:271.55pt;margin-top:2.85pt;width:45.2pt;height:25.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" fillcolor="white [3201]" strokecolor="#002060" strokeweight="2.5pt">
                <v:textbox>
                  <w:txbxContent>
                    <w:p w14:paraId="164A98EC" w14:textId="77777777" w:rsidR="00225D59" w:rsidRPr="00CC06B5" w:rsidRDefault="00225D59" w:rsidP="002A4004">
                      <w:pPr>
                        <w:jc w:val="center"/>
                        <w:rPr>
                          <w:rFonts w:ascii="Arial" w:hAnsi="Arial" w:cs="Arial"/>
                          <w:b/>
                          <w:bCs/>
                        </w:rPr>
                      </w:pPr>
                      <w:r>
                        <w:rPr>
                          <w:rFonts w:ascii="Arial" w:hAnsi="Arial" w:cs="Arial"/>
                          <w:b/>
                          <w:bCs/>
                        </w:rPr>
                        <w:t>SMT</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84544" behindDoc="0" locked="0" layoutInCell="1" allowOverlap="1" wp14:anchorId="0D338C38" wp14:editId="4D81F5AD">
                <wp:simplePos x="0" y="0"/>
                <wp:positionH relativeFrom="margin">
                  <wp:posOffset>4918710</wp:posOffset>
                </wp:positionH>
                <wp:positionV relativeFrom="paragraph">
                  <wp:posOffset>28575</wp:posOffset>
                </wp:positionV>
                <wp:extent cx="807720" cy="340360"/>
                <wp:effectExtent l="19050" t="19050" r="0" b="2540"/>
                <wp:wrapNone/>
                <wp:docPr id="67631568" name="Rectangle: Rounded Corners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34036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1A4A5DBD" w14:textId="77777777" w:rsidR="00225D59" w:rsidRPr="00CC06B5" w:rsidRDefault="00225D59" w:rsidP="002A4004">
                            <w:pPr>
                              <w:jc w:val="center"/>
                              <w:rPr>
                                <w:rFonts w:ascii="Arial" w:hAnsi="Arial" w:cs="Arial"/>
                                <w:b/>
                                <w:bCs/>
                              </w:rPr>
                            </w:pPr>
                            <w:r>
                              <w:rPr>
                                <w:rFonts w:ascii="Arial" w:hAnsi="Arial" w:cs="Arial"/>
                                <w:b/>
                                <w:bCs/>
                              </w:rPr>
                              <w:t>CEO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338C38" id="Rectangle: Rounded Corners 96" o:spid="_x0000_s1030" style="position:absolute;margin-left:387.3pt;margin-top:2.25pt;width:63.6pt;height:26.8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" fillcolor="white [3201]" strokecolor="#002060" strokeweight="2.5pt">
                <v:textbox>
                  <w:txbxContent>
                    <w:p w14:paraId="1A4A5DBD" w14:textId="77777777" w:rsidR="00225D59" w:rsidRPr="00CC06B5" w:rsidRDefault="00225D59" w:rsidP="002A4004">
                      <w:pPr>
                        <w:jc w:val="center"/>
                        <w:rPr>
                          <w:rFonts w:ascii="Arial" w:hAnsi="Arial" w:cs="Arial"/>
                          <w:b/>
                          <w:bCs/>
                        </w:rPr>
                      </w:pPr>
                      <w:r>
                        <w:rPr>
                          <w:rFonts w:ascii="Arial" w:hAnsi="Arial" w:cs="Arial"/>
                          <w:b/>
                          <w:bCs/>
                        </w:rPr>
                        <w:t>CEO</w:t>
                      </w:r>
                    </w:p>
                  </w:txbxContent>
                </v:textbox>
                <w10:wrap anchorx="margin"/>
              </v:roundrect>
            </w:pict>
          </mc:Fallback>
        </mc:AlternateContent>
      </w:r>
      <w:r>
        <w:rPr>
          <w:rFonts w:ascii="Arial" w:hAnsi="Arial" w:cs="Arial"/>
          <w:noProof/>
          <w:sz w:val="24"/>
          <w:szCs w:val="24"/>
        </w:rPr>
        <mc:AlternateContent>
          <mc:Choice Requires="wps">
            <w:drawing>
              <wp:anchor distT="0" distB="0" distL="114300" distR="114300" simplePos="0" relativeHeight="251830272" behindDoc="0" locked="0" layoutInCell="1" allowOverlap="1" wp14:anchorId="0D96F0AD" wp14:editId="297353B3">
                <wp:simplePos x="0" y="0"/>
                <wp:positionH relativeFrom="column">
                  <wp:posOffset>671195</wp:posOffset>
                </wp:positionH>
                <wp:positionV relativeFrom="paragraph">
                  <wp:posOffset>88265</wp:posOffset>
                </wp:positionV>
                <wp:extent cx="6350" cy="247650"/>
                <wp:effectExtent l="95250" t="19050" r="50800" b="19050"/>
                <wp:wrapNone/>
                <wp:docPr id="216688393"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3C4AB470" id="Straight Arrow Connector 94" o:spid="_x0000_s1026" type="#_x0000_t32" style="position:absolute;margin-left:52.85pt;margin-top:6.95pt;width:.5pt;height:19.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78400" behindDoc="0" locked="0" layoutInCell="1" allowOverlap="1" wp14:anchorId="729BD664" wp14:editId="3A08D276">
                <wp:simplePos x="0" y="0"/>
                <wp:positionH relativeFrom="column">
                  <wp:posOffset>2531745</wp:posOffset>
                </wp:positionH>
                <wp:positionV relativeFrom="paragraph">
                  <wp:posOffset>120015</wp:posOffset>
                </wp:positionV>
                <wp:extent cx="6350" cy="247650"/>
                <wp:effectExtent l="95250" t="19050" r="50800" b="19050"/>
                <wp:wrapNone/>
                <wp:docPr id="695380073"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DBC4FD6" id="Straight Arrow Connector 92" o:spid="_x0000_s1026" type="#_x0000_t32" style="position:absolute;margin-left:199.35pt;margin-top:9.45pt;width:.5pt;height:19.5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80448" behindDoc="0" locked="0" layoutInCell="1" allowOverlap="1" wp14:anchorId="5F7CA759" wp14:editId="271E8012">
                <wp:simplePos x="0" y="0"/>
                <wp:positionH relativeFrom="column">
                  <wp:posOffset>1598930</wp:posOffset>
                </wp:positionH>
                <wp:positionV relativeFrom="paragraph">
                  <wp:posOffset>88900</wp:posOffset>
                </wp:positionV>
                <wp:extent cx="6350" cy="247650"/>
                <wp:effectExtent l="95250" t="19050" r="50800" b="19050"/>
                <wp:wrapNone/>
                <wp:docPr id="104827065"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B00C1B6" id="Straight Arrow Connector 90" o:spid="_x0000_s1026" type="#_x0000_t32" style="position:absolute;margin-left:125.9pt;margin-top:7pt;width:.5pt;height:19.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" strokecolor="#002060" strokeweight="2.5pt">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831296" behindDoc="0" locked="0" layoutInCell="1" allowOverlap="1" wp14:anchorId="4C2CE643" wp14:editId="4FBA31DB">
                <wp:simplePos x="0" y="0"/>
                <wp:positionH relativeFrom="margin">
                  <wp:posOffset>-93980</wp:posOffset>
                </wp:positionH>
                <wp:positionV relativeFrom="paragraph">
                  <wp:posOffset>64770</wp:posOffset>
                </wp:positionV>
                <wp:extent cx="2649220" cy="45085"/>
                <wp:effectExtent l="19050" t="19050" r="17780" b="12065"/>
                <wp:wrapNone/>
                <wp:docPr id="809179384"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49220" cy="45085"/>
                        </a:xfrm>
                        <a:prstGeom prst="straightConnector1">
                          <a:avLst/>
                        </a:prstGeom>
                        <a:noFill/>
                        <a:ln w="31750">
                          <a:solidFill>
                            <a:srgbClr val="00206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w14:anchorId="5EC45C00" id="Straight Arrow Connector 88" o:spid="_x0000_s1026" type="#_x0000_t32" style="position:absolute;margin-left:-7.4pt;margin-top:5.1pt;width:208.6pt;height:3.5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" strokecolor="#002060" strokeweight="2.5pt">
                <w10:wrap anchorx="margin"/>
              </v:shape>
            </w:pict>
          </mc:Fallback>
        </mc:AlternateContent>
      </w:r>
      <w:r>
        <w:rPr>
          <w:rFonts w:ascii="Arial" w:hAnsi="Arial" w:cs="Arial"/>
          <w:noProof/>
          <w:sz w:val="24"/>
          <w:szCs w:val="24"/>
        </w:rPr>
        <mc:AlternateContent>
          <mc:Choice Requires="wps">
            <w:drawing>
              <wp:anchor distT="0" distB="0" distL="114300" distR="114300" simplePos="0" relativeHeight="251829248" behindDoc="0" locked="0" layoutInCell="1" allowOverlap="1" wp14:anchorId="718A6583" wp14:editId="133C3454">
                <wp:simplePos x="0" y="0"/>
                <wp:positionH relativeFrom="column">
                  <wp:posOffset>-93980</wp:posOffset>
                </wp:positionH>
                <wp:positionV relativeFrom="paragraph">
                  <wp:posOffset>64135</wp:posOffset>
                </wp:positionV>
                <wp:extent cx="6350" cy="247650"/>
                <wp:effectExtent l="95250" t="19050" r="50800" b="19050"/>
                <wp:wrapNone/>
                <wp:docPr id="1482763579"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47650"/>
                        </a:xfrm>
                        <a:prstGeom prst="straightConnector1">
                          <a:avLst/>
                        </a:prstGeom>
                        <a:noFill/>
                        <a:ln w="31750">
                          <a:solidFill>
                            <a:srgbClr val="002060"/>
                          </a:solidFill>
                          <a:roun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70554C0" id="Straight Arrow Connector 86" o:spid="_x0000_s1026" type="#_x0000_t32" style="position:absolute;margin-left:-7.4pt;margin-top:5.05pt;width:.5pt;height:19.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" strokecolor="#002060" strokeweight="2.5pt">
                <v:stroke endarrow="block"/>
              </v:shape>
            </w:pict>
          </mc:Fallback>
        </mc:AlternateContent>
      </w:r>
    </w:p>
    <w:p w14:paraId="3B611DE8" w14:textId="24345C95" w:rsidR="003F3931" w:rsidRPr="003F3931" w:rsidRDefault="00746795" w:rsidP="003F3931">
      <w:pPr>
        <w:pStyle w:val="NoSpacing"/>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28224" behindDoc="0" locked="0" layoutInCell="1" allowOverlap="1" wp14:anchorId="6565563D" wp14:editId="00DC72FF">
                <wp:simplePos x="0" y="0"/>
                <wp:positionH relativeFrom="column">
                  <wp:posOffset>3771900</wp:posOffset>
                </wp:positionH>
                <wp:positionV relativeFrom="paragraph">
                  <wp:posOffset>218440</wp:posOffset>
                </wp:positionV>
                <wp:extent cx="1352550" cy="661670"/>
                <wp:effectExtent l="19050" t="19050" r="0" b="5080"/>
                <wp:wrapNone/>
                <wp:docPr id="1936615717" name="Rectangle: Rounded Corner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66167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7F47F39B" w14:textId="77777777" w:rsidR="00225D59" w:rsidRPr="00CC06B5" w:rsidRDefault="00225D59" w:rsidP="005E24ED">
                            <w:pPr>
                              <w:jc w:val="center"/>
                              <w:rPr>
                                <w:rFonts w:ascii="Arial" w:hAnsi="Arial" w:cs="Arial"/>
                                <w:b/>
                                <w:bCs/>
                              </w:rPr>
                            </w:pPr>
                            <w:r>
                              <w:rPr>
                                <w:rFonts w:ascii="Arial" w:hAnsi="Arial" w:cs="Arial"/>
                                <w:b/>
                                <w:bCs/>
                              </w:rPr>
                              <w:t>Advisor of Ministry of Education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65563D" id="Rectangle: Rounded Corners 84" o:spid="_x0000_s1031" style="position:absolute;margin-left:297pt;margin-top:17.2pt;width:106.5pt;height:52.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" fillcolor="white [3201]" strokecolor="#002060" strokeweight="2.5pt">
                <v:textbox>
                  <w:txbxContent>
                    <w:p w14:paraId="7F47F39B" w14:textId="77777777" w:rsidR="00225D59" w:rsidRPr="00CC06B5" w:rsidRDefault="00225D59" w:rsidP="005E24ED">
                      <w:pPr>
                        <w:jc w:val="center"/>
                        <w:rPr>
                          <w:rFonts w:ascii="Arial" w:hAnsi="Arial" w:cs="Arial"/>
                          <w:b/>
                          <w:bCs/>
                        </w:rPr>
                      </w:pPr>
                      <w:r>
                        <w:rPr>
                          <w:rFonts w:ascii="Arial" w:hAnsi="Arial" w:cs="Arial"/>
                          <w:b/>
                          <w:bCs/>
                        </w:rPr>
                        <w:t>Advisor of Ministry of Education</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76352" behindDoc="0" locked="0" layoutInCell="1" allowOverlap="1" wp14:anchorId="7BAA418A" wp14:editId="014FC1BA">
                <wp:simplePos x="0" y="0"/>
                <wp:positionH relativeFrom="column">
                  <wp:posOffset>2113915</wp:posOffset>
                </wp:positionH>
                <wp:positionV relativeFrom="paragraph">
                  <wp:posOffset>146050</wp:posOffset>
                </wp:positionV>
                <wp:extent cx="914400" cy="544830"/>
                <wp:effectExtent l="19050" t="19050" r="0" b="7620"/>
                <wp:wrapNone/>
                <wp:docPr id="378112153" name="Rectangle: Rounded Corners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4483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321DD819" w14:textId="77777777" w:rsidR="00225D59" w:rsidRPr="00CC06B5" w:rsidRDefault="00225D59" w:rsidP="002A4004">
                            <w:pPr>
                              <w:jc w:val="center"/>
                              <w:rPr>
                                <w:rFonts w:ascii="Arial" w:hAnsi="Arial" w:cs="Arial"/>
                                <w:b/>
                                <w:bCs/>
                              </w:rPr>
                            </w:pPr>
                            <w:r>
                              <w:rPr>
                                <w:rFonts w:ascii="Arial" w:hAnsi="Arial" w:cs="Arial"/>
                                <w:b/>
                                <w:bCs/>
                              </w:rPr>
                              <w:t>Team Leader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AA418A" id="Rectangle: Rounded Corners 82" o:spid="_x0000_s1032" style="position:absolute;margin-left:166.45pt;margin-top:11.5pt;width:1in;height:42.9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" fillcolor="white [3201]" strokecolor="#002060" strokeweight="2.5pt">
                <v:textbox>
                  <w:txbxContent>
                    <w:p w14:paraId="321DD819" w14:textId="77777777" w:rsidR="00225D59" w:rsidRPr="00CC06B5" w:rsidRDefault="00225D59" w:rsidP="002A4004">
                      <w:pPr>
                        <w:jc w:val="center"/>
                        <w:rPr>
                          <w:rFonts w:ascii="Arial" w:hAnsi="Arial" w:cs="Arial"/>
                          <w:b/>
                          <w:bCs/>
                        </w:rPr>
                      </w:pPr>
                      <w:r>
                        <w:rPr>
                          <w:rFonts w:ascii="Arial" w:hAnsi="Arial" w:cs="Arial"/>
                          <w:b/>
                          <w:bCs/>
                        </w:rPr>
                        <w:t>Team Leader</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74304" behindDoc="0" locked="0" layoutInCell="1" allowOverlap="1" wp14:anchorId="4DA1541A" wp14:editId="234B1873">
                <wp:simplePos x="0" y="0"/>
                <wp:positionH relativeFrom="column">
                  <wp:posOffset>1127760</wp:posOffset>
                </wp:positionH>
                <wp:positionV relativeFrom="paragraph">
                  <wp:posOffset>124460</wp:posOffset>
                </wp:positionV>
                <wp:extent cx="914400" cy="544830"/>
                <wp:effectExtent l="19050" t="19050" r="0" b="7620"/>
                <wp:wrapNone/>
                <wp:docPr id="930301646"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44830"/>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6E77B8E2" w14:textId="77777777" w:rsidR="00225D59" w:rsidRDefault="00225D59" w:rsidP="00367DF7">
                            <w:pPr>
                              <w:jc w:val="center"/>
                              <w:rPr>
                                <w:rFonts w:ascii="Arial" w:hAnsi="Arial" w:cs="Arial"/>
                                <w:b/>
                                <w:bCs/>
                              </w:rPr>
                            </w:pPr>
                            <w:r>
                              <w:rPr>
                                <w:rFonts w:ascii="Arial" w:hAnsi="Arial" w:cs="Arial"/>
                                <w:b/>
                                <w:bCs/>
                              </w:rPr>
                              <w:t>Peer</w:t>
                            </w:r>
                          </w:p>
                          <w:p w14:paraId="01FC95B7" w14:textId="77777777" w:rsidR="00225D59" w:rsidRPr="00CC06B5" w:rsidRDefault="00225D59" w:rsidP="00367DF7">
                            <w:pPr>
                              <w:jc w:val="center"/>
                              <w:rPr>
                                <w:rFonts w:ascii="Arial" w:hAnsi="Arial" w:cs="Arial"/>
                                <w:b/>
                                <w:bCs/>
                              </w:rPr>
                            </w:pPr>
                            <w:r>
                              <w:rPr>
                                <w:rFonts w:ascii="Arial" w:hAnsi="Arial" w:cs="Arial"/>
                                <w:b/>
                                <w:bCs/>
                              </w:rPr>
                              <w:t>Coaching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1541A" id="Rectangle: Rounded Corners 80" o:spid="_x0000_s1033" style="position:absolute;margin-left:88.8pt;margin-top:9.8pt;width:1in;height:42.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" fillcolor="white [3201]" strokecolor="#002060" strokeweight="2.5pt">
                <v:textbox>
                  <w:txbxContent>
                    <w:p w14:paraId="6E77B8E2" w14:textId="77777777" w:rsidR="00225D59" w:rsidRDefault="00225D59" w:rsidP="00367DF7">
                      <w:pPr>
                        <w:jc w:val="center"/>
                        <w:rPr>
                          <w:rFonts w:ascii="Arial" w:hAnsi="Arial" w:cs="Arial"/>
                          <w:b/>
                          <w:bCs/>
                        </w:rPr>
                      </w:pPr>
                      <w:r>
                        <w:rPr>
                          <w:rFonts w:ascii="Arial" w:hAnsi="Arial" w:cs="Arial"/>
                          <w:b/>
                          <w:bCs/>
                        </w:rPr>
                        <w:t>Peer</w:t>
                      </w:r>
                    </w:p>
                    <w:p w14:paraId="01FC95B7" w14:textId="77777777" w:rsidR="00225D59" w:rsidRPr="00CC06B5" w:rsidRDefault="00225D59" w:rsidP="00367DF7">
                      <w:pPr>
                        <w:jc w:val="center"/>
                        <w:rPr>
                          <w:rFonts w:ascii="Arial" w:hAnsi="Arial" w:cs="Arial"/>
                          <w:b/>
                          <w:bCs/>
                        </w:rPr>
                      </w:pPr>
                      <w:r>
                        <w:rPr>
                          <w:rFonts w:ascii="Arial" w:hAnsi="Arial" w:cs="Arial"/>
                          <w:b/>
                          <w:bCs/>
                        </w:rPr>
                        <w:t>Coaching</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72256" behindDoc="0" locked="0" layoutInCell="1" allowOverlap="1" wp14:anchorId="412444C8" wp14:editId="36BD552F">
                <wp:simplePos x="0" y="0"/>
                <wp:positionH relativeFrom="column">
                  <wp:posOffset>403225</wp:posOffset>
                </wp:positionH>
                <wp:positionV relativeFrom="paragraph">
                  <wp:posOffset>137160</wp:posOffset>
                </wp:positionV>
                <wp:extent cx="574040" cy="320675"/>
                <wp:effectExtent l="19050" t="19050" r="0" b="3175"/>
                <wp:wrapNone/>
                <wp:docPr id="8450439" name="Rectangle: Rounded Corners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320675"/>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206357AF" w14:textId="77777777" w:rsidR="00225D59" w:rsidRPr="00CC06B5" w:rsidRDefault="00225D59" w:rsidP="00367DF7">
                            <w:pPr>
                              <w:jc w:val="center"/>
                              <w:rPr>
                                <w:rFonts w:ascii="Arial" w:hAnsi="Arial" w:cs="Arial"/>
                                <w:b/>
                                <w:bCs/>
                              </w:rPr>
                            </w:pPr>
                            <w:r>
                              <w:rPr>
                                <w:rFonts w:ascii="Arial" w:hAnsi="Arial" w:cs="Arial"/>
                                <w:b/>
                                <w:bCs/>
                              </w:rPr>
                              <w:t>SMT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2444C8" id="Rectangle: Rounded Corners 78" o:spid="_x0000_s1034" style="position:absolute;margin-left:31.75pt;margin-top:10.8pt;width:45.2pt;height:2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" fillcolor="white [3201]" strokecolor="#002060" strokeweight="2.5pt">
                <v:textbox>
                  <w:txbxContent>
                    <w:p w14:paraId="206357AF" w14:textId="77777777" w:rsidR="00225D59" w:rsidRPr="00CC06B5" w:rsidRDefault="00225D59" w:rsidP="00367DF7">
                      <w:pPr>
                        <w:jc w:val="center"/>
                        <w:rPr>
                          <w:rFonts w:ascii="Arial" w:hAnsi="Arial" w:cs="Arial"/>
                          <w:b/>
                          <w:bCs/>
                        </w:rPr>
                      </w:pPr>
                      <w:r>
                        <w:rPr>
                          <w:rFonts w:ascii="Arial" w:hAnsi="Arial" w:cs="Arial"/>
                          <w:b/>
                          <w:bCs/>
                        </w:rPr>
                        <w:t>SMT</w:t>
                      </w:r>
                    </w:p>
                  </w:txbxContent>
                </v:textbox>
              </v:roundrect>
            </w:pict>
          </mc:Fallback>
        </mc:AlternateContent>
      </w:r>
      <w:r>
        <w:rPr>
          <w:rFonts w:ascii="Arial" w:hAnsi="Arial" w:cs="Arial"/>
          <w:noProof/>
          <w:sz w:val="24"/>
          <w:szCs w:val="24"/>
        </w:rPr>
        <mc:AlternateContent>
          <mc:Choice Requires="wps">
            <w:drawing>
              <wp:anchor distT="0" distB="0" distL="114300" distR="114300" simplePos="0" relativeHeight="251827200" behindDoc="0" locked="0" layoutInCell="1" allowOverlap="1" wp14:anchorId="276F969B" wp14:editId="25A05A3E">
                <wp:simplePos x="0" y="0"/>
                <wp:positionH relativeFrom="column">
                  <wp:posOffset>-581025</wp:posOffset>
                </wp:positionH>
                <wp:positionV relativeFrom="paragraph">
                  <wp:posOffset>117475</wp:posOffset>
                </wp:positionV>
                <wp:extent cx="807720" cy="340995"/>
                <wp:effectExtent l="19050" t="19050" r="0" b="1905"/>
                <wp:wrapNone/>
                <wp:docPr id="959345603" name="Rectangle: Rounded Corners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340995"/>
                        </a:xfrm>
                        <a:prstGeom prst="roundRect">
                          <a:avLst>
                            <a:gd name="adj" fmla="val 16667"/>
                          </a:avLst>
                        </a:prstGeom>
                        <a:solidFill>
                          <a:schemeClr val="lt1">
                            <a:lumMod val="100000"/>
                            <a:lumOff val="0"/>
                          </a:schemeClr>
                        </a:solidFill>
                        <a:ln w="31750">
                          <a:solidFill>
                            <a:srgbClr val="002060"/>
                          </a:solidFill>
                          <a:round/>
                          <a:headEnd/>
                          <a:tailEnd/>
                        </a:ln>
                        <a:effectLst/>
                      </wps:spPr>
                      <wps:txbx>
                        <w:txbxContent>
                          <w:p w14:paraId="6DE30929" w14:textId="77777777" w:rsidR="00225D59" w:rsidRPr="00CC06B5" w:rsidRDefault="00225D59" w:rsidP="005E24ED">
                            <w:pPr>
                              <w:jc w:val="center"/>
                              <w:rPr>
                                <w:rFonts w:ascii="Arial" w:hAnsi="Arial" w:cs="Arial"/>
                                <w:b/>
                                <w:bCs/>
                              </w:rPr>
                            </w:pPr>
                            <w:r>
                              <w:rPr>
                                <w:rFonts w:ascii="Arial" w:hAnsi="Arial" w:cs="Arial"/>
                                <w:b/>
                                <w:bCs/>
                              </w:rPr>
                              <w:t>QNSA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F969B" id="Rectangle: Rounded Corners 76" o:spid="_x0000_s1035" style="position:absolute;margin-left:-45.75pt;margin-top:9.25pt;width:63.6pt;height:26.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" fillcolor="white [3201]" strokecolor="#002060" strokeweight="2.5pt">
                <v:textbox>
                  <w:txbxContent>
                    <w:p w14:paraId="6DE30929" w14:textId="77777777" w:rsidR="00225D59" w:rsidRPr="00CC06B5" w:rsidRDefault="00225D59" w:rsidP="005E24ED">
                      <w:pPr>
                        <w:jc w:val="center"/>
                        <w:rPr>
                          <w:rFonts w:ascii="Arial" w:hAnsi="Arial" w:cs="Arial"/>
                          <w:b/>
                          <w:bCs/>
                        </w:rPr>
                      </w:pPr>
                      <w:r>
                        <w:rPr>
                          <w:rFonts w:ascii="Arial" w:hAnsi="Arial" w:cs="Arial"/>
                          <w:b/>
                          <w:bCs/>
                        </w:rPr>
                        <w:t>QNSA</w:t>
                      </w:r>
                    </w:p>
                  </w:txbxContent>
                </v:textbox>
              </v:roundrect>
            </w:pict>
          </mc:Fallback>
        </mc:AlternateContent>
      </w:r>
    </w:p>
    <w:p w14:paraId="17C5314F" w14:textId="77777777" w:rsidR="003F3931" w:rsidRPr="00243D75" w:rsidRDefault="003F3931" w:rsidP="003F3931">
      <w:pPr>
        <w:pStyle w:val="NoSpacing"/>
        <w:jc w:val="center"/>
        <w:rPr>
          <w:rFonts w:ascii="Arial" w:hAnsi="Arial" w:cs="Arial"/>
          <w:b/>
          <w:bCs/>
          <w:sz w:val="36"/>
          <w:szCs w:val="36"/>
        </w:rPr>
      </w:pPr>
      <w:bookmarkStart w:id="3" w:name="_Hlk197766357"/>
      <w:r w:rsidRPr="00243D75">
        <w:rPr>
          <w:rFonts w:ascii="Arial" w:hAnsi="Arial" w:cs="Arial"/>
          <w:b/>
          <w:bCs/>
          <w:sz w:val="36"/>
          <w:szCs w:val="36"/>
        </w:rPr>
        <w:t>ONLINE TEACHING POLICY (CLASS DOJO)</w:t>
      </w:r>
    </w:p>
    <w:p w14:paraId="030156E1" w14:textId="77777777" w:rsidR="003F3931" w:rsidRDefault="003F3931" w:rsidP="003F3931">
      <w:pPr>
        <w:pStyle w:val="Heading3"/>
        <w:spacing w:before="0"/>
        <w:rPr>
          <w:rStyle w:val="Strong"/>
          <w:rFonts w:ascii="Arial" w:hAnsi="Arial" w:cs="Arial"/>
          <w:color w:val="auto"/>
        </w:rPr>
      </w:pPr>
    </w:p>
    <w:p w14:paraId="656EAB89" w14:textId="77777777" w:rsidR="003F3931" w:rsidRPr="005956E9" w:rsidRDefault="003F3931" w:rsidP="003F3931">
      <w:pPr>
        <w:pStyle w:val="Heading3"/>
        <w:spacing w:before="0"/>
        <w:rPr>
          <w:rFonts w:ascii="Arial" w:hAnsi="Arial" w:cs="Arial"/>
          <w:b w:val="0"/>
          <w:color w:val="auto"/>
          <w:sz w:val="24"/>
          <w:szCs w:val="24"/>
        </w:rPr>
      </w:pPr>
      <w:r w:rsidRPr="005956E9">
        <w:rPr>
          <w:rStyle w:val="Strong"/>
          <w:rFonts w:ascii="Arial" w:hAnsi="Arial" w:cs="Arial"/>
          <w:b/>
          <w:bCs/>
          <w:color w:val="auto"/>
          <w:sz w:val="24"/>
          <w:szCs w:val="24"/>
        </w:rPr>
        <w:t>Aim:</w:t>
      </w:r>
    </w:p>
    <w:p w14:paraId="61B790A5" w14:textId="77777777" w:rsidR="003F3931" w:rsidRPr="00243D75" w:rsidRDefault="003F3931">
      <w:pPr>
        <w:widowControl/>
        <w:numPr>
          <w:ilvl w:val="0"/>
          <w:numId w:val="142"/>
        </w:numPr>
        <w:autoSpaceDE/>
        <w:autoSpaceDN/>
        <w:rPr>
          <w:rFonts w:ascii="Arial" w:hAnsi="Arial" w:cs="Arial"/>
          <w:sz w:val="24"/>
        </w:rPr>
      </w:pPr>
      <w:r w:rsidRPr="00243D75">
        <w:rPr>
          <w:rStyle w:val="Strong"/>
          <w:rFonts w:ascii="Arial" w:hAnsi="Arial" w:cs="Arial"/>
          <w:b w:val="0"/>
          <w:sz w:val="24"/>
        </w:rPr>
        <w:t>Effective Communication:</w:t>
      </w:r>
      <w:r w:rsidRPr="00243D75">
        <w:rPr>
          <w:rFonts w:ascii="Arial" w:hAnsi="Arial" w:cs="Arial"/>
          <w:sz w:val="24"/>
        </w:rPr>
        <w:br/>
        <w:t>To establish more effective communication links between parents, teachers, and students.</w:t>
      </w:r>
    </w:p>
    <w:p w14:paraId="5A34EDAB" w14:textId="77777777" w:rsidR="003F3931" w:rsidRPr="00243D75" w:rsidRDefault="003F3931">
      <w:pPr>
        <w:widowControl/>
        <w:numPr>
          <w:ilvl w:val="0"/>
          <w:numId w:val="142"/>
        </w:numPr>
        <w:autoSpaceDE/>
        <w:autoSpaceDN/>
        <w:spacing w:before="100" w:beforeAutospacing="1" w:line="276" w:lineRule="auto"/>
        <w:rPr>
          <w:rFonts w:ascii="Arial" w:hAnsi="Arial" w:cs="Arial"/>
          <w:sz w:val="24"/>
        </w:rPr>
      </w:pPr>
      <w:r w:rsidRPr="005956E9">
        <w:rPr>
          <w:rStyle w:val="Strong"/>
          <w:rFonts w:ascii="Arial" w:hAnsi="Arial" w:cs="Arial"/>
          <w:sz w:val="24"/>
        </w:rPr>
        <w:t>Enhanced Learning Support:</w:t>
      </w:r>
      <w:r w:rsidRPr="00243D75">
        <w:rPr>
          <w:rFonts w:ascii="Arial" w:hAnsi="Arial" w:cs="Arial"/>
          <w:sz w:val="24"/>
        </w:rPr>
        <w:br/>
        <w:t>To enhance and support learning by creating a digital platform that fosters engagement and strengthens the partnership between home and school.</w:t>
      </w:r>
    </w:p>
    <w:p w14:paraId="3B8EB042" w14:textId="77777777" w:rsidR="003F3931" w:rsidRDefault="003F3931" w:rsidP="003F3931">
      <w:pPr>
        <w:spacing w:line="276" w:lineRule="auto"/>
        <w:jc w:val="both"/>
        <w:rPr>
          <w:rFonts w:ascii="Arial" w:hAnsi="Arial" w:cs="Arial"/>
          <w:sz w:val="24"/>
        </w:rPr>
      </w:pPr>
    </w:p>
    <w:p w14:paraId="6C0CA678" w14:textId="77777777" w:rsidR="003F3931" w:rsidRDefault="003F3931" w:rsidP="003F3931">
      <w:pPr>
        <w:spacing w:line="276" w:lineRule="auto"/>
        <w:jc w:val="both"/>
        <w:rPr>
          <w:rFonts w:ascii="Arial" w:hAnsi="Arial" w:cs="Arial"/>
          <w:sz w:val="24"/>
        </w:rPr>
      </w:pPr>
      <w:r w:rsidRPr="00243D75">
        <w:rPr>
          <w:rFonts w:ascii="Arial" w:hAnsi="Arial" w:cs="Arial"/>
          <w:sz w:val="24"/>
        </w:rPr>
        <w:t>Class Dojo is an app that connects parents, teachers, and students. It serves as a communication platform to encourage children, engage parents in their child’s learning, and share updates and feedback. Teachers can create engaging content, provide feedback, and send general class updates, while parents can view their child’s work and communicate directly with teachers.</w:t>
      </w:r>
    </w:p>
    <w:p w14:paraId="3C5B4946" w14:textId="77777777" w:rsidR="00A03070" w:rsidRPr="00A03070" w:rsidRDefault="00A03070" w:rsidP="00A03070">
      <w:pPr>
        <w:spacing w:line="276" w:lineRule="auto"/>
        <w:jc w:val="both"/>
        <w:rPr>
          <w:rFonts w:ascii="Arial" w:hAnsi="Arial" w:cs="Arial"/>
          <w:b/>
          <w:bCs/>
          <w:sz w:val="24"/>
        </w:rPr>
      </w:pPr>
      <w:r w:rsidRPr="00A03070">
        <w:rPr>
          <w:rFonts w:ascii="Arial" w:hAnsi="Arial" w:cs="Arial"/>
          <w:b/>
          <w:bCs/>
          <w:sz w:val="24"/>
        </w:rPr>
        <w:t>Roles and Responsibilities – Class Dojo Online Teaching Policy</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12"/>
        <w:gridCol w:w="7038"/>
      </w:tblGrid>
      <w:tr w:rsidR="00A03070" w:rsidRPr="00A03070" w14:paraId="21AADB2B" w14:textId="77777777" w:rsidTr="00A03070">
        <w:trPr>
          <w:tblHeader/>
          <w:tblCellSpacing w:w="15" w:type="dxa"/>
        </w:trPr>
        <w:tc>
          <w:tcPr>
            <w:tcW w:w="0" w:type="auto"/>
            <w:shd w:val="clear" w:color="auto" w:fill="DAEEF3" w:themeFill="accent5" w:themeFillTint="33"/>
            <w:vAlign w:val="center"/>
            <w:hideMark/>
          </w:tcPr>
          <w:p w14:paraId="1516C9B0" w14:textId="77777777" w:rsidR="00A03070" w:rsidRPr="00A03070" w:rsidRDefault="00A03070" w:rsidP="00A03070">
            <w:pPr>
              <w:spacing w:line="276" w:lineRule="auto"/>
              <w:jc w:val="center"/>
              <w:rPr>
                <w:rFonts w:ascii="Arial" w:hAnsi="Arial" w:cs="Arial"/>
                <w:b/>
                <w:bCs/>
                <w:sz w:val="24"/>
              </w:rPr>
            </w:pPr>
            <w:bookmarkStart w:id="4" w:name="_Hlk197766311"/>
            <w:r w:rsidRPr="00A03070">
              <w:rPr>
                <w:rFonts w:ascii="Arial" w:hAnsi="Arial" w:cs="Arial"/>
                <w:b/>
                <w:bCs/>
                <w:sz w:val="24"/>
              </w:rPr>
              <w:t>Stakeholder</w:t>
            </w:r>
          </w:p>
        </w:tc>
        <w:tc>
          <w:tcPr>
            <w:tcW w:w="0" w:type="auto"/>
            <w:shd w:val="clear" w:color="auto" w:fill="DAEEF3" w:themeFill="accent5" w:themeFillTint="33"/>
            <w:vAlign w:val="center"/>
            <w:hideMark/>
          </w:tcPr>
          <w:p w14:paraId="264434D0" w14:textId="77777777" w:rsidR="00A03070" w:rsidRPr="00A03070" w:rsidRDefault="00A03070" w:rsidP="00A03070">
            <w:pPr>
              <w:spacing w:line="276" w:lineRule="auto"/>
              <w:jc w:val="center"/>
              <w:rPr>
                <w:rFonts w:ascii="Arial" w:hAnsi="Arial" w:cs="Arial"/>
                <w:b/>
                <w:bCs/>
                <w:sz w:val="24"/>
              </w:rPr>
            </w:pPr>
            <w:r w:rsidRPr="00A03070">
              <w:rPr>
                <w:rFonts w:ascii="Arial" w:hAnsi="Arial" w:cs="Arial"/>
                <w:b/>
                <w:bCs/>
                <w:sz w:val="24"/>
              </w:rPr>
              <w:t>Responsibilities</w:t>
            </w:r>
          </w:p>
        </w:tc>
      </w:tr>
      <w:tr w:rsidR="00A03070" w:rsidRPr="00A03070" w14:paraId="461DBC16" w14:textId="77777777" w:rsidTr="00A03070">
        <w:trPr>
          <w:tblCellSpacing w:w="15" w:type="dxa"/>
        </w:trPr>
        <w:tc>
          <w:tcPr>
            <w:tcW w:w="0" w:type="auto"/>
            <w:vAlign w:val="center"/>
            <w:hideMark/>
          </w:tcPr>
          <w:p w14:paraId="32A6BEAA"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t>Teachers</w:t>
            </w:r>
          </w:p>
        </w:tc>
        <w:tc>
          <w:tcPr>
            <w:tcW w:w="0" w:type="auto"/>
            <w:vAlign w:val="center"/>
            <w:hideMark/>
          </w:tcPr>
          <w:p w14:paraId="41ED4285"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Access Class Dojo via </w:t>
            </w:r>
            <w:hyperlink r:id="rId44" w:tgtFrame="_new" w:history="1">
              <w:r w:rsidRPr="00A03070">
                <w:rPr>
                  <w:rStyle w:val="Hyperlink"/>
                  <w:rFonts w:ascii="Arial" w:hAnsi="Arial" w:cs="Arial"/>
                  <w:sz w:val="24"/>
                </w:rPr>
                <w:t>www.classdojo.com</w:t>
              </w:r>
            </w:hyperlink>
            <w:r w:rsidRPr="00A03070">
              <w:rPr>
                <w:rFonts w:ascii="Arial" w:hAnsi="Arial" w:cs="Arial"/>
                <w:sz w:val="24"/>
              </w:rPr>
              <w:t xml:space="preserve"> or the app. </w:t>
            </w:r>
            <w:r w:rsidRPr="00A03070">
              <w:rPr>
                <w:rFonts w:ascii="Arial" w:hAnsi="Arial" w:cs="Arial"/>
                <w:sz w:val="24"/>
              </w:rPr>
              <w:br/>
              <w:t xml:space="preserve">2. Post regular updates such as reminders, weekly celebrations, and key events. </w:t>
            </w:r>
            <w:r w:rsidRPr="00A03070">
              <w:rPr>
                <w:rFonts w:ascii="Arial" w:hAnsi="Arial" w:cs="Arial"/>
                <w:sz w:val="24"/>
              </w:rPr>
              <w:br/>
              <w:t xml:space="preserve">3. Respond to parent messages between 7:00 AM and 2:30 PM (Sunday–Thursday). </w:t>
            </w:r>
            <w:r w:rsidRPr="00A03070">
              <w:rPr>
                <w:rFonts w:ascii="Arial" w:hAnsi="Arial" w:cs="Arial"/>
                <w:sz w:val="24"/>
              </w:rPr>
              <w:br/>
              <w:t xml:space="preserve">4. Maintain professionalism; arrange meetings for detailed discussions. </w:t>
            </w:r>
            <w:r w:rsidRPr="00A03070">
              <w:rPr>
                <w:rFonts w:ascii="Arial" w:hAnsi="Arial" w:cs="Arial"/>
                <w:sz w:val="24"/>
              </w:rPr>
              <w:br/>
              <w:t>5. Ensure privacy by not changing passwords or sharing student photos without permission.</w:t>
            </w:r>
          </w:p>
        </w:tc>
      </w:tr>
      <w:tr w:rsidR="00A03070" w:rsidRPr="00A03070" w14:paraId="5043E5F5" w14:textId="77777777" w:rsidTr="00A03070">
        <w:trPr>
          <w:tblCellSpacing w:w="15" w:type="dxa"/>
        </w:trPr>
        <w:tc>
          <w:tcPr>
            <w:tcW w:w="0" w:type="auto"/>
            <w:vAlign w:val="center"/>
            <w:hideMark/>
          </w:tcPr>
          <w:p w14:paraId="7DC574AD"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t>Parents</w:t>
            </w:r>
          </w:p>
        </w:tc>
        <w:tc>
          <w:tcPr>
            <w:tcW w:w="0" w:type="auto"/>
            <w:vAlign w:val="center"/>
            <w:hideMark/>
          </w:tcPr>
          <w:p w14:paraId="1B1A0524"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Follow all Class Dojo rules and guidelines. </w:t>
            </w:r>
            <w:r w:rsidRPr="00A03070">
              <w:rPr>
                <w:rFonts w:ascii="Arial" w:hAnsi="Arial" w:cs="Arial"/>
                <w:sz w:val="24"/>
              </w:rPr>
              <w:br/>
              <w:t xml:space="preserve">2. Use the platform to communicate with teachers about their child’s learning. </w:t>
            </w:r>
            <w:r w:rsidRPr="00A03070">
              <w:rPr>
                <w:rFonts w:ascii="Arial" w:hAnsi="Arial" w:cs="Arial"/>
                <w:sz w:val="24"/>
              </w:rPr>
              <w:br/>
              <w:t xml:space="preserve">3. Respect communication hours (7:00 AM – 2:30 PM, weekdays); contact AVP for urgent matters outside these hours. </w:t>
            </w:r>
            <w:r w:rsidRPr="00A03070">
              <w:rPr>
                <w:rFonts w:ascii="Arial" w:hAnsi="Arial" w:cs="Arial"/>
                <w:sz w:val="24"/>
              </w:rPr>
              <w:br/>
              <w:t>4. Support their child in uploading work and engaging positively.</w:t>
            </w:r>
          </w:p>
        </w:tc>
      </w:tr>
      <w:tr w:rsidR="00A03070" w:rsidRPr="00A03070" w14:paraId="7FB2B1A3" w14:textId="77777777" w:rsidTr="00A03070">
        <w:trPr>
          <w:tblCellSpacing w:w="15" w:type="dxa"/>
        </w:trPr>
        <w:tc>
          <w:tcPr>
            <w:tcW w:w="0" w:type="auto"/>
            <w:vAlign w:val="center"/>
            <w:hideMark/>
          </w:tcPr>
          <w:p w14:paraId="57D9C477"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t>Students</w:t>
            </w:r>
          </w:p>
        </w:tc>
        <w:tc>
          <w:tcPr>
            <w:tcW w:w="0" w:type="auto"/>
            <w:vAlign w:val="center"/>
            <w:hideMark/>
          </w:tcPr>
          <w:p w14:paraId="5852E89D"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Actively participate in Class Dojo tasks and discussions. </w:t>
            </w:r>
            <w:r w:rsidRPr="00A03070">
              <w:rPr>
                <w:rFonts w:ascii="Arial" w:hAnsi="Arial" w:cs="Arial"/>
                <w:sz w:val="24"/>
              </w:rPr>
              <w:br/>
              <w:t xml:space="preserve">2. Communicate respectfully and follow the school’s digital behavior rules. </w:t>
            </w:r>
            <w:r w:rsidRPr="00A03070">
              <w:rPr>
                <w:rFonts w:ascii="Arial" w:hAnsi="Arial" w:cs="Arial"/>
                <w:sz w:val="24"/>
              </w:rPr>
              <w:br/>
              <w:t xml:space="preserve">3. Upload assignments independently, with guidance if needed. </w:t>
            </w:r>
            <w:r w:rsidRPr="00A03070">
              <w:rPr>
                <w:rFonts w:ascii="Arial" w:hAnsi="Arial" w:cs="Arial"/>
                <w:sz w:val="24"/>
              </w:rPr>
              <w:br/>
              <w:t>4. Use the platform responsibly and report misuse.</w:t>
            </w:r>
          </w:p>
        </w:tc>
      </w:tr>
      <w:tr w:rsidR="00A03070" w:rsidRPr="00A03070" w14:paraId="1B1D0F92" w14:textId="77777777" w:rsidTr="00A03070">
        <w:trPr>
          <w:tblCellSpacing w:w="15" w:type="dxa"/>
        </w:trPr>
        <w:tc>
          <w:tcPr>
            <w:tcW w:w="0" w:type="auto"/>
            <w:vAlign w:val="center"/>
            <w:hideMark/>
          </w:tcPr>
          <w:p w14:paraId="0555BBEB"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lastRenderedPageBreak/>
              <w:t>IT Department</w:t>
            </w:r>
          </w:p>
        </w:tc>
        <w:tc>
          <w:tcPr>
            <w:tcW w:w="0" w:type="auto"/>
            <w:vAlign w:val="center"/>
            <w:hideMark/>
          </w:tcPr>
          <w:p w14:paraId="4516EA08"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Provide technical support for teachers, parents, and students regarding Class Dojo. </w:t>
            </w:r>
            <w:r w:rsidRPr="00A03070">
              <w:rPr>
                <w:rFonts w:ascii="Arial" w:hAnsi="Arial" w:cs="Arial"/>
                <w:sz w:val="24"/>
              </w:rPr>
              <w:br/>
              <w:t xml:space="preserve">2. Manage user access, passwords, and account setup. </w:t>
            </w:r>
            <w:r w:rsidRPr="00A03070">
              <w:rPr>
                <w:rFonts w:ascii="Arial" w:hAnsi="Arial" w:cs="Arial"/>
                <w:sz w:val="24"/>
              </w:rPr>
              <w:br/>
              <w:t xml:space="preserve">3. Ensure data security and privacy compliance on the platform. </w:t>
            </w:r>
            <w:r w:rsidRPr="00A03070">
              <w:rPr>
                <w:rFonts w:ascii="Arial" w:hAnsi="Arial" w:cs="Arial"/>
                <w:sz w:val="24"/>
              </w:rPr>
              <w:br/>
              <w:t>4. Train staff and provide assistance during system updates or issues.</w:t>
            </w:r>
          </w:p>
        </w:tc>
      </w:tr>
      <w:tr w:rsidR="00A03070" w:rsidRPr="00A03070" w14:paraId="50F82F8F" w14:textId="77777777" w:rsidTr="00A03070">
        <w:trPr>
          <w:tblCellSpacing w:w="15" w:type="dxa"/>
        </w:trPr>
        <w:tc>
          <w:tcPr>
            <w:tcW w:w="0" w:type="auto"/>
            <w:vAlign w:val="center"/>
            <w:hideMark/>
          </w:tcPr>
          <w:p w14:paraId="44EB25A3"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t>Assistant Vice Principal (AVP)</w:t>
            </w:r>
          </w:p>
        </w:tc>
        <w:tc>
          <w:tcPr>
            <w:tcW w:w="0" w:type="auto"/>
            <w:vAlign w:val="center"/>
            <w:hideMark/>
          </w:tcPr>
          <w:p w14:paraId="0C0FB0A4"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Oversee the implementation of Class Dojo policy across grades. </w:t>
            </w:r>
            <w:r w:rsidRPr="00A03070">
              <w:rPr>
                <w:rFonts w:ascii="Arial" w:hAnsi="Arial" w:cs="Arial"/>
                <w:sz w:val="24"/>
              </w:rPr>
              <w:br/>
              <w:t xml:space="preserve">2. Handle urgent parent communications outside standard hours. </w:t>
            </w:r>
            <w:r w:rsidRPr="00A03070">
              <w:rPr>
                <w:rFonts w:ascii="Arial" w:hAnsi="Arial" w:cs="Arial"/>
                <w:sz w:val="24"/>
              </w:rPr>
              <w:br/>
              <w:t xml:space="preserve">3. Monitor usage reports and support teachers in best practices. </w:t>
            </w:r>
            <w:r w:rsidRPr="00A03070">
              <w:rPr>
                <w:rFonts w:ascii="Arial" w:hAnsi="Arial" w:cs="Arial"/>
                <w:sz w:val="24"/>
              </w:rPr>
              <w:br/>
              <w:t>4. Ensure staff are trained and using the platform effectively.</w:t>
            </w:r>
          </w:p>
        </w:tc>
      </w:tr>
      <w:tr w:rsidR="00A03070" w:rsidRPr="00A03070" w14:paraId="14C3EA9A" w14:textId="77777777" w:rsidTr="00A03070">
        <w:trPr>
          <w:tblCellSpacing w:w="15" w:type="dxa"/>
        </w:trPr>
        <w:tc>
          <w:tcPr>
            <w:tcW w:w="0" w:type="auto"/>
            <w:vAlign w:val="center"/>
            <w:hideMark/>
          </w:tcPr>
          <w:p w14:paraId="5C4572B0" w14:textId="77777777" w:rsidR="00A03070" w:rsidRPr="00A03070" w:rsidRDefault="00A03070" w:rsidP="00A03070">
            <w:pPr>
              <w:spacing w:line="276" w:lineRule="auto"/>
              <w:jc w:val="center"/>
              <w:rPr>
                <w:rFonts w:ascii="Arial" w:hAnsi="Arial" w:cs="Arial"/>
                <w:sz w:val="24"/>
              </w:rPr>
            </w:pPr>
            <w:r w:rsidRPr="00A03070">
              <w:rPr>
                <w:rFonts w:ascii="Arial" w:hAnsi="Arial" w:cs="Arial"/>
                <w:b/>
                <w:bCs/>
                <w:sz w:val="24"/>
              </w:rPr>
              <w:t>Principal</w:t>
            </w:r>
          </w:p>
        </w:tc>
        <w:tc>
          <w:tcPr>
            <w:tcW w:w="0" w:type="auto"/>
            <w:vAlign w:val="center"/>
            <w:hideMark/>
          </w:tcPr>
          <w:p w14:paraId="6F4DBFCC" w14:textId="77777777" w:rsidR="00A03070" w:rsidRPr="00A03070" w:rsidRDefault="00A03070" w:rsidP="00A03070">
            <w:pPr>
              <w:spacing w:line="276" w:lineRule="auto"/>
              <w:jc w:val="both"/>
              <w:rPr>
                <w:rFonts w:ascii="Arial" w:hAnsi="Arial" w:cs="Arial"/>
                <w:sz w:val="24"/>
              </w:rPr>
            </w:pPr>
            <w:r w:rsidRPr="00A03070">
              <w:rPr>
                <w:rFonts w:ascii="Arial" w:hAnsi="Arial" w:cs="Arial"/>
                <w:sz w:val="24"/>
              </w:rPr>
              <w:t xml:space="preserve">1. Provide leadership and ensure accountability in digital communication practices. </w:t>
            </w:r>
            <w:r w:rsidRPr="00A03070">
              <w:rPr>
                <w:rFonts w:ascii="Arial" w:hAnsi="Arial" w:cs="Arial"/>
                <w:sz w:val="24"/>
              </w:rPr>
              <w:br/>
              <w:t xml:space="preserve">2. Approve policy updates and budget allocations related to Class Dojo. </w:t>
            </w:r>
            <w:r w:rsidRPr="00A03070">
              <w:rPr>
                <w:rFonts w:ascii="Arial" w:hAnsi="Arial" w:cs="Arial"/>
                <w:sz w:val="24"/>
              </w:rPr>
              <w:br/>
              <w:t xml:space="preserve">3. Monitor the overall effectiveness of Class Dojo as a communication and learning tool. </w:t>
            </w:r>
            <w:r w:rsidRPr="00A03070">
              <w:rPr>
                <w:rFonts w:ascii="Arial" w:hAnsi="Arial" w:cs="Arial"/>
                <w:sz w:val="24"/>
              </w:rPr>
              <w:br/>
              <w:t xml:space="preserve">4. Ensure data protection and compliance with school-wide digital learning standards. </w:t>
            </w:r>
            <w:r w:rsidRPr="00A03070">
              <w:rPr>
                <w:rFonts w:ascii="Arial" w:hAnsi="Arial" w:cs="Arial"/>
                <w:sz w:val="24"/>
              </w:rPr>
              <w:br/>
              <w:t>5. Monitor and analyze parent feedback through regular questionnaires related to Class Dojo use and communication effectiveness.</w:t>
            </w:r>
          </w:p>
        </w:tc>
      </w:tr>
      <w:bookmarkEnd w:id="4"/>
    </w:tbl>
    <w:p w14:paraId="3B0BC23B" w14:textId="77777777" w:rsidR="00A03070" w:rsidRDefault="00A03070" w:rsidP="003F3931">
      <w:pPr>
        <w:spacing w:line="276" w:lineRule="auto"/>
        <w:jc w:val="both"/>
        <w:rPr>
          <w:rFonts w:ascii="Arial" w:hAnsi="Arial" w:cs="Arial"/>
          <w:sz w:val="24"/>
        </w:rPr>
      </w:pPr>
    </w:p>
    <w:p w14:paraId="4D271252" w14:textId="77777777" w:rsidR="00A03070" w:rsidRDefault="00A03070" w:rsidP="003F3931">
      <w:pPr>
        <w:spacing w:line="276" w:lineRule="auto"/>
        <w:jc w:val="both"/>
        <w:rPr>
          <w:rFonts w:ascii="Arial" w:hAnsi="Arial" w:cs="Arial"/>
          <w:sz w:val="24"/>
        </w:rPr>
      </w:pPr>
    </w:p>
    <w:p w14:paraId="6EF6B92A" w14:textId="77777777" w:rsidR="003F3931" w:rsidRPr="005956E9" w:rsidRDefault="003F3931" w:rsidP="003F3931">
      <w:pPr>
        <w:jc w:val="both"/>
        <w:rPr>
          <w:rFonts w:ascii="Arial" w:hAnsi="Arial" w:cs="Arial"/>
          <w:sz w:val="24"/>
        </w:rPr>
      </w:pPr>
      <w:r w:rsidRPr="005956E9">
        <w:rPr>
          <w:rStyle w:val="Strong"/>
          <w:rFonts w:ascii="Arial" w:hAnsi="Arial" w:cs="Arial"/>
        </w:rPr>
        <w:t>Note:</w:t>
      </w:r>
    </w:p>
    <w:p w14:paraId="0A2A773F" w14:textId="77777777" w:rsidR="003F3931" w:rsidRPr="005956E9" w:rsidRDefault="003F3931" w:rsidP="003F3931">
      <w:pPr>
        <w:rPr>
          <w:rFonts w:ascii="Arial" w:hAnsi="Arial" w:cs="Arial"/>
        </w:rPr>
      </w:pPr>
      <w:r w:rsidRPr="005956E9">
        <w:rPr>
          <w:rFonts w:ascii="Arial" w:hAnsi="Arial" w:cs="Arial"/>
        </w:rPr>
        <w:t xml:space="preserve">For any queries or assistance regarding Class Dojo, please contact the IT Department at </w:t>
      </w:r>
      <w:r w:rsidRPr="005956E9">
        <w:rPr>
          <w:rStyle w:val="Strong"/>
          <w:rFonts w:ascii="Arial" w:hAnsi="Arial" w:cs="Arial"/>
          <w:b w:val="0"/>
        </w:rPr>
        <w:t>300090337</w:t>
      </w:r>
      <w:r w:rsidRPr="005956E9">
        <w:rPr>
          <w:rFonts w:ascii="Arial" w:hAnsi="Arial" w:cs="Arial"/>
        </w:rPr>
        <w:t>.</w:t>
      </w:r>
    </w:p>
    <w:p w14:paraId="1A2D7073" w14:textId="77777777" w:rsidR="003F3931" w:rsidRPr="00604FD2" w:rsidRDefault="003F3931" w:rsidP="003F3931">
      <w:pPr>
        <w:spacing w:after="100" w:afterAutospacing="1" w:line="276" w:lineRule="auto"/>
        <w:rPr>
          <w:rFonts w:ascii="Arial" w:hAnsi="Arial" w:cs="Arial"/>
        </w:rPr>
      </w:pPr>
      <w:r w:rsidRPr="005956E9">
        <w:rPr>
          <w:rFonts w:ascii="Arial" w:hAnsi="Arial" w:cs="Arial"/>
        </w:rPr>
        <w:t>This policy ensures a smooth and productive partnership between home and school, promoting student success and well-being.</w:t>
      </w:r>
    </w:p>
    <w:bookmarkEnd w:id="3"/>
    <w:p w14:paraId="5C3FA6F8" w14:textId="77777777" w:rsidR="009704E3" w:rsidRDefault="009704E3" w:rsidP="003D0C1F">
      <w:pPr>
        <w:jc w:val="center"/>
        <w:rPr>
          <w:rFonts w:ascii="Arial" w:eastAsiaTheme="minorHAnsi" w:hAnsi="Arial" w:cs="Arial"/>
          <w:b/>
          <w:bCs/>
          <w:sz w:val="36"/>
          <w:szCs w:val="36"/>
        </w:rPr>
      </w:pPr>
    </w:p>
    <w:p w14:paraId="10F564F8" w14:textId="77777777" w:rsidR="009704E3" w:rsidRDefault="009704E3" w:rsidP="003D0C1F">
      <w:pPr>
        <w:jc w:val="center"/>
        <w:rPr>
          <w:rFonts w:ascii="Arial" w:eastAsiaTheme="minorHAnsi" w:hAnsi="Arial" w:cs="Arial"/>
          <w:b/>
          <w:bCs/>
          <w:sz w:val="36"/>
          <w:szCs w:val="36"/>
        </w:rPr>
      </w:pPr>
    </w:p>
    <w:p w14:paraId="312F2EA6" w14:textId="77777777" w:rsidR="009704E3" w:rsidRDefault="009704E3" w:rsidP="003D0C1F">
      <w:pPr>
        <w:jc w:val="center"/>
        <w:rPr>
          <w:rFonts w:ascii="Arial" w:eastAsiaTheme="minorHAnsi" w:hAnsi="Arial" w:cs="Arial"/>
          <w:b/>
          <w:bCs/>
          <w:sz w:val="36"/>
          <w:szCs w:val="36"/>
        </w:rPr>
      </w:pPr>
    </w:p>
    <w:p w14:paraId="7A1D64C0" w14:textId="77777777" w:rsidR="009704E3" w:rsidRDefault="009704E3" w:rsidP="003D0C1F">
      <w:pPr>
        <w:jc w:val="center"/>
        <w:rPr>
          <w:rFonts w:ascii="Arial" w:eastAsiaTheme="minorHAnsi" w:hAnsi="Arial" w:cs="Arial"/>
          <w:b/>
          <w:bCs/>
          <w:sz w:val="36"/>
          <w:szCs w:val="36"/>
        </w:rPr>
      </w:pPr>
    </w:p>
    <w:p w14:paraId="54AF20C5" w14:textId="77777777" w:rsidR="009704E3" w:rsidRDefault="009704E3" w:rsidP="003D0C1F">
      <w:pPr>
        <w:jc w:val="center"/>
        <w:rPr>
          <w:rFonts w:ascii="Arial" w:eastAsiaTheme="minorHAnsi" w:hAnsi="Arial" w:cs="Arial"/>
          <w:b/>
          <w:bCs/>
          <w:sz w:val="36"/>
          <w:szCs w:val="36"/>
        </w:rPr>
      </w:pPr>
    </w:p>
    <w:p w14:paraId="5D890BB1" w14:textId="77777777" w:rsidR="009704E3" w:rsidRDefault="009704E3" w:rsidP="003D0C1F">
      <w:pPr>
        <w:jc w:val="center"/>
        <w:rPr>
          <w:rFonts w:ascii="Arial" w:eastAsiaTheme="minorHAnsi" w:hAnsi="Arial" w:cs="Arial"/>
          <w:b/>
          <w:bCs/>
          <w:sz w:val="36"/>
          <w:szCs w:val="36"/>
        </w:rPr>
      </w:pPr>
    </w:p>
    <w:p w14:paraId="6D92753E" w14:textId="77777777" w:rsidR="009704E3" w:rsidRDefault="009704E3" w:rsidP="003D0C1F">
      <w:pPr>
        <w:jc w:val="center"/>
        <w:rPr>
          <w:rFonts w:ascii="Arial" w:eastAsiaTheme="minorHAnsi" w:hAnsi="Arial" w:cs="Arial"/>
          <w:b/>
          <w:bCs/>
          <w:sz w:val="36"/>
          <w:szCs w:val="36"/>
        </w:rPr>
      </w:pPr>
    </w:p>
    <w:p w14:paraId="26A8B39A" w14:textId="77777777" w:rsidR="009704E3" w:rsidRDefault="009704E3" w:rsidP="003D0C1F">
      <w:pPr>
        <w:jc w:val="center"/>
        <w:rPr>
          <w:rFonts w:ascii="Arial" w:eastAsiaTheme="minorHAnsi" w:hAnsi="Arial" w:cs="Arial"/>
          <w:b/>
          <w:bCs/>
          <w:sz w:val="36"/>
          <w:szCs w:val="36"/>
        </w:rPr>
      </w:pPr>
    </w:p>
    <w:p w14:paraId="30FED9F6" w14:textId="77777777" w:rsidR="009704E3" w:rsidRDefault="009704E3" w:rsidP="003D0C1F">
      <w:pPr>
        <w:jc w:val="center"/>
        <w:rPr>
          <w:rFonts w:ascii="Arial" w:eastAsiaTheme="minorHAnsi" w:hAnsi="Arial" w:cs="Arial"/>
          <w:b/>
          <w:bCs/>
          <w:sz w:val="36"/>
          <w:szCs w:val="36"/>
        </w:rPr>
      </w:pPr>
    </w:p>
    <w:p w14:paraId="3BFC82FE" w14:textId="77777777" w:rsidR="003D0C1F" w:rsidRPr="009D18C6" w:rsidRDefault="003D0C1F" w:rsidP="003D0C1F">
      <w:pPr>
        <w:jc w:val="center"/>
        <w:rPr>
          <w:rFonts w:ascii="Arial" w:hAnsi="Arial" w:cs="Arial"/>
          <w:bCs/>
          <w:sz w:val="28"/>
          <w:szCs w:val="24"/>
        </w:rPr>
      </w:pPr>
      <w:r w:rsidRPr="009D18C6">
        <w:rPr>
          <w:rFonts w:ascii="Arial" w:eastAsiaTheme="minorHAnsi" w:hAnsi="Arial" w:cs="Arial"/>
          <w:b/>
          <w:bCs/>
          <w:sz w:val="36"/>
          <w:szCs w:val="36"/>
        </w:rPr>
        <w:t>EDUCATIONAL RESOURCES POLICY</w:t>
      </w:r>
    </w:p>
    <w:p w14:paraId="613A0ED5" w14:textId="77777777" w:rsidR="003D0C1F" w:rsidRPr="00447126" w:rsidRDefault="003D0C1F" w:rsidP="003D0C1F">
      <w:pPr>
        <w:pStyle w:val="Heading3"/>
        <w:rPr>
          <w:rFonts w:ascii="Arial" w:hAnsi="Arial" w:cs="Arial"/>
          <w:color w:val="auto"/>
          <w:sz w:val="24"/>
        </w:rPr>
      </w:pPr>
      <w:r w:rsidRPr="00447126">
        <w:rPr>
          <w:rStyle w:val="Strong"/>
          <w:rFonts w:ascii="Arial" w:hAnsi="Arial" w:cs="Arial"/>
          <w:b/>
          <w:bCs/>
          <w:color w:val="auto"/>
        </w:rPr>
        <w:t>Introduction:</w:t>
      </w:r>
    </w:p>
    <w:p w14:paraId="0B57E2F0" w14:textId="77777777" w:rsidR="003D0C1F" w:rsidRDefault="003D0C1F" w:rsidP="003D0C1F">
      <w:pPr>
        <w:jc w:val="both"/>
        <w:rPr>
          <w:rFonts w:ascii="Arial" w:hAnsi="Arial" w:cs="Arial"/>
          <w:sz w:val="24"/>
        </w:rPr>
      </w:pPr>
      <w:r w:rsidRPr="00447126">
        <w:rPr>
          <w:rFonts w:ascii="Arial" w:hAnsi="Arial" w:cs="Arial"/>
          <w:sz w:val="24"/>
        </w:rPr>
        <w:t xml:space="preserve">Oscar Academy has established clear policies and procedures regarding the selection and use of educational resources to ensure that they align with the school’s vision, mission, and priorities. These resources must also comply with Qatari practices and Islamic values. This policy outlines the procedures for selecting learning resources and addressing any concerns or challenges that arise in the </w:t>
      </w:r>
      <w:r w:rsidR="00B32A31" w:rsidRPr="00447126">
        <w:rPr>
          <w:rFonts w:ascii="Arial" w:hAnsi="Arial" w:cs="Arial"/>
          <w:sz w:val="24"/>
        </w:rPr>
        <w:t>process.</w:t>
      </w:r>
      <w:r w:rsidR="00B32A31">
        <w:rPr>
          <w:rFonts w:ascii="Arial" w:hAnsi="Arial" w:cs="Arial"/>
          <w:sz w:val="24"/>
        </w:rPr>
        <w:t xml:space="preserve"> (Aligned with the Ministry of Education &amp; Higher Education-MOEHE </w:t>
      </w:r>
      <w:r w:rsidR="005C0F00">
        <w:rPr>
          <w:rFonts w:ascii="Arial" w:hAnsi="Arial" w:cs="Arial"/>
          <w:sz w:val="24"/>
        </w:rPr>
        <w:t>Guide for Approving Core and Supplementary Learning Resources in Private Schools and Kindergarten 2021</w:t>
      </w:r>
      <w:r w:rsidR="00B32A31">
        <w:rPr>
          <w:rFonts w:ascii="Arial" w:hAnsi="Arial" w:cs="Arial"/>
          <w:sz w:val="24"/>
        </w:rPr>
        <w:t>)</w:t>
      </w:r>
    </w:p>
    <w:p w14:paraId="45A9D7B2" w14:textId="77777777" w:rsidR="003D0C1F" w:rsidRPr="00447126" w:rsidRDefault="003D0C1F" w:rsidP="003D0C1F">
      <w:pPr>
        <w:jc w:val="both"/>
        <w:rPr>
          <w:rFonts w:ascii="Arial" w:hAnsi="Arial" w:cs="Arial"/>
          <w:sz w:val="24"/>
        </w:rPr>
      </w:pPr>
    </w:p>
    <w:p w14:paraId="1FC49E95"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Definition of Learning Resources:</w:t>
      </w:r>
    </w:p>
    <w:p w14:paraId="55048894" w14:textId="77777777" w:rsidR="003D0C1F" w:rsidRPr="00447126" w:rsidRDefault="003D0C1F" w:rsidP="003D0C1F">
      <w:pPr>
        <w:jc w:val="both"/>
        <w:rPr>
          <w:rFonts w:ascii="Arial" w:hAnsi="Arial" w:cs="Arial"/>
          <w:sz w:val="24"/>
        </w:rPr>
      </w:pPr>
      <w:r w:rsidRPr="00447126">
        <w:rPr>
          <w:rFonts w:ascii="Arial" w:hAnsi="Arial" w:cs="Arial"/>
          <w:sz w:val="24"/>
        </w:rPr>
        <w:t>Learning resources include textbooks, workbooks, videos, software, and instructional materials used by teachers to help students meet the learning expectations defined by the school and the Ministry of Education and Higher Education (MOEHE). This policy focuses on the core program collection of resources used in the classroom.</w:t>
      </w:r>
    </w:p>
    <w:p w14:paraId="29F8766D" w14:textId="77777777" w:rsidR="003D0C1F" w:rsidRDefault="003D0C1F" w:rsidP="003D0C1F">
      <w:pPr>
        <w:jc w:val="both"/>
        <w:rPr>
          <w:rFonts w:ascii="Arial" w:hAnsi="Arial" w:cs="Arial"/>
          <w:sz w:val="24"/>
        </w:rPr>
      </w:pPr>
      <w:r w:rsidRPr="00CA6C7E">
        <w:rPr>
          <w:rFonts w:ascii="Arial" w:hAnsi="Arial" w:cs="Arial"/>
          <w:sz w:val="24"/>
        </w:rPr>
        <w:t xml:space="preserve">The </w:t>
      </w:r>
      <w:r w:rsidRPr="00CA6C7E">
        <w:rPr>
          <w:rStyle w:val="Strong"/>
          <w:rFonts w:ascii="Arial" w:hAnsi="Arial" w:cs="Arial"/>
          <w:b w:val="0"/>
          <w:bCs w:val="0"/>
          <w:sz w:val="24"/>
        </w:rPr>
        <w:t>Resource Committee</w:t>
      </w:r>
      <w:r w:rsidRPr="00CA6C7E">
        <w:rPr>
          <w:rFonts w:ascii="Arial" w:hAnsi="Arial" w:cs="Arial"/>
          <w:sz w:val="24"/>
        </w:rPr>
        <w:t xml:space="preserve">, with recommendations from the </w:t>
      </w:r>
      <w:r w:rsidRPr="009D18C6">
        <w:rPr>
          <w:rStyle w:val="Strong"/>
          <w:rFonts w:ascii="Arial" w:hAnsi="Arial" w:cs="Arial"/>
          <w:b w:val="0"/>
          <w:bCs w:val="0"/>
          <w:sz w:val="24"/>
        </w:rPr>
        <w:t>Academic Team</w:t>
      </w:r>
      <w:r w:rsidRPr="00CA6C7E">
        <w:rPr>
          <w:rFonts w:ascii="Arial" w:hAnsi="Arial" w:cs="Arial"/>
          <w:sz w:val="24"/>
        </w:rPr>
        <w:t xml:space="preserve"> and </w:t>
      </w:r>
      <w:r w:rsidRPr="009D18C6">
        <w:rPr>
          <w:rStyle w:val="Strong"/>
          <w:rFonts w:ascii="Arial" w:hAnsi="Arial" w:cs="Arial"/>
          <w:b w:val="0"/>
          <w:bCs w:val="0"/>
          <w:sz w:val="24"/>
        </w:rPr>
        <w:t>SMT (School Management Team)</w:t>
      </w:r>
      <w:r w:rsidRPr="009D18C6">
        <w:rPr>
          <w:rFonts w:ascii="Arial" w:hAnsi="Arial" w:cs="Arial"/>
          <w:b/>
          <w:bCs/>
          <w:sz w:val="24"/>
        </w:rPr>
        <w:t>,</w:t>
      </w:r>
      <w:r w:rsidRPr="00CA6C7E">
        <w:rPr>
          <w:rFonts w:ascii="Arial" w:hAnsi="Arial" w:cs="Arial"/>
          <w:sz w:val="24"/>
        </w:rPr>
        <w:t xml:space="preserve"> will evaluate and approve the learning resources used in the classroom.</w:t>
      </w:r>
    </w:p>
    <w:p w14:paraId="3BE3F336" w14:textId="77777777" w:rsidR="003D0C1F" w:rsidRPr="00CA6C7E" w:rsidRDefault="003D0C1F" w:rsidP="003D0C1F">
      <w:pPr>
        <w:jc w:val="both"/>
        <w:rPr>
          <w:rFonts w:ascii="Arial" w:hAnsi="Arial" w:cs="Arial"/>
          <w:sz w:val="24"/>
        </w:rPr>
      </w:pPr>
    </w:p>
    <w:p w14:paraId="32F640A0"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Learning Resources Approval Process:</w:t>
      </w:r>
    </w:p>
    <w:p w14:paraId="2C1A0415" w14:textId="77777777" w:rsidR="003D0C1F" w:rsidRPr="009D18C6" w:rsidRDefault="003D0C1F">
      <w:pPr>
        <w:widowControl/>
        <w:numPr>
          <w:ilvl w:val="0"/>
          <w:numId w:val="127"/>
        </w:numPr>
        <w:autoSpaceDE/>
        <w:autoSpaceDN/>
        <w:rPr>
          <w:rFonts w:ascii="Arial" w:hAnsi="Arial" w:cs="Arial"/>
          <w:sz w:val="24"/>
        </w:rPr>
      </w:pPr>
      <w:r w:rsidRPr="009D18C6">
        <w:rPr>
          <w:rStyle w:val="Strong"/>
          <w:rFonts w:ascii="Arial" w:hAnsi="Arial" w:cs="Arial"/>
          <w:b w:val="0"/>
          <w:bCs w:val="0"/>
          <w:sz w:val="24"/>
        </w:rPr>
        <w:t>Team Leaders</w:t>
      </w:r>
      <w:r w:rsidRPr="009D18C6">
        <w:rPr>
          <w:rFonts w:ascii="Arial" w:hAnsi="Arial" w:cs="Arial"/>
          <w:sz w:val="24"/>
        </w:rPr>
        <w:t xml:space="preserve"> will meet with teachers to review educational resources that have been formally evaluated by the </w:t>
      </w:r>
      <w:r w:rsidRPr="009D18C6">
        <w:rPr>
          <w:rStyle w:val="Strong"/>
          <w:rFonts w:ascii="Arial" w:hAnsi="Arial" w:cs="Arial"/>
          <w:b w:val="0"/>
          <w:bCs w:val="0"/>
          <w:sz w:val="24"/>
        </w:rPr>
        <w:t>Resource Committee</w:t>
      </w:r>
      <w:r w:rsidRPr="009D18C6">
        <w:rPr>
          <w:rFonts w:ascii="Arial" w:hAnsi="Arial" w:cs="Arial"/>
          <w:sz w:val="24"/>
        </w:rPr>
        <w:t xml:space="preserve"> before they are used in the classroom.</w:t>
      </w:r>
    </w:p>
    <w:p w14:paraId="7D1B57D1" w14:textId="77777777" w:rsidR="003D0C1F" w:rsidRDefault="003D0C1F">
      <w:pPr>
        <w:widowControl/>
        <w:numPr>
          <w:ilvl w:val="0"/>
          <w:numId w:val="127"/>
        </w:numPr>
        <w:autoSpaceDE/>
        <w:autoSpaceDN/>
        <w:rPr>
          <w:rFonts w:ascii="Arial" w:hAnsi="Arial" w:cs="Arial"/>
          <w:sz w:val="24"/>
        </w:rPr>
      </w:pPr>
      <w:r w:rsidRPr="009D18C6">
        <w:rPr>
          <w:rFonts w:ascii="Arial" w:hAnsi="Arial" w:cs="Arial"/>
          <w:sz w:val="24"/>
        </w:rPr>
        <w:t xml:space="preserve">The </w:t>
      </w:r>
      <w:r w:rsidRPr="009D18C6">
        <w:rPr>
          <w:rStyle w:val="Strong"/>
          <w:rFonts w:ascii="Arial" w:hAnsi="Arial" w:cs="Arial"/>
          <w:b w:val="0"/>
          <w:bCs w:val="0"/>
          <w:sz w:val="24"/>
        </w:rPr>
        <w:t>Resource Committee</w:t>
      </w:r>
      <w:r w:rsidRPr="009D18C6">
        <w:rPr>
          <w:rFonts w:ascii="Arial" w:hAnsi="Arial" w:cs="Arial"/>
          <w:sz w:val="24"/>
        </w:rPr>
        <w:t xml:space="preserve"> will evaluate resources based on curriculum fit, pedagogy, social considerations, educational needs, and developmental</w:t>
      </w:r>
      <w:r w:rsidRPr="00447126">
        <w:rPr>
          <w:rFonts w:ascii="Arial" w:hAnsi="Arial" w:cs="Arial"/>
          <w:sz w:val="24"/>
        </w:rPr>
        <w:t xml:space="preserve"> appropriateness, as well as alignment with the school’s vision, mission, priorities, and Islamic values.</w:t>
      </w:r>
    </w:p>
    <w:p w14:paraId="1D04E3FD" w14:textId="77777777" w:rsidR="003D0C1F" w:rsidRPr="00447126" w:rsidRDefault="003D0C1F" w:rsidP="003D0C1F">
      <w:pPr>
        <w:widowControl/>
        <w:autoSpaceDE/>
        <w:autoSpaceDN/>
        <w:ind w:left="720"/>
        <w:rPr>
          <w:rFonts w:ascii="Arial" w:hAnsi="Arial" w:cs="Arial"/>
          <w:sz w:val="24"/>
        </w:rPr>
      </w:pPr>
    </w:p>
    <w:p w14:paraId="5FAB2C83"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Policy and Guidelines:</w:t>
      </w:r>
    </w:p>
    <w:p w14:paraId="44D781FE" w14:textId="77777777" w:rsidR="003D0C1F" w:rsidRPr="00447126" w:rsidRDefault="003D0C1F" w:rsidP="003D0C1F">
      <w:pPr>
        <w:pStyle w:val="Heading4"/>
        <w:spacing w:before="0"/>
        <w:rPr>
          <w:rFonts w:ascii="Arial" w:hAnsi="Arial" w:cs="Arial"/>
          <w:color w:val="auto"/>
          <w:sz w:val="24"/>
        </w:rPr>
      </w:pPr>
      <w:r w:rsidRPr="00447126">
        <w:rPr>
          <w:rStyle w:val="Strong"/>
          <w:rFonts w:ascii="Arial" w:hAnsi="Arial" w:cs="Arial"/>
          <w:b/>
          <w:bCs/>
          <w:color w:val="auto"/>
          <w:sz w:val="24"/>
        </w:rPr>
        <w:t>Teacher-Only Resources:</w:t>
      </w:r>
    </w:p>
    <w:p w14:paraId="1AA2D667" w14:textId="77777777" w:rsidR="003D0C1F" w:rsidRPr="009D18C6" w:rsidRDefault="003D0C1F">
      <w:pPr>
        <w:widowControl/>
        <w:numPr>
          <w:ilvl w:val="0"/>
          <w:numId w:val="33"/>
        </w:numPr>
        <w:autoSpaceDE/>
        <w:autoSpaceDN/>
        <w:rPr>
          <w:rFonts w:ascii="Arial" w:hAnsi="Arial" w:cs="Arial"/>
          <w:sz w:val="24"/>
        </w:rPr>
      </w:pPr>
      <w:r w:rsidRPr="009D18C6">
        <w:rPr>
          <w:rFonts w:ascii="Arial" w:hAnsi="Arial" w:cs="Arial"/>
          <w:sz w:val="24"/>
          <w:szCs w:val="24"/>
        </w:rPr>
        <w:t xml:space="preserve">The Resource Committee consists of the SMT, Academic Vice Principal, </w:t>
      </w:r>
      <w:proofErr w:type="spellStart"/>
      <w:r w:rsidRPr="009D18C6">
        <w:rPr>
          <w:rFonts w:ascii="Arial" w:hAnsi="Arial" w:cs="Arial"/>
          <w:sz w:val="24"/>
          <w:szCs w:val="24"/>
        </w:rPr>
        <w:t>TeamLeaders</w:t>
      </w:r>
      <w:proofErr w:type="spellEnd"/>
      <w:r w:rsidRPr="009D18C6">
        <w:rPr>
          <w:rFonts w:ascii="Arial" w:hAnsi="Arial" w:cs="Arial"/>
          <w:sz w:val="24"/>
          <w:szCs w:val="24"/>
        </w:rPr>
        <w:t>, and other academic staff, such as practicing teachers with expertise in the relevant year level and subject area for which</w:t>
      </w:r>
      <w:r w:rsidRPr="009D18C6">
        <w:rPr>
          <w:rFonts w:ascii="Arial" w:hAnsi="Arial" w:cs="Arial"/>
          <w:sz w:val="24"/>
        </w:rPr>
        <w:t xml:space="preserve"> the resource will be used.</w:t>
      </w:r>
    </w:p>
    <w:p w14:paraId="7407DAD2" w14:textId="77777777" w:rsidR="003D0C1F" w:rsidRPr="00447126" w:rsidRDefault="003D0C1F" w:rsidP="003D0C1F">
      <w:pPr>
        <w:pStyle w:val="Heading4"/>
        <w:spacing w:before="0"/>
        <w:rPr>
          <w:rFonts w:ascii="Arial" w:hAnsi="Arial" w:cs="Arial"/>
          <w:color w:val="auto"/>
          <w:sz w:val="24"/>
        </w:rPr>
      </w:pPr>
      <w:r w:rsidRPr="00447126">
        <w:rPr>
          <w:rStyle w:val="Strong"/>
          <w:rFonts w:ascii="Arial" w:hAnsi="Arial" w:cs="Arial"/>
          <w:b/>
          <w:bCs/>
          <w:color w:val="auto"/>
          <w:sz w:val="24"/>
        </w:rPr>
        <w:t>Purchase of Student Textbooks:</w:t>
      </w:r>
    </w:p>
    <w:p w14:paraId="6C62AD56" w14:textId="77777777" w:rsidR="003D0C1F" w:rsidRPr="009D18C6" w:rsidRDefault="003D0C1F">
      <w:pPr>
        <w:widowControl/>
        <w:numPr>
          <w:ilvl w:val="0"/>
          <w:numId w:val="34"/>
        </w:numPr>
        <w:autoSpaceDE/>
        <w:autoSpaceDN/>
        <w:rPr>
          <w:rFonts w:ascii="Arial" w:hAnsi="Arial" w:cs="Arial"/>
          <w:sz w:val="24"/>
        </w:rPr>
      </w:pPr>
      <w:r w:rsidRPr="009D18C6">
        <w:rPr>
          <w:rFonts w:ascii="Arial" w:hAnsi="Arial" w:cs="Arial"/>
          <w:sz w:val="24"/>
        </w:rPr>
        <w:t xml:space="preserve">The </w:t>
      </w:r>
      <w:r w:rsidRPr="009D18C6">
        <w:rPr>
          <w:rStyle w:val="Strong"/>
          <w:rFonts w:ascii="Arial" w:hAnsi="Arial" w:cs="Arial"/>
          <w:b w:val="0"/>
          <w:bCs w:val="0"/>
          <w:sz w:val="24"/>
        </w:rPr>
        <w:t xml:space="preserve">Resource </w:t>
      </w:r>
      <w:proofErr w:type="spellStart"/>
      <w:r w:rsidRPr="009D18C6">
        <w:rPr>
          <w:rStyle w:val="Strong"/>
          <w:rFonts w:ascii="Arial" w:hAnsi="Arial" w:cs="Arial"/>
          <w:b w:val="0"/>
          <w:bCs w:val="0"/>
          <w:sz w:val="24"/>
        </w:rPr>
        <w:t>Committee</w:t>
      </w:r>
      <w:r w:rsidRPr="009D18C6">
        <w:rPr>
          <w:rFonts w:ascii="Arial" w:hAnsi="Arial" w:cs="Arial"/>
          <w:sz w:val="24"/>
        </w:rPr>
        <w:t>for</w:t>
      </w:r>
      <w:proofErr w:type="spellEnd"/>
      <w:r w:rsidRPr="009D18C6">
        <w:rPr>
          <w:rFonts w:ascii="Arial" w:hAnsi="Arial" w:cs="Arial"/>
          <w:sz w:val="24"/>
        </w:rPr>
        <w:t xml:space="preserve"> student textbooks will include the </w:t>
      </w:r>
      <w:r w:rsidRPr="009D18C6">
        <w:rPr>
          <w:rStyle w:val="Strong"/>
          <w:rFonts w:ascii="Arial" w:hAnsi="Arial" w:cs="Arial"/>
          <w:b w:val="0"/>
          <w:bCs w:val="0"/>
          <w:sz w:val="24"/>
        </w:rPr>
        <w:t>SMT</w:t>
      </w:r>
      <w:r w:rsidRPr="009D18C6">
        <w:rPr>
          <w:rFonts w:ascii="Arial" w:hAnsi="Arial" w:cs="Arial"/>
          <w:b/>
          <w:bCs/>
          <w:sz w:val="24"/>
        </w:rPr>
        <w:t xml:space="preserve">, </w:t>
      </w:r>
      <w:r w:rsidRPr="009D18C6">
        <w:rPr>
          <w:rStyle w:val="Strong"/>
          <w:rFonts w:ascii="Arial" w:hAnsi="Arial" w:cs="Arial"/>
          <w:b w:val="0"/>
          <w:bCs w:val="0"/>
          <w:sz w:val="24"/>
        </w:rPr>
        <w:t>Academic Vice Principal</w:t>
      </w:r>
      <w:r w:rsidRPr="009D18C6">
        <w:rPr>
          <w:rFonts w:ascii="Arial" w:hAnsi="Arial" w:cs="Arial"/>
          <w:b/>
          <w:bCs/>
          <w:sz w:val="24"/>
        </w:rPr>
        <w:t xml:space="preserve">, </w:t>
      </w:r>
      <w:r w:rsidRPr="009D18C6">
        <w:rPr>
          <w:rStyle w:val="Strong"/>
          <w:rFonts w:ascii="Arial" w:hAnsi="Arial" w:cs="Arial"/>
          <w:b w:val="0"/>
          <w:bCs w:val="0"/>
          <w:sz w:val="24"/>
        </w:rPr>
        <w:t>Team Leaders</w:t>
      </w:r>
      <w:r w:rsidRPr="009D18C6">
        <w:rPr>
          <w:rFonts w:ascii="Arial" w:hAnsi="Arial" w:cs="Arial"/>
          <w:sz w:val="24"/>
        </w:rPr>
        <w:t>, and practicing teachers with knowledge of the subject area and understanding of child development and age-specific needs.</w:t>
      </w:r>
    </w:p>
    <w:p w14:paraId="20A0B09C"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Evaluation Criteria:</w:t>
      </w:r>
    </w:p>
    <w:p w14:paraId="4FA40798" w14:textId="77777777" w:rsidR="003D0C1F" w:rsidRPr="00447126" w:rsidRDefault="003D0C1F" w:rsidP="003D0C1F">
      <w:pPr>
        <w:rPr>
          <w:rFonts w:ascii="Arial" w:hAnsi="Arial" w:cs="Arial"/>
          <w:sz w:val="24"/>
        </w:rPr>
      </w:pPr>
      <w:r w:rsidRPr="00447126">
        <w:rPr>
          <w:rFonts w:ascii="Arial" w:hAnsi="Arial" w:cs="Arial"/>
          <w:sz w:val="24"/>
        </w:rPr>
        <w:t>The general criteria used to evaluate and determine appropriate learning resources include:</w:t>
      </w:r>
    </w:p>
    <w:p w14:paraId="62C43187"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Curriculum Alignment</w:t>
      </w:r>
      <w:r w:rsidRPr="009D18C6">
        <w:rPr>
          <w:rFonts w:ascii="Arial" w:hAnsi="Arial" w:cs="Arial"/>
          <w:b/>
          <w:bCs/>
          <w:sz w:val="24"/>
        </w:rPr>
        <w:t>:</w:t>
      </w:r>
      <w:r w:rsidRPr="009D18C6">
        <w:rPr>
          <w:rFonts w:ascii="Arial" w:hAnsi="Arial" w:cs="Arial"/>
          <w:sz w:val="24"/>
        </w:rPr>
        <w:t xml:space="preserve"> Resources must support the learning standards and outcomes of the British Education curriculum, including Big Ideas, Core Competencies, content, and skills.</w:t>
      </w:r>
    </w:p>
    <w:p w14:paraId="1BACE3AF"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lastRenderedPageBreak/>
        <w:t>Practical Application</w:t>
      </w:r>
      <w:r w:rsidRPr="009D18C6">
        <w:rPr>
          <w:rFonts w:ascii="Arial" w:hAnsi="Arial" w:cs="Arial"/>
          <w:b/>
          <w:bCs/>
          <w:sz w:val="24"/>
        </w:rPr>
        <w:t>:</w:t>
      </w:r>
      <w:r w:rsidRPr="009D18C6">
        <w:rPr>
          <w:rFonts w:ascii="Arial" w:hAnsi="Arial" w:cs="Arial"/>
          <w:sz w:val="24"/>
        </w:rPr>
        <w:t xml:space="preserve"> Resources should help students make connections between what they learn in school and its practical applications in their lives.</w:t>
      </w:r>
    </w:p>
    <w:p w14:paraId="52A769AB"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Developmental Appropriateness</w:t>
      </w:r>
      <w:r w:rsidRPr="009D18C6">
        <w:rPr>
          <w:rFonts w:ascii="Arial" w:hAnsi="Arial" w:cs="Arial"/>
          <w:b/>
          <w:bCs/>
          <w:sz w:val="24"/>
        </w:rPr>
        <w:t>:</w:t>
      </w:r>
      <w:r w:rsidRPr="009D18C6">
        <w:rPr>
          <w:rFonts w:ascii="Arial" w:hAnsi="Arial" w:cs="Arial"/>
          <w:sz w:val="24"/>
        </w:rPr>
        <w:t xml:space="preserve"> Resources must be suitable for the developmental and age-specific needs of students.</w:t>
      </w:r>
    </w:p>
    <w:p w14:paraId="7B8DAEB1"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Instructional Design</w:t>
      </w:r>
      <w:r w:rsidRPr="009D18C6">
        <w:rPr>
          <w:rFonts w:ascii="Arial" w:hAnsi="Arial" w:cs="Arial"/>
          <w:b/>
          <w:bCs/>
          <w:sz w:val="24"/>
        </w:rPr>
        <w:t>:</w:t>
      </w:r>
      <w:r w:rsidRPr="009D18C6">
        <w:rPr>
          <w:rFonts w:ascii="Arial" w:hAnsi="Arial" w:cs="Arial"/>
          <w:sz w:val="24"/>
        </w:rPr>
        <w:t xml:space="preserve"> Resources should have effective instructional and technical design to support student learning.</w:t>
      </w:r>
    </w:p>
    <w:p w14:paraId="0573B9E2"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Compliance with MOEHE</w:t>
      </w:r>
      <w:r w:rsidRPr="009D18C6">
        <w:rPr>
          <w:rFonts w:ascii="Arial" w:hAnsi="Arial" w:cs="Arial"/>
          <w:b/>
          <w:bCs/>
          <w:sz w:val="24"/>
        </w:rPr>
        <w:t>:</w:t>
      </w:r>
      <w:r w:rsidRPr="009D18C6">
        <w:rPr>
          <w:rFonts w:ascii="Arial" w:hAnsi="Arial" w:cs="Arial"/>
          <w:sz w:val="24"/>
        </w:rPr>
        <w:t xml:space="preserve"> Resources must meet the standards set by the Ministry of Education and Higher Education.</w:t>
      </w:r>
    </w:p>
    <w:p w14:paraId="43AED710"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Pedagogical and Social Suitability</w:t>
      </w:r>
      <w:r w:rsidRPr="009D18C6">
        <w:rPr>
          <w:rFonts w:ascii="Arial" w:hAnsi="Arial" w:cs="Arial"/>
          <w:b/>
          <w:bCs/>
          <w:sz w:val="24"/>
        </w:rPr>
        <w:t>:</w:t>
      </w:r>
      <w:r w:rsidRPr="009D18C6">
        <w:rPr>
          <w:rFonts w:ascii="Arial" w:hAnsi="Arial" w:cs="Arial"/>
          <w:sz w:val="24"/>
        </w:rPr>
        <w:t xml:space="preserve"> Resources should align with Qatar’s pedagogical, social, philosophical, and religious values.</w:t>
      </w:r>
    </w:p>
    <w:p w14:paraId="257D50FD"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Diversity of Learning Styles</w:t>
      </w:r>
      <w:r w:rsidRPr="009D18C6">
        <w:rPr>
          <w:rFonts w:ascii="Arial" w:hAnsi="Arial" w:cs="Arial"/>
          <w:b/>
          <w:bCs/>
          <w:sz w:val="24"/>
        </w:rPr>
        <w:t>:</w:t>
      </w:r>
      <w:r w:rsidRPr="009D18C6">
        <w:rPr>
          <w:rFonts w:ascii="Arial" w:hAnsi="Arial" w:cs="Arial"/>
          <w:sz w:val="24"/>
        </w:rPr>
        <w:t xml:space="preserve"> Resources should address the diversity of learning styles in the classroom.</w:t>
      </w:r>
    </w:p>
    <w:p w14:paraId="5398BB06"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Promotion of Positive Social Attitudes</w:t>
      </w:r>
      <w:r w:rsidRPr="009D18C6">
        <w:rPr>
          <w:rFonts w:ascii="Arial" w:hAnsi="Arial" w:cs="Arial"/>
          <w:b/>
          <w:bCs/>
          <w:sz w:val="24"/>
        </w:rPr>
        <w:t>:</w:t>
      </w:r>
      <w:r w:rsidRPr="009D18C6">
        <w:rPr>
          <w:rFonts w:ascii="Arial" w:hAnsi="Arial" w:cs="Arial"/>
          <w:sz w:val="24"/>
        </w:rPr>
        <w:t xml:space="preserve"> Resources should encourage understanding and respect for diversity and individual learning differences.</w:t>
      </w:r>
    </w:p>
    <w:p w14:paraId="254BA91A"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Representation of Diverse Experiences</w:t>
      </w:r>
      <w:r w:rsidRPr="009D18C6">
        <w:rPr>
          <w:rFonts w:ascii="Arial" w:hAnsi="Arial" w:cs="Arial"/>
          <w:b/>
          <w:bCs/>
          <w:sz w:val="24"/>
        </w:rPr>
        <w:t>:</w:t>
      </w:r>
      <w:r w:rsidRPr="009D18C6">
        <w:rPr>
          <w:rFonts w:ascii="Arial" w:hAnsi="Arial" w:cs="Arial"/>
          <w:sz w:val="24"/>
        </w:rPr>
        <w:t xml:space="preserve"> Resources should help students see themselves and their experiences reflected in a pluralistic and democratic society.</w:t>
      </w:r>
    </w:p>
    <w:p w14:paraId="62A30EB4" w14:textId="77777777" w:rsidR="003D0C1F" w:rsidRPr="009D18C6"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Sensitivity to Controversial Content</w:t>
      </w:r>
      <w:r w:rsidRPr="009D18C6">
        <w:rPr>
          <w:rFonts w:ascii="Arial" w:hAnsi="Arial" w:cs="Arial"/>
          <w:b/>
          <w:bCs/>
          <w:sz w:val="24"/>
        </w:rPr>
        <w:t>:</w:t>
      </w:r>
      <w:r w:rsidRPr="009D18C6">
        <w:rPr>
          <w:rFonts w:ascii="Arial" w:hAnsi="Arial" w:cs="Arial"/>
          <w:sz w:val="24"/>
        </w:rPr>
        <w:t xml:space="preserve"> Resources should identify and highlight any controversial or offensive elements, ensuring they support positive social attitudes, diversity, and tolerance.</w:t>
      </w:r>
    </w:p>
    <w:p w14:paraId="2477FB70" w14:textId="77777777" w:rsidR="003D0C1F" w:rsidRDefault="003D0C1F">
      <w:pPr>
        <w:widowControl/>
        <w:numPr>
          <w:ilvl w:val="0"/>
          <w:numId w:val="35"/>
        </w:numPr>
        <w:autoSpaceDE/>
        <w:autoSpaceDN/>
        <w:rPr>
          <w:rFonts w:ascii="Arial" w:hAnsi="Arial" w:cs="Arial"/>
          <w:sz w:val="24"/>
        </w:rPr>
      </w:pPr>
      <w:r w:rsidRPr="009D18C6">
        <w:rPr>
          <w:rStyle w:val="Strong"/>
          <w:rFonts w:ascii="Arial" w:hAnsi="Arial" w:cs="Arial"/>
          <w:b w:val="0"/>
          <w:bCs w:val="0"/>
          <w:sz w:val="24"/>
        </w:rPr>
        <w:t>Safety and Legality</w:t>
      </w:r>
      <w:r w:rsidRPr="009D18C6">
        <w:rPr>
          <w:rFonts w:ascii="Arial" w:hAnsi="Arial" w:cs="Arial"/>
          <w:b/>
          <w:bCs/>
          <w:sz w:val="24"/>
        </w:rPr>
        <w:t>:</w:t>
      </w:r>
      <w:r w:rsidRPr="009D18C6">
        <w:rPr>
          <w:rFonts w:ascii="Arial" w:hAnsi="Arial" w:cs="Arial"/>
          <w:sz w:val="24"/>
        </w:rPr>
        <w:t xml:space="preserve"> Resources must be free from violence, licentiousness, and support for illegal activities.</w:t>
      </w:r>
    </w:p>
    <w:p w14:paraId="29F5CEAE" w14:textId="77777777" w:rsidR="003D0C1F" w:rsidRPr="009D18C6" w:rsidRDefault="003D0C1F" w:rsidP="003D0C1F">
      <w:pPr>
        <w:widowControl/>
        <w:autoSpaceDE/>
        <w:autoSpaceDN/>
        <w:ind w:left="720"/>
        <w:rPr>
          <w:rFonts w:ascii="Arial" w:hAnsi="Arial" w:cs="Arial"/>
          <w:sz w:val="24"/>
        </w:rPr>
      </w:pPr>
    </w:p>
    <w:p w14:paraId="5606BEA1"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Authority and Approval:</w:t>
      </w:r>
    </w:p>
    <w:p w14:paraId="5BCC0306" w14:textId="77777777" w:rsidR="003D0C1F" w:rsidRPr="00447126" w:rsidRDefault="003D0C1F">
      <w:pPr>
        <w:widowControl/>
        <w:numPr>
          <w:ilvl w:val="0"/>
          <w:numId w:val="129"/>
        </w:numPr>
        <w:autoSpaceDE/>
        <w:autoSpaceDN/>
        <w:rPr>
          <w:rFonts w:ascii="Arial" w:hAnsi="Arial" w:cs="Arial"/>
          <w:sz w:val="24"/>
        </w:rPr>
      </w:pPr>
      <w:r w:rsidRPr="00447126">
        <w:rPr>
          <w:rFonts w:ascii="Arial" w:hAnsi="Arial" w:cs="Arial"/>
          <w:sz w:val="24"/>
        </w:rPr>
        <w:t xml:space="preserve">Once the </w:t>
      </w:r>
      <w:r w:rsidRPr="009D18C6">
        <w:rPr>
          <w:rStyle w:val="Strong"/>
          <w:rFonts w:ascii="Arial" w:hAnsi="Arial" w:cs="Arial"/>
          <w:b w:val="0"/>
          <w:bCs w:val="0"/>
          <w:sz w:val="24"/>
        </w:rPr>
        <w:t>Resource Committee</w:t>
      </w:r>
      <w:r w:rsidRPr="00447126">
        <w:rPr>
          <w:rFonts w:ascii="Arial" w:hAnsi="Arial" w:cs="Arial"/>
          <w:sz w:val="24"/>
        </w:rPr>
        <w:t xml:space="preserve"> approves a resource, it will be submitted to the </w:t>
      </w:r>
      <w:r w:rsidRPr="009D18C6">
        <w:rPr>
          <w:rStyle w:val="Strong"/>
          <w:rFonts w:ascii="Arial" w:hAnsi="Arial" w:cs="Arial"/>
          <w:b w:val="0"/>
          <w:bCs w:val="0"/>
          <w:sz w:val="24"/>
        </w:rPr>
        <w:t>SMT</w:t>
      </w:r>
      <w:r w:rsidRPr="00447126">
        <w:rPr>
          <w:rFonts w:ascii="Arial" w:hAnsi="Arial" w:cs="Arial"/>
          <w:sz w:val="24"/>
        </w:rPr>
        <w:t xml:space="preserve"> for confirmation and then forwarded to the </w:t>
      </w:r>
      <w:r w:rsidRPr="009D18C6">
        <w:rPr>
          <w:rStyle w:val="Strong"/>
          <w:rFonts w:ascii="Arial" w:hAnsi="Arial" w:cs="Arial"/>
          <w:b w:val="0"/>
          <w:bCs w:val="0"/>
          <w:sz w:val="24"/>
        </w:rPr>
        <w:t>MOEHE</w:t>
      </w:r>
      <w:r w:rsidRPr="00447126">
        <w:rPr>
          <w:rFonts w:ascii="Arial" w:hAnsi="Arial" w:cs="Arial"/>
          <w:sz w:val="24"/>
        </w:rPr>
        <w:t xml:space="preserve"> for notification and formal approval.</w:t>
      </w:r>
    </w:p>
    <w:p w14:paraId="3C9CE388" w14:textId="77777777" w:rsidR="003D0C1F" w:rsidRPr="00447126" w:rsidRDefault="003D0C1F">
      <w:pPr>
        <w:widowControl/>
        <w:numPr>
          <w:ilvl w:val="0"/>
          <w:numId w:val="129"/>
        </w:numPr>
        <w:autoSpaceDE/>
        <w:autoSpaceDN/>
        <w:rPr>
          <w:rFonts w:ascii="Arial" w:hAnsi="Arial" w:cs="Arial"/>
          <w:sz w:val="24"/>
        </w:rPr>
      </w:pPr>
      <w:r w:rsidRPr="00447126">
        <w:rPr>
          <w:rFonts w:ascii="Arial" w:hAnsi="Arial" w:cs="Arial"/>
          <w:sz w:val="24"/>
        </w:rPr>
        <w:t>Once approved by MOEHE, the resources will be used for the academic year unless withdrawn. Teachers will continue to use the approved resources until new ones are reviewed and approved.</w:t>
      </w:r>
    </w:p>
    <w:p w14:paraId="69D1B6E3"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Types of Learning Resources:</w:t>
      </w:r>
    </w:p>
    <w:p w14:paraId="2D62248B" w14:textId="77777777" w:rsidR="003D0C1F" w:rsidRPr="00447126" w:rsidRDefault="003D0C1F" w:rsidP="003D0C1F">
      <w:pPr>
        <w:pStyle w:val="Heading4"/>
        <w:spacing w:before="0"/>
        <w:rPr>
          <w:rFonts w:ascii="Arial" w:hAnsi="Arial" w:cs="Arial"/>
          <w:color w:val="auto"/>
          <w:sz w:val="24"/>
        </w:rPr>
      </w:pPr>
      <w:r w:rsidRPr="00447126">
        <w:rPr>
          <w:rStyle w:val="Strong"/>
          <w:rFonts w:ascii="Arial" w:hAnsi="Arial" w:cs="Arial"/>
          <w:b/>
          <w:bCs/>
          <w:color w:val="auto"/>
          <w:sz w:val="24"/>
        </w:rPr>
        <w:t>Hard Copy Learning Resources:</w:t>
      </w:r>
    </w:p>
    <w:p w14:paraId="2920A890" w14:textId="77777777" w:rsidR="003D0C1F" w:rsidRPr="00447126" w:rsidRDefault="003D0C1F">
      <w:pPr>
        <w:widowControl/>
        <w:numPr>
          <w:ilvl w:val="0"/>
          <w:numId w:val="128"/>
        </w:numPr>
        <w:autoSpaceDE/>
        <w:autoSpaceDN/>
        <w:rPr>
          <w:rFonts w:ascii="Arial" w:hAnsi="Arial" w:cs="Arial"/>
          <w:sz w:val="24"/>
        </w:rPr>
      </w:pPr>
      <w:r w:rsidRPr="00447126">
        <w:rPr>
          <w:rFonts w:ascii="Arial" w:hAnsi="Arial" w:cs="Arial"/>
          <w:sz w:val="24"/>
        </w:rPr>
        <w:t>Books</w:t>
      </w:r>
    </w:p>
    <w:p w14:paraId="64EF5B66" w14:textId="77777777" w:rsidR="003D0C1F" w:rsidRPr="00447126" w:rsidRDefault="003D0C1F">
      <w:pPr>
        <w:widowControl/>
        <w:numPr>
          <w:ilvl w:val="0"/>
          <w:numId w:val="128"/>
        </w:numPr>
        <w:autoSpaceDE/>
        <w:autoSpaceDN/>
        <w:rPr>
          <w:rFonts w:ascii="Arial" w:hAnsi="Arial" w:cs="Arial"/>
          <w:sz w:val="24"/>
        </w:rPr>
      </w:pPr>
      <w:r w:rsidRPr="00447126">
        <w:rPr>
          <w:rFonts w:ascii="Arial" w:hAnsi="Arial" w:cs="Arial"/>
          <w:sz w:val="24"/>
        </w:rPr>
        <w:t>Stories</w:t>
      </w:r>
    </w:p>
    <w:p w14:paraId="4D925602" w14:textId="77777777" w:rsidR="003D0C1F" w:rsidRPr="00447126" w:rsidRDefault="003D0C1F">
      <w:pPr>
        <w:widowControl/>
        <w:numPr>
          <w:ilvl w:val="0"/>
          <w:numId w:val="128"/>
        </w:numPr>
        <w:autoSpaceDE/>
        <w:autoSpaceDN/>
        <w:rPr>
          <w:rFonts w:ascii="Arial" w:hAnsi="Arial" w:cs="Arial"/>
          <w:sz w:val="24"/>
        </w:rPr>
      </w:pPr>
      <w:r w:rsidRPr="00447126">
        <w:rPr>
          <w:rFonts w:ascii="Arial" w:hAnsi="Arial" w:cs="Arial"/>
          <w:sz w:val="24"/>
        </w:rPr>
        <w:t>Magazines</w:t>
      </w:r>
    </w:p>
    <w:p w14:paraId="01FA7188" w14:textId="77777777" w:rsidR="003D0C1F" w:rsidRPr="00447126" w:rsidRDefault="003D0C1F" w:rsidP="003D0C1F">
      <w:pPr>
        <w:pStyle w:val="Heading4"/>
        <w:spacing w:before="0"/>
        <w:rPr>
          <w:rFonts w:ascii="Arial" w:hAnsi="Arial" w:cs="Arial"/>
          <w:color w:val="auto"/>
          <w:sz w:val="24"/>
        </w:rPr>
      </w:pPr>
      <w:r w:rsidRPr="00447126">
        <w:rPr>
          <w:rStyle w:val="Strong"/>
          <w:rFonts w:ascii="Arial" w:hAnsi="Arial" w:cs="Arial"/>
          <w:b/>
          <w:bCs/>
          <w:color w:val="auto"/>
          <w:sz w:val="24"/>
        </w:rPr>
        <w:t>Soft Copy Learning Resources:</w:t>
      </w:r>
    </w:p>
    <w:p w14:paraId="7FE229F8" w14:textId="77777777" w:rsidR="003D0C1F" w:rsidRPr="00447126" w:rsidRDefault="003D0C1F">
      <w:pPr>
        <w:widowControl/>
        <w:numPr>
          <w:ilvl w:val="0"/>
          <w:numId w:val="130"/>
        </w:numPr>
        <w:autoSpaceDE/>
        <w:autoSpaceDN/>
        <w:rPr>
          <w:rFonts w:ascii="Arial" w:hAnsi="Arial" w:cs="Arial"/>
          <w:sz w:val="24"/>
        </w:rPr>
      </w:pPr>
      <w:r w:rsidRPr="00447126">
        <w:rPr>
          <w:rFonts w:ascii="Arial" w:hAnsi="Arial" w:cs="Arial"/>
          <w:sz w:val="24"/>
        </w:rPr>
        <w:t>Links</w:t>
      </w:r>
    </w:p>
    <w:p w14:paraId="22711ED0" w14:textId="77777777" w:rsidR="003D0C1F" w:rsidRPr="00447126" w:rsidRDefault="003D0C1F">
      <w:pPr>
        <w:widowControl/>
        <w:numPr>
          <w:ilvl w:val="0"/>
          <w:numId w:val="130"/>
        </w:numPr>
        <w:autoSpaceDE/>
        <w:autoSpaceDN/>
        <w:rPr>
          <w:rFonts w:ascii="Arial" w:hAnsi="Arial" w:cs="Arial"/>
          <w:sz w:val="24"/>
        </w:rPr>
      </w:pPr>
      <w:r w:rsidRPr="00447126">
        <w:rPr>
          <w:rFonts w:ascii="Arial" w:hAnsi="Arial" w:cs="Arial"/>
          <w:sz w:val="24"/>
        </w:rPr>
        <w:t>Websites</w:t>
      </w:r>
    </w:p>
    <w:p w14:paraId="68B7C496" w14:textId="77777777" w:rsidR="003D0C1F" w:rsidRPr="00447126" w:rsidRDefault="003D0C1F">
      <w:pPr>
        <w:widowControl/>
        <w:numPr>
          <w:ilvl w:val="0"/>
          <w:numId w:val="130"/>
        </w:numPr>
        <w:autoSpaceDE/>
        <w:autoSpaceDN/>
        <w:rPr>
          <w:rFonts w:ascii="Arial" w:hAnsi="Arial" w:cs="Arial"/>
          <w:sz w:val="24"/>
        </w:rPr>
      </w:pPr>
      <w:r w:rsidRPr="00447126">
        <w:rPr>
          <w:rFonts w:ascii="Arial" w:hAnsi="Arial" w:cs="Arial"/>
          <w:sz w:val="24"/>
        </w:rPr>
        <w:t>Applications</w:t>
      </w:r>
    </w:p>
    <w:p w14:paraId="6CFDA314" w14:textId="77777777" w:rsidR="003D0C1F" w:rsidRDefault="003D0C1F">
      <w:pPr>
        <w:widowControl/>
        <w:numPr>
          <w:ilvl w:val="0"/>
          <w:numId w:val="130"/>
        </w:numPr>
        <w:autoSpaceDE/>
        <w:autoSpaceDN/>
        <w:rPr>
          <w:rFonts w:ascii="Arial" w:hAnsi="Arial" w:cs="Arial"/>
          <w:sz w:val="24"/>
        </w:rPr>
      </w:pPr>
      <w:r w:rsidRPr="00447126">
        <w:rPr>
          <w:rFonts w:ascii="Arial" w:hAnsi="Arial" w:cs="Arial"/>
          <w:sz w:val="24"/>
        </w:rPr>
        <w:t>Videos</w:t>
      </w:r>
    </w:p>
    <w:p w14:paraId="59662861" w14:textId="77777777" w:rsidR="003D0C1F" w:rsidRPr="00447126" w:rsidRDefault="003D0C1F" w:rsidP="003D0C1F">
      <w:pPr>
        <w:widowControl/>
        <w:autoSpaceDE/>
        <w:autoSpaceDN/>
        <w:ind w:left="720"/>
        <w:rPr>
          <w:rFonts w:ascii="Arial" w:hAnsi="Arial" w:cs="Arial"/>
          <w:sz w:val="24"/>
        </w:rPr>
      </w:pPr>
    </w:p>
    <w:p w14:paraId="3F2803A7" w14:textId="77777777" w:rsidR="003D0C1F" w:rsidRPr="00447126" w:rsidRDefault="003D0C1F" w:rsidP="003D0C1F">
      <w:pPr>
        <w:pStyle w:val="Heading3"/>
        <w:spacing w:before="0"/>
        <w:rPr>
          <w:rFonts w:ascii="Arial" w:hAnsi="Arial" w:cs="Arial"/>
          <w:color w:val="auto"/>
          <w:sz w:val="24"/>
        </w:rPr>
      </w:pPr>
      <w:r w:rsidRPr="00447126">
        <w:rPr>
          <w:rStyle w:val="Strong"/>
          <w:rFonts w:ascii="Arial" w:hAnsi="Arial" w:cs="Arial"/>
          <w:b/>
          <w:bCs/>
          <w:color w:val="auto"/>
          <w:sz w:val="24"/>
        </w:rPr>
        <w:t>Monitoring and Approving Process:</w:t>
      </w:r>
    </w:p>
    <w:p w14:paraId="7D210584" w14:textId="77777777" w:rsidR="003D0C1F" w:rsidRDefault="003D0C1F" w:rsidP="003D0C1F">
      <w:pPr>
        <w:rPr>
          <w:rFonts w:ascii="Arial" w:hAnsi="Arial" w:cs="Arial"/>
          <w:sz w:val="24"/>
        </w:rPr>
      </w:pPr>
      <w:r w:rsidRPr="00447126">
        <w:rPr>
          <w:rFonts w:ascii="Arial" w:hAnsi="Arial" w:cs="Arial"/>
          <w:sz w:val="24"/>
        </w:rPr>
        <w:t xml:space="preserve">The </w:t>
      </w:r>
      <w:r w:rsidRPr="009D18C6">
        <w:rPr>
          <w:rStyle w:val="Strong"/>
          <w:rFonts w:ascii="Arial" w:hAnsi="Arial" w:cs="Arial"/>
          <w:b w:val="0"/>
          <w:bCs w:val="0"/>
          <w:sz w:val="24"/>
        </w:rPr>
        <w:t>Resource Committee</w:t>
      </w:r>
      <w:r w:rsidRPr="00447126">
        <w:rPr>
          <w:rFonts w:ascii="Arial" w:hAnsi="Arial" w:cs="Arial"/>
          <w:sz w:val="24"/>
        </w:rPr>
        <w:t xml:space="preserve"> will be responsible for ensuring that all learning resources are properly evaluated and approved before being used in the classroom. The resources will be regularly monitored for their relevance, compliance with school policies, and alignment with the curriculum.</w:t>
      </w:r>
    </w:p>
    <w:p w14:paraId="76DD8FB6" w14:textId="77777777" w:rsidR="00A73B92" w:rsidRDefault="00A73B92" w:rsidP="003D0C1F">
      <w:pPr>
        <w:rPr>
          <w:rFonts w:ascii="Arial" w:hAnsi="Arial" w:cs="Arial"/>
          <w:sz w:val="24"/>
        </w:rPr>
      </w:pPr>
    </w:p>
    <w:p w14:paraId="2CDF3593" w14:textId="77777777" w:rsidR="00A73B92" w:rsidRPr="00A73B92" w:rsidRDefault="00A73B92" w:rsidP="00A476CE">
      <w:pPr>
        <w:jc w:val="center"/>
        <w:rPr>
          <w:rFonts w:ascii="Arial" w:hAnsi="Arial" w:cs="Arial"/>
          <w:b/>
          <w:color w:val="000000" w:themeColor="text1"/>
          <w:sz w:val="24"/>
          <w:szCs w:val="18"/>
        </w:rPr>
      </w:pPr>
      <w:r w:rsidRPr="00A73B92">
        <w:rPr>
          <w:rFonts w:ascii="Arial" w:hAnsi="Arial" w:cs="Arial"/>
          <w:b/>
          <w:color w:val="000000" w:themeColor="text1"/>
          <w:sz w:val="24"/>
          <w:szCs w:val="18"/>
        </w:rPr>
        <w:t>REVIEW SCHOOL EDUCATIONAL RESOURCES COMMITTEE</w:t>
      </w:r>
    </w:p>
    <w:p w14:paraId="0A171701" w14:textId="77777777" w:rsidR="00A73B92" w:rsidRPr="00A73B92" w:rsidRDefault="00A73B92" w:rsidP="00A476CE">
      <w:pPr>
        <w:jc w:val="center"/>
        <w:rPr>
          <w:rFonts w:ascii="Arial" w:hAnsi="Arial" w:cs="Arial"/>
          <w:b/>
          <w:color w:val="000000" w:themeColor="text1"/>
          <w:sz w:val="24"/>
          <w:szCs w:val="18"/>
        </w:rPr>
      </w:pPr>
      <w:r w:rsidRPr="00A73B92">
        <w:rPr>
          <w:rFonts w:ascii="Arial" w:hAnsi="Arial" w:cs="Arial"/>
          <w:b/>
          <w:color w:val="000000" w:themeColor="text1"/>
          <w:sz w:val="24"/>
          <w:szCs w:val="18"/>
        </w:rPr>
        <w:t>(ARABIC &amp; ENGLISH)</w:t>
      </w:r>
    </w:p>
    <w:p w14:paraId="32DA4998" w14:textId="77777777" w:rsidR="00A73B92" w:rsidRDefault="00A73B92" w:rsidP="003D0C1F">
      <w:pPr>
        <w:rPr>
          <w:rFonts w:ascii="Arial" w:hAnsi="Arial" w:cs="Arial"/>
          <w:sz w:val="24"/>
        </w:rPr>
      </w:pPr>
    </w:p>
    <w:p w14:paraId="7B4629F3" w14:textId="77777777" w:rsidR="00A73B92" w:rsidRDefault="00A73B92" w:rsidP="003D0C1F">
      <w:pPr>
        <w:rPr>
          <w:rFonts w:ascii="Arial" w:hAnsi="Arial" w:cs="Arial"/>
          <w:sz w:val="24"/>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3271"/>
        <w:gridCol w:w="2563"/>
      </w:tblGrid>
      <w:tr w:rsidR="00A73B92" w:rsidRPr="00851023" w14:paraId="6481FCEA" w14:textId="77777777" w:rsidTr="00A476CE">
        <w:trPr>
          <w:trHeight w:val="326"/>
          <w:jc w:val="center"/>
        </w:trPr>
        <w:tc>
          <w:tcPr>
            <w:tcW w:w="3544" w:type="dxa"/>
            <w:shd w:val="clear" w:color="auto" w:fill="DAEEF3" w:themeFill="accent5" w:themeFillTint="33"/>
          </w:tcPr>
          <w:p w14:paraId="4DC45865" w14:textId="77777777" w:rsidR="00A73B92" w:rsidRPr="00851023" w:rsidRDefault="00A73B92" w:rsidP="00225D59">
            <w:pPr>
              <w:jc w:val="center"/>
              <w:rPr>
                <w:rFonts w:ascii="Arial" w:hAnsi="Arial" w:cs="Arial"/>
                <w:b/>
                <w:sz w:val="28"/>
                <w:szCs w:val="28"/>
              </w:rPr>
            </w:pPr>
            <w:r w:rsidRPr="00851023">
              <w:rPr>
                <w:rFonts w:ascii="Arial" w:hAnsi="Arial" w:cs="Arial"/>
                <w:b/>
                <w:sz w:val="28"/>
                <w:szCs w:val="28"/>
              </w:rPr>
              <w:t>Name</w:t>
            </w:r>
          </w:p>
        </w:tc>
        <w:tc>
          <w:tcPr>
            <w:tcW w:w="3271" w:type="dxa"/>
            <w:shd w:val="clear" w:color="auto" w:fill="DAEEF3" w:themeFill="accent5" w:themeFillTint="33"/>
          </w:tcPr>
          <w:p w14:paraId="0080041F" w14:textId="77777777" w:rsidR="00A73B92" w:rsidRPr="00851023" w:rsidRDefault="00A73B92" w:rsidP="00225D59">
            <w:pPr>
              <w:jc w:val="center"/>
              <w:rPr>
                <w:rFonts w:ascii="Arial" w:hAnsi="Arial" w:cs="Arial"/>
                <w:b/>
                <w:sz w:val="28"/>
                <w:szCs w:val="28"/>
              </w:rPr>
            </w:pPr>
            <w:r w:rsidRPr="00851023">
              <w:rPr>
                <w:rFonts w:ascii="Arial" w:hAnsi="Arial" w:cs="Arial"/>
                <w:b/>
                <w:sz w:val="28"/>
                <w:szCs w:val="28"/>
              </w:rPr>
              <w:t>School Position</w:t>
            </w:r>
          </w:p>
        </w:tc>
        <w:tc>
          <w:tcPr>
            <w:tcW w:w="2563" w:type="dxa"/>
            <w:shd w:val="clear" w:color="auto" w:fill="DAEEF3" w:themeFill="accent5" w:themeFillTint="33"/>
          </w:tcPr>
          <w:p w14:paraId="4A2ABC2E" w14:textId="77777777" w:rsidR="00A73B92" w:rsidRPr="00851023" w:rsidRDefault="00A73B92" w:rsidP="00225D59">
            <w:pPr>
              <w:jc w:val="center"/>
              <w:rPr>
                <w:rFonts w:ascii="Arial" w:hAnsi="Arial" w:cs="Arial"/>
                <w:b/>
                <w:sz w:val="28"/>
                <w:szCs w:val="28"/>
              </w:rPr>
            </w:pPr>
            <w:r w:rsidRPr="00851023">
              <w:rPr>
                <w:rFonts w:ascii="Arial" w:hAnsi="Arial" w:cs="Arial"/>
                <w:b/>
                <w:sz w:val="28"/>
                <w:szCs w:val="28"/>
              </w:rPr>
              <w:t>Role</w:t>
            </w:r>
          </w:p>
        </w:tc>
      </w:tr>
      <w:tr w:rsidR="00A73B92" w:rsidRPr="00851023" w14:paraId="132078C1" w14:textId="77777777" w:rsidTr="00225D59">
        <w:trPr>
          <w:trHeight w:val="326"/>
          <w:jc w:val="center"/>
        </w:trPr>
        <w:tc>
          <w:tcPr>
            <w:tcW w:w="3544" w:type="dxa"/>
            <w:vAlign w:val="bottom"/>
          </w:tcPr>
          <w:p w14:paraId="69D077E5"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Safiya Mohammed</w:t>
            </w:r>
          </w:p>
        </w:tc>
        <w:tc>
          <w:tcPr>
            <w:tcW w:w="3271" w:type="dxa"/>
          </w:tcPr>
          <w:p w14:paraId="7D9472B1"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Librarian</w:t>
            </w:r>
          </w:p>
        </w:tc>
        <w:tc>
          <w:tcPr>
            <w:tcW w:w="2563" w:type="dxa"/>
          </w:tcPr>
          <w:p w14:paraId="4300DCB9"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Leader</w:t>
            </w:r>
          </w:p>
        </w:tc>
      </w:tr>
      <w:tr w:rsidR="00A73B92" w:rsidRPr="00851023" w14:paraId="2BB33080" w14:textId="77777777" w:rsidTr="00225D59">
        <w:trPr>
          <w:trHeight w:val="343"/>
          <w:jc w:val="center"/>
        </w:trPr>
        <w:tc>
          <w:tcPr>
            <w:tcW w:w="3544" w:type="dxa"/>
          </w:tcPr>
          <w:p w14:paraId="5FC54BE5"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 xml:space="preserve">Manal Ali </w:t>
            </w:r>
            <w:proofErr w:type="spellStart"/>
            <w:r w:rsidRPr="00A476CE">
              <w:rPr>
                <w:rFonts w:ascii="Arial" w:hAnsi="Arial" w:cs="Arial"/>
                <w:sz w:val="24"/>
                <w:szCs w:val="24"/>
              </w:rPr>
              <w:t>AlHassan</w:t>
            </w:r>
            <w:proofErr w:type="spellEnd"/>
          </w:p>
        </w:tc>
        <w:tc>
          <w:tcPr>
            <w:tcW w:w="3271" w:type="dxa"/>
          </w:tcPr>
          <w:p w14:paraId="2EFD6A7B" w14:textId="77777777" w:rsidR="00A73B92" w:rsidRPr="00A476CE" w:rsidRDefault="00A73B92" w:rsidP="00225D59">
            <w:pPr>
              <w:jc w:val="center"/>
              <w:rPr>
                <w:rFonts w:ascii="Arial" w:hAnsi="Arial" w:cs="Arial"/>
                <w:sz w:val="24"/>
                <w:szCs w:val="24"/>
              </w:rPr>
            </w:pPr>
            <w:proofErr w:type="spellStart"/>
            <w:r w:rsidRPr="00A476CE">
              <w:rPr>
                <w:rFonts w:ascii="Arial" w:hAnsi="Arial" w:cs="Arial"/>
                <w:sz w:val="24"/>
                <w:szCs w:val="24"/>
              </w:rPr>
              <w:t>ArabicTeacher</w:t>
            </w:r>
            <w:proofErr w:type="spellEnd"/>
          </w:p>
        </w:tc>
        <w:tc>
          <w:tcPr>
            <w:tcW w:w="2563" w:type="dxa"/>
          </w:tcPr>
          <w:p w14:paraId="4AEAC5CD"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015D63F5" w14:textId="77777777" w:rsidTr="00225D59">
        <w:trPr>
          <w:trHeight w:val="326"/>
          <w:jc w:val="center"/>
        </w:trPr>
        <w:tc>
          <w:tcPr>
            <w:tcW w:w="3544" w:type="dxa"/>
            <w:vAlign w:val="center"/>
          </w:tcPr>
          <w:p w14:paraId="14586EFA"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Iman Abdulghani</w:t>
            </w:r>
          </w:p>
        </w:tc>
        <w:tc>
          <w:tcPr>
            <w:tcW w:w="3271" w:type="dxa"/>
          </w:tcPr>
          <w:p w14:paraId="1FA62372"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Arabic Teacher</w:t>
            </w:r>
          </w:p>
        </w:tc>
        <w:tc>
          <w:tcPr>
            <w:tcW w:w="2563" w:type="dxa"/>
          </w:tcPr>
          <w:p w14:paraId="43AA8FDA"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47EB021C" w14:textId="77777777" w:rsidTr="00225D59">
        <w:trPr>
          <w:trHeight w:val="395"/>
          <w:jc w:val="center"/>
        </w:trPr>
        <w:tc>
          <w:tcPr>
            <w:tcW w:w="3544" w:type="dxa"/>
            <w:vAlign w:val="center"/>
          </w:tcPr>
          <w:p w14:paraId="76D06599" w14:textId="77777777" w:rsidR="00A73B92" w:rsidRPr="00A476CE" w:rsidRDefault="00A73B92" w:rsidP="00A476CE">
            <w:pPr>
              <w:jc w:val="center"/>
              <w:rPr>
                <w:rFonts w:ascii="Arial" w:hAnsi="Arial" w:cs="Arial"/>
                <w:sz w:val="24"/>
                <w:szCs w:val="24"/>
              </w:rPr>
            </w:pPr>
            <w:proofErr w:type="spellStart"/>
            <w:r w:rsidRPr="00A476CE">
              <w:rPr>
                <w:rFonts w:ascii="Arial" w:hAnsi="Arial" w:cs="Arial"/>
                <w:sz w:val="24"/>
                <w:szCs w:val="24"/>
              </w:rPr>
              <w:t>Faziela</w:t>
            </w:r>
            <w:proofErr w:type="spellEnd"/>
            <w:r w:rsidRPr="00A476CE">
              <w:rPr>
                <w:rFonts w:ascii="Arial" w:hAnsi="Arial" w:cs="Arial"/>
                <w:sz w:val="24"/>
                <w:szCs w:val="24"/>
              </w:rPr>
              <w:t xml:space="preserve"> Farook</w:t>
            </w:r>
          </w:p>
        </w:tc>
        <w:tc>
          <w:tcPr>
            <w:tcW w:w="3271" w:type="dxa"/>
            <w:vAlign w:val="center"/>
          </w:tcPr>
          <w:p w14:paraId="33D6963F"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Social Studies Teacher</w:t>
            </w:r>
          </w:p>
        </w:tc>
        <w:tc>
          <w:tcPr>
            <w:tcW w:w="2563" w:type="dxa"/>
            <w:vAlign w:val="center"/>
          </w:tcPr>
          <w:p w14:paraId="4A4EB10C"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4DE5CAD7" w14:textId="77777777" w:rsidTr="00225D59">
        <w:trPr>
          <w:trHeight w:val="318"/>
          <w:jc w:val="center"/>
        </w:trPr>
        <w:tc>
          <w:tcPr>
            <w:tcW w:w="3544" w:type="dxa"/>
            <w:vAlign w:val="center"/>
          </w:tcPr>
          <w:p w14:paraId="1DBCC377" w14:textId="77777777" w:rsidR="00A73B92" w:rsidRPr="00A476CE" w:rsidRDefault="00A73B92" w:rsidP="00A476CE">
            <w:pPr>
              <w:jc w:val="center"/>
              <w:rPr>
                <w:rFonts w:ascii="Century Gothic" w:hAnsi="Century Gothic" w:cs="Arial"/>
                <w:sz w:val="24"/>
                <w:szCs w:val="24"/>
              </w:rPr>
            </w:pPr>
            <w:r w:rsidRPr="00A476CE">
              <w:rPr>
                <w:rFonts w:ascii="Arial" w:hAnsi="Arial" w:cs="Arial"/>
                <w:sz w:val="24"/>
                <w:szCs w:val="24"/>
              </w:rPr>
              <w:t>Mohammad Kamal</w:t>
            </w:r>
          </w:p>
        </w:tc>
        <w:tc>
          <w:tcPr>
            <w:tcW w:w="3271" w:type="dxa"/>
          </w:tcPr>
          <w:p w14:paraId="6DA37728"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Computer Teacher</w:t>
            </w:r>
          </w:p>
        </w:tc>
        <w:tc>
          <w:tcPr>
            <w:tcW w:w="2563" w:type="dxa"/>
          </w:tcPr>
          <w:p w14:paraId="331F2BF3"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169338A3" w14:textId="77777777" w:rsidTr="00225D59">
        <w:trPr>
          <w:trHeight w:val="326"/>
          <w:jc w:val="center"/>
        </w:trPr>
        <w:tc>
          <w:tcPr>
            <w:tcW w:w="3544" w:type="dxa"/>
            <w:vAlign w:val="center"/>
          </w:tcPr>
          <w:p w14:paraId="03A3717A"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 xml:space="preserve">Nahed </w:t>
            </w:r>
            <w:proofErr w:type="spellStart"/>
            <w:r w:rsidRPr="00A476CE">
              <w:rPr>
                <w:rFonts w:ascii="Arial" w:hAnsi="Arial" w:cs="Arial"/>
                <w:sz w:val="24"/>
                <w:szCs w:val="24"/>
              </w:rPr>
              <w:t>ElAzab</w:t>
            </w:r>
            <w:proofErr w:type="spellEnd"/>
          </w:p>
        </w:tc>
        <w:tc>
          <w:tcPr>
            <w:tcW w:w="3271" w:type="dxa"/>
          </w:tcPr>
          <w:p w14:paraId="304500DB"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Arabic Teacher</w:t>
            </w:r>
          </w:p>
        </w:tc>
        <w:tc>
          <w:tcPr>
            <w:tcW w:w="2563" w:type="dxa"/>
          </w:tcPr>
          <w:p w14:paraId="623E997D"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251B13CC" w14:textId="77777777" w:rsidTr="00225D59">
        <w:trPr>
          <w:trHeight w:val="326"/>
          <w:jc w:val="center"/>
        </w:trPr>
        <w:tc>
          <w:tcPr>
            <w:tcW w:w="3544" w:type="dxa"/>
            <w:vAlign w:val="center"/>
          </w:tcPr>
          <w:p w14:paraId="28F09218"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Rose Ibrahim</w:t>
            </w:r>
          </w:p>
        </w:tc>
        <w:tc>
          <w:tcPr>
            <w:tcW w:w="3271" w:type="dxa"/>
          </w:tcPr>
          <w:p w14:paraId="30216422"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English Teacher</w:t>
            </w:r>
          </w:p>
        </w:tc>
        <w:tc>
          <w:tcPr>
            <w:tcW w:w="2563" w:type="dxa"/>
          </w:tcPr>
          <w:p w14:paraId="0C0B35C9"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022AAFDD" w14:textId="77777777" w:rsidTr="00225D59">
        <w:trPr>
          <w:trHeight w:val="326"/>
          <w:jc w:val="center"/>
        </w:trPr>
        <w:tc>
          <w:tcPr>
            <w:tcW w:w="3544" w:type="dxa"/>
            <w:vAlign w:val="bottom"/>
          </w:tcPr>
          <w:p w14:paraId="1AD3404B"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Hanan Soboh</w:t>
            </w:r>
          </w:p>
        </w:tc>
        <w:tc>
          <w:tcPr>
            <w:tcW w:w="3271" w:type="dxa"/>
          </w:tcPr>
          <w:p w14:paraId="35564627"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English Teacher</w:t>
            </w:r>
          </w:p>
        </w:tc>
        <w:tc>
          <w:tcPr>
            <w:tcW w:w="2563" w:type="dxa"/>
          </w:tcPr>
          <w:p w14:paraId="49CE15E4"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29923EC9" w14:textId="77777777" w:rsidTr="00225D59">
        <w:trPr>
          <w:trHeight w:val="343"/>
          <w:jc w:val="center"/>
        </w:trPr>
        <w:tc>
          <w:tcPr>
            <w:tcW w:w="3544" w:type="dxa"/>
            <w:vAlign w:val="center"/>
          </w:tcPr>
          <w:p w14:paraId="3AA95135"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Ruveyda Naji</w:t>
            </w:r>
          </w:p>
        </w:tc>
        <w:tc>
          <w:tcPr>
            <w:tcW w:w="3271" w:type="dxa"/>
          </w:tcPr>
          <w:p w14:paraId="0C9D2046"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Religion Teacher</w:t>
            </w:r>
          </w:p>
        </w:tc>
        <w:tc>
          <w:tcPr>
            <w:tcW w:w="2563" w:type="dxa"/>
          </w:tcPr>
          <w:p w14:paraId="02EBC286"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16858A30" w14:textId="77777777" w:rsidTr="00225D59">
        <w:trPr>
          <w:trHeight w:val="458"/>
          <w:jc w:val="center"/>
        </w:trPr>
        <w:tc>
          <w:tcPr>
            <w:tcW w:w="3544" w:type="dxa"/>
            <w:vAlign w:val="center"/>
          </w:tcPr>
          <w:p w14:paraId="6A7F7006"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Nancy Farid Abdlrahman</w:t>
            </w:r>
          </w:p>
        </w:tc>
        <w:tc>
          <w:tcPr>
            <w:tcW w:w="3271" w:type="dxa"/>
            <w:vAlign w:val="center"/>
          </w:tcPr>
          <w:p w14:paraId="35F98034"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Arabic Teacher</w:t>
            </w:r>
          </w:p>
        </w:tc>
        <w:tc>
          <w:tcPr>
            <w:tcW w:w="2563" w:type="dxa"/>
            <w:vAlign w:val="center"/>
          </w:tcPr>
          <w:p w14:paraId="3FB8258E"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r w:rsidR="00A73B92" w:rsidRPr="00851023" w14:paraId="244E2A19" w14:textId="77777777" w:rsidTr="00225D59">
        <w:trPr>
          <w:trHeight w:val="326"/>
          <w:jc w:val="center"/>
        </w:trPr>
        <w:tc>
          <w:tcPr>
            <w:tcW w:w="3544" w:type="dxa"/>
          </w:tcPr>
          <w:p w14:paraId="1C12FF7F" w14:textId="77777777" w:rsidR="00A73B92" w:rsidRPr="00A476CE" w:rsidRDefault="00A73B92" w:rsidP="00A476CE">
            <w:pPr>
              <w:jc w:val="center"/>
              <w:rPr>
                <w:rFonts w:ascii="Arial" w:hAnsi="Arial" w:cs="Arial"/>
                <w:sz w:val="24"/>
                <w:szCs w:val="24"/>
              </w:rPr>
            </w:pPr>
            <w:r w:rsidRPr="00A476CE">
              <w:rPr>
                <w:rFonts w:ascii="Arial" w:hAnsi="Arial" w:cs="Arial"/>
                <w:sz w:val="24"/>
                <w:szCs w:val="24"/>
              </w:rPr>
              <w:t xml:space="preserve">Nehal </w:t>
            </w:r>
            <w:proofErr w:type="spellStart"/>
            <w:r w:rsidRPr="00A476CE">
              <w:rPr>
                <w:rFonts w:ascii="Arial" w:hAnsi="Arial" w:cs="Arial"/>
                <w:sz w:val="24"/>
                <w:szCs w:val="24"/>
              </w:rPr>
              <w:t>Elgarhy</w:t>
            </w:r>
            <w:proofErr w:type="spellEnd"/>
          </w:p>
        </w:tc>
        <w:tc>
          <w:tcPr>
            <w:tcW w:w="3271" w:type="dxa"/>
          </w:tcPr>
          <w:p w14:paraId="1FE07D7C"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Religion Teacher</w:t>
            </w:r>
          </w:p>
        </w:tc>
        <w:tc>
          <w:tcPr>
            <w:tcW w:w="2563" w:type="dxa"/>
          </w:tcPr>
          <w:p w14:paraId="023AC96E" w14:textId="77777777" w:rsidR="00A73B92" w:rsidRPr="00A476CE" w:rsidRDefault="00A73B92" w:rsidP="00225D59">
            <w:pPr>
              <w:jc w:val="center"/>
              <w:rPr>
                <w:rFonts w:ascii="Arial" w:hAnsi="Arial" w:cs="Arial"/>
                <w:sz w:val="24"/>
                <w:szCs w:val="24"/>
              </w:rPr>
            </w:pPr>
            <w:r w:rsidRPr="00A476CE">
              <w:rPr>
                <w:rFonts w:ascii="Arial" w:hAnsi="Arial" w:cs="Arial"/>
                <w:sz w:val="24"/>
                <w:szCs w:val="24"/>
              </w:rPr>
              <w:t>Member</w:t>
            </w:r>
          </w:p>
        </w:tc>
      </w:tr>
    </w:tbl>
    <w:p w14:paraId="65B1D035" w14:textId="77777777" w:rsidR="00A73B92" w:rsidRDefault="00A73B92" w:rsidP="003D0C1F">
      <w:pPr>
        <w:rPr>
          <w:rFonts w:ascii="Arial" w:hAnsi="Arial" w:cs="Arial"/>
          <w:sz w:val="24"/>
        </w:rPr>
      </w:pPr>
    </w:p>
    <w:p w14:paraId="718D6AE6" w14:textId="77777777" w:rsidR="00EE6B1A" w:rsidRPr="00EE6B1A" w:rsidRDefault="00EE6B1A" w:rsidP="00EE6B1A">
      <w:pPr>
        <w:rPr>
          <w:rFonts w:ascii="Arial" w:hAnsi="Arial" w:cs="Arial"/>
          <w:sz w:val="24"/>
        </w:rPr>
      </w:pPr>
    </w:p>
    <w:p w14:paraId="594AFE1A" w14:textId="77777777" w:rsidR="005C0F00" w:rsidRDefault="005C0F00" w:rsidP="003D0C1F">
      <w:pPr>
        <w:rPr>
          <w:rFonts w:ascii="Arial" w:hAnsi="Arial" w:cs="Arial"/>
          <w:sz w:val="24"/>
        </w:rPr>
      </w:pPr>
    </w:p>
    <w:p w14:paraId="2D0311B9" w14:textId="77777777" w:rsidR="005C0F00" w:rsidRDefault="00ED3C22" w:rsidP="003D0C1F">
      <w:pPr>
        <w:rPr>
          <w:rFonts w:ascii="Arial" w:hAnsi="Arial" w:cs="Arial"/>
          <w:sz w:val="24"/>
        </w:rPr>
      </w:pPr>
      <w:r w:rsidRPr="00EE6B1A">
        <w:rPr>
          <w:rFonts w:ascii="Arial" w:hAnsi="Arial" w:cs="Arial"/>
          <w:noProof/>
          <w:sz w:val="24"/>
        </w:rPr>
        <w:lastRenderedPageBreak/>
        <w:drawing>
          <wp:anchor distT="0" distB="0" distL="114300" distR="114300" simplePos="0" relativeHeight="251868160" behindDoc="1" locked="0" layoutInCell="1" allowOverlap="1" wp14:anchorId="7EF18C00" wp14:editId="1394D816">
            <wp:simplePos x="0" y="0"/>
            <wp:positionH relativeFrom="column">
              <wp:posOffset>126365</wp:posOffset>
            </wp:positionH>
            <wp:positionV relativeFrom="paragraph">
              <wp:posOffset>505460</wp:posOffset>
            </wp:positionV>
            <wp:extent cx="5943600" cy="7167880"/>
            <wp:effectExtent l="0" t="0" r="0" b="0"/>
            <wp:wrapTight wrapText="bothSides">
              <wp:wrapPolygon edited="0">
                <wp:start x="0" y="0"/>
                <wp:lineTo x="0" y="21527"/>
                <wp:lineTo x="21531" y="21527"/>
                <wp:lineTo x="21531" y="0"/>
                <wp:lineTo x="0" y="0"/>
              </wp:wrapPolygon>
            </wp:wrapTight>
            <wp:docPr id="1897164312" name="Picture 70" descr="A book with a logo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4312" name="Picture 70" descr="A book with a logo on it&#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167880"/>
                    </a:xfrm>
                    <a:prstGeom prst="rect">
                      <a:avLst/>
                    </a:prstGeom>
                    <a:noFill/>
                    <a:ln>
                      <a:noFill/>
                    </a:ln>
                  </pic:spPr>
                </pic:pic>
              </a:graphicData>
            </a:graphic>
          </wp:anchor>
        </w:drawing>
      </w:r>
    </w:p>
    <w:p w14:paraId="69CBBDB9" w14:textId="77777777" w:rsidR="005C0F00" w:rsidRPr="00ED3C22" w:rsidRDefault="00EE6B1A" w:rsidP="00ED3C22">
      <w:pPr>
        <w:jc w:val="center"/>
        <w:rPr>
          <w:rFonts w:ascii="Arial" w:hAnsi="Arial" w:cs="Arial"/>
          <w:b/>
          <w:bCs/>
          <w:sz w:val="32"/>
          <w:szCs w:val="28"/>
        </w:rPr>
      </w:pPr>
      <w:r w:rsidRPr="00ED3C22">
        <w:rPr>
          <w:rFonts w:ascii="Arial" w:hAnsi="Arial" w:cs="Arial"/>
          <w:b/>
          <w:bCs/>
          <w:noProof/>
          <w:sz w:val="32"/>
          <w:szCs w:val="28"/>
        </w:rPr>
        <w:drawing>
          <wp:anchor distT="0" distB="0" distL="114300" distR="114300" simplePos="0" relativeHeight="251867136" behindDoc="1" locked="0" layoutInCell="1" allowOverlap="1" wp14:anchorId="50326FAD" wp14:editId="39F315B7">
            <wp:simplePos x="0" y="0"/>
            <wp:positionH relativeFrom="margin">
              <wp:align>right</wp:align>
            </wp:positionH>
            <wp:positionV relativeFrom="paragraph">
              <wp:posOffset>276860</wp:posOffset>
            </wp:positionV>
            <wp:extent cx="5846445" cy="7567930"/>
            <wp:effectExtent l="0" t="0" r="1905" b="0"/>
            <wp:wrapTight wrapText="bothSides">
              <wp:wrapPolygon edited="0">
                <wp:start x="0" y="0"/>
                <wp:lineTo x="0" y="21531"/>
                <wp:lineTo x="21537" y="21531"/>
                <wp:lineTo x="21537" y="0"/>
                <wp:lineTo x="0" y="0"/>
              </wp:wrapPolygon>
            </wp:wrapTight>
            <wp:docPr id="62271697" name="Picture 74"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1697" name="Picture 74" descr="A close-up of a paper&#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6445" cy="7567930"/>
                    </a:xfrm>
                    <a:prstGeom prst="rect">
                      <a:avLst/>
                    </a:prstGeom>
                    <a:noFill/>
                    <a:ln>
                      <a:noFill/>
                    </a:ln>
                  </pic:spPr>
                </pic:pic>
              </a:graphicData>
            </a:graphic>
          </wp:anchor>
        </w:drawing>
      </w:r>
      <w:r w:rsidR="00ED3C22" w:rsidRPr="00ED3C22">
        <w:rPr>
          <w:rFonts w:ascii="Arial" w:hAnsi="Arial" w:cs="Arial"/>
          <w:b/>
          <w:bCs/>
          <w:sz w:val="32"/>
          <w:szCs w:val="28"/>
        </w:rPr>
        <w:t>LEARNING RESOURCES GUIDE</w:t>
      </w:r>
      <w:r w:rsidR="00ED3C22">
        <w:rPr>
          <w:rFonts w:ascii="Arial" w:hAnsi="Arial" w:cs="Arial"/>
          <w:b/>
          <w:bCs/>
          <w:sz w:val="32"/>
          <w:szCs w:val="28"/>
        </w:rPr>
        <w:t xml:space="preserve"> (MOEHE)</w:t>
      </w:r>
    </w:p>
    <w:p w14:paraId="483A420A" w14:textId="77777777" w:rsidR="00EE6B1A" w:rsidRPr="00EE6B1A" w:rsidRDefault="00EE6B1A" w:rsidP="00EE6B1A">
      <w:pPr>
        <w:rPr>
          <w:rFonts w:ascii="Arial" w:hAnsi="Arial" w:cs="Arial"/>
          <w:sz w:val="24"/>
        </w:rPr>
      </w:pPr>
    </w:p>
    <w:p w14:paraId="7E045FAF" w14:textId="77777777" w:rsidR="00ED3C22" w:rsidRDefault="00ED3C22" w:rsidP="003D0C1F">
      <w:pPr>
        <w:rPr>
          <w:rFonts w:ascii="Arial" w:hAnsi="Arial" w:cs="Arial"/>
          <w:sz w:val="24"/>
        </w:rPr>
      </w:pPr>
      <w:r w:rsidRPr="00EE6B1A">
        <w:rPr>
          <w:rFonts w:ascii="Arial" w:hAnsi="Arial" w:cs="Arial"/>
          <w:noProof/>
          <w:sz w:val="24"/>
        </w:rPr>
        <w:drawing>
          <wp:anchor distT="0" distB="0" distL="114300" distR="114300" simplePos="0" relativeHeight="251869184" behindDoc="1" locked="0" layoutInCell="1" allowOverlap="1" wp14:anchorId="3D94ED77" wp14:editId="1566BBDC">
            <wp:simplePos x="0" y="0"/>
            <wp:positionH relativeFrom="page">
              <wp:posOffset>787940</wp:posOffset>
            </wp:positionH>
            <wp:positionV relativeFrom="paragraph">
              <wp:posOffset>238071</wp:posOffset>
            </wp:positionV>
            <wp:extent cx="5943600" cy="7693660"/>
            <wp:effectExtent l="0" t="0" r="0" b="2540"/>
            <wp:wrapTight wrapText="bothSides">
              <wp:wrapPolygon edited="0">
                <wp:start x="0" y="0"/>
                <wp:lineTo x="0" y="21554"/>
                <wp:lineTo x="21531" y="21554"/>
                <wp:lineTo x="21531" y="0"/>
                <wp:lineTo x="0" y="0"/>
              </wp:wrapPolygon>
            </wp:wrapTight>
            <wp:docPr id="1961412257" name="Picture 7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12257" name="Picture 72" descr="A close-up of a document&#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anchor>
        </w:drawing>
      </w:r>
    </w:p>
    <w:p w14:paraId="08D7A58D" w14:textId="77777777" w:rsidR="00ED3C22" w:rsidRDefault="00E32B4E" w:rsidP="003D0C1F">
      <w:pPr>
        <w:rPr>
          <w:rFonts w:ascii="Arial" w:hAnsi="Arial" w:cs="Arial"/>
          <w:sz w:val="24"/>
        </w:rPr>
      </w:pPr>
      <w:r w:rsidRPr="00EE6B1A">
        <w:rPr>
          <w:rFonts w:ascii="Arial" w:hAnsi="Arial" w:cs="Arial"/>
          <w:noProof/>
          <w:sz w:val="24"/>
        </w:rPr>
        <w:lastRenderedPageBreak/>
        <w:drawing>
          <wp:anchor distT="0" distB="0" distL="114300" distR="114300" simplePos="0" relativeHeight="251870208" behindDoc="1" locked="0" layoutInCell="1" allowOverlap="1" wp14:anchorId="2141A14B" wp14:editId="6DD580D3">
            <wp:simplePos x="0" y="0"/>
            <wp:positionH relativeFrom="margin">
              <wp:align>right</wp:align>
            </wp:positionH>
            <wp:positionV relativeFrom="paragraph">
              <wp:posOffset>203255</wp:posOffset>
            </wp:positionV>
            <wp:extent cx="5943600" cy="7693660"/>
            <wp:effectExtent l="0" t="0" r="0" b="2540"/>
            <wp:wrapTight wrapText="bothSides">
              <wp:wrapPolygon edited="0">
                <wp:start x="0" y="0"/>
                <wp:lineTo x="0" y="21554"/>
                <wp:lineTo x="21531" y="21554"/>
                <wp:lineTo x="21531" y="0"/>
                <wp:lineTo x="0" y="0"/>
              </wp:wrapPolygon>
            </wp:wrapTight>
            <wp:docPr id="614112256" name="Picture 7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12256" name="Picture 76" descr="A close-up of a documen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anchor>
        </w:drawing>
      </w:r>
    </w:p>
    <w:p w14:paraId="53F6D821" w14:textId="77777777" w:rsidR="00ED3C22" w:rsidRDefault="00ED3C22" w:rsidP="003D0C1F">
      <w:pPr>
        <w:rPr>
          <w:rFonts w:ascii="Arial" w:hAnsi="Arial" w:cs="Arial"/>
          <w:sz w:val="24"/>
        </w:rPr>
      </w:pPr>
    </w:p>
    <w:p w14:paraId="3FCE55E3" w14:textId="77777777" w:rsidR="00ED3C22" w:rsidRDefault="00ED3C22" w:rsidP="003D0C1F">
      <w:pPr>
        <w:rPr>
          <w:rFonts w:ascii="Arial" w:hAnsi="Arial" w:cs="Arial"/>
          <w:sz w:val="24"/>
        </w:rPr>
      </w:pPr>
    </w:p>
    <w:p w14:paraId="69C1AE85" w14:textId="77777777" w:rsidR="005C0F00" w:rsidRDefault="005C0F00" w:rsidP="003D0C1F">
      <w:pPr>
        <w:rPr>
          <w:rFonts w:ascii="Arial" w:hAnsi="Arial" w:cs="Arial"/>
          <w:sz w:val="24"/>
        </w:rPr>
      </w:pPr>
    </w:p>
    <w:p w14:paraId="465101FA" w14:textId="77777777" w:rsidR="005C0F00" w:rsidRDefault="005C0F00" w:rsidP="003D0C1F">
      <w:pPr>
        <w:rPr>
          <w:rFonts w:ascii="Arial" w:hAnsi="Arial" w:cs="Arial"/>
          <w:sz w:val="24"/>
        </w:rPr>
      </w:pPr>
    </w:p>
    <w:p w14:paraId="2CC5AF9C" w14:textId="77777777" w:rsidR="00EE6B1A" w:rsidRPr="00EE6B1A" w:rsidRDefault="00EE6B1A" w:rsidP="00EE6B1A">
      <w:pPr>
        <w:rPr>
          <w:rFonts w:ascii="Arial" w:hAnsi="Arial" w:cs="Arial"/>
          <w:sz w:val="24"/>
        </w:rPr>
      </w:pPr>
      <w:r w:rsidRPr="00EE6B1A">
        <w:rPr>
          <w:rFonts w:ascii="Arial" w:hAnsi="Arial" w:cs="Arial"/>
          <w:noProof/>
          <w:sz w:val="24"/>
        </w:rPr>
        <w:drawing>
          <wp:inline distT="0" distB="0" distL="0" distR="0" wp14:anchorId="32BC22E7" wp14:editId="7693C252">
            <wp:extent cx="5943600" cy="7693660"/>
            <wp:effectExtent l="0" t="0" r="0" b="2540"/>
            <wp:docPr id="256640358" name="Picture 78"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40358" name="Picture 78" descr="A document with text on it&#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36EEBAB4" w14:textId="77777777" w:rsidR="00EE6B1A" w:rsidRPr="00EE6B1A" w:rsidRDefault="00EE6B1A" w:rsidP="00EE6B1A">
      <w:pPr>
        <w:rPr>
          <w:rFonts w:ascii="Arial" w:hAnsi="Arial" w:cs="Arial"/>
        </w:rPr>
      </w:pPr>
      <w:r w:rsidRPr="00EE6B1A">
        <w:rPr>
          <w:rFonts w:ascii="Arial" w:hAnsi="Arial" w:cs="Arial"/>
          <w:noProof/>
        </w:rPr>
        <w:lastRenderedPageBreak/>
        <w:drawing>
          <wp:inline distT="0" distB="0" distL="0" distR="0" wp14:anchorId="1D92ABCB" wp14:editId="1ED542B8">
            <wp:extent cx="5943600" cy="7693660"/>
            <wp:effectExtent l="0" t="0" r="0" b="2540"/>
            <wp:docPr id="401430990" name="Picture 80"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30990" name="Picture 80" descr="A close-up of a paper&#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F7D6CB8" w14:textId="77777777" w:rsidR="005C0F00" w:rsidRDefault="005C0F00" w:rsidP="003D0C1F">
      <w:pPr>
        <w:rPr>
          <w:rFonts w:ascii="Arial" w:hAnsi="Arial" w:cs="Arial"/>
          <w:sz w:val="24"/>
        </w:rPr>
      </w:pPr>
    </w:p>
    <w:p w14:paraId="09C0CD2D" w14:textId="77777777" w:rsidR="00EE6B1A" w:rsidRPr="00EE6B1A" w:rsidRDefault="00EE6B1A" w:rsidP="00EE6B1A">
      <w:pPr>
        <w:rPr>
          <w:rFonts w:ascii="Arial" w:hAnsi="Arial" w:cs="Arial"/>
          <w:sz w:val="24"/>
        </w:rPr>
      </w:pPr>
    </w:p>
    <w:p w14:paraId="448BF46A" w14:textId="77777777" w:rsidR="00EE6B1A" w:rsidRPr="00EE6B1A" w:rsidRDefault="00EE6B1A" w:rsidP="00EE6B1A">
      <w:pPr>
        <w:rPr>
          <w:rFonts w:ascii="Arial" w:hAnsi="Arial" w:cs="Arial"/>
          <w:sz w:val="24"/>
        </w:rPr>
      </w:pPr>
      <w:r w:rsidRPr="00EE6B1A">
        <w:rPr>
          <w:rFonts w:ascii="Arial" w:hAnsi="Arial" w:cs="Arial"/>
          <w:noProof/>
          <w:sz w:val="24"/>
        </w:rPr>
        <w:lastRenderedPageBreak/>
        <w:drawing>
          <wp:inline distT="0" distB="0" distL="0" distR="0" wp14:anchorId="766D5A9E" wp14:editId="5C3A4E11">
            <wp:extent cx="5943600" cy="7693660"/>
            <wp:effectExtent l="0" t="0" r="0" b="2540"/>
            <wp:docPr id="45684186" name="Picture 8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4186" name="Picture 82" descr="A close-up of a document&#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482C61C5" w14:textId="77777777" w:rsidR="005C0F00" w:rsidRDefault="005C0F00" w:rsidP="003D0C1F">
      <w:pPr>
        <w:rPr>
          <w:rFonts w:ascii="Arial" w:hAnsi="Arial" w:cs="Arial"/>
          <w:sz w:val="24"/>
        </w:rPr>
      </w:pPr>
    </w:p>
    <w:p w14:paraId="69AFA58B" w14:textId="77777777" w:rsidR="005C0F00" w:rsidRDefault="005C0F00" w:rsidP="003D0C1F">
      <w:pPr>
        <w:rPr>
          <w:rFonts w:ascii="Arial" w:hAnsi="Arial" w:cs="Arial"/>
          <w:sz w:val="24"/>
        </w:rPr>
      </w:pPr>
    </w:p>
    <w:p w14:paraId="126EC3AE" w14:textId="77777777" w:rsidR="005C0F00" w:rsidRDefault="005C0F00" w:rsidP="003D0C1F">
      <w:pPr>
        <w:rPr>
          <w:rFonts w:ascii="Arial" w:hAnsi="Arial" w:cs="Arial"/>
          <w:sz w:val="24"/>
        </w:rPr>
      </w:pPr>
    </w:p>
    <w:p w14:paraId="3E559931" w14:textId="77777777" w:rsidR="00EE6B1A" w:rsidRPr="00EE6B1A" w:rsidRDefault="00EE6B1A" w:rsidP="00EE6B1A">
      <w:pPr>
        <w:pStyle w:val="NoSpacing"/>
        <w:rPr>
          <w:rFonts w:ascii="Arial" w:hAnsi="Arial" w:cs="Arial"/>
          <w:b/>
          <w:bCs/>
          <w:color w:val="000000" w:themeColor="text1"/>
          <w:sz w:val="36"/>
          <w:szCs w:val="36"/>
          <w:u w:val="single"/>
        </w:rPr>
      </w:pPr>
      <w:r w:rsidRPr="00EE6B1A">
        <w:rPr>
          <w:rFonts w:ascii="Arial" w:hAnsi="Arial" w:cs="Arial"/>
          <w:b/>
          <w:bCs/>
          <w:noProof/>
          <w:color w:val="000000" w:themeColor="text1"/>
          <w:sz w:val="36"/>
          <w:szCs w:val="36"/>
          <w:u w:val="single"/>
        </w:rPr>
        <w:lastRenderedPageBreak/>
        <w:drawing>
          <wp:inline distT="0" distB="0" distL="0" distR="0" wp14:anchorId="43D1C6F4" wp14:editId="61CA643E">
            <wp:extent cx="5943600" cy="7693660"/>
            <wp:effectExtent l="0" t="0" r="0" b="2540"/>
            <wp:docPr id="531583821" name="Picture 84"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83821" name="Picture 84" descr="A close-up of a paper&#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4E2C25E" w14:textId="77777777" w:rsidR="00EE6B1A" w:rsidRPr="00EE6B1A" w:rsidRDefault="00EE6B1A" w:rsidP="00EE6B1A">
      <w:pPr>
        <w:pStyle w:val="NoSpacing"/>
        <w:rPr>
          <w:rFonts w:ascii="Arial" w:hAnsi="Arial" w:cs="Arial"/>
          <w:b/>
          <w:bCs/>
          <w:color w:val="000000" w:themeColor="text1"/>
          <w:sz w:val="36"/>
          <w:szCs w:val="36"/>
          <w:u w:val="single"/>
        </w:rPr>
      </w:pPr>
      <w:r w:rsidRPr="00EE6B1A">
        <w:rPr>
          <w:rFonts w:ascii="Arial" w:hAnsi="Arial" w:cs="Arial"/>
          <w:b/>
          <w:bCs/>
          <w:noProof/>
          <w:color w:val="000000" w:themeColor="text1"/>
          <w:sz w:val="36"/>
          <w:szCs w:val="36"/>
          <w:u w:val="single"/>
        </w:rPr>
        <w:lastRenderedPageBreak/>
        <w:drawing>
          <wp:inline distT="0" distB="0" distL="0" distR="0" wp14:anchorId="2C74840E" wp14:editId="0CFAC549">
            <wp:extent cx="5943600" cy="7693660"/>
            <wp:effectExtent l="0" t="0" r="0" b="2540"/>
            <wp:docPr id="533499184" name="Picture 8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99184" name="Picture 86" descr="A close-up of a document&#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3A477A9F" w14:textId="77777777" w:rsidR="00EE6B1A" w:rsidRPr="00EE6B1A" w:rsidRDefault="00EE6B1A" w:rsidP="00EE6B1A">
      <w:pPr>
        <w:pStyle w:val="NoSpacing"/>
        <w:rPr>
          <w:rFonts w:ascii="Arial" w:hAnsi="Arial" w:cs="Arial"/>
          <w:b/>
          <w:bCs/>
          <w:color w:val="000000" w:themeColor="text1"/>
          <w:sz w:val="36"/>
          <w:szCs w:val="36"/>
          <w:u w:val="single"/>
        </w:rPr>
      </w:pPr>
      <w:r w:rsidRPr="00EE6B1A">
        <w:rPr>
          <w:rFonts w:ascii="Arial" w:hAnsi="Arial" w:cs="Arial"/>
          <w:b/>
          <w:bCs/>
          <w:noProof/>
          <w:color w:val="000000" w:themeColor="text1"/>
          <w:sz w:val="36"/>
          <w:szCs w:val="36"/>
          <w:u w:val="single"/>
        </w:rPr>
        <w:lastRenderedPageBreak/>
        <w:drawing>
          <wp:inline distT="0" distB="0" distL="0" distR="0" wp14:anchorId="0B6F3DD7" wp14:editId="45A41D0C">
            <wp:extent cx="5943600" cy="7693660"/>
            <wp:effectExtent l="0" t="0" r="0" b="2540"/>
            <wp:docPr id="835272158" name="Picture 8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72158" name="Picture 88" descr="A close-up of a document&#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633803F2" w14:textId="77777777" w:rsidR="00EE6B1A" w:rsidRPr="00EE6B1A" w:rsidRDefault="00EE6B1A" w:rsidP="00EE6B1A">
      <w:pPr>
        <w:pStyle w:val="NoSpacing"/>
        <w:rPr>
          <w:rFonts w:ascii="Arial" w:hAnsi="Arial" w:cs="Arial"/>
          <w:b/>
          <w:bCs/>
          <w:color w:val="000000" w:themeColor="text1"/>
          <w:sz w:val="36"/>
          <w:szCs w:val="36"/>
          <w:u w:val="single"/>
        </w:rPr>
      </w:pPr>
      <w:r w:rsidRPr="00EE6B1A">
        <w:rPr>
          <w:rFonts w:ascii="Arial" w:hAnsi="Arial" w:cs="Arial"/>
          <w:b/>
          <w:bCs/>
          <w:noProof/>
          <w:color w:val="000000" w:themeColor="text1"/>
          <w:sz w:val="36"/>
          <w:szCs w:val="36"/>
          <w:u w:val="single"/>
        </w:rPr>
        <w:lastRenderedPageBreak/>
        <w:drawing>
          <wp:inline distT="0" distB="0" distL="0" distR="0" wp14:anchorId="43FB3B30" wp14:editId="181A7483">
            <wp:extent cx="5943600" cy="7693660"/>
            <wp:effectExtent l="0" t="0" r="0" b="2540"/>
            <wp:docPr id="337970967" name="Picture 9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0967" name="Picture 90" descr="A close-up of a document&#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76FC411D" w14:textId="77777777" w:rsidR="00EE6B1A" w:rsidRPr="00EE6B1A" w:rsidRDefault="00EE6B1A" w:rsidP="00EE6B1A">
      <w:pPr>
        <w:pStyle w:val="NoSpacing"/>
        <w:rPr>
          <w:rFonts w:ascii="Arial" w:hAnsi="Arial" w:cs="Arial"/>
          <w:b/>
          <w:bCs/>
          <w:color w:val="000000" w:themeColor="text1"/>
          <w:sz w:val="36"/>
          <w:szCs w:val="36"/>
          <w:u w:val="single"/>
        </w:rPr>
      </w:pPr>
      <w:r w:rsidRPr="00EE6B1A">
        <w:rPr>
          <w:rFonts w:ascii="Arial" w:hAnsi="Arial" w:cs="Arial"/>
          <w:b/>
          <w:bCs/>
          <w:noProof/>
          <w:color w:val="000000" w:themeColor="text1"/>
          <w:sz w:val="36"/>
          <w:szCs w:val="36"/>
          <w:u w:val="single"/>
        </w:rPr>
        <w:lastRenderedPageBreak/>
        <w:drawing>
          <wp:inline distT="0" distB="0" distL="0" distR="0" wp14:anchorId="49F4716C" wp14:editId="41B0200A">
            <wp:extent cx="5943600" cy="7693660"/>
            <wp:effectExtent l="0" t="0" r="0" b="2540"/>
            <wp:docPr id="260443273" name="Picture 9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43273" name="Picture 92" descr="A close-up of a document&#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465AEC72" w14:textId="77777777" w:rsidR="002678BB" w:rsidRPr="00623230" w:rsidRDefault="002678BB" w:rsidP="002678BB">
      <w:pPr>
        <w:pStyle w:val="NoSpacing"/>
        <w:rPr>
          <w:rFonts w:ascii="Arial" w:hAnsi="Arial" w:cs="Arial"/>
          <w:b/>
          <w:bCs/>
          <w:color w:val="000000" w:themeColor="text1"/>
          <w:sz w:val="36"/>
          <w:szCs w:val="36"/>
          <w:u w:val="single"/>
        </w:rPr>
      </w:pPr>
    </w:p>
    <w:p w14:paraId="292DB572" w14:textId="77777777" w:rsidR="002678BB" w:rsidRPr="00623230" w:rsidRDefault="002678BB" w:rsidP="002678BB">
      <w:pPr>
        <w:pStyle w:val="NoSpacing"/>
        <w:jc w:val="center"/>
        <w:rPr>
          <w:rFonts w:ascii="Arial" w:hAnsi="Arial" w:cs="Arial"/>
          <w:b/>
          <w:bCs/>
          <w:color w:val="000000" w:themeColor="text1"/>
          <w:sz w:val="32"/>
          <w:szCs w:val="36"/>
        </w:rPr>
      </w:pPr>
    </w:p>
    <w:p w14:paraId="59969CB2" w14:textId="77777777" w:rsidR="002678BB" w:rsidRPr="004016B4" w:rsidRDefault="002678BB" w:rsidP="002678BB">
      <w:pPr>
        <w:jc w:val="center"/>
        <w:rPr>
          <w:rFonts w:ascii="Arial" w:hAnsi="Arial" w:cs="Arial"/>
          <w:b/>
          <w:bCs/>
          <w:sz w:val="32"/>
          <w:szCs w:val="32"/>
        </w:rPr>
      </w:pPr>
      <w:r w:rsidRPr="004016B4">
        <w:rPr>
          <w:rFonts w:ascii="Arial" w:hAnsi="Arial" w:cs="Arial"/>
          <w:b/>
          <w:bCs/>
          <w:sz w:val="32"/>
          <w:szCs w:val="32"/>
        </w:rPr>
        <w:t xml:space="preserve">EXAMINATION POLICY (ASSESSMENT POLICY) </w:t>
      </w:r>
    </w:p>
    <w:p w14:paraId="0206410B" w14:textId="77777777" w:rsidR="002678BB" w:rsidRPr="00D026BF" w:rsidRDefault="002678BB" w:rsidP="002678BB">
      <w:pPr>
        <w:jc w:val="center"/>
        <w:rPr>
          <w:rFonts w:ascii="Arial" w:hAnsi="Arial" w:cs="Arial"/>
          <w:b/>
          <w:bCs/>
          <w:sz w:val="32"/>
          <w:szCs w:val="32"/>
          <w:u w:val="double"/>
        </w:rPr>
      </w:pPr>
    </w:p>
    <w:p w14:paraId="44F9F772" w14:textId="77777777" w:rsidR="002678BB" w:rsidRPr="00D026BF" w:rsidRDefault="002678BB" w:rsidP="002678BB">
      <w:pPr>
        <w:rPr>
          <w:rFonts w:ascii="Arial" w:hAnsi="Arial" w:cs="Arial"/>
          <w:sz w:val="24"/>
          <w:szCs w:val="24"/>
          <w:u w:val="double"/>
        </w:rPr>
      </w:pPr>
      <w:r w:rsidRPr="00D026BF">
        <w:rPr>
          <w:rFonts w:ascii="Arial" w:hAnsi="Arial" w:cs="Arial"/>
          <w:b/>
          <w:sz w:val="24"/>
          <w:szCs w:val="24"/>
          <w:u w:val="double"/>
        </w:rPr>
        <w:t>Exam System</w:t>
      </w:r>
    </w:p>
    <w:p w14:paraId="4496AFF3" w14:textId="77777777" w:rsidR="002678BB" w:rsidRPr="00D026BF" w:rsidRDefault="002678BB" w:rsidP="002678BB">
      <w:pPr>
        <w:pStyle w:val="ListParagraph"/>
        <w:rPr>
          <w:rFonts w:ascii="Arial" w:hAnsi="Arial" w:cs="Arial"/>
          <w:sz w:val="24"/>
          <w:szCs w:val="24"/>
        </w:rPr>
      </w:pPr>
      <w:r w:rsidRPr="00D026BF">
        <w:rPr>
          <w:rFonts w:ascii="Arial" w:hAnsi="Arial" w:cs="Arial"/>
          <w:sz w:val="24"/>
          <w:szCs w:val="24"/>
        </w:rPr>
        <w:t>*  The school session has been divided into two (2) terms :</w:t>
      </w:r>
    </w:p>
    <w:p w14:paraId="63E8DE75" w14:textId="77777777" w:rsidR="002678BB" w:rsidRPr="00D026BF" w:rsidRDefault="002678BB" w:rsidP="002678BB">
      <w:pPr>
        <w:pStyle w:val="ListParagraph"/>
        <w:ind w:left="1080" w:firstLine="360"/>
        <w:rPr>
          <w:rFonts w:ascii="Arial" w:hAnsi="Arial" w:cs="Arial"/>
          <w:sz w:val="24"/>
          <w:szCs w:val="24"/>
        </w:rPr>
      </w:pPr>
      <w:r w:rsidRPr="00D026BF">
        <w:rPr>
          <w:rFonts w:ascii="Arial" w:hAnsi="Arial" w:cs="Arial"/>
          <w:sz w:val="24"/>
          <w:szCs w:val="24"/>
        </w:rPr>
        <w:t>- First term  from August to December</w:t>
      </w:r>
    </w:p>
    <w:p w14:paraId="77AB1EE5" w14:textId="77777777" w:rsidR="002678BB" w:rsidRPr="00D026BF" w:rsidRDefault="002678BB" w:rsidP="002678BB">
      <w:pPr>
        <w:pStyle w:val="ListParagraph"/>
        <w:ind w:left="1080" w:firstLine="360"/>
        <w:rPr>
          <w:rFonts w:ascii="Arial" w:hAnsi="Arial" w:cs="Arial"/>
          <w:sz w:val="24"/>
          <w:szCs w:val="24"/>
        </w:rPr>
      </w:pPr>
      <w:r w:rsidRPr="00D026BF">
        <w:rPr>
          <w:rFonts w:ascii="Arial" w:hAnsi="Arial" w:cs="Arial"/>
          <w:sz w:val="24"/>
          <w:szCs w:val="24"/>
        </w:rPr>
        <w:t>- Second term from January- June</w:t>
      </w:r>
    </w:p>
    <w:p w14:paraId="7ACD22B6" w14:textId="77777777" w:rsidR="002678BB" w:rsidRPr="00D026BF" w:rsidRDefault="002678BB" w:rsidP="002678BB">
      <w:pPr>
        <w:pStyle w:val="ListParagraph"/>
        <w:ind w:left="1080" w:firstLine="360"/>
        <w:rPr>
          <w:rFonts w:ascii="Arial" w:hAnsi="Arial" w:cs="Arial"/>
          <w:sz w:val="24"/>
          <w:szCs w:val="24"/>
        </w:rPr>
      </w:pPr>
    </w:p>
    <w:p w14:paraId="2AB99322" w14:textId="77777777" w:rsidR="002678BB" w:rsidRPr="00D026BF" w:rsidRDefault="002678BB" w:rsidP="002678BB">
      <w:pPr>
        <w:pStyle w:val="ListParagraph"/>
        <w:rPr>
          <w:rFonts w:ascii="Arial" w:hAnsi="Arial" w:cs="Arial"/>
          <w:i/>
          <w:iCs/>
          <w:sz w:val="24"/>
          <w:szCs w:val="24"/>
        </w:rPr>
      </w:pPr>
      <w:r w:rsidRPr="00D026BF">
        <w:rPr>
          <w:rFonts w:ascii="Arial" w:hAnsi="Arial" w:cs="Arial"/>
          <w:sz w:val="24"/>
          <w:szCs w:val="24"/>
        </w:rPr>
        <w:t xml:space="preserve">* </w:t>
      </w:r>
      <w:r w:rsidRPr="00D026BF">
        <w:rPr>
          <w:rFonts w:ascii="Arial" w:hAnsi="Arial" w:cs="Arial"/>
          <w:i/>
          <w:iCs/>
          <w:sz w:val="24"/>
          <w:szCs w:val="24"/>
        </w:rPr>
        <w:t xml:space="preserve">Each term has two exams, </w:t>
      </w:r>
    </w:p>
    <w:p w14:paraId="2C4E524C" w14:textId="77777777" w:rsidR="002678BB" w:rsidRPr="00D026BF" w:rsidRDefault="002678BB">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 xml:space="preserve">Monthly Exams </w:t>
      </w:r>
    </w:p>
    <w:p w14:paraId="53B80A5F" w14:textId="77777777" w:rsidR="002678BB" w:rsidRPr="00D026BF" w:rsidRDefault="002678BB">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Second Monthly Exams (2nd Semester)</w:t>
      </w:r>
    </w:p>
    <w:p w14:paraId="5672B368" w14:textId="77777777" w:rsidR="002678BB" w:rsidRPr="00D026BF" w:rsidRDefault="002678BB">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Final Semester Exams (1</w:t>
      </w:r>
      <w:r w:rsidRPr="00D026BF">
        <w:rPr>
          <w:rFonts w:ascii="Arial" w:hAnsi="Arial" w:cs="Arial"/>
          <w:sz w:val="24"/>
          <w:szCs w:val="24"/>
          <w:vertAlign w:val="superscript"/>
        </w:rPr>
        <w:t>st</w:t>
      </w:r>
      <w:r w:rsidRPr="00D026BF">
        <w:rPr>
          <w:rFonts w:ascii="Arial" w:hAnsi="Arial" w:cs="Arial"/>
          <w:sz w:val="24"/>
          <w:szCs w:val="24"/>
        </w:rPr>
        <w:t xml:space="preserve"> and 2</w:t>
      </w:r>
      <w:r w:rsidRPr="00D026BF">
        <w:rPr>
          <w:rFonts w:ascii="Arial" w:hAnsi="Arial" w:cs="Arial"/>
          <w:sz w:val="24"/>
          <w:szCs w:val="24"/>
          <w:vertAlign w:val="superscript"/>
        </w:rPr>
        <w:t>nd</w:t>
      </w:r>
      <w:r w:rsidRPr="00D026BF">
        <w:rPr>
          <w:rFonts w:ascii="Arial" w:hAnsi="Arial" w:cs="Arial"/>
          <w:sz w:val="24"/>
          <w:szCs w:val="24"/>
        </w:rPr>
        <w:t xml:space="preserve"> Semester)</w:t>
      </w:r>
    </w:p>
    <w:p w14:paraId="09596EE8" w14:textId="77777777" w:rsidR="002678BB" w:rsidRPr="00D026BF" w:rsidRDefault="002678BB" w:rsidP="002678BB">
      <w:pPr>
        <w:pStyle w:val="ListParagraph"/>
        <w:widowControl/>
        <w:autoSpaceDE/>
        <w:autoSpaceDN/>
        <w:spacing w:after="200" w:line="276" w:lineRule="auto"/>
        <w:ind w:left="1440"/>
        <w:rPr>
          <w:rFonts w:ascii="Arial" w:hAnsi="Arial" w:cs="Arial"/>
          <w:sz w:val="24"/>
          <w:szCs w:val="24"/>
        </w:rPr>
      </w:pPr>
    </w:p>
    <w:p w14:paraId="470070C1" w14:textId="77777777" w:rsidR="002678BB" w:rsidRPr="00D026BF" w:rsidRDefault="002678BB" w:rsidP="002678BB">
      <w:pPr>
        <w:pStyle w:val="ListParagraph"/>
        <w:widowControl/>
        <w:autoSpaceDE/>
        <w:autoSpaceDN/>
        <w:spacing w:after="200" w:line="276" w:lineRule="auto"/>
        <w:ind w:left="1440"/>
        <w:rPr>
          <w:rFonts w:ascii="Arial" w:hAnsi="Arial" w:cs="Arial"/>
          <w:sz w:val="24"/>
          <w:szCs w:val="24"/>
        </w:rPr>
      </w:pPr>
    </w:p>
    <w:p w14:paraId="76F277F9" w14:textId="77777777" w:rsidR="002678BB" w:rsidRPr="00D026BF" w:rsidRDefault="002678BB" w:rsidP="002678BB">
      <w:pPr>
        <w:pStyle w:val="ListParagraph"/>
        <w:widowControl/>
        <w:autoSpaceDE/>
        <w:autoSpaceDN/>
        <w:spacing w:after="200" w:line="276" w:lineRule="auto"/>
        <w:ind w:left="1440"/>
        <w:rPr>
          <w:rFonts w:ascii="Arial" w:hAnsi="Arial" w:cs="Arial"/>
          <w:sz w:val="24"/>
          <w:szCs w:val="24"/>
        </w:rPr>
      </w:pPr>
      <w:r>
        <w:rPr>
          <w:rFonts w:ascii="Arial" w:hAnsi="Arial" w:cs="Arial"/>
          <w:noProof/>
          <w:sz w:val="24"/>
          <w:szCs w:val="24"/>
        </w:rPr>
        <w:drawing>
          <wp:anchor distT="0" distB="0" distL="114300" distR="114300" simplePos="0" relativeHeight="251834368" behindDoc="0" locked="0" layoutInCell="1" allowOverlap="1" wp14:anchorId="1CC9F760" wp14:editId="0B23EC41">
            <wp:simplePos x="0" y="0"/>
            <wp:positionH relativeFrom="column">
              <wp:posOffset>118745</wp:posOffset>
            </wp:positionH>
            <wp:positionV relativeFrom="paragraph">
              <wp:posOffset>147320</wp:posOffset>
            </wp:positionV>
            <wp:extent cx="5683250" cy="3988435"/>
            <wp:effectExtent l="19050" t="0" r="0" b="0"/>
            <wp:wrapThrough wrapText="bothSides">
              <wp:wrapPolygon edited="0">
                <wp:start x="-72" y="0"/>
                <wp:lineTo x="-72" y="21459"/>
                <wp:lineTo x="21576" y="21459"/>
                <wp:lineTo x="21576" y="0"/>
                <wp:lineTo x="-72" y="0"/>
              </wp:wrapPolygon>
            </wp:wrapThrough>
            <wp:docPr id="4" name="Picture 3" descr="A diagram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school&#10;&#10;AI-generated content may be incorrect."/>
                    <pic:cNvPicPr>
                      <a:picLocks noChangeAspect="1" noChangeArrowheads="1"/>
                    </pic:cNvPicPr>
                  </pic:nvPicPr>
                  <pic:blipFill>
                    <a:blip r:embed="rId57" cstate="print"/>
                    <a:srcRect/>
                    <a:stretch>
                      <a:fillRect/>
                    </a:stretch>
                  </pic:blipFill>
                  <pic:spPr bwMode="auto">
                    <a:xfrm>
                      <a:off x="0" y="0"/>
                      <a:ext cx="5683250" cy="3988435"/>
                    </a:xfrm>
                    <a:prstGeom prst="rect">
                      <a:avLst/>
                    </a:prstGeom>
                    <a:noFill/>
                    <a:ln w="9525">
                      <a:noFill/>
                      <a:miter lim="800000"/>
                      <a:headEnd/>
                      <a:tailEnd/>
                    </a:ln>
                  </pic:spPr>
                </pic:pic>
              </a:graphicData>
            </a:graphic>
          </wp:anchor>
        </w:drawing>
      </w:r>
    </w:p>
    <w:p w14:paraId="4EF17FD2" w14:textId="77777777" w:rsidR="002678BB" w:rsidRPr="00D026BF" w:rsidRDefault="002678BB" w:rsidP="002678BB">
      <w:pPr>
        <w:pStyle w:val="ListParagraph"/>
        <w:widowControl/>
        <w:autoSpaceDE/>
        <w:autoSpaceDN/>
        <w:spacing w:after="200" w:line="276" w:lineRule="auto"/>
        <w:ind w:left="1440"/>
        <w:rPr>
          <w:rFonts w:ascii="Arial" w:hAnsi="Arial" w:cs="Arial"/>
          <w:sz w:val="24"/>
          <w:szCs w:val="24"/>
        </w:rPr>
      </w:pPr>
    </w:p>
    <w:p w14:paraId="21C17894" w14:textId="77777777" w:rsidR="002678BB" w:rsidRPr="00D026BF" w:rsidRDefault="002678BB" w:rsidP="002678BB">
      <w:pPr>
        <w:pStyle w:val="ListParagraph"/>
        <w:widowControl/>
        <w:autoSpaceDE/>
        <w:autoSpaceDN/>
        <w:spacing w:after="200" w:line="276" w:lineRule="auto"/>
        <w:ind w:left="1440"/>
        <w:rPr>
          <w:rFonts w:ascii="Arial" w:hAnsi="Arial" w:cs="Arial"/>
          <w:sz w:val="24"/>
          <w:szCs w:val="24"/>
        </w:rPr>
      </w:pPr>
    </w:p>
    <w:p w14:paraId="163B7EB7" w14:textId="77777777" w:rsidR="002678BB" w:rsidRPr="00D026BF" w:rsidRDefault="002678BB" w:rsidP="002678BB">
      <w:pPr>
        <w:pStyle w:val="ListParagraph"/>
        <w:ind w:left="1440"/>
        <w:rPr>
          <w:rFonts w:ascii="Arial" w:hAnsi="Arial" w:cs="Arial"/>
          <w:sz w:val="24"/>
          <w:szCs w:val="24"/>
        </w:rPr>
      </w:pPr>
    </w:p>
    <w:p w14:paraId="0378E7C2" w14:textId="77777777" w:rsidR="002678BB" w:rsidRDefault="002678BB" w:rsidP="002678BB">
      <w:pPr>
        <w:rPr>
          <w:rFonts w:ascii="Arial" w:hAnsi="Arial" w:cs="Arial"/>
          <w:b/>
          <w:bCs/>
          <w:sz w:val="24"/>
          <w:szCs w:val="24"/>
        </w:rPr>
      </w:pPr>
    </w:p>
    <w:p w14:paraId="505FB692" w14:textId="77777777" w:rsidR="002678BB" w:rsidRDefault="002678BB" w:rsidP="002678BB">
      <w:pPr>
        <w:rPr>
          <w:rFonts w:ascii="Arial" w:hAnsi="Arial" w:cs="Arial"/>
          <w:b/>
          <w:bCs/>
          <w:sz w:val="24"/>
          <w:szCs w:val="24"/>
        </w:rPr>
      </w:pPr>
    </w:p>
    <w:p w14:paraId="02EBE89E" w14:textId="77777777" w:rsidR="002678BB" w:rsidRDefault="002678BB" w:rsidP="002678BB">
      <w:pPr>
        <w:rPr>
          <w:rFonts w:ascii="Arial" w:hAnsi="Arial" w:cs="Arial"/>
          <w:b/>
          <w:bCs/>
          <w:sz w:val="24"/>
          <w:szCs w:val="24"/>
        </w:rPr>
      </w:pPr>
    </w:p>
    <w:p w14:paraId="2F47A641" w14:textId="77777777" w:rsidR="002678BB" w:rsidRPr="00D026BF" w:rsidRDefault="002678BB" w:rsidP="002678BB">
      <w:pPr>
        <w:rPr>
          <w:rFonts w:ascii="Arial" w:hAnsi="Arial" w:cs="Arial"/>
          <w:b/>
          <w:bCs/>
          <w:sz w:val="24"/>
          <w:szCs w:val="24"/>
          <w:u w:val="single"/>
        </w:rPr>
      </w:pPr>
      <w:r w:rsidRPr="00D026BF">
        <w:rPr>
          <w:rFonts w:ascii="Arial" w:hAnsi="Arial" w:cs="Arial"/>
          <w:b/>
          <w:bCs/>
          <w:sz w:val="24"/>
          <w:szCs w:val="24"/>
          <w:u w:val="single"/>
        </w:rPr>
        <w:t xml:space="preserve"> Distribution of Marks for the Second Monthly, and Final Semester Exams</w:t>
      </w:r>
    </w:p>
    <w:tbl>
      <w:tblPr>
        <w:tblW w:w="10096" w:type="dxa"/>
        <w:jc w:val="center"/>
        <w:tblLook w:val="04A0" w:firstRow="1" w:lastRow="0" w:firstColumn="1" w:lastColumn="0" w:noHBand="0" w:noVBand="1"/>
      </w:tblPr>
      <w:tblGrid>
        <w:gridCol w:w="3614"/>
        <w:gridCol w:w="1676"/>
        <w:gridCol w:w="1699"/>
        <w:gridCol w:w="1691"/>
        <w:gridCol w:w="1416"/>
      </w:tblGrid>
      <w:tr w:rsidR="002678BB" w:rsidRPr="00D026BF" w14:paraId="5E7766F1" w14:textId="77777777" w:rsidTr="00225D59">
        <w:trPr>
          <w:trHeight w:val="192"/>
          <w:jc w:val="center"/>
        </w:trPr>
        <w:tc>
          <w:tcPr>
            <w:tcW w:w="3614"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hideMark/>
          </w:tcPr>
          <w:p w14:paraId="6AC1CF93"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Subject</w:t>
            </w:r>
          </w:p>
        </w:tc>
        <w:tc>
          <w:tcPr>
            <w:tcW w:w="1676"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hideMark/>
          </w:tcPr>
          <w:p w14:paraId="28452195"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 xml:space="preserve">Monthly October </w:t>
            </w:r>
          </w:p>
        </w:tc>
        <w:tc>
          <w:tcPr>
            <w:tcW w:w="1699" w:type="dxa"/>
            <w:tcBorders>
              <w:top w:val="single" w:sz="8" w:space="0" w:color="auto"/>
              <w:left w:val="nil"/>
              <w:bottom w:val="nil"/>
              <w:right w:val="single" w:sz="8" w:space="0" w:color="auto"/>
            </w:tcBorders>
            <w:shd w:val="clear" w:color="auto" w:fill="B6DDE8" w:themeFill="accent5" w:themeFillTint="66"/>
            <w:hideMark/>
          </w:tcPr>
          <w:p w14:paraId="7F26092C"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Semester</w:t>
            </w:r>
          </w:p>
        </w:tc>
        <w:tc>
          <w:tcPr>
            <w:tcW w:w="1691" w:type="dxa"/>
            <w:tcBorders>
              <w:top w:val="single" w:sz="8" w:space="0" w:color="auto"/>
              <w:left w:val="nil"/>
              <w:bottom w:val="nil"/>
              <w:right w:val="single" w:sz="8" w:space="0" w:color="auto"/>
            </w:tcBorders>
            <w:shd w:val="clear" w:color="auto" w:fill="B6DDE8" w:themeFill="accent5" w:themeFillTint="66"/>
            <w:hideMark/>
          </w:tcPr>
          <w:p w14:paraId="713AD817"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Monthly</w:t>
            </w:r>
          </w:p>
        </w:tc>
        <w:tc>
          <w:tcPr>
            <w:tcW w:w="1416" w:type="dxa"/>
            <w:tcBorders>
              <w:top w:val="single" w:sz="8" w:space="0" w:color="auto"/>
              <w:left w:val="nil"/>
              <w:bottom w:val="nil"/>
              <w:right w:val="single" w:sz="8" w:space="0" w:color="auto"/>
            </w:tcBorders>
            <w:shd w:val="clear" w:color="auto" w:fill="B6DDE8" w:themeFill="accent5" w:themeFillTint="66"/>
            <w:hideMark/>
          </w:tcPr>
          <w:p w14:paraId="7980D4FA"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Final</w:t>
            </w:r>
          </w:p>
        </w:tc>
      </w:tr>
      <w:tr w:rsidR="002678BB" w:rsidRPr="00D026BF" w14:paraId="1A3E0559" w14:textId="77777777" w:rsidTr="00225D59">
        <w:trPr>
          <w:trHeight w:val="200"/>
          <w:jc w:val="center"/>
        </w:trPr>
        <w:tc>
          <w:tcPr>
            <w:tcW w:w="3614"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hideMark/>
          </w:tcPr>
          <w:p w14:paraId="25B50996" w14:textId="77777777" w:rsidR="002678BB" w:rsidRPr="00D026BF" w:rsidRDefault="002678BB" w:rsidP="00225D59">
            <w:pPr>
              <w:rPr>
                <w:rFonts w:ascii="Arial" w:hAnsi="Arial" w:cs="Arial"/>
                <w:b/>
                <w:bCs/>
                <w:color w:val="000000"/>
                <w:sz w:val="28"/>
                <w:szCs w:val="28"/>
              </w:rPr>
            </w:pPr>
          </w:p>
        </w:tc>
        <w:tc>
          <w:tcPr>
            <w:tcW w:w="1676"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hideMark/>
          </w:tcPr>
          <w:p w14:paraId="2D3D97C2" w14:textId="77777777" w:rsidR="002678BB" w:rsidRPr="00D026BF" w:rsidRDefault="002678BB" w:rsidP="00225D59">
            <w:pPr>
              <w:rPr>
                <w:rFonts w:ascii="Arial" w:hAnsi="Arial" w:cs="Arial"/>
                <w:b/>
                <w:bCs/>
                <w:color w:val="000000"/>
                <w:sz w:val="28"/>
                <w:szCs w:val="28"/>
              </w:rPr>
            </w:pPr>
          </w:p>
        </w:tc>
        <w:tc>
          <w:tcPr>
            <w:tcW w:w="1699" w:type="dxa"/>
            <w:tcBorders>
              <w:top w:val="nil"/>
              <w:left w:val="nil"/>
              <w:bottom w:val="single" w:sz="8" w:space="0" w:color="auto"/>
              <w:right w:val="single" w:sz="8" w:space="0" w:color="auto"/>
            </w:tcBorders>
            <w:shd w:val="clear" w:color="auto" w:fill="B6DDE8" w:themeFill="accent5" w:themeFillTint="66"/>
            <w:hideMark/>
          </w:tcPr>
          <w:p w14:paraId="2EF3C645"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December</w:t>
            </w:r>
          </w:p>
        </w:tc>
        <w:tc>
          <w:tcPr>
            <w:tcW w:w="1691" w:type="dxa"/>
            <w:tcBorders>
              <w:top w:val="nil"/>
              <w:left w:val="nil"/>
              <w:bottom w:val="single" w:sz="8" w:space="0" w:color="auto"/>
              <w:right w:val="single" w:sz="8" w:space="0" w:color="auto"/>
            </w:tcBorders>
            <w:shd w:val="clear" w:color="auto" w:fill="B6DDE8" w:themeFill="accent5" w:themeFillTint="66"/>
            <w:hideMark/>
          </w:tcPr>
          <w:p w14:paraId="590A01E8"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March</w:t>
            </w:r>
          </w:p>
        </w:tc>
        <w:tc>
          <w:tcPr>
            <w:tcW w:w="1416" w:type="dxa"/>
            <w:tcBorders>
              <w:top w:val="nil"/>
              <w:left w:val="nil"/>
              <w:bottom w:val="single" w:sz="8" w:space="0" w:color="auto"/>
              <w:right w:val="single" w:sz="8" w:space="0" w:color="auto"/>
            </w:tcBorders>
            <w:shd w:val="clear" w:color="auto" w:fill="B6DDE8" w:themeFill="accent5" w:themeFillTint="66"/>
            <w:hideMark/>
          </w:tcPr>
          <w:p w14:paraId="6FF80E00" w14:textId="77777777" w:rsidR="002678BB" w:rsidRPr="00D026BF" w:rsidRDefault="002678BB" w:rsidP="00225D59">
            <w:pPr>
              <w:jc w:val="center"/>
              <w:rPr>
                <w:rFonts w:ascii="Arial" w:hAnsi="Arial" w:cs="Arial"/>
                <w:b/>
                <w:bCs/>
                <w:color w:val="000000"/>
                <w:sz w:val="28"/>
                <w:szCs w:val="28"/>
              </w:rPr>
            </w:pPr>
            <w:r w:rsidRPr="00D026BF">
              <w:rPr>
                <w:rFonts w:ascii="Arial" w:hAnsi="Arial" w:cs="Arial"/>
                <w:b/>
                <w:bCs/>
                <w:color w:val="000000"/>
                <w:sz w:val="28"/>
                <w:szCs w:val="28"/>
              </w:rPr>
              <w:t>June</w:t>
            </w:r>
          </w:p>
        </w:tc>
      </w:tr>
      <w:tr w:rsidR="002678BB" w:rsidRPr="00D026BF" w14:paraId="78C78045"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585FD7CF"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English </w:t>
            </w:r>
          </w:p>
        </w:tc>
        <w:tc>
          <w:tcPr>
            <w:tcW w:w="1676" w:type="dxa"/>
            <w:tcBorders>
              <w:top w:val="nil"/>
              <w:left w:val="nil"/>
              <w:bottom w:val="single" w:sz="8" w:space="0" w:color="auto"/>
              <w:right w:val="single" w:sz="8" w:space="0" w:color="auto"/>
            </w:tcBorders>
            <w:hideMark/>
          </w:tcPr>
          <w:p w14:paraId="6FE70E0B"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0E12A0C7"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7BAEB19B"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77E073CD"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679C0B85"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1890E090"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Math </w:t>
            </w:r>
          </w:p>
        </w:tc>
        <w:tc>
          <w:tcPr>
            <w:tcW w:w="1676" w:type="dxa"/>
            <w:tcBorders>
              <w:top w:val="nil"/>
              <w:left w:val="nil"/>
              <w:bottom w:val="single" w:sz="8" w:space="0" w:color="auto"/>
              <w:right w:val="single" w:sz="8" w:space="0" w:color="auto"/>
            </w:tcBorders>
            <w:hideMark/>
          </w:tcPr>
          <w:p w14:paraId="0903B3C8"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6E14AD5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2A4B9AF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31857310"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587F28AB"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6872DDEE"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Science </w:t>
            </w:r>
          </w:p>
        </w:tc>
        <w:tc>
          <w:tcPr>
            <w:tcW w:w="1676" w:type="dxa"/>
            <w:tcBorders>
              <w:top w:val="nil"/>
              <w:left w:val="nil"/>
              <w:bottom w:val="single" w:sz="8" w:space="0" w:color="auto"/>
              <w:right w:val="single" w:sz="8" w:space="0" w:color="auto"/>
            </w:tcBorders>
            <w:hideMark/>
          </w:tcPr>
          <w:p w14:paraId="19B8F3E4"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6771320A"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7C999D05"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2C29BE88"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1C6B449C"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214809FB"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Social </w:t>
            </w:r>
          </w:p>
        </w:tc>
        <w:tc>
          <w:tcPr>
            <w:tcW w:w="1676" w:type="dxa"/>
            <w:tcBorders>
              <w:top w:val="nil"/>
              <w:left w:val="nil"/>
              <w:bottom w:val="single" w:sz="8" w:space="0" w:color="auto"/>
              <w:right w:val="single" w:sz="8" w:space="0" w:color="auto"/>
            </w:tcBorders>
            <w:hideMark/>
          </w:tcPr>
          <w:p w14:paraId="63B39E33"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7CC8F752"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44C4FB1A"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53E1E717"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23A067C7"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5A33D3AF"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Arabic </w:t>
            </w:r>
          </w:p>
        </w:tc>
        <w:tc>
          <w:tcPr>
            <w:tcW w:w="1676" w:type="dxa"/>
            <w:tcBorders>
              <w:top w:val="nil"/>
              <w:left w:val="nil"/>
              <w:bottom w:val="single" w:sz="8" w:space="0" w:color="auto"/>
              <w:right w:val="single" w:sz="8" w:space="0" w:color="auto"/>
            </w:tcBorders>
            <w:hideMark/>
          </w:tcPr>
          <w:p w14:paraId="114CD790"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4BF673DF"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48C81391"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3EA38E8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50049DB4"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5BBA0BBE"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Religion </w:t>
            </w:r>
          </w:p>
        </w:tc>
        <w:tc>
          <w:tcPr>
            <w:tcW w:w="1676" w:type="dxa"/>
            <w:tcBorders>
              <w:top w:val="nil"/>
              <w:left w:val="nil"/>
              <w:bottom w:val="single" w:sz="8" w:space="0" w:color="auto"/>
              <w:right w:val="single" w:sz="8" w:space="0" w:color="auto"/>
            </w:tcBorders>
            <w:hideMark/>
          </w:tcPr>
          <w:p w14:paraId="0B6158AF"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3093F131"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3698A072"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184FFF5F"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44EDE72A" w14:textId="77777777" w:rsidTr="00225D59">
        <w:trPr>
          <w:trHeight w:val="585"/>
          <w:jc w:val="center"/>
        </w:trPr>
        <w:tc>
          <w:tcPr>
            <w:tcW w:w="3614" w:type="dxa"/>
            <w:tcBorders>
              <w:top w:val="nil"/>
              <w:left w:val="single" w:sz="8" w:space="0" w:color="auto"/>
              <w:bottom w:val="single" w:sz="8" w:space="0" w:color="auto"/>
              <w:right w:val="single" w:sz="8" w:space="0" w:color="auto"/>
            </w:tcBorders>
            <w:hideMark/>
          </w:tcPr>
          <w:p w14:paraId="5C22D316"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Religion in English for </w:t>
            </w:r>
          </w:p>
          <w:p w14:paraId="3F08E4E2"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non native</w:t>
            </w:r>
          </w:p>
        </w:tc>
        <w:tc>
          <w:tcPr>
            <w:tcW w:w="1676" w:type="dxa"/>
            <w:tcBorders>
              <w:top w:val="nil"/>
              <w:left w:val="nil"/>
              <w:bottom w:val="single" w:sz="8" w:space="0" w:color="auto"/>
              <w:right w:val="single" w:sz="8" w:space="0" w:color="auto"/>
            </w:tcBorders>
            <w:hideMark/>
          </w:tcPr>
          <w:p w14:paraId="53418F89"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152C6805"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639F34D9"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6DBB490A"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6E987929" w14:textId="77777777" w:rsidTr="00225D59">
        <w:trPr>
          <w:trHeight w:val="585"/>
          <w:jc w:val="center"/>
        </w:trPr>
        <w:tc>
          <w:tcPr>
            <w:tcW w:w="3614" w:type="dxa"/>
            <w:tcBorders>
              <w:top w:val="nil"/>
              <w:left w:val="single" w:sz="8" w:space="0" w:color="auto"/>
              <w:bottom w:val="single" w:sz="8" w:space="0" w:color="auto"/>
              <w:right w:val="single" w:sz="8" w:space="0" w:color="auto"/>
            </w:tcBorders>
            <w:hideMark/>
          </w:tcPr>
          <w:p w14:paraId="75CA0AB3"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 xml:space="preserve">Road to Success for </w:t>
            </w:r>
          </w:p>
          <w:p w14:paraId="63096A10" w14:textId="77777777" w:rsidR="002678BB" w:rsidRPr="00D026BF" w:rsidRDefault="002678BB" w:rsidP="00225D59">
            <w:pPr>
              <w:rPr>
                <w:rFonts w:ascii="Arial" w:hAnsi="Arial" w:cs="Arial"/>
                <w:color w:val="000000"/>
                <w:sz w:val="28"/>
                <w:szCs w:val="28"/>
              </w:rPr>
            </w:pPr>
            <w:proofErr w:type="spellStart"/>
            <w:r w:rsidRPr="00D026BF">
              <w:rPr>
                <w:rFonts w:ascii="Arial" w:hAnsi="Arial" w:cs="Arial"/>
                <w:color w:val="000000"/>
                <w:sz w:val="28"/>
                <w:szCs w:val="28"/>
              </w:rPr>
              <w:t>Non Muslim</w:t>
            </w:r>
            <w:proofErr w:type="spellEnd"/>
          </w:p>
        </w:tc>
        <w:tc>
          <w:tcPr>
            <w:tcW w:w="1676" w:type="dxa"/>
            <w:tcBorders>
              <w:top w:val="nil"/>
              <w:left w:val="nil"/>
              <w:bottom w:val="single" w:sz="8" w:space="0" w:color="auto"/>
              <w:right w:val="single" w:sz="8" w:space="0" w:color="auto"/>
            </w:tcBorders>
            <w:hideMark/>
          </w:tcPr>
          <w:p w14:paraId="7B36DD86"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02DD453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7DB5C378"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4118C709"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2678BB" w:rsidRPr="00D026BF" w14:paraId="54ED6291"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6A6D1261"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Computer</w:t>
            </w:r>
          </w:p>
        </w:tc>
        <w:tc>
          <w:tcPr>
            <w:tcW w:w="1676" w:type="dxa"/>
            <w:tcBorders>
              <w:top w:val="nil"/>
              <w:left w:val="nil"/>
              <w:bottom w:val="single" w:sz="8" w:space="0" w:color="auto"/>
              <w:right w:val="single" w:sz="8" w:space="0" w:color="auto"/>
            </w:tcBorders>
            <w:hideMark/>
          </w:tcPr>
          <w:p w14:paraId="7566F012"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0914E4C5"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single" w:sz="8" w:space="0" w:color="auto"/>
              <w:right w:val="single" w:sz="8" w:space="0" w:color="auto"/>
            </w:tcBorders>
            <w:hideMark/>
          </w:tcPr>
          <w:p w14:paraId="0199015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65D5C4D7"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2678BB" w:rsidRPr="00D026BF" w14:paraId="5CA23491"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31EB40A6"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Q. History</w:t>
            </w:r>
          </w:p>
        </w:tc>
        <w:tc>
          <w:tcPr>
            <w:tcW w:w="1676" w:type="dxa"/>
            <w:tcBorders>
              <w:top w:val="nil"/>
              <w:left w:val="nil"/>
              <w:bottom w:val="nil"/>
              <w:right w:val="single" w:sz="8" w:space="0" w:color="auto"/>
            </w:tcBorders>
            <w:hideMark/>
          </w:tcPr>
          <w:p w14:paraId="291BF054"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nil"/>
              <w:right w:val="single" w:sz="8" w:space="0" w:color="auto"/>
            </w:tcBorders>
            <w:hideMark/>
          </w:tcPr>
          <w:p w14:paraId="2FDFA00E"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nil"/>
              <w:right w:val="single" w:sz="8" w:space="0" w:color="auto"/>
            </w:tcBorders>
            <w:hideMark/>
          </w:tcPr>
          <w:p w14:paraId="310C1540"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nil"/>
              <w:right w:val="single" w:sz="8" w:space="0" w:color="auto"/>
            </w:tcBorders>
            <w:hideMark/>
          </w:tcPr>
          <w:p w14:paraId="3797FBC3"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2678BB" w:rsidRPr="00D026BF" w14:paraId="313F7736" w14:textId="77777777" w:rsidTr="00225D59">
        <w:trPr>
          <w:trHeight w:val="392"/>
          <w:jc w:val="center"/>
        </w:trPr>
        <w:tc>
          <w:tcPr>
            <w:tcW w:w="3614" w:type="dxa"/>
            <w:tcBorders>
              <w:top w:val="nil"/>
              <w:left w:val="single" w:sz="8" w:space="0" w:color="auto"/>
              <w:bottom w:val="single" w:sz="8" w:space="0" w:color="auto"/>
              <w:right w:val="nil"/>
            </w:tcBorders>
            <w:hideMark/>
          </w:tcPr>
          <w:p w14:paraId="55C77884"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French</w:t>
            </w:r>
            <w:r w:rsidRPr="00D026BF">
              <w:rPr>
                <w:rFonts w:ascii="Arial" w:hAnsi="Arial" w:cs="Arial"/>
                <w:color w:val="000000"/>
                <w:sz w:val="24"/>
                <w:szCs w:val="24"/>
              </w:rPr>
              <w:t xml:space="preserve">( </w:t>
            </w:r>
            <w:proofErr w:type="spellStart"/>
            <w:r w:rsidRPr="00D026BF">
              <w:rPr>
                <w:rFonts w:ascii="Arial" w:hAnsi="Arial" w:cs="Arial"/>
                <w:color w:val="000000"/>
                <w:sz w:val="24"/>
                <w:szCs w:val="24"/>
              </w:rPr>
              <w:t>from</w:t>
            </w:r>
            <w:r>
              <w:rPr>
                <w:rFonts w:ascii="Arial" w:hAnsi="Arial" w:cs="Arial"/>
                <w:color w:val="000000"/>
                <w:sz w:val="24"/>
                <w:szCs w:val="24"/>
              </w:rPr>
              <w:t>year</w:t>
            </w:r>
            <w:proofErr w:type="spellEnd"/>
            <w:r w:rsidRPr="00D026BF">
              <w:rPr>
                <w:rFonts w:ascii="Arial" w:hAnsi="Arial" w:cs="Arial"/>
                <w:color w:val="000000"/>
                <w:sz w:val="24"/>
                <w:szCs w:val="24"/>
              </w:rPr>
              <w:t xml:space="preserve"> 3 to 6)</w:t>
            </w:r>
          </w:p>
        </w:tc>
        <w:tc>
          <w:tcPr>
            <w:tcW w:w="1676" w:type="dxa"/>
            <w:tcBorders>
              <w:top w:val="single" w:sz="8" w:space="0" w:color="auto"/>
              <w:left w:val="single" w:sz="8" w:space="0" w:color="auto"/>
              <w:bottom w:val="nil"/>
              <w:right w:val="single" w:sz="8" w:space="0" w:color="000000"/>
            </w:tcBorders>
            <w:hideMark/>
          </w:tcPr>
          <w:p w14:paraId="606731A0"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single" w:sz="8" w:space="0" w:color="auto"/>
              <w:left w:val="single" w:sz="8" w:space="0" w:color="auto"/>
              <w:bottom w:val="nil"/>
              <w:right w:val="single" w:sz="8" w:space="0" w:color="000000"/>
            </w:tcBorders>
          </w:tcPr>
          <w:p w14:paraId="71E7A083"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single" w:sz="8" w:space="0" w:color="auto"/>
              <w:left w:val="single" w:sz="8" w:space="0" w:color="auto"/>
              <w:bottom w:val="nil"/>
              <w:right w:val="single" w:sz="8" w:space="0" w:color="000000"/>
            </w:tcBorders>
          </w:tcPr>
          <w:p w14:paraId="5E05B62D"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single" w:sz="8" w:space="0" w:color="auto"/>
              <w:left w:val="single" w:sz="8" w:space="0" w:color="auto"/>
              <w:bottom w:val="nil"/>
              <w:right w:val="single" w:sz="8" w:space="0" w:color="000000"/>
            </w:tcBorders>
          </w:tcPr>
          <w:p w14:paraId="1C2ACE77"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2678BB" w:rsidRPr="00D026BF" w14:paraId="1F80CA82" w14:textId="77777777" w:rsidTr="00225D59">
        <w:trPr>
          <w:trHeight w:val="200"/>
          <w:jc w:val="center"/>
        </w:trPr>
        <w:tc>
          <w:tcPr>
            <w:tcW w:w="3614" w:type="dxa"/>
            <w:tcBorders>
              <w:top w:val="nil"/>
              <w:left w:val="single" w:sz="8" w:space="0" w:color="auto"/>
              <w:bottom w:val="single" w:sz="8" w:space="0" w:color="auto"/>
              <w:right w:val="nil"/>
            </w:tcBorders>
            <w:hideMark/>
          </w:tcPr>
          <w:p w14:paraId="6ACD0D22"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Art</w:t>
            </w:r>
          </w:p>
        </w:tc>
        <w:tc>
          <w:tcPr>
            <w:tcW w:w="1676" w:type="dxa"/>
            <w:tcBorders>
              <w:top w:val="single" w:sz="8" w:space="0" w:color="auto"/>
              <w:left w:val="single" w:sz="8" w:space="0" w:color="auto"/>
              <w:bottom w:val="single" w:sz="8" w:space="0" w:color="auto"/>
              <w:right w:val="single" w:sz="8" w:space="0" w:color="auto"/>
            </w:tcBorders>
            <w:hideMark/>
          </w:tcPr>
          <w:p w14:paraId="577DCC3C"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single" w:sz="8" w:space="0" w:color="auto"/>
              <w:left w:val="nil"/>
              <w:bottom w:val="single" w:sz="8" w:space="0" w:color="auto"/>
              <w:right w:val="single" w:sz="8" w:space="0" w:color="auto"/>
            </w:tcBorders>
            <w:hideMark/>
          </w:tcPr>
          <w:p w14:paraId="1010EF71"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single" w:sz="8" w:space="0" w:color="auto"/>
              <w:left w:val="nil"/>
              <w:bottom w:val="single" w:sz="8" w:space="0" w:color="auto"/>
              <w:right w:val="single" w:sz="8" w:space="0" w:color="auto"/>
            </w:tcBorders>
            <w:hideMark/>
          </w:tcPr>
          <w:p w14:paraId="74BE8D20"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single" w:sz="8" w:space="0" w:color="auto"/>
              <w:left w:val="nil"/>
              <w:bottom w:val="single" w:sz="8" w:space="0" w:color="auto"/>
              <w:right w:val="single" w:sz="8" w:space="0" w:color="auto"/>
            </w:tcBorders>
            <w:hideMark/>
          </w:tcPr>
          <w:p w14:paraId="4D3904FA"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2678BB" w:rsidRPr="00D026BF" w14:paraId="374F18CC" w14:textId="77777777" w:rsidTr="00225D59">
        <w:trPr>
          <w:trHeight w:val="392"/>
          <w:jc w:val="center"/>
        </w:trPr>
        <w:tc>
          <w:tcPr>
            <w:tcW w:w="3614" w:type="dxa"/>
            <w:tcBorders>
              <w:top w:val="nil"/>
              <w:left w:val="single" w:sz="8" w:space="0" w:color="auto"/>
              <w:bottom w:val="single" w:sz="8" w:space="0" w:color="auto"/>
              <w:right w:val="nil"/>
            </w:tcBorders>
            <w:hideMark/>
          </w:tcPr>
          <w:p w14:paraId="2AE58EFB" w14:textId="77777777" w:rsidR="002678BB" w:rsidRPr="00D026BF" w:rsidRDefault="002678BB" w:rsidP="00225D59">
            <w:pPr>
              <w:rPr>
                <w:rFonts w:ascii="Arial" w:hAnsi="Arial" w:cs="Arial"/>
                <w:color w:val="000000"/>
                <w:sz w:val="28"/>
                <w:szCs w:val="28"/>
              </w:rPr>
            </w:pPr>
            <w:r w:rsidRPr="00D026BF">
              <w:rPr>
                <w:rFonts w:ascii="Arial" w:hAnsi="Arial" w:cs="Arial"/>
                <w:color w:val="000000"/>
                <w:sz w:val="28"/>
                <w:szCs w:val="28"/>
              </w:rPr>
              <w:t>Physical Education</w:t>
            </w:r>
          </w:p>
        </w:tc>
        <w:tc>
          <w:tcPr>
            <w:tcW w:w="1676" w:type="dxa"/>
            <w:tcBorders>
              <w:top w:val="nil"/>
              <w:left w:val="single" w:sz="8" w:space="0" w:color="auto"/>
              <w:bottom w:val="single" w:sz="8" w:space="0" w:color="auto"/>
              <w:right w:val="nil"/>
            </w:tcBorders>
            <w:hideMark/>
          </w:tcPr>
          <w:p w14:paraId="43AAFE09"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single" w:sz="8" w:space="0" w:color="auto"/>
              <w:bottom w:val="single" w:sz="8" w:space="0" w:color="auto"/>
              <w:right w:val="single" w:sz="8" w:space="0" w:color="auto"/>
            </w:tcBorders>
            <w:hideMark/>
          </w:tcPr>
          <w:p w14:paraId="11E08AB8"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single" w:sz="8" w:space="0" w:color="auto"/>
              <w:right w:val="single" w:sz="8" w:space="0" w:color="auto"/>
            </w:tcBorders>
            <w:hideMark/>
          </w:tcPr>
          <w:p w14:paraId="6E367A73"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3B04842A" w14:textId="77777777" w:rsidR="002678BB" w:rsidRPr="00D026BF" w:rsidRDefault="002678BB" w:rsidP="00225D59">
            <w:pPr>
              <w:jc w:val="center"/>
              <w:rPr>
                <w:rFonts w:ascii="Arial" w:hAnsi="Arial" w:cs="Arial"/>
                <w:color w:val="000000"/>
                <w:sz w:val="28"/>
                <w:szCs w:val="28"/>
              </w:rPr>
            </w:pPr>
            <w:r w:rsidRPr="00D026BF">
              <w:rPr>
                <w:rFonts w:ascii="Arial" w:hAnsi="Arial" w:cs="Arial"/>
                <w:color w:val="000000"/>
                <w:sz w:val="28"/>
                <w:szCs w:val="28"/>
              </w:rPr>
              <w:t>50</w:t>
            </w:r>
          </w:p>
        </w:tc>
      </w:tr>
    </w:tbl>
    <w:p w14:paraId="70772645" w14:textId="77777777" w:rsidR="002678BB" w:rsidRPr="00D026BF" w:rsidRDefault="002678BB" w:rsidP="002678BB">
      <w:pPr>
        <w:jc w:val="right"/>
        <w:rPr>
          <w:rFonts w:ascii="Arial" w:hAnsi="Arial" w:cs="Arial"/>
          <w:b/>
          <w:bCs/>
          <w:sz w:val="24"/>
          <w:szCs w:val="24"/>
        </w:rPr>
      </w:pPr>
      <w:r w:rsidRPr="00D026BF">
        <w:rPr>
          <w:rFonts w:ascii="Arial" w:hAnsi="Arial" w:cs="Arial"/>
          <w:b/>
          <w:bCs/>
          <w:sz w:val="24"/>
          <w:szCs w:val="24"/>
        </w:rPr>
        <w:t>*</w:t>
      </w:r>
      <w:r w:rsidRPr="00D026BF">
        <w:rPr>
          <w:rFonts w:ascii="Arial" w:hAnsi="Arial" w:cs="Arial"/>
          <w:b/>
          <w:bCs/>
          <w:i/>
          <w:iCs/>
          <w:sz w:val="24"/>
          <w:szCs w:val="24"/>
        </w:rPr>
        <w:t>Arabic, Religion and QH Exams are patterned according to the guidelines set by the MOEHE</w:t>
      </w:r>
      <w:r w:rsidRPr="00D026BF">
        <w:rPr>
          <w:rFonts w:ascii="Arial" w:hAnsi="Arial" w:cs="Arial"/>
          <w:b/>
          <w:bCs/>
          <w:sz w:val="24"/>
          <w:szCs w:val="24"/>
        </w:rPr>
        <w:t>.</w:t>
      </w:r>
    </w:p>
    <w:p w14:paraId="26040EF1" w14:textId="77777777" w:rsidR="002678BB" w:rsidRPr="00D026BF" w:rsidRDefault="002678BB" w:rsidP="002678BB">
      <w:pPr>
        <w:jc w:val="right"/>
        <w:rPr>
          <w:rFonts w:ascii="Arial" w:hAnsi="Arial" w:cs="Arial"/>
          <w:b/>
          <w:bCs/>
          <w:i/>
          <w:iCs/>
          <w:sz w:val="24"/>
          <w:szCs w:val="24"/>
        </w:rPr>
      </w:pPr>
      <w:r w:rsidRPr="00D026BF">
        <w:rPr>
          <w:rFonts w:ascii="Arial" w:hAnsi="Arial" w:cs="Arial"/>
          <w:b/>
          <w:bCs/>
          <w:sz w:val="24"/>
          <w:szCs w:val="24"/>
        </w:rPr>
        <w:t>*</w:t>
      </w:r>
      <w:r w:rsidRPr="00D026BF">
        <w:rPr>
          <w:rFonts w:ascii="Arial" w:hAnsi="Arial" w:cs="Arial"/>
          <w:b/>
          <w:bCs/>
          <w:i/>
          <w:iCs/>
          <w:sz w:val="24"/>
          <w:szCs w:val="24"/>
        </w:rPr>
        <w:t>Other subjects like English, Math and Science are based according to the standards by the Uk curriculum</w:t>
      </w:r>
    </w:p>
    <w:p w14:paraId="04BE005B" w14:textId="77777777" w:rsidR="002678BB" w:rsidRPr="00D026BF" w:rsidRDefault="002678BB" w:rsidP="002678BB">
      <w:pPr>
        <w:jc w:val="right"/>
        <w:rPr>
          <w:rFonts w:ascii="Arial" w:hAnsi="Arial" w:cs="Arial"/>
          <w:b/>
          <w:bCs/>
          <w:i/>
          <w:iCs/>
          <w:sz w:val="24"/>
          <w:szCs w:val="24"/>
        </w:rPr>
      </w:pPr>
    </w:p>
    <w:p w14:paraId="08205D82" w14:textId="77777777" w:rsidR="002678BB" w:rsidRPr="00D026BF" w:rsidRDefault="002678BB" w:rsidP="002678BB">
      <w:pPr>
        <w:jc w:val="right"/>
        <w:rPr>
          <w:rFonts w:ascii="Arial" w:hAnsi="Arial" w:cs="Arial"/>
          <w:b/>
          <w:bCs/>
          <w:sz w:val="24"/>
          <w:szCs w:val="24"/>
        </w:rPr>
      </w:pPr>
      <w:r w:rsidRPr="00D026BF">
        <w:rPr>
          <w:rFonts w:ascii="Arial" w:hAnsi="Arial" w:cs="Arial"/>
          <w:b/>
          <w:bCs/>
          <w:i/>
          <w:iCs/>
          <w:sz w:val="24"/>
          <w:szCs w:val="24"/>
        </w:rPr>
        <w:t>.</w:t>
      </w:r>
    </w:p>
    <w:p w14:paraId="5CAFEB6A" w14:textId="77777777" w:rsidR="002678BB" w:rsidRPr="00E03E28" w:rsidRDefault="002678BB" w:rsidP="002678BB">
      <w:pPr>
        <w:rPr>
          <w:rFonts w:ascii="Arial" w:hAnsi="Arial" w:cs="Arial"/>
          <w:b/>
          <w:bCs/>
          <w:sz w:val="28"/>
          <w:szCs w:val="28"/>
          <w:u w:val="single"/>
        </w:rPr>
      </w:pPr>
      <w:r w:rsidRPr="00E03E28">
        <w:rPr>
          <w:rFonts w:ascii="Arial" w:hAnsi="Arial" w:cs="Arial"/>
          <w:b/>
          <w:bCs/>
          <w:sz w:val="28"/>
          <w:szCs w:val="28"/>
          <w:u w:val="single"/>
        </w:rPr>
        <w:t>Type of Exams:</w:t>
      </w:r>
    </w:p>
    <w:p w14:paraId="63E71B45" w14:textId="77777777" w:rsidR="002678BB" w:rsidRPr="00E03E28" w:rsidRDefault="002678BB" w:rsidP="002678BB">
      <w:pPr>
        <w:rPr>
          <w:rFonts w:ascii="Arial" w:hAnsi="Arial" w:cs="Arial"/>
          <w:b/>
          <w:bCs/>
          <w:sz w:val="28"/>
          <w:szCs w:val="28"/>
          <w:u w:val="single"/>
        </w:rPr>
      </w:pPr>
      <w:r w:rsidRPr="00E03E28">
        <w:rPr>
          <w:rFonts w:ascii="Arial" w:hAnsi="Arial" w:cs="Arial"/>
          <w:b/>
          <w:bCs/>
          <w:sz w:val="28"/>
          <w:szCs w:val="28"/>
          <w:u w:val="single"/>
        </w:rPr>
        <w:t>Formative Exams:</w:t>
      </w:r>
    </w:p>
    <w:p w14:paraId="340E1722" w14:textId="77777777" w:rsidR="002678BB" w:rsidRPr="00D026BF" w:rsidRDefault="002678BB" w:rsidP="002678BB">
      <w:pPr>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The goal of formative assessment is to </w:t>
      </w:r>
      <w:r w:rsidRPr="00D026BF">
        <w:rPr>
          <w:rStyle w:val="Emphasis"/>
          <w:rFonts w:ascii="Arial" w:hAnsi="Arial" w:cs="Arial"/>
          <w:color w:val="000000" w:themeColor="text1"/>
          <w:sz w:val="24"/>
          <w:szCs w:val="24"/>
          <w:shd w:val="clear" w:color="auto" w:fill="FFFFFF"/>
        </w:rPr>
        <w:t>monitor student learning</w:t>
      </w:r>
      <w:r w:rsidRPr="00D026BF">
        <w:rPr>
          <w:rFonts w:ascii="Arial" w:hAnsi="Arial" w:cs="Arial"/>
          <w:color w:val="000000" w:themeColor="text1"/>
          <w:sz w:val="24"/>
          <w:szCs w:val="24"/>
          <w:shd w:val="clear" w:color="auto" w:fill="FFFFFF"/>
        </w:rPr>
        <w:t> to provide ongoing feedback that can be used by teachers to improve their teaching and by students to improve their learning. Formative assessments are generally </w:t>
      </w:r>
      <w:r w:rsidRPr="00D026BF">
        <w:rPr>
          <w:rStyle w:val="Emphasis"/>
          <w:rFonts w:ascii="Arial" w:hAnsi="Arial" w:cs="Arial"/>
          <w:color w:val="000000" w:themeColor="text1"/>
          <w:sz w:val="24"/>
          <w:szCs w:val="24"/>
          <w:shd w:val="clear" w:color="auto" w:fill="FFFFFF"/>
        </w:rPr>
        <w:t>low stakes</w:t>
      </w:r>
      <w:r w:rsidRPr="00D026BF">
        <w:rPr>
          <w:rFonts w:ascii="Arial" w:hAnsi="Arial" w:cs="Arial"/>
          <w:color w:val="000000" w:themeColor="text1"/>
          <w:sz w:val="24"/>
          <w:szCs w:val="24"/>
          <w:shd w:val="clear" w:color="auto" w:fill="FFFFFF"/>
        </w:rPr>
        <w:t>, which means that they have low or no point value.</w:t>
      </w:r>
    </w:p>
    <w:p w14:paraId="1B9A50DD" w14:textId="77777777" w:rsidR="002678BB" w:rsidRPr="00D026BF" w:rsidRDefault="002678BB">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Quizzes </w:t>
      </w:r>
    </w:p>
    <w:p w14:paraId="0A1CFC24" w14:textId="77777777" w:rsidR="002678BB" w:rsidRPr="00D026BF" w:rsidRDefault="002678BB">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Spelling</w:t>
      </w:r>
    </w:p>
    <w:p w14:paraId="150199FE" w14:textId="77777777" w:rsidR="002678BB" w:rsidRPr="00D026BF" w:rsidRDefault="002678BB">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Mental math</w:t>
      </w:r>
    </w:p>
    <w:p w14:paraId="797D5F7D" w14:textId="77777777" w:rsidR="002678BB" w:rsidRPr="00D026BF" w:rsidRDefault="002678BB">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Oral </w:t>
      </w:r>
    </w:p>
    <w:p w14:paraId="59C543C8" w14:textId="77777777" w:rsidR="002678BB" w:rsidRPr="00D026BF" w:rsidRDefault="002678BB">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Small competitions among students groups</w:t>
      </w:r>
    </w:p>
    <w:p w14:paraId="7FC635C8" w14:textId="77777777" w:rsidR="002678BB" w:rsidRPr="00D026BF" w:rsidRDefault="002678BB" w:rsidP="002678BB">
      <w:pPr>
        <w:rPr>
          <w:rFonts w:ascii="Arial" w:hAnsi="Arial" w:cs="Arial"/>
          <w:b/>
          <w:bCs/>
          <w:color w:val="000000" w:themeColor="text1"/>
          <w:sz w:val="28"/>
          <w:szCs w:val="28"/>
          <w:u w:val="double"/>
          <w:shd w:val="clear" w:color="auto" w:fill="FFFFFF"/>
        </w:rPr>
      </w:pPr>
      <w:r w:rsidRPr="00D026BF">
        <w:rPr>
          <w:rFonts w:ascii="Arial" w:hAnsi="Arial" w:cs="Arial"/>
          <w:b/>
          <w:bCs/>
          <w:color w:val="000000" w:themeColor="text1"/>
          <w:sz w:val="28"/>
          <w:szCs w:val="28"/>
          <w:u w:val="double"/>
          <w:shd w:val="clear" w:color="auto" w:fill="FFFFFF"/>
        </w:rPr>
        <w:t>Summative Exams:</w:t>
      </w:r>
    </w:p>
    <w:p w14:paraId="720A2999" w14:textId="77777777" w:rsidR="002678BB" w:rsidRPr="00D026BF" w:rsidRDefault="002678BB" w:rsidP="002678BB">
      <w:pPr>
        <w:pStyle w:val="NormalWeb"/>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The goal of summative assessment is to </w:t>
      </w:r>
      <w:r w:rsidRPr="00D026BF">
        <w:rPr>
          <w:rStyle w:val="Emphasis"/>
          <w:rFonts w:ascii="Arial" w:hAnsi="Arial" w:cs="Arial"/>
          <w:color w:val="000000" w:themeColor="text1"/>
        </w:rPr>
        <w:t>evaluate student learning</w:t>
      </w:r>
      <w:r w:rsidRPr="00D026BF">
        <w:rPr>
          <w:rFonts w:ascii="Arial" w:hAnsi="Arial" w:cs="Arial"/>
          <w:color w:val="000000" w:themeColor="text1"/>
        </w:rPr>
        <w:t> at the end of an instructional unit by comparing it against some standard or benchmark.</w:t>
      </w:r>
    </w:p>
    <w:p w14:paraId="0AEABAD0" w14:textId="77777777" w:rsidR="002678BB" w:rsidRPr="00D026BF" w:rsidRDefault="002678BB" w:rsidP="002678BB">
      <w:pPr>
        <w:pStyle w:val="NormalWeb"/>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lastRenderedPageBreak/>
        <w:t>Summative assessments are often </w:t>
      </w:r>
      <w:r w:rsidRPr="00D026BF">
        <w:rPr>
          <w:rStyle w:val="Emphasis"/>
          <w:rFonts w:ascii="Arial" w:hAnsi="Arial" w:cs="Arial"/>
          <w:color w:val="000000" w:themeColor="text1"/>
        </w:rPr>
        <w:t>high stakes</w:t>
      </w:r>
      <w:r w:rsidRPr="00D026BF">
        <w:rPr>
          <w:rFonts w:ascii="Arial" w:hAnsi="Arial" w:cs="Arial"/>
          <w:color w:val="000000" w:themeColor="text1"/>
        </w:rPr>
        <w:t>, which means that they have a high point value.</w:t>
      </w:r>
    </w:p>
    <w:p w14:paraId="6A0D6426"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Diagnostic test</w:t>
      </w:r>
    </w:p>
    <w:p w14:paraId="1EC7F48D"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Monthly exam</w:t>
      </w:r>
    </w:p>
    <w:p w14:paraId="77FD8A87"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Semester exam</w:t>
      </w:r>
    </w:p>
    <w:p w14:paraId="54B85DEB"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Projects</w:t>
      </w:r>
    </w:p>
    <w:p w14:paraId="3FF7EA65"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Dictation</w:t>
      </w:r>
    </w:p>
    <w:p w14:paraId="24E7FF5B"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Oral Exam</w:t>
      </w:r>
    </w:p>
    <w:p w14:paraId="733C17A7" w14:textId="77777777" w:rsidR="002678BB" w:rsidRPr="00D026BF" w:rsidRDefault="002678BB">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Mental Math</w:t>
      </w:r>
    </w:p>
    <w:p w14:paraId="63645A73" w14:textId="77777777" w:rsidR="002678BB" w:rsidRPr="00D026BF" w:rsidRDefault="002678BB" w:rsidP="002678BB">
      <w:pPr>
        <w:pStyle w:val="NormalWeb"/>
        <w:shd w:val="clear" w:color="auto" w:fill="FFFFFF"/>
        <w:spacing w:before="0" w:beforeAutospacing="0" w:after="0" w:afterAutospacing="0" w:line="396" w:lineRule="atLeast"/>
        <w:ind w:left="720"/>
        <w:rPr>
          <w:rFonts w:ascii="Arial" w:hAnsi="Arial" w:cs="Arial"/>
          <w:color w:val="000000" w:themeColor="text1"/>
        </w:rPr>
      </w:pPr>
    </w:p>
    <w:p w14:paraId="1BEEE67D" w14:textId="77777777" w:rsidR="002678BB" w:rsidRPr="00D026BF" w:rsidRDefault="002678BB" w:rsidP="002678BB">
      <w:pPr>
        <w:pStyle w:val="NormalWeb"/>
        <w:shd w:val="clear" w:color="auto" w:fill="FFFFFF"/>
        <w:spacing w:before="0" w:beforeAutospacing="0" w:after="0" w:afterAutospacing="0"/>
        <w:rPr>
          <w:rFonts w:ascii="Arial" w:hAnsi="Arial" w:cs="Arial"/>
          <w:b/>
          <w:bCs/>
          <w:color w:val="000000" w:themeColor="text1"/>
          <w:sz w:val="28"/>
          <w:szCs w:val="28"/>
          <w:u w:val="double"/>
        </w:rPr>
      </w:pPr>
      <w:r w:rsidRPr="00D026BF">
        <w:rPr>
          <w:rFonts w:ascii="Arial" w:hAnsi="Arial" w:cs="Arial"/>
          <w:b/>
          <w:bCs/>
          <w:color w:val="000000" w:themeColor="text1"/>
          <w:sz w:val="28"/>
          <w:szCs w:val="28"/>
          <w:u w:val="double"/>
        </w:rPr>
        <w:t>International Exams:</w:t>
      </w:r>
    </w:p>
    <w:p w14:paraId="370D14CA" w14:textId="77777777" w:rsidR="002678BB" w:rsidRPr="00D026BF" w:rsidRDefault="002678BB" w:rsidP="002678BB">
      <w:pPr>
        <w:rPr>
          <w:rFonts w:ascii="Arial" w:hAnsi="Arial" w:cs="Arial"/>
          <w:color w:val="000000" w:themeColor="text1"/>
          <w:sz w:val="24"/>
          <w:szCs w:val="24"/>
          <w:shd w:val="clear" w:color="auto" w:fill="FFFFFF"/>
        </w:rPr>
      </w:pPr>
    </w:p>
    <w:p w14:paraId="0BE358E3" w14:textId="77777777" w:rsidR="002678BB" w:rsidRPr="00D026BF" w:rsidRDefault="002678BB" w:rsidP="002678BB">
      <w:pPr>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It is important for us to evaluate student level with international exam and analyze the results to improve the weaknesses if any.</w:t>
      </w:r>
    </w:p>
    <w:p w14:paraId="2BD5A53A" w14:textId="77777777" w:rsidR="002678BB" w:rsidRPr="00D026BF" w:rsidRDefault="002678BB">
      <w:pPr>
        <w:pStyle w:val="ListParagraph"/>
        <w:widowControl/>
        <w:numPr>
          <w:ilvl w:val="0"/>
          <w:numId w:val="83"/>
        </w:numPr>
        <w:autoSpaceDE/>
        <w:autoSpaceDN/>
        <w:spacing w:after="200"/>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Students participate in TIMSS/PERLS when ever conducted to compare the level of students in Math and English</w:t>
      </w:r>
    </w:p>
    <w:p w14:paraId="3E3074B7" w14:textId="77777777" w:rsidR="002678BB" w:rsidRPr="00D026BF" w:rsidRDefault="002678BB">
      <w:pPr>
        <w:pStyle w:val="ListParagraph"/>
        <w:widowControl/>
        <w:numPr>
          <w:ilvl w:val="0"/>
          <w:numId w:val="83"/>
        </w:numPr>
        <w:autoSpaceDE/>
        <w:autoSpaceDN/>
        <w:spacing w:after="200"/>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Students also participated in </w:t>
      </w:r>
      <w:r w:rsidRPr="00D026BF">
        <w:rPr>
          <w:rFonts w:ascii="Arial" w:hAnsi="Arial" w:cs="Arial"/>
          <w:b/>
          <w:bCs/>
          <w:color w:val="222222"/>
          <w:sz w:val="24"/>
          <w:szCs w:val="24"/>
          <w:shd w:val="clear" w:color="auto" w:fill="FFFFFF"/>
        </w:rPr>
        <w:t xml:space="preserve">Granada Learning (GL Exam) </w:t>
      </w:r>
      <w:r w:rsidRPr="00D026BF">
        <w:rPr>
          <w:rFonts w:ascii="Arial" w:hAnsi="Arial" w:cs="Arial"/>
          <w:color w:val="222222"/>
          <w:sz w:val="24"/>
          <w:szCs w:val="24"/>
          <w:shd w:val="clear" w:color="auto" w:fill="FFFFFF"/>
        </w:rPr>
        <w:t>.GL Assessment is the </w:t>
      </w:r>
      <w:r w:rsidRPr="00D026BF">
        <w:rPr>
          <w:rFonts w:ascii="Arial" w:hAnsi="Arial" w:cs="Arial"/>
          <w:b/>
          <w:bCs/>
          <w:color w:val="222222"/>
          <w:sz w:val="24"/>
          <w:szCs w:val="24"/>
          <w:shd w:val="clear" w:color="auto" w:fill="FFFFFF"/>
        </w:rPr>
        <w:t>leading</w:t>
      </w:r>
      <w:r w:rsidRPr="00D026BF">
        <w:rPr>
          <w:rFonts w:ascii="Arial" w:hAnsi="Arial" w:cs="Arial"/>
          <w:color w:val="222222"/>
          <w:sz w:val="24"/>
          <w:szCs w:val="24"/>
          <w:shd w:val="clear" w:color="auto" w:fill="FFFFFF"/>
        </w:rPr>
        <w:t> provider of </w:t>
      </w:r>
      <w:r w:rsidRPr="00D026BF">
        <w:rPr>
          <w:rFonts w:ascii="Arial" w:hAnsi="Arial" w:cs="Arial"/>
          <w:b/>
          <w:bCs/>
          <w:color w:val="222222"/>
          <w:sz w:val="24"/>
          <w:szCs w:val="24"/>
          <w:shd w:val="clear" w:color="auto" w:fill="FFFFFF"/>
        </w:rPr>
        <w:t>formative</w:t>
      </w:r>
      <w:r w:rsidRPr="00D026BF">
        <w:rPr>
          <w:rFonts w:ascii="Arial" w:hAnsi="Arial" w:cs="Arial"/>
          <w:color w:val="222222"/>
          <w:sz w:val="24"/>
          <w:szCs w:val="24"/>
          <w:shd w:val="clear" w:color="auto" w:fill="FFFFFF"/>
        </w:rPr>
        <w:t> assessments to UK schools, as well as providing assessments for overseas ministries and British, bilingual and international schools in over 100 countries worldwide. This exam provides us analysis to check the level of student in English and compare to other countries.</w:t>
      </w:r>
    </w:p>
    <w:p w14:paraId="63FA77BB" w14:textId="77777777" w:rsidR="002678BB" w:rsidRPr="00D026BF" w:rsidRDefault="002678BB" w:rsidP="002678BB">
      <w:pPr>
        <w:pStyle w:val="ListParagraph"/>
        <w:rPr>
          <w:rFonts w:ascii="Arial" w:hAnsi="Arial" w:cs="Arial"/>
          <w:color w:val="222222"/>
          <w:sz w:val="24"/>
          <w:szCs w:val="24"/>
          <w:shd w:val="clear" w:color="auto" w:fill="FFFFFF"/>
        </w:rPr>
      </w:pPr>
    </w:p>
    <w:p w14:paraId="1AD02650" w14:textId="77777777" w:rsidR="002678BB" w:rsidRPr="00D026BF" w:rsidRDefault="002678BB" w:rsidP="002678BB">
      <w:pPr>
        <w:pStyle w:val="ListParagraph"/>
        <w:ind w:left="0"/>
        <w:rPr>
          <w:rFonts w:ascii="Arial" w:hAnsi="Arial" w:cs="Arial"/>
          <w:b/>
          <w:bCs/>
          <w:color w:val="222222"/>
          <w:sz w:val="28"/>
          <w:szCs w:val="28"/>
          <w:u w:val="double"/>
          <w:shd w:val="clear" w:color="auto" w:fill="FFFFFF"/>
        </w:rPr>
      </w:pPr>
      <w:r w:rsidRPr="00D026BF">
        <w:rPr>
          <w:rFonts w:ascii="Arial" w:hAnsi="Arial" w:cs="Arial"/>
          <w:b/>
          <w:bCs/>
          <w:color w:val="222222"/>
          <w:sz w:val="28"/>
          <w:szCs w:val="28"/>
          <w:u w:val="double"/>
          <w:shd w:val="clear" w:color="auto" w:fill="FFFFFF"/>
        </w:rPr>
        <w:t>Academic Result</w:t>
      </w:r>
    </w:p>
    <w:p w14:paraId="3E5A9BB0" w14:textId="77777777" w:rsidR="002678BB" w:rsidRPr="00D026BF" w:rsidRDefault="002678BB" w:rsidP="002678BB">
      <w:pPr>
        <w:pStyle w:val="ListParagraph"/>
        <w:ind w:left="0"/>
        <w:rPr>
          <w:rFonts w:ascii="Arial" w:hAnsi="Arial" w:cs="Arial"/>
          <w:b/>
          <w:bCs/>
          <w:color w:val="222222"/>
          <w:sz w:val="24"/>
          <w:szCs w:val="24"/>
          <w:u w:val="double"/>
          <w:shd w:val="clear" w:color="auto" w:fill="FFFFFF"/>
        </w:rPr>
      </w:pPr>
    </w:p>
    <w:p w14:paraId="3513737F" w14:textId="77777777" w:rsidR="002678BB" w:rsidRPr="00D026BF" w:rsidRDefault="002678BB" w:rsidP="002678BB">
      <w:pPr>
        <w:pStyle w:val="ListParagraph"/>
        <w:ind w:left="0"/>
        <w:rPr>
          <w:rFonts w:ascii="Arial" w:hAnsi="Arial" w:cs="Arial"/>
          <w:color w:val="222222"/>
          <w:sz w:val="24"/>
          <w:szCs w:val="24"/>
          <w:shd w:val="clear" w:color="auto" w:fill="FFFFFF"/>
        </w:rPr>
      </w:pPr>
      <w:r w:rsidRPr="00D026BF">
        <w:rPr>
          <w:rFonts w:ascii="Arial" w:hAnsi="Arial" w:cs="Arial"/>
          <w:color w:val="222222"/>
          <w:sz w:val="24"/>
          <w:szCs w:val="24"/>
          <w:shd w:val="clear" w:color="auto" w:fill="FFFFFF"/>
        </w:rPr>
        <w:t>Academic result is send to the parents after each exams followed by the parents’ teacher meeting to discuss the progress of the student. (Except for Final Exams)</w:t>
      </w:r>
    </w:p>
    <w:p w14:paraId="4642B0B1" w14:textId="77777777" w:rsidR="002678BB" w:rsidRDefault="002678BB" w:rsidP="002678BB">
      <w:pPr>
        <w:jc w:val="center"/>
        <w:rPr>
          <w:rFonts w:ascii="Arial" w:hAnsi="Arial" w:cs="Arial"/>
          <w:color w:val="222222"/>
          <w:sz w:val="24"/>
          <w:szCs w:val="24"/>
          <w:shd w:val="clear" w:color="auto" w:fill="FFFFFF"/>
        </w:rPr>
      </w:pPr>
    </w:p>
    <w:p w14:paraId="0781632D" w14:textId="77777777" w:rsidR="00C658CC" w:rsidRDefault="00C658CC" w:rsidP="002678BB">
      <w:pPr>
        <w:jc w:val="center"/>
        <w:rPr>
          <w:rFonts w:ascii="Arial" w:hAnsi="Arial" w:cs="Arial"/>
          <w:b/>
          <w:bCs/>
          <w:sz w:val="28"/>
          <w:szCs w:val="28"/>
          <w:u w:val="double"/>
        </w:rPr>
      </w:pPr>
    </w:p>
    <w:p w14:paraId="09C665E8" w14:textId="77777777" w:rsidR="00C658CC" w:rsidRDefault="00C658CC" w:rsidP="002678BB">
      <w:pPr>
        <w:jc w:val="center"/>
        <w:rPr>
          <w:rFonts w:ascii="Arial" w:hAnsi="Arial" w:cs="Arial"/>
          <w:b/>
          <w:bCs/>
          <w:sz w:val="28"/>
          <w:szCs w:val="28"/>
          <w:u w:val="double"/>
        </w:rPr>
      </w:pPr>
    </w:p>
    <w:p w14:paraId="1B401D5F" w14:textId="77777777" w:rsidR="00C658CC" w:rsidRDefault="00C658CC" w:rsidP="002678BB">
      <w:pPr>
        <w:jc w:val="center"/>
        <w:rPr>
          <w:rFonts w:ascii="Arial" w:hAnsi="Arial" w:cs="Arial"/>
          <w:b/>
          <w:bCs/>
          <w:sz w:val="28"/>
          <w:szCs w:val="28"/>
          <w:u w:val="double"/>
        </w:rPr>
      </w:pPr>
    </w:p>
    <w:p w14:paraId="05B37FCF" w14:textId="77777777" w:rsidR="00C658CC" w:rsidRDefault="00C658CC" w:rsidP="002678BB">
      <w:pPr>
        <w:jc w:val="center"/>
        <w:rPr>
          <w:rFonts w:ascii="Arial" w:hAnsi="Arial" w:cs="Arial"/>
          <w:b/>
          <w:bCs/>
          <w:sz w:val="28"/>
          <w:szCs w:val="28"/>
          <w:u w:val="double"/>
        </w:rPr>
      </w:pPr>
    </w:p>
    <w:p w14:paraId="523AE7D0" w14:textId="77777777" w:rsidR="00C658CC" w:rsidRDefault="00C658CC" w:rsidP="002678BB">
      <w:pPr>
        <w:jc w:val="center"/>
        <w:rPr>
          <w:rFonts w:ascii="Arial" w:hAnsi="Arial" w:cs="Arial"/>
          <w:b/>
          <w:bCs/>
          <w:sz w:val="28"/>
          <w:szCs w:val="28"/>
          <w:u w:val="double"/>
        </w:rPr>
      </w:pPr>
    </w:p>
    <w:p w14:paraId="38DBF892" w14:textId="77777777" w:rsidR="00C658CC" w:rsidRDefault="00C658CC" w:rsidP="002678BB">
      <w:pPr>
        <w:jc w:val="center"/>
        <w:rPr>
          <w:rFonts w:ascii="Arial" w:hAnsi="Arial" w:cs="Arial"/>
          <w:b/>
          <w:bCs/>
          <w:sz w:val="28"/>
          <w:szCs w:val="28"/>
          <w:u w:val="double"/>
        </w:rPr>
      </w:pPr>
    </w:p>
    <w:p w14:paraId="69DBC2FE" w14:textId="77777777" w:rsidR="00C658CC" w:rsidRDefault="00C658CC" w:rsidP="002678BB">
      <w:pPr>
        <w:jc w:val="center"/>
        <w:rPr>
          <w:rFonts w:ascii="Arial" w:hAnsi="Arial" w:cs="Arial"/>
          <w:b/>
          <w:bCs/>
          <w:sz w:val="28"/>
          <w:szCs w:val="28"/>
          <w:u w:val="double"/>
        </w:rPr>
      </w:pPr>
    </w:p>
    <w:p w14:paraId="2ED46ED4" w14:textId="77777777" w:rsidR="00C658CC" w:rsidRDefault="00C658CC" w:rsidP="002678BB">
      <w:pPr>
        <w:jc w:val="center"/>
        <w:rPr>
          <w:rFonts w:ascii="Arial" w:hAnsi="Arial" w:cs="Arial"/>
          <w:b/>
          <w:bCs/>
          <w:sz w:val="28"/>
          <w:szCs w:val="28"/>
          <w:u w:val="double"/>
        </w:rPr>
      </w:pPr>
    </w:p>
    <w:p w14:paraId="26AC8BB7" w14:textId="77777777" w:rsidR="00C658CC" w:rsidRDefault="00C658CC" w:rsidP="002678BB">
      <w:pPr>
        <w:jc w:val="center"/>
        <w:rPr>
          <w:rFonts w:ascii="Arial" w:hAnsi="Arial" w:cs="Arial"/>
          <w:b/>
          <w:bCs/>
          <w:sz w:val="28"/>
          <w:szCs w:val="28"/>
          <w:u w:val="double"/>
        </w:rPr>
      </w:pPr>
    </w:p>
    <w:p w14:paraId="4478B702" w14:textId="77777777" w:rsidR="00C658CC" w:rsidRDefault="00C658CC" w:rsidP="002678BB">
      <w:pPr>
        <w:jc w:val="center"/>
        <w:rPr>
          <w:rFonts w:ascii="Arial" w:hAnsi="Arial" w:cs="Arial"/>
          <w:b/>
          <w:bCs/>
          <w:sz w:val="28"/>
          <w:szCs w:val="28"/>
          <w:u w:val="double"/>
        </w:rPr>
      </w:pPr>
    </w:p>
    <w:p w14:paraId="6611A529" w14:textId="77777777" w:rsidR="00C658CC" w:rsidRDefault="00C658CC" w:rsidP="002678BB">
      <w:pPr>
        <w:jc w:val="center"/>
        <w:rPr>
          <w:rFonts w:ascii="Arial" w:hAnsi="Arial" w:cs="Arial"/>
          <w:b/>
          <w:bCs/>
          <w:sz w:val="28"/>
          <w:szCs w:val="28"/>
          <w:u w:val="double"/>
        </w:rPr>
      </w:pPr>
    </w:p>
    <w:p w14:paraId="4DFA0324" w14:textId="77777777" w:rsidR="00C658CC" w:rsidRDefault="00C658CC" w:rsidP="002678BB">
      <w:pPr>
        <w:jc w:val="center"/>
        <w:rPr>
          <w:rFonts w:ascii="Arial" w:hAnsi="Arial" w:cs="Arial"/>
          <w:b/>
          <w:bCs/>
          <w:sz w:val="28"/>
          <w:szCs w:val="28"/>
          <w:u w:val="double"/>
        </w:rPr>
      </w:pPr>
    </w:p>
    <w:p w14:paraId="0B574F7A" w14:textId="77777777" w:rsidR="00C658CC" w:rsidRDefault="00C658CC" w:rsidP="002678BB">
      <w:pPr>
        <w:jc w:val="center"/>
        <w:rPr>
          <w:rFonts w:ascii="Arial" w:hAnsi="Arial" w:cs="Arial"/>
          <w:b/>
          <w:bCs/>
          <w:sz w:val="28"/>
          <w:szCs w:val="28"/>
          <w:u w:val="double"/>
        </w:rPr>
      </w:pPr>
    </w:p>
    <w:p w14:paraId="2F90B52B" w14:textId="77777777" w:rsidR="00D14A94" w:rsidRPr="004016B4" w:rsidRDefault="00D14A94" w:rsidP="00D14A94">
      <w:pPr>
        <w:jc w:val="center"/>
        <w:rPr>
          <w:rFonts w:ascii="Arial" w:hAnsi="Arial" w:cs="Arial"/>
          <w:b/>
          <w:bCs/>
          <w:sz w:val="32"/>
          <w:szCs w:val="32"/>
        </w:rPr>
      </w:pPr>
      <w:r w:rsidRPr="004016B4">
        <w:rPr>
          <w:rFonts w:ascii="Arial" w:hAnsi="Arial" w:cs="Arial"/>
          <w:b/>
          <w:bCs/>
          <w:sz w:val="32"/>
          <w:szCs w:val="32"/>
        </w:rPr>
        <w:t xml:space="preserve">EXAMINATION POLICY (ASSESSMENT POLICY) </w:t>
      </w:r>
    </w:p>
    <w:p w14:paraId="5D82EEC9" w14:textId="77777777" w:rsidR="00D14A94" w:rsidRPr="00D026BF" w:rsidRDefault="00D14A94" w:rsidP="00D14A94">
      <w:pPr>
        <w:jc w:val="center"/>
        <w:rPr>
          <w:rFonts w:ascii="Arial" w:hAnsi="Arial" w:cs="Arial"/>
          <w:b/>
          <w:bCs/>
          <w:sz w:val="32"/>
          <w:szCs w:val="32"/>
          <w:u w:val="double"/>
        </w:rPr>
      </w:pPr>
    </w:p>
    <w:p w14:paraId="030F8FC2" w14:textId="77777777" w:rsidR="00D14A94" w:rsidRPr="00D026BF" w:rsidRDefault="00D14A94" w:rsidP="00D14A94">
      <w:pPr>
        <w:rPr>
          <w:rFonts w:ascii="Arial" w:hAnsi="Arial" w:cs="Arial"/>
          <w:sz w:val="24"/>
          <w:szCs w:val="24"/>
          <w:u w:val="double"/>
        </w:rPr>
      </w:pPr>
      <w:r w:rsidRPr="00D026BF">
        <w:rPr>
          <w:rFonts w:ascii="Arial" w:hAnsi="Arial" w:cs="Arial"/>
          <w:b/>
          <w:sz w:val="24"/>
          <w:szCs w:val="24"/>
          <w:u w:val="double"/>
        </w:rPr>
        <w:t>Exam System</w:t>
      </w:r>
    </w:p>
    <w:p w14:paraId="070AA6D3" w14:textId="77777777" w:rsidR="00D14A94" w:rsidRPr="00D026BF" w:rsidRDefault="00D14A94" w:rsidP="00D14A94">
      <w:pPr>
        <w:pStyle w:val="ListParagraph"/>
        <w:rPr>
          <w:rFonts w:ascii="Arial" w:hAnsi="Arial" w:cs="Arial"/>
          <w:sz w:val="24"/>
          <w:szCs w:val="24"/>
        </w:rPr>
      </w:pPr>
      <w:r w:rsidRPr="00D026BF">
        <w:rPr>
          <w:rFonts w:ascii="Arial" w:hAnsi="Arial" w:cs="Arial"/>
          <w:sz w:val="24"/>
          <w:szCs w:val="24"/>
        </w:rPr>
        <w:t>*  The school session has been divided into two (2) terms :</w:t>
      </w:r>
    </w:p>
    <w:p w14:paraId="3EAE999D" w14:textId="77777777" w:rsidR="00D14A94" w:rsidRPr="00D026BF" w:rsidRDefault="00D14A94" w:rsidP="00D14A94">
      <w:pPr>
        <w:pStyle w:val="ListParagraph"/>
        <w:ind w:left="1080" w:firstLine="360"/>
        <w:rPr>
          <w:rFonts w:ascii="Arial" w:hAnsi="Arial" w:cs="Arial"/>
          <w:sz w:val="24"/>
          <w:szCs w:val="24"/>
        </w:rPr>
      </w:pPr>
      <w:r w:rsidRPr="00D026BF">
        <w:rPr>
          <w:rFonts w:ascii="Arial" w:hAnsi="Arial" w:cs="Arial"/>
          <w:sz w:val="24"/>
          <w:szCs w:val="24"/>
        </w:rPr>
        <w:t>- First term  from August to December</w:t>
      </w:r>
    </w:p>
    <w:p w14:paraId="4B47E5E8" w14:textId="77777777" w:rsidR="00D14A94" w:rsidRPr="00D026BF" w:rsidRDefault="00D14A94" w:rsidP="00D14A94">
      <w:pPr>
        <w:pStyle w:val="ListParagraph"/>
        <w:ind w:left="1080" w:firstLine="360"/>
        <w:rPr>
          <w:rFonts w:ascii="Arial" w:hAnsi="Arial" w:cs="Arial"/>
          <w:sz w:val="24"/>
          <w:szCs w:val="24"/>
        </w:rPr>
      </w:pPr>
      <w:r w:rsidRPr="00D026BF">
        <w:rPr>
          <w:rFonts w:ascii="Arial" w:hAnsi="Arial" w:cs="Arial"/>
          <w:sz w:val="24"/>
          <w:szCs w:val="24"/>
        </w:rPr>
        <w:t>- Second term from January- June</w:t>
      </w:r>
    </w:p>
    <w:p w14:paraId="204BC395" w14:textId="77777777" w:rsidR="00D14A94" w:rsidRPr="00D026BF" w:rsidRDefault="00D14A94" w:rsidP="00D14A94">
      <w:pPr>
        <w:pStyle w:val="ListParagraph"/>
        <w:ind w:left="1080" w:firstLine="360"/>
        <w:rPr>
          <w:rFonts w:ascii="Arial" w:hAnsi="Arial" w:cs="Arial"/>
          <w:sz w:val="24"/>
          <w:szCs w:val="24"/>
        </w:rPr>
      </w:pPr>
    </w:p>
    <w:p w14:paraId="159AFDDA" w14:textId="77777777" w:rsidR="00D14A94" w:rsidRPr="00D026BF" w:rsidRDefault="00D14A94" w:rsidP="00D14A94">
      <w:pPr>
        <w:pStyle w:val="ListParagraph"/>
        <w:rPr>
          <w:rFonts w:ascii="Arial" w:hAnsi="Arial" w:cs="Arial"/>
          <w:i/>
          <w:iCs/>
          <w:sz w:val="24"/>
          <w:szCs w:val="24"/>
        </w:rPr>
      </w:pPr>
      <w:r w:rsidRPr="00D026BF">
        <w:rPr>
          <w:rFonts w:ascii="Arial" w:hAnsi="Arial" w:cs="Arial"/>
          <w:sz w:val="24"/>
          <w:szCs w:val="24"/>
        </w:rPr>
        <w:t xml:space="preserve">* </w:t>
      </w:r>
      <w:r w:rsidRPr="00D026BF">
        <w:rPr>
          <w:rFonts w:ascii="Arial" w:hAnsi="Arial" w:cs="Arial"/>
          <w:i/>
          <w:iCs/>
          <w:sz w:val="24"/>
          <w:szCs w:val="24"/>
        </w:rPr>
        <w:t xml:space="preserve">Each term has two exams, </w:t>
      </w:r>
    </w:p>
    <w:p w14:paraId="76095C0C" w14:textId="77777777" w:rsidR="00D14A94" w:rsidRPr="00D026BF" w:rsidRDefault="00D14A94" w:rsidP="00D14A94">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 xml:space="preserve">Monthly Exams </w:t>
      </w:r>
    </w:p>
    <w:p w14:paraId="601D3FFA" w14:textId="77777777" w:rsidR="00D14A94" w:rsidRPr="00D026BF" w:rsidRDefault="00D14A94" w:rsidP="00D14A94">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Second Monthly Exams (2nd Semester)</w:t>
      </w:r>
    </w:p>
    <w:p w14:paraId="5D2C5154" w14:textId="77777777" w:rsidR="00D14A94" w:rsidRPr="00D026BF" w:rsidRDefault="00D14A94" w:rsidP="00D14A94">
      <w:pPr>
        <w:pStyle w:val="ListParagraph"/>
        <w:widowControl/>
        <w:numPr>
          <w:ilvl w:val="0"/>
          <w:numId w:val="82"/>
        </w:numPr>
        <w:autoSpaceDE/>
        <w:autoSpaceDN/>
        <w:spacing w:after="200" w:line="276" w:lineRule="auto"/>
        <w:rPr>
          <w:rFonts w:ascii="Arial" w:hAnsi="Arial" w:cs="Arial"/>
          <w:sz w:val="24"/>
          <w:szCs w:val="24"/>
        </w:rPr>
      </w:pPr>
      <w:r w:rsidRPr="00D026BF">
        <w:rPr>
          <w:rFonts w:ascii="Arial" w:hAnsi="Arial" w:cs="Arial"/>
          <w:sz w:val="24"/>
          <w:szCs w:val="24"/>
        </w:rPr>
        <w:t>Final Semester Exams (1</w:t>
      </w:r>
      <w:r w:rsidRPr="00D026BF">
        <w:rPr>
          <w:rFonts w:ascii="Arial" w:hAnsi="Arial" w:cs="Arial"/>
          <w:sz w:val="24"/>
          <w:szCs w:val="24"/>
          <w:vertAlign w:val="superscript"/>
        </w:rPr>
        <w:t>st</w:t>
      </w:r>
      <w:r w:rsidRPr="00D026BF">
        <w:rPr>
          <w:rFonts w:ascii="Arial" w:hAnsi="Arial" w:cs="Arial"/>
          <w:sz w:val="24"/>
          <w:szCs w:val="24"/>
        </w:rPr>
        <w:t xml:space="preserve"> and 2</w:t>
      </w:r>
      <w:r w:rsidRPr="00D026BF">
        <w:rPr>
          <w:rFonts w:ascii="Arial" w:hAnsi="Arial" w:cs="Arial"/>
          <w:sz w:val="24"/>
          <w:szCs w:val="24"/>
          <w:vertAlign w:val="superscript"/>
        </w:rPr>
        <w:t>nd</w:t>
      </w:r>
      <w:r w:rsidRPr="00D026BF">
        <w:rPr>
          <w:rFonts w:ascii="Arial" w:hAnsi="Arial" w:cs="Arial"/>
          <w:sz w:val="24"/>
          <w:szCs w:val="24"/>
        </w:rPr>
        <w:t xml:space="preserve"> Semester)</w:t>
      </w:r>
    </w:p>
    <w:p w14:paraId="0838F8DB" w14:textId="77777777" w:rsidR="00D14A94" w:rsidRPr="00D026BF" w:rsidRDefault="00D14A94" w:rsidP="00D14A94">
      <w:pPr>
        <w:pStyle w:val="ListParagraph"/>
        <w:widowControl/>
        <w:autoSpaceDE/>
        <w:autoSpaceDN/>
        <w:spacing w:after="200" w:line="276" w:lineRule="auto"/>
        <w:ind w:left="1440"/>
        <w:rPr>
          <w:rFonts w:ascii="Arial" w:hAnsi="Arial" w:cs="Arial"/>
          <w:sz w:val="24"/>
          <w:szCs w:val="24"/>
        </w:rPr>
      </w:pPr>
    </w:p>
    <w:p w14:paraId="0CAFAE45" w14:textId="77777777" w:rsidR="00D14A94" w:rsidRPr="00D026BF" w:rsidRDefault="00D14A94" w:rsidP="00D14A94">
      <w:pPr>
        <w:pStyle w:val="ListParagraph"/>
        <w:widowControl/>
        <w:autoSpaceDE/>
        <w:autoSpaceDN/>
        <w:spacing w:after="200" w:line="276" w:lineRule="auto"/>
        <w:ind w:left="1440"/>
        <w:rPr>
          <w:rFonts w:ascii="Arial" w:hAnsi="Arial" w:cs="Arial"/>
          <w:sz w:val="24"/>
          <w:szCs w:val="24"/>
        </w:rPr>
      </w:pPr>
    </w:p>
    <w:p w14:paraId="4ABD5632" w14:textId="77777777" w:rsidR="00D14A94" w:rsidRPr="00D026BF" w:rsidRDefault="00D14A94" w:rsidP="00D14A94">
      <w:pPr>
        <w:pStyle w:val="ListParagraph"/>
        <w:widowControl/>
        <w:autoSpaceDE/>
        <w:autoSpaceDN/>
        <w:spacing w:after="200" w:line="276" w:lineRule="auto"/>
        <w:ind w:left="1440"/>
        <w:rPr>
          <w:rFonts w:ascii="Arial" w:hAnsi="Arial" w:cs="Arial"/>
          <w:sz w:val="24"/>
          <w:szCs w:val="24"/>
        </w:rPr>
      </w:pPr>
      <w:r>
        <w:rPr>
          <w:rFonts w:ascii="Arial" w:hAnsi="Arial" w:cs="Arial"/>
          <w:noProof/>
          <w:sz w:val="24"/>
          <w:szCs w:val="24"/>
        </w:rPr>
        <w:drawing>
          <wp:anchor distT="0" distB="0" distL="114300" distR="114300" simplePos="0" relativeHeight="251894784" behindDoc="0" locked="0" layoutInCell="1" allowOverlap="1" wp14:anchorId="7C2B2CF0" wp14:editId="1F67DD4A">
            <wp:simplePos x="0" y="0"/>
            <wp:positionH relativeFrom="column">
              <wp:posOffset>118745</wp:posOffset>
            </wp:positionH>
            <wp:positionV relativeFrom="paragraph">
              <wp:posOffset>147320</wp:posOffset>
            </wp:positionV>
            <wp:extent cx="5683250" cy="3988435"/>
            <wp:effectExtent l="19050" t="0" r="0" b="0"/>
            <wp:wrapThrough wrapText="bothSides">
              <wp:wrapPolygon edited="0">
                <wp:start x="-72" y="0"/>
                <wp:lineTo x="-72" y="21459"/>
                <wp:lineTo x="21576" y="21459"/>
                <wp:lineTo x="21576" y="0"/>
                <wp:lineTo x="-72" y="0"/>
              </wp:wrapPolygon>
            </wp:wrapThrough>
            <wp:docPr id="805774737" name="Picture 3" descr="A diagram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school&#10;&#10;AI-generated content may be incorrect."/>
                    <pic:cNvPicPr>
                      <a:picLocks noChangeAspect="1" noChangeArrowheads="1"/>
                    </pic:cNvPicPr>
                  </pic:nvPicPr>
                  <pic:blipFill>
                    <a:blip r:embed="rId57" cstate="print"/>
                    <a:srcRect/>
                    <a:stretch>
                      <a:fillRect/>
                    </a:stretch>
                  </pic:blipFill>
                  <pic:spPr bwMode="auto">
                    <a:xfrm>
                      <a:off x="0" y="0"/>
                      <a:ext cx="5683250" cy="3988435"/>
                    </a:xfrm>
                    <a:prstGeom prst="rect">
                      <a:avLst/>
                    </a:prstGeom>
                    <a:noFill/>
                    <a:ln w="9525">
                      <a:noFill/>
                      <a:miter lim="800000"/>
                      <a:headEnd/>
                      <a:tailEnd/>
                    </a:ln>
                  </pic:spPr>
                </pic:pic>
              </a:graphicData>
            </a:graphic>
          </wp:anchor>
        </w:drawing>
      </w:r>
    </w:p>
    <w:p w14:paraId="5CA0A0CB" w14:textId="77777777" w:rsidR="00D14A94" w:rsidRPr="00D026BF" w:rsidRDefault="00D14A94" w:rsidP="00D14A94">
      <w:pPr>
        <w:pStyle w:val="ListParagraph"/>
        <w:widowControl/>
        <w:autoSpaceDE/>
        <w:autoSpaceDN/>
        <w:spacing w:after="200" w:line="276" w:lineRule="auto"/>
        <w:ind w:left="1440"/>
        <w:rPr>
          <w:rFonts w:ascii="Arial" w:hAnsi="Arial" w:cs="Arial"/>
          <w:sz w:val="24"/>
          <w:szCs w:val="24"/>
        </w:rPr>
      </w:pPr>
    </w:p>
    <w:p w14:paraId="1945636A" w14:textId="77777777" w:rsidR="00D14A94" w:rsidRPr="00D026BF" w:rsidRDefault="00D14A94" w:rsidP="00D14A94">
      <w:pPr>
        <w:pStyle w:val="ListParagraph"/>
        <w:widowControl/>
        <w:autoSpaceDE/>
        <w:autoSpaceDN/>
        <w:spacing w:after="200" w:line="276" w:lineRule="auto"/>
        <w:ind w:left="1440"/>
        <w:rPr>
          <w:rFonts w:ascii="Arial" w:hAnsi="Arial" w:cs="Arial"/>
          <w:sz w:val="24"/>
          <w:szCs w:val="24"/>
        </w:rPr>
      </w:pPr>
    </w:p>
    <w:p w14:paraId="1603A0EB" w14:textId="77777777" w:rsidR="00D14A94" w:rsidRPr="00D026BF" w:rsidRDefault="00D14A94" w:rsidP="00D14A94">
      <w:pPr>
        <w:pStyle w:val="ListParagraph"/>
        <w:ind w:left="1440"/>
        <w:rPr>
          <w:rFonts w:ascii="Arial" w:hAnsi="Arial" w:cs="Arial"/>
          <w:sz w:val="24"/>
          <w:szCs w:val="24"/>
        </w:rPr>
      </w:pPr>
    </w:p>
    <w:p w14:paraId="24410ED2" w14:textId="77777777" w:rsidR="00D14A94" w:rsidRDefault="00D14A94" w:rsidP="00D14A94">
      <w:pPr>
        <w:rPr>
          <w:rFonts w:ascii="Arial" w:hAnsi="Arial" w:cs="Arial"/>
          <w:b/>
          <w:bCs/>
          <w:sz w:val="24"/>
          <w:szCs w:val="24"/>
        </w:rPr>
      </w:pPr>
    </w:p>
    <w:p w14:paraId="6EE251A6" w14:textId="77777777" w:rsidR="00D14A94" w:rsidRDefault="00D14A94" w:rsidP="00D14A94">
      <w:pPr>
        <w:rPr>
          <w:rFonts w:ascii="Arial" w:hAnsi="Arial" w:cs="Arial"/>
          <w:b/>
          <w:bCs/>
          <w:sz w:val="24"/>
          <w:szCs w:val="24"/>
        </w:rPr>
      </w:pPr>
    </w:p>
    <w:p w14:paraId="7B633274" w14:textId="77777777" w:rsidR="00D14A94" w:rsidRDefault="00D14A94" w:rsidP="00D14A94">
      <w:pPr>
        <w:rPr>
          <w:rFonts w:ascii="Arial" w:hAnsi="Arial" w:cs="Arial"/>
          <w:b/>
          <w:bCs/>
          <w:sz w:val="24"/>
          <w:szCs w:val="24"/>
        </w:rPr>
      </w:pPr>
    </w:p>
    <w:p w14:paraId="279394BD" w14:textId="77777777" w:rsidR="00D14A94" w:rsidRPr="00D026BF" w:rsidRDefault="00D14A94" w:rsidP="00D14A94">
      <w:pPr>
        <w:rPr>
          <w:rFonts w:ascii="Arial" w:hAnsi="Arial" w:cs="Arial"/>
          <w:b/>
          <w:bCs/>
          <w:sz w:val="24"/>
          <w:szCs w:val="24"/>
          <w:u w:val="single"/>
        </w:rPr>
      </w:pPr>
      <w:r w:rsidRPr="00D026BF">
        <w:rPr>
          <w:rFonts w:ascii="Arial" w:hAnsi="Arial" w:cs="Arial"/>
          <w:b/>
          <w:bCs/>
          <w:sz w:val="24"/>
          <w:szCs w:val="24"/>
          <w:u w:val="single"/>
        </w:rPr>
        <w:t xml:space="preserve"> Distribution of Marks for the Second Monthly, and Final Semester Exams</w:t>
      </w:r>
    </w:p>
    <w:tbl>
      <w:tblPr>
        <w:tblW w:w="10096" w:type="dxa"/>
        <w:jc w:val="center"/>
        <w:tblLook w:val="04A0" w:firstRow="1" w:lastRow="0" w:firstColumn="1" w:lastColumn="0" w:noHBand="0" w:noVBand="1"/>
      </w:tblPr>
      <w:tblGrid>
        <w:gridCol w:w="3614"/>
        <w:gridCol w:w="1676"/>
        <w:gridCol w:w="1699"/>
        <w:gridCol w:w="1691"/>
        <w:gridCol w:w="1416"/>
      </w:tblGrid>
      <w:tr w:rsidR="00D14A94" w:rsidRPr="00D026BF" w14:paraId="1675910C" w14:textId="77777777" w:rsidTr="00225D59">
        <w:trPr>
          <w:trHeight w:val="192"/>
          <w:jc w:val="center"/>
        </w:trPr>
        <w:tc>
          <w:tcPr>
            <w:tcW w:w="3614"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hideMark/>
          </w:tcPr>
          <w:p w14:paraId="63BDCF3B"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Subject</w:t>
            </w:r>
          </w:p>
        </w:tc>
        <w:tc>
          <w:tcPr>
            <w:tcW w:w="1676"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hideMark/>
          </w:tcPr>
          <w:p w14:paraId="03C3E999"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 xml:space="preserve">Monthly October </w:t>
            </w:r>
          </w:p>
        </w:tc>
        <w:tc>
          <w:tcPr>
            <w:tcW w:w="1699" w:type="dxa"/>
            <w:tcBorders>
              <w:top w:val="single" w:sz="8" w:space="0" w:color="auto"/>
              <w:left w:val="nil"/>
              <w:bottom w:val="nil"/>
              <w:right w:val="single" w:sz="8" w:space="0" w:color="auto"/>
            </w:tcBorders>
            <w:shd w:val="clear" w:color="auto" w:fill="B6DDE8" w:themeFill="accent5" w:themeFillTint="66"/>
            <w:hideMark/>
          </w:tcPr>
          <w:p w14:paraId="0DE539EC"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Semester</w:t>
            </w:r>
          </w:p>
        </w:tc>
        <w:tc>
          <w:tcPr>
            <w:tcW w:w="1691" w:type="dxa"/>
            <w:tcBorders>
              <w:top w:val="single" w:sz="8" w:space="0" w:color="auto"/>
              <w:left w:val="nil"/>
              <w:bottom w:val="nil"/>
              <w:right w:val="single" w:sz="8" w:space="0" w:color="auto"/>
            </w:tcBorders>
            <w:shd w:val="clear" w:color="auto" w:fill="B6DDE8" w:themeFill="accent5" w:themeFillTint="66"/>
            <w:hideMark/>
          </w:tcPr>
          <w:p w14:paraId="2DEBD413"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Monthly</w:t>
            </w:r>
          </w:p>
        </w:tc>
        <w:tc>
          <w:tcPr>
            <w:tcW w:w="1416" w:type="dxa"/>
            <w:tcBorders>
              <w:top w:val="single" w:sz="8" w:space="0" w:color="auto"/>
              <w:left w:val="nil"/>
              <w:bottom w:val="nil"/>
              <w:right w:val="single" w:sz="8" w:space="0" w:color="auto"/>
            </w:tcBorders>
            <w:shd w:val="clear" w:color="auto" w:fill="B6DDE8" w:themeFill="accent5" w:themeFillTint="66"/>
            <w:hideMark/>
          </w:tcPr>
          <w:p w14:paraId="4B339F5D"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Final</w:t>
            </w:r>
          </w:p>
        </w:tc>
      </w:tr>
      <w:tr w:rsidR="00D14A94" w:rsidRPr="00D026BF" w14:paraId="4C780CFC" w14:textId="77777777" w:rsidTr="00225D59">
        <w:trPr>
          <w:trHeight w:val="200"/>
          <w:jc w:val="center"/>
        </w:trPr>
        <w:tc>
          <w:tcPr>
            <w:tcW w:w="3614"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hideMark/>
          </w:tcPr>
          <w:p w14:paraId="374A402B" w14:textId="77777777" w:rsidR="00D14A94" w:rsidRPr="00D026BF" w:rsidRDefault="00D14A94" w:rsidP="00225D59">
            <w:pPr>
              <w:rPr>
                <w:rFonts w:ascii="Arial" w:hAnsi="Arial" w:cs="Arial"/>
                <w:b/>
                <w:bCs/>
                <w:color w:val="000000"/>
                <w:sz w:val="28"/>
                <w:szCs w:val="28"/>
              </w:rPr>
            </w:pPr>
          </w:p>
        </w:tc>
        <w:tc>
          <w:tcPr>
            <w:tcW w:w="1676"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hideMark/>
          </w:tcPr>
          <w:p w14:paraId="368C7E0D" w14:textId="77777777" w:rsidR="00D14A94" w:rsidRPr="00D026BF" w:rsidRDefault="00D14A94" w:rsidP="00225D59">
            <w:pPr>
              <w:rPr>
                <w:rFonts w:ascii="Arial" w:hAnsi="Arial" w:cs="Arial"/>
                <w:b/>
                <w:bCs/>
                <w:color w:val="000000"/>
                <w:sz w:val="28"/>
                <w:szCs w:val="28"/>
              </w:rPr>
            </w:pPr>
          </w:p>
        </w:tc>
        <w:tc>
          <w:tcPr>
            <w:tcW w:w="1699" w:type="dxa"/>
            <w:tcBorders>
              <w:top w:val="nil"/>
              <w:left w:val="nil"/>
              <w:bottom w:val="single" w:sz="8" w:space="0" w:color="auto"/>
              <w:right w:val="single" w:sz="8" w:space="0" w:color="auto"/>
            </w:tcBorders>
            <w:shd w:val="clear" w:color="auto" w:fill="B6DDE8" w:themeFill="accent5" w:themeFillTint="66"/>
            <w:hideMark/>
          </w:tcPr>
          <w:p w14:paraId="46CC76B0"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December</w:t>
            </w:r>
          </w:p>
        </w:tc>
        <w:tc>
          <w:tcPr>
            <w:tcW w:w="1691" w:type="dxa"/>
            <w:tcBorders>
              <w:top w:val="nil"/>
              <w:left w:val="nil"/>
              <w:bottom w:val="single" w:sz="8" w:space="0" w:color="auto"/>
              <w:right w:val="single" w:sz="8" w:space="0" w:color="auto"/>
            </w:tcBorders>
            <w:shd w:val="clear" w:color="auto" w:fill="B6DDE8" w:themeFill="accent5" w:themeFillTint="66"/>
            <w:hideMark/>
          </w:tcPr>
          <w:p w14:paraId="2CF22018"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March</w:t>
            </w:r>
          </w:p>
        </w:tc>
        <w:tc>
          <w:tcPr>
            <w:tcW w:w="1416" w:type="dxa"/>
            <w:tcBorders>
              <w:top w:val="nil"/>
              <w:left w:val="nil"/>
              <w:bottom w:val="single" w:sz="8" w:space="0" w:color="auto"/>
              <w:right w:val="single" w:sz="8" w:space="0" w:color="auto"/>
            </w:tcBorders>
            <w:shd w:val="clear" w:color="auto" w:fill="B6DDE8" w:themeFill="accent5" w:themeFillTint="66"/>
            <w:hideMark/>
          </w:tcPr>
          <w:p w14:paraId="5FC6109C" w14:textId="77777777" w:rsidR="00D14A94" w:rsidRPr="00D026BF" w:rsidRDefault="00D14A94" w:rsidP="00225D59">
            <w:pPr>
              <w:jc w:val="center"/>
              <w:rPr>
                <w:rFonts w:ascii="Arial" w:hAnsi="Arial" w:cs="Arial"/>
                <w:b/>
                <w:bCs/>
                <w:color w:val="000000"/>
                <w:sz w:val="28"/>
                <w:szCs w:val="28"/>
              </w:rPr>
            </w:pPr>
            <w:r w:rsidRPr="00D026BF">
              <w:rPr>
                <w:rFonts w:ascii="Arial" w:hAnsi="Arial" w:cs="Arial"/>
                <w:b/>
                <w:bCs/>
                <w:color w:val="000000"/>
                <w:sz w:val="28"/>
                <w:szCs w:val="28"/>
              </w:rPr>
              <w:t>June</w:t>
            </w:r>
          </w:p>
        </w:tc>
      </w:tr>
      <w:tr w:rsidR="00D14A94" w:rsidRPr="00D026BF" w14:paraId="63D24422"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3496F0FF"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English </w:t>
            </w:r>
          </w:p>
        </w:tc>
        <w:tc>
          <w:tcPr>
            <w:tcW w:w="1676" w:type="dxa"/>
            <w:tcBorders>
              <w:top w:val="nil"/>
              <w:left w:val="nil"/>
              <w:bottom w:val="single" w:sz="8" w:space="0" w:color="auto"/>
              <w:right w:val="single" w:sz="8" w:space="0" w:color="auto"/>
            </w:tcBorders>
            <w:hideMark/>
          </w:tcPr>
          <w:p w14:paraId="1DA82B20"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578B1ED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0F2B5BD4"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0D6E8433"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0468BDE4"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148CC19E"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Math </w:t>
            </w:r>
          </w:p>
        </w:tc>
        <w:tc>
          <w:tcPr>
            <w:tcW w:w="1676" w:type="dxa"/>
            <w:tcBorders>
              <w:top w:val="nil"/>
              <w:left w:val="nil"/>
              <w:bottom w:val="single" w:sz="8" w:space="0" w:color="auto"/>
              <w:right w:val="single" w:sz="8" w:space="0" w:color="auto"/>
            </w:tcBorders>
            <w:hideMark/>
          </w:tcPr>
          <w:p w14:paraId="76EC8823"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6B2F9A54"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1C406CD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6E9C7CB2"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6AD24629"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414985CE"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Science </w:t>
            </w:r>
          </w:p>
        </w:tc>
        <w:tc>
          <w:tcPr>
            <w:tcW w:w="1676" w:type="dxa"/>
            <w:tcBorders>
              <w:top w:val="nil"/>
              <w:left w:val="nil"/>
              <w:bottom w:val="single" w:sz="8" w:space="0" w:color="auto"/>
              <w:right w:val="single" w:sz="8" w:space="0" w:color="auto"/>
            </w:tcBorders>
            <w:hideMark/>
          </w:tcPr>
          <w:p w14:paraId="3C9F0F98"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3D26194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79A58C11"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5EFB53FF"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3AF4602C"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1FDA7BA6"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Social </w:t>
            </w:r>
          </w:p>
        </w:tc>
        <w:tc>
          <w:tcPr>
            <w:tcW w:w="1676" w:type="dxa"/>
            <w:tcBorders>
              <w:top w:val="nil"/>
              <w:left w:val="nil"/>
              <w:bottom w:val="single" w:sz="8" w:space="0" w:color="auto"/>
              <w:right w:val="single" w:sz="8" w:space="0" w:color="auto"/>
            </w:tcBorders>
            <w:hideMark/>
          </w:tcPr>
          <w:p w14:paraId="1BC64063"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1FA0C878"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76376767"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4686C305"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2AAD66AC"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4C1A4B28"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Arabic </w:t>
            </w:r>
          </w:p>
        </w:tc>
        <w:tc>
          <w:tcPr>
            <w:tcW w:w="1676" w:type="dxa"/>
            <w:tcBorders>
              <w:top w:val="nil"/>
              <w:left w:val="nil"/>
              <w:bottom w:val="single" w:sz="8" w:space="0" w:color="auto"/>
              <w:right w:val="single" w:sz="8" w:space="0" w:color="auto"/>
            </w:tcBorders>
            <w:hideMark/>
          </w:tcPr>
          <w:p w14:paraId="27C208D6"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59D9C246"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11FECAA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76B2211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44589D42"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5948A82E"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Religion </w:t>
            </w:r>
          </w:p>
        </w:tc>
        <w:tc>
          <w:tcPr>
            <w:tcW w:w="1676" w:type="dxa"/>
            <w:tcBorders>
              <w:top w:val="nil"/>
              <w:left w:val="nil"/>
              <w:bottom w:val="single" w:sz="8" w:space="0" w:color="auto"/>
              <w:right w:val="single" w:sz="8" w:space="0" w:color="auto"/>
            </w:tcBorders>
            <w:hideMark/>
          </w:tcPr>
          <w:p w14:paraId="5368C26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74F7C801"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60C0CA98"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5F29095A"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411CBFE0" w14:textId="77777777" w:rsidTr="00225D59">
        <w:trPr>
          <w:trHeight w:val="585"/>
          <w:jc w:val="center"/>
        </w:trPr>
        <w:tc>
          <w:tcPr>
            <w:tcW w:w="3614" w:type="dxa"/>
            <w:tcBorders>
              <w:top w:val="nil"/>
              <w:left w:val="single" w:sz="8" w:space="0" w:color="auto"/>
              <w:bottom w:val="single" w:sz="8" w:space="0" w:color="auto"/>
              <w:right w:val="single" w:sz="8" w:space="0" w:color="auto"/>
            </w:tcBorders>
            <w:hideMark/>
          </w:tcPr>
          <w:p w14:paraId="1695C578"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Religion in English for </w:t>
            </w:r>
          </w:p>
          <w:p w14:paraId="0AC553EE"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non native</w:t>
            </w:r>
          </w:p>
        </w:tc>
        <w:tc>
          <w:tcPr>
            <w:tcW w:w="1676" w:type="dxa"/>
            <w:tcBorders>
              <w:top w:val="nil"/>
              <w:left w:val="nil"/>
              <w:bottom w:val="single" w:sz="8" w:space="0" w:color="auto"/>
              <w:right w:val="single" w:sz="8" w:space="0" w:color="auto"/>
            </w:tcBorders>
            <w:hideMark/>
          </w:tcPr>
          <w:p w14:paraId="4F3181F0"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3952C208"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36EA91B0"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5FE3CC2D"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1278E518" w14:textId="77777777" w:rsidTr="00225D59">
        <w:trPr>
          <w:trHeight w:val="585"/>
          <w:jc w:val="center"/>
        </w:trPr>
        <w:tc>
          <w:tcPr>
            <w:tcW w:w="3614" w:type="dxa"/>
            <w:tcBorders>
              <w:top w:val="nil"/>
              <w:left w:val="single" w:sz="8" w:space="0" w:color="auto"/>
              <w:bottom w:val="single" w:sz="8" w:space="0" w:color="auto"/>
              <w:right w:val="single" w:sz="8" w:space="0" w:color="auto"/>
            </w:tcBorders>
            <w:hideMark/>
          </w:tcPr>
          <w:p w14:paraId="06F9D2F0"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 xml:space="preserve">Road to Success for </w:t>
            </w:r>
          </w:p>
          <w:p w14:paraId="391DFD81" w14:textId="77777777" w:rsidR="00D14A94" w:rsidRPr="00D026BF" w:rsidRDefault="00D14A94" w:rsidP="00225D59">
            <w:pPr>
              <w:rPr>
                <w:rFonts w:ascii="Arial" w:hAnsi="Arial" w:cs="Arial"/>
                <w:color w:val="000000"/>
                <w:sz w:val="28"/>
                <w:szCs w:val="28"/>
              </w:rPr>
            </w:pPr>
            <w:proofErr w:type="spellStart"/>
            <w:r w:rsidRPr="00D026BF">
              <w:rPr>
                <w:rFonts w:ascii="Arial" w:hAnsi="Arial" w:cs="Arial"/>
                <w:color w:val="000000"/>
                <w:sz w:val="28"/>
                <w:szCs w:val="28"/>
              </w:rPr>
              <w:t>Non Muslim</w:t>
            </w:r>
            <w:proofErr w:type="spellEnd"/>
          </w:p>
        </w:tc>
        <w:tc>
          <w:tcPr>
            <w:tcW w:w="1676" w:type="dxa"/>
            <w:tcBorders>
              <w:top w:val="nil"/>
              <w:left w:val="nil"/>
              <w:bottom w:val="single" w:sz="8" w:space="0" w:color="auto"/>
              <w:right w:val="single" w:sz="8" w:space="0" w:color="auto"/>
            </w:tcBorders>
            <w:hideMark/>
          </w:tcPr>
          <w:p w14:paraId="4E93202B"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7D45F772"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c>
          <w:tcPr>
            <w:tcW w:w="1691" w:type="dxa"/>
            <w:tcBorders>
              <w:top w:val="nil"/>
              <w:left w:val="nil"/>
              <w:bottom w:val="single" w:sz="8" w:space="0" w:color="auto"/>
              <w:right w:val="single" w:sz="8" w:space="0" w:color="auto"/>
            </w:tcBorders>
            <w:hideMark/>
          </w:tcPr>
          <w:p w14:paraId="0032CADA"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379CB92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150</w:t>
            </w:r>
          </w:p>
        </w:tc>
      </w:tr>
      <w:tr w:rsidR="00D14A94" w:rsidRPr="00D026BF" w14:paraId="141A1B23"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42F9813E"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Computer</w:t>
            </w:r>
          </w:p>
        </w:tc>
        <w:tc>
          <w:tcPr>
            <w:tcW w:w="1676" w:type="dxa"/>
            <w:tcBorders>
              <w:top w:val="nil"/>
              <w:left w:val="nil"/>
              <w:bottom w:val="single" w:sz="8" w:space="0" w:color="auto"/>
              <w:right w:val="single" w:sz="8" w:space="0" w:color="auto"/>
            </w:tcBorders>
            <w:hideMark/>
          </w:tcPr>
          <w:p w14:paraId="78DFF1D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single" w:sz="8" w:space="0" w:color="auto"/>
              <w:right w:val="single" w:sz="8" w:space="0" w:color="auto"/>
            </w:tcBorders>
            <w:hideMark/>
          </w:tcPr>
          <w:p w14:paraId="424E193A"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single" w:sz="8" w:space="0" w:color="auto"/>
              <w:right w:val="single" w:sz="8" w:space="0" w:color="auto"/>
            </w:tcBorders>
            <w:hideMark/>
          </w:tcPr>
          <w:p w14:paraId="492AA89A"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0492F052"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D14A94" w:rsidRPr="00D026BF" w14:paraId="41DF0E82" w14:textId="77777777" w:rsidTr="00225D59">
        <w:trPr>
          <w:trHeight w:val="200"/>
          <w:jc w:val="center"/>
        </w:trPr>
        <w:tc>
          <w:tcPr>
            <w:tcW w:w="3614" w:type="dxa"/>
            <w:tcBorders>
              <w:top w:val="nil"/>
              <w:left w:val="single" w:sz="8" w:space="0" w:color="auto"/>
              <w:bottom w:val="single" w:sz="8" w:space="0" w:color="auto"/>
              <w:right w:val="single" w:sz="8" w:space="0" w:color="auto"/>
            </w:tcBorders>
            <w:hideMark/>
          </w:tcPr>
          <w:p w14:paraId="488FBAAC"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Q. History</w:t>
            </w:r>
          </w:p>
        </w:tc>
        <w:tc>
          <w:tcPr>
            <w:tcW w:w="1676" w:type="dxa"/>
            <w:tcBorders>
              <w:top w:val="nil"/>
              <w:left w:val="nil"/>
              <w:bottom w:val="nil"/>
              <w:right w:val="single" w:sz="8" w:space="0" w:color="auto"/>
            </w:tcBorders>
            <w:hideMark/>
          </w:tcPr>
          <w:p w14:paraId="4CF931B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nil"/>
              <w:bottom w:val="nil"/>
              <w:right w:val="single" w:sz="8" w:space="0" w:color="auto"/>
            </w:tcBorders>
            <w:hideMark/>
          </w:tcPr>
          <w:p w14:paraId="0EF56CDD"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nil"/>
              <w:right w:val="single" w:sz="8" w:space="0" w:color="auto"/>
            </w:tcBorders>
            <w:hideMark/>
          </w:tcPr>
          <w:p w14:paraId="785E07EA"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nil"/>
              <w:right w:val="single" w:sz="8" w:space="0" w:color="auto"/>
            </w:tcBorders>
            <w:hideMark/>
          </w:tcPr>
          <w:p w14:paraId="4A628D9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D14A94" w:rsidRPr="00D026BF" w14:paraId="764AEFD4" w14:textId="77777777" w:rsidTr="00225D59">
        <w:trPr>
          <w:trHeight w:val="392"/>
          <w:jc w:val="center"/>
        </w:trPr>
        <w:tc>
          <w:tcPr>
            <w:tcW w:w="3614" w:type="dxa"/>
            <w:tcBorders>
              <w:top w:val="nil"/>
              <w:left w:val="single" w:sz="8" w:space="0" w:color="auto"/>
              <w:bottom w:val="single" w:sz="8" w:space="0" w:color="auto"/>
              <w:right w:val="nil"/>
            </w:tcBorders>
            <w:hideMark/>
          </w:tcPr>
          <w:p w14:paraId="253C6898"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French</w:t>
            </w:r>
            <w:r w:rsidRPr="00D026BF">
              <w:rPr>
                <w:rFonts w:ascii="Arial" w:hAnsi="Arial" w:cs="Arial"/>
                <w:color w:val="000000"/>
                <w:sz w:val="24"/>
                <w:szCs w:val="24"/>
              </w:rPr>
              <w:t xml:space="preserve">( </w:t>
            </w:r>
            <w:proofErr w:type="spellStart"/>
            <w:r w:rsidRPr="00D026BF">
              <w:rPr>
                <w:rFonts w:ascii="Arial" w:hAnsi="Arial" w:cs="Arial"/>
                <w:color w:val="000000"/>
                <w:sz w:val="24"/>
                <w:szCs w:val="24"/>
              </w:rPr>
              <w:t>from</w:t>
            </w:r>
            <w:r>
              <w:rPr>
                <w:rFonts w:ascii="Arial" w:hAnsi="Arial" w:cs="Arial"/>
                <w:color w:val="000000"/>
                <w:sz w:val="24"/>
                <w:szCs w:val="24"/>
              </w:rPr>
              <w:t>year</w:t>
            </w:r>
            <w:proofErr w:type="spellEnd"/>
            <w:r w:rsidRPr="00D026BF">
              <w:rPr>
                <w:rFonts w:ascii="Arial" w:hAnsi="Arial" w:cs="Arial"/>
                <w:color w:val="000000"/>
                <w:sz w:val="24"/>
                <w:szCs w:val="24"/>
              </w:rPr>
              <w:t xml:space="preserve"> 3 to 6)</w:t>
            </w:r>
          </w:p>
        </w:tc>
        <w:tc>
          <w:tcPr>
            <w:tcW w:w="1676" w:type="dxa"/>
            <w:tcBorders>
              <w:top w:val="single" w:sz="8" w:space="0" w:color="auto"/>
              <w:left w:val="single" w:sz="8" w:space="0" w:color="auto"/>
              <w:bottom w:val="nil"/>
              <w:right w:val="single" w:sz="8" w:space="0" w:color="000000"/>
            </w:tcBorders>
            <w:hideMark/>
          </w:tcPr>
          <w:p w14:paraId="1985611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single" w:sz="8" w:space="0" w:color="auto"/>
              <w:left w:val="single" w:sz="8" w:space="0" w:color="auto"/>
              <w:bottom w:val="nil"/>
              <w:right w:val="single" w:sz="8" w:space="0" w:color="000000"/>
            </w:tcBorders>
          </w:tcPr>
          <w:p w14:paraId="2CEB83D5"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single" w:sz="8" w:space="0" w:color="auto"/>
              <w:left w:val="single" w:sz="8" w:space="0" w:color="auto"/>
              <w:bottom w:val="nil"/>
              <w:right w:val="single" w:sz="8" w:space="0" w:color="000000"/>
            </w:tcBorders>
          </w:tcPr>
          <w:p w14:paraId="622D443D"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single" w:sz="8" w:space="0" w:color="auto"/>
              <w:left w:val="single" w:sz="8" w:space="0" w:color="auto"/>
              <w:bottom w:val="nil"/>
              <w:right w:val="single" w:sz="8" w:space="0" w:color="000000"/>
            </w:tcBorders>
          </w:tcPr>
          <w:p w14:paraId="7D9FCB65"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D14A94" w:rsidRPr="00D026BF" w14:paraId="24C0DE9E" w14:textId="77777777" w:rsidTr="00225D59">
        <w:trPr>
          <w:trHeight w:val="200"/>
          <w:jc w:val="center"/>
        </w:trPr>
        <w:tc>
          <w:tcPr>
            <w:tcW w:w="3614" w:type="dxa"/>
            <w:tcBorders>
              <w:top w:val="nil"/>
              <w:left w:val="single" w:sz="8" w:space="0" w:color="auto"/>
              <w:bottom w:val="single" w:sz="8" w:space="0" w:color="auto"/>
              <w:right w:val="nil"/>
            </w:tcBorders>
            <w:hideMark/>
          </w:tcPr>
          <w:p w14:paraId="33DF87E2"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Art</w:t>
            </w:r>
          </w:p>
        </w:tc>
        <w:tc>
          <w:tcPr>
            <w:tcW w:w="1676" w:type="dxa"/>
            <w:tcBorders>
              <w:top w:val="single" w:sz="8" w:space="0" w:color="auto"/>
              <w:left w:val="single" w:sz="8" w:space="0" w:color="auto"/>
              <w:bottom w:val="single" w:sz="8" w:space="0" w:color="auto"/>
              <w:right w:val="single" w:sz="8" w:space="0" w:color="auto"/>
            </w:tcBorders>
            <w:hideMark/>
          </w:tcPr>
          <w:p w14:paraId="216CCA49"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single" w:sz="8" w:space="0" w:color="auto"/>
              <w:left w:val="nil"/>
              <w:bottom w:val="single" w:sz="8" w:space="0" w:color="auto"/>
              <w:right w:val="single" w:sz="8" w:space="0" w:color="auto"/>
            </w:tcBorders>
            <w:hideMark/>
          </w:tcPr>
          <w:p w14:paraId="65991C8C"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single" w:sz="8" w:space="0" w:color="auto"/>
              <w:left w:val="nil"/>
              <w:bottom w:val="single" w:sz="8" w:space="0" w:color="auto"/>
              <w:right w:val="single" w:sz="8" w:space="0" w:color="auto"/>
            </w:tcBorders>
            <w:hideMark/>
          </w:tcPr>
          <w:p w14:paraId="3DE91262"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single" w:sz="8" w:space="0" w:color="auto"/>
              <w:left w:val="nil"/>
              <w:bottom w:val="single" w:sz="8" w:space="0" w:color="auto"/>
              <w:right w:val="single" w:sz="8" w:space="0" w:color="auto"/>
            </w:tcBorders>
            <w:hideMark/>
          </w:tcPr>
          <w:p w14:paraId="3173062E"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r>
      <w:tr w:rsidR="00D14A94" w:rsidRPr="00D026BF" w14:paraId="570CF528" w14:textId="77777777" w:rsidTr="00225D59">
        <w:trPr>
          <w:trHeight w:val="392"/>
          <w:jc w:val="center"/>
        </w:trPr>
        <w:tc>
          <w:tcPr>
            <w:tcW w:w="3614" w:type="dxa"/>
            <w:tcBorders>
              <w:top w:val="nil"/>
              <w:left w:val="single" w:sz="8" w:space="0" w:color="auto"/>
              <w:bottom w:val="single" w:sz="8" w:space="0" w:color="auto"/>
              <w:right w:val="nil"/>
            </w:tcBorders>
            <w:hideMark/>
          </w:tcPr>
          <w:p w14:paraId="162906F4" w14:textId="77777777" w:rsidR="00D14A94" w:rsidRPr="00D026BF" w:rsidRDefault="00D14A94" w:rsidP="00225D59">
            <w:pPr>
              <w:rPr>
                <w:rFonts w:ascii="Arial" w:hAnsi="Arial" w:cs="Arial"/>
                <w:color w:val="000000"/>
                <w:sz w:val="28"/>
                <w:szCs w:val="28"/>
              </w:rPr>
            </w:pPr>
            <w:r w:rsidRPr="00D026BF">
              <w:rPr>
                <w:rFonts w:ascii="Arial" w:hAnsi="Arial" w:cs="Arial"/>
                <w:color w:val="000000"/>
                <w:sz w:val="28"/>
                <w:szCs w:val="28"/>
              </w:rPr>
              <w:t>Physical Education</w:t>
            </w:r>
          </w:p>
        </w:tc>
        <w:tc>
          <w:tcPr>
            <w:tcW w:w="1676" w:type="dxa"/>
            <w:tcBorders>
              <w:top w:val="nil"/>
              <w:left w:val="single" w:sz="8" w:space="0" w:color="auto"/>
              <w:bottom w:val="single" w:sz="8" w:space="0" w:color="auto"/>
              <w:right w:val="nil"/>
            </w:tcBorders>
            <w:hideMark/>
          </w:tcPr>
          <w:p w14:paraId="3EFC70EB"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9" w:type="dxa"/>
            <w:tcBorders>
              <w:top w:val="nil"/>
              <w:left w:val="single" w:sz="8" w:space="0" w:color="auto"/>
              <w:bottom w:val="single" w:sz="8" w:space="0" w:color="auto"/>
              <w:right w:val="single" w:sz="8" w:space="0" w:color="auto"/>
            </w:tcBorders>
            <w:hideMark/>
          </w:tcPr>
          <w:p w14:paraId="7584BCA3"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691" w:type="dxa"/>
            <w:tcBorders>
              <w:top w:val="nil"/>
              <w:left w:val="nil"/>
              <w:bottom w:val="single" w:sz="8" w:space="0" w:color="auto"/>
              <w:right w:val="single" w:sz="8" w:space="0" w:color="auto"/>
            </w:tcBorders>
            <w:hideMark/>
          </w:tcPr>
          <w:p w14:paraId="0045AE2F"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c>
          <w:tcPr>
            <w:tcW w:w="1416" w:type="dxa"/>
            <w:tcBorders>
              <w:top w:val="nil"/>
              <w:left w:val="nil"/>
              <w:bottom w:val="single" w:sz="8" w:space="0" w:color="auto"/>
              <w:right w:val="single" w:sz="8" w:space="0" w:color="auto"/>
            </w:tcBorders>
            <w:hideMark/>
          </w:tcPr>
          <w:p w14:paraId="0C37E305" w14:textId="77777777" w:rsidR="00D14A94" w:rsidRPr="00D026BF" w:rsidRDefault="00D14A94" w:rsidP="00225D59">
            <w:pPr>
              <w:jc w:val="center"/>
              <w:rPr>
                <w:rFonts w:ascii="Arial" w:hAnsi="Arial" w:cs="Arial"/>
                <w:color w:val="000000"/>
                <w:sz w:val="28"/>
                <w:szCs w:val="28"/>
              </w:rPr>
            </w:pPr>
            <w:r w:rsidRPr="00D026BF">
              <w:rPr>
                <w:rFonts w:ascii="Arial" w:hAnsi="Arial" w:cs="Arial"/>
                <w:color w:val="000000"/>
                <w:sz w:val="28"/>
                <w:szCs w:val="28"/>
              </w:rPr>
              <w:t>50</w:t>
            </w:r>
          </w:p>
        </w:tc>
      </w:tr>
    </w:tbl>
    <w:p w14:paraId="2725EC8B" w14:textId="77777777" w:rsidR="00D14A94" w:rsidRPr="005D66FB" w:rsidRDefault="00D14A94" w:rsidP="00D14A94">
      <w:pPr>
        <w:jc w:val="right"/>
        <w:rPr>
          <w:rFonts w:ascii="Arial" w:hAnsi="Arial" w:cs="Arial"/>
          <w:i/>
          <w:iCs/>
          <w:sz w:val="24"/>
          <w:szCs w:val="24"/>
        </w:rPr>
      </w:pPr>
      <w:r w:rsidRPr="005D66FB">
        <w:rPr>
          <w:rFonts w:ascii="Arial" w:hAnsi="Arial" w:cs="Arial"/>
          <w:i/>
          <w:iCs/>
          <w:sz w:val="24"/>
          <w:szCs w:val="24"/>
        </w:rPr>
        <w:t>*Arabic, Religion and QH Exams are patterned according to the guidelines set by the MOEHE.</w:t>
      </w:r>
    </w:p>
    <w:p w14:paraId="74F06610" w14:textId="77777777" w:rsidR="00D14A94" w:rsidRPr="00D026BF" w:rsidRDefault="00D14A94" w:rsidP="00D14A94">
      <w:pPr>
        <w:jc w:val="right"/>
        <w:rPr>
          <w:rFonts w:ascii="Arial" w:hAnsi="Arial" w:cs="Arial"/>
          <w:b/>
          <w:bCs/>
          <w:i/>
          <w:iCs/>
          <w:sz w:val="24"/>
          <w:szCs w:val="24"/>
        </w:rPr>
      </w:pPr>
      <w:r w:rsidRPr="005D66FB">
        <w:rPr>
          <w:rFonts w:ascii="Arial" w:hAnsi="Arial" w:cs="Arial"/>
          <w:i/>
          <w:iCs/>
          <w:sz w:val="24"/>
          <w:szCs w:val="24"/>
        </w:rPr>
        <w:t xml:space="preserve">*Other subjects like English, Math and Science are based according to the standards by </w:t>
      </w:r>
      <w:r w:rsidRPr="00D026BF">
        <w:rPr>
          <w:rFonts w:ascii="Arial" w:hAnsi="Arial" w:cs="Arial"/>
          <w:b/>
          <w:bCs/>
          <w:i/>
          <w:iCs/>
          <w:sz w:val="24"/>
          <w:szCs w:val="24"/>
        </w:rPr>
        <w:t>the Uk curriculum</w:t>
      </w:r>
    </w:p>
    <w:p w14:paraId="45885E49" w14:textId="77777777" w:rsidR="00D14A94" w:rsidRPr="00D026BF" w:rsidRDefault="00D14A94" w:rsidP="00D14A94">
      <w:pPr>
        <w:rPr>
          <w:rFonts w:ascii="Arial" w:hAnsi="Arial" w:cs="Arial"/>
          <w:b/>
          <w:bCs/>
          <w:sz w:val="24"/>
          <w:szCs w:val="24"/>
        </w:rPr>
      </w:pPr>
    </w:p>
    <w:p w14:paraId="1B95F4B5" w14:textId="77777777" w:rsidR="00D14A94" w:rsidRDefault="00D14A94" w:rsidP="00D14A94">
      <w:pPr>
        <w:rPr>
          <w:rFonts w:ascii="Arial" w:hAnsi="Arial" w:cs="Arial"/>
          <w:b/>
          <w:bCs/>
          <w:sz w:val="28"/>
          <w:szCs w:val="28"/>
          <w:u w:val="single"/>
        </w:rPr>
      </w:pPr>
      <w:r w:rsidRPr="00E03E28">
        <w:rPr>
          <w:rFonts w:ascii="Arial" w:hAnsi="Arial" w:cs="Arial"/>
          <w:b/>
          <w:bCs/>
          <w:sz w:val="28"/>
          <w:szCs w:val="28"/>
          <w:u w:val="single"/>
        </w:rPr>
        <w:t>Type of Exams:</w:t>
      </w:r>
    </w:p>
    <w:p w14:paraId="62D98397" w14:textId="77777777" w:rsidR="00D14A94" w:rsidRPr="005D66FB" w:rsidRDefault="00D14A94" w:rsidP="00D14A94">
      <w:pPr>
        <w:pStyle w:val="ListParagraph"/>
        <w:numPr>
          <w:ilvl w:val="2"/>
          <w:numId w:val="1"/>
        </w:numPr>
        <w:tabs>
          <w:tab w:val="clear" w:pos="2160"/>
          <w:tab w:val="num" w:pos="450"/>
        </w:tabs>
        <w:ind w:left="450"/>
        <w:rPr>
          <w:rFonts w:ascii="Arial" w:hAnsi="Arial" w:cs="Arial"/>
          <w:b/>
          <w:bCs/>
          <w:sz w:val="24"/>
          <w:szCs w:val="24"/>
        </w:rPr>
      </w:pPr>
      <w:r w:rsidRPr="005D66FB">
        <w:rPr>
          <w:rFonts w:ascii="Arial" w:hAnsi="Arial" w:cs="Arial"/>
          <w:b/>
          <w:bCs/>
          <w:sz w:val="24"/>
          <w:szCs w:val="24"/>
        </w:rPr>
        <w:t>Entrance test</w:t>
      </w:r>
    </w:p>
    <w:p w14:paraId="4D9A2EC4" w14:textId="77777777" w:rsidR="00D14A94" w:rsidRPr="005D66FB" w:rsidRDefault="00D14A94" w:rsidP="00D14A94">
      <w:pPr>
        <w:pStyle w:val="ListParagraph"/>
        <w:numPr>
          <w:ilvl w:val="2"/>
          <w:numId w:val="1"/>
        </w:numPr>
        <w:tabs>
          <w:tab w:val="clear" w:pos="2160"/>
          <w:tab w:val="num" w:pos="450"/>
        </w:tabs>
        <w:ind w:left="450"/>
        <w:rPr>
          <w:rFonts w:ascii="Arial" w:hAnsi="Arial" w:cs="Arial"/>
          <w:b/>
          <w:bCs/>
          <w:sz w:val="24"/>
          <w:szCs w:val="24"/>
        </w:rPr>
      </w:pPr>
      <w:r w:rsidRPr="005D66FB">
        <w:rPr>
          <w:rFonts w:ascii="Arial" w:hAnsi="Arial" w:cs="Arial"/>
          <w:b/>
          <w:bCs/>
          <w:sz w:val="24"/>
          <w:szCs w:val="24"/>
        </w:rPr>
        <w:t>Diagnostic Examination</w:t>
      </w:r>
    </w:p>
    <w:p w14:paraId="2F00F929" w14:textId="77777777" w:rsidR="00D14A94" w:rsidRPr="005D66FB" w:rsidRDefault="00D14A94" w:rsidP="00D14A94">
      <w:pPr>
        <w:pStyle w:val="ListParagraph"/>
        <w:numPr>
          <w:ilvl w:val="2"/>
          <w:numId w:val="1"/>
        </w:numPr>
        <w:tabs>
          <w:tab w:val="clear" w:pos="2160"/>
          <w:tab w:val="num" w:pos="450"/>
        </w:tabs>
        <w:ind w:left="450"/>
        <w:rPr>
          <w:rFonts w:ascii="Arial" w:hAnsi="Arial" w:cs="Arial"/>
          <w:b/>
          <w:bCs/>
          <w:sz w:val="24"/>
          <w:szCs w:val="24"/>
        </w:rPr>
      </w:pPr>
      <w:r w:rsidRPr="005D66FB">
        <w:rPr>
          <w:rFonts w:ascii="Arial" w:hAnsi="Arial" w:cs="Arial"/>
          <w:b/>
          <w:bCs/>
          <w:sz w:val="24"/>
          <w:szCs w:val="24"/>
        </w:rPr>
        <w:t>Formative Exams:</w:t>
      </w:r>
    </w:p>
    <w:p w14:paraId="53635935" w14:textId="77777777" w:rsidR="00D14A94" w:rsidRPr="00D026BF" w:rsidRDefault="00D14A94" w:rsidP="00D14A94">
      <w:pPr>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The goal of formative assessment is to </w:t>
      </w:r>
      <w:r w:rsidRPr="00D026BF">
        <w:rPr>
          <w:rStyle w:val="Emphasis"/>
          <w:rFonts w:ascii="Arial" w:hAnsi="Arial" w:cs="Arial"/>
          <w:color w:val="000000" w:themeColor="text1"/>
          <w:sz w:val="24"/>
          <w:szCs w:val="24"/>
          <w:shd w:val="clear" w:color="auto" w:fill="FFFFFF"/>
        </w:rPr>
        <w:t>monitor student learning</w:t>
      </w:r>
      <w:r w:rsidRPr="00D026BF">
        <w:rPr>
          <w:rFonts w:ascii="Arial" w:hAnsi="Arial" w:cs="Arial"/>
          <w:color w:val="000000" w:themeColor="text1"/>
          <w:sz w:val="24"/>
          <w:szCs w:val="24"/>
          <w:shd w:val="clear" w:color="auto" w:fill="FFFFFF"/>
        </w:rPr>
        <w:t> to provide ongoing feedback that can be used by teachers to improve their teaching and by students to improve their learning. Formative assessments are generally </w:t>
      </w:r>
      <w:r w:rsidRPr="00D026BF">
        <w:rPr>
          <w:rStyle w:val="Emphasis"/>
          <w:rFonts w:ascii="Arial" w:hAnsi="Arial" w:cs="Arial"/>
          <w:color w:val="000000" w:themeColor="text1"/>
          <w:sz w:val="24"/>
          <w:szCs w:val="24"/>
          <w:shd w:val="clear" w:color="auto" w:fill="FFFFFF"/>
        </w:rPr>
        <w:t>low stakes</w:t>
      </w:r>
      <w:r w:rsidRPr="00D026BF">
        <w:rPr>
          <w:rFonts w:ascii="Arial" w:hAnsi="Arial" w:cs="Arial"/>
          <w:color w:val="000000" w:themeColor="text1"/>
          <w:sz w:val="24"/>
          <w:szCs w:val="24"/>
          <w:shd w:val="clear" w:color="auto" w:fill="FFFFFF"/>
        </w:rPr>
        <w:t>, which means that they have low or no point value.</w:t>
      </w:r>
    </w:p>
    <w:p w14:paraId="256232C1" w14:textId="77777777" w:rsidR="00D14A94" w:rsidRPr="00D026BF" w:rsidRDefault="00D14A94" w:rsidP="00D14A94">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Quizzes </w:t>
      </w:r>
    </w:p>
    <w:p w14:paraId="4341CA30" w14:textId="77777777" w:rsidR="00D14A94" w:rsidRPr="00D026BF" w:rsidRDefault="00D14A94" w:rsidP="00D14A94">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Spelling</w:t>
      </w:r>
    </w:p>
    <w:p w14:paraId="4DF6767E" w14:textId="77777777" w:rsidR="00D14A94" w:rsidRPr="00D026BF" w:rsidRDefault="00D14A94" w:rsidP="00D14A94">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Mental math</w:t>
      </w:r>
    </w:p>
    <w:p w14:paraId="032C9E90" w14:textId="77777777" w:rsidR="00D14A94" w:rsidRPr="00D026BF" w:rsidRDefault="00D14A94" w:rsidP="00D14A94">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Oral </w:t>
      </w:r>
    </w:p>
    <w:p w14:paraId="61CBA52B" w14:textId="77777777" w:rsidR="00D14A94" w:rsidRPr="00D026BF" w:rsidRDefault="00D14A94" w:rsidP="00D14A94">
      <w:pPr>
        <w:pStyle w:val="ListParagraph"/>
        <w:widowControl/>
        <w:numPr>
          <w:ilvl w:val="0"/>
          <w:numId w:val="85"/>
        </w:numPr>
        <w:autoSpaceDE/>
        <w:autoSpaceDN/>
        <w:spacing w:after="200" w:line="276" w:lineRule="auto"/>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Small competitions among students groups</w:t>
      </w:r>
    </w:p>
    <w:p w14:paraId="5C8C5EEE" w14:textId="77777777" w:rsidR="00E35434" w:rsidRDefault="00E35434" w:rsidP="00D14A94">
      <w:pPr>
        <w:rPr>
          <w:rFonts w:ascii="Arial" w:hAnsi="Arial" w:cs="Arial"/>
          <w:b/>
          <w:bCs/>
          <w:color w:val="000000" w:themeColor="text1"/>
          <w:sz w:val="28"/>
          <w:szCs w:val="28"/>
          <w:u w:val="double"/>
          <w:shd w:val="clear" w:color="auto" w:fill="FFFFFF"/>
        </w:rPr>
      </w:pPr>
    </w:p>
    <w:p w14:paraId="1022A80E" w14:textId="77777777" w:rsidR="00E35434" w:rsidRDefault="00E35434" w:rsidP="00D14A94">
      <w:pPr>
        <w:rPr>
          <w:rFonts w:ascii="Arial" w:hAnsi="Arial" w:cs="Arial"/>
          <w:b/>
          <w:bCs/>
          <w:color w:val="000000" w:themeColor="text1"/>
          <w:sz w:val="28"/>
          <w:szCs w:val="28"/>
          <w:u w:val="double"/>
          <w:shd w:val="clear" w:color="auto" w:fill="FFFFFF"/>
        </w:rPr>
      </w:pPr>
    </w:p>
    <w:p w14:paraId="1C95E187" w14:textId="77777777" w:rsidR="00E35434" w:rsidRDefault="00E35434" w:rsidP="00D14A94">
      <w:pPr>
        <w:rPr>
          <w:rFonts w:ascii="Arial" w:hAnsi="Arial" w:cs="Arial"/>
          <w:b/>
          <w:bCs/>
          <w:color w:val="000000" w:themeColor="text1"/>
          <w:sz w:val="28"/>
          <w:szCs w:val="28"/>
          <w:u w:val="double"/>
          <w:shd w:val="clear" w:color="auto" w:fill="FFFFFF"/>
        </w:rPr>
      </w:pPr>
    </w:p>
    <w:p w14:paraId="3CF9B39D" w14:textId="77777777" w:rsidR="00D14A94" w:rsidRPr="00D026BF" w:rsidRDefault="00D14A94" w:rsidP="00D14A94">
      <w:pPr>
        <w:rPr>
          <w:rFonts w:ascii="Arial" w:hAnsi="Arial" w:cs="Arial"/>
          <w:b/>
          <w:bCs/>
          <w:color w:val="000000" w:themeColor="text1"/>
          <w:sz w:val="28"/>
          <w:szCs w:val="28"/>
          <w:u w:val="double"/>
          <w:shd w:val="clear" w:color="auto" w:fill="FFFFFF"/>
        </w:rPr>
      </w:pPr>
      <w:r w:rsidRPr="00D026BF">
        <w:rPr>
          <w:rFonts w:ascii="Arial" w:hAnsi="Arial" w:cs="Arial"/>
          <w:b/>
          <w:bCs/>
          <w:color w:val="000000" w:themeColor="text1"/>
          <w:sz w:val="28"/>
          <w:szCs w:val="28"/>
          <w:u w:val="double"/>
          <w:shd w:val="clear" w:color="auto" w:fill="FFFFFF"/>
        </w:rPr>
        <w:lastRenderedPageBreak/>
        <w:t>Summative Exams:</w:t>
      </w:r>
    </w:p>
    <w:p w14:paraId="526C5105" w14:textId="77777777" w:rsidR="00D14A94" w:rsidRPr="00D026BF" w:rsidRDefault="00D14A94" w:rsidP="00D14A94">
      <w:pPr>
        <w:pStyle w:val="NormalWeb"/>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The goal of summative assessment is to </w:t>
      </w:r>
      <w:r w:rsidRPr="00D026BF">
        <w:rPr>
          <w:rStyle w:val="Emphasis"/>
          <w:rFonts w:ascii="Arial" w:hAnsi="Arial" w:cs="Arial"/>
          <w:color w:val="000000" w:themeColor="text1"/>
        </w:rPr>
        <w:t>evaluate student learning</w:t>
      </w:r>
      <w:r w:rsidRPr="00D026BF">
        <w:rPr>
          <w:rFonts w:ascii="Arial" w:hAnsi="Arial" w:cs="Arial"/>
          <w:color w:val="000000" w:themeColor="text1"/>
        </w:rPr>
        <w:t> at the end of an instructional unit by comparing it against some standard or benchmark.</w:t>
      </w:r>
    </w:p>
    <w:p w14:paraId="206D157E" w14:textId="77777777" w:rsidR="00D14A94" w:rsidRPr="00D026BF" w:rsidRDefault="00D14A94" w:rsidP="00D14A94">
      <w:pPr>
        <w:pStyle w:val="NormalWeb"/>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Summative assessments are often </w:t>
      </w:r>
      <w:r w:rsidRPr="00D026BF">
        <w:rPr>
          <w:rStyle w:val="Emphasis"/>
          <w:rFonts w:ascii="Arial" w:hAnsi="Arial" w:cs="Arial"/>
          <w:color w:val="000000" w:themeColor="text1"/>
        </w:rPr>
        <w:t>high stakes</w:t>
      </w:r>
      <w:r w:rsidRPr="00D026BF">
        <w:rPr>
          <w:rFonts w:ascii="Arial" w:hAnsi="Arial" w:cs="Arial"/>
          <w:color w:val="000000" w:themeColor="text1"/>
        </w:rPr>
        <w:t>, which means that they have a high point value.</w:t>
      </w:r>
    </w:p>
    <w:p w14:paraId="13DE5319"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Diagnostic test</w:t>
      </w:r>
    </w:p>
    <w:p w14:paraId="5326B521"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Monthly exam</w:t>
      </w:r>
    </w:p>
    <w:p w14:paraId="0EFFA508"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Semester exam</w:t>
      </w:r>
    </w:p>
    <w:p w14:paraId="006AE8EB"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Projects</w:t>
      </w:r>
    </w:p>
    <w:p w14:paraId="20763E03"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Dictation</w:t>
      </w:r>
    </w:p>
    <w:p w14:paraId="7335CD3C" w14:textId="77777777" w:rsidR="00D14A94" w:rsidRPr="00D026BF"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Oral Exam</w:t>
      </w:r>
    </w:p>
    <w:p w14:paraId="720F5B76" w14:textId="77777777" w:rsidR="00D14A94" w:rsidRPr="005D66FB" w:rsidRDefault="00D14A94" w:rsidP="00D14A94">
      <w:pPr>
        <w:pStyle w:val="NormalWeb"/>
        <w:numPr>
          <w:ilvl w:val="0"/>
          <w:numId w:val="86"/>
        </w:numPr>
        <w:shd w:val="clear" w:color="auto" w:fill="FFFFFF"/>
        <w:spacing w:before="0" w:beforeAutospacing="0" w:after="0" w:afterAutospacing="0" w:line="396" w:lineRule="atLeast"/>
        <w:rPr>
          <w:rFonts w:ascii="Arial" w:hAnsi="Arial" w:cs="Arial"/>
          <w:color w:val="000000" w:themeColor="text1"/>
        </w:rPr>
      </w:pPr>
      <w:r w:rsidRPr="00D026BF">
        <w:rPr>
          <w:rFonts w:ascii="Arial" w:hAnsi="Arial" w:cs="Arial"/>
          <w:color w:val="000000" w:themeColor="text1"/>
        </w:rPr>
        <w:t>Mental Math</w:t>
      </w:r>
    </w:p>
    <w:p w14:paraId="5234AC3C" w14:textId="77777777" w:rsidR="00D14A94" w:rsidRPr="005D66FB" w:rsidRDefault="00D14A94" w:rsidP="00D14A94">
      <w:pPr>
        <w:pStyle w:val="NormalWeb"/>
        <w:shd w:val="clear" w:color="auto" w:fill="FFFFFF"/>
        <w:spacing w:before="0" w:beforeAutospacing="0" w:after="0" w:afterAutospacing="0"/>
        <w:rPr>
          <w:rFonts w:ascii="Arial" w:hAnsi="Arial" w:cs="Arial"/>
          <w:b/>
          <w:bCs/>
          <w:color w:val="000000" w:themeColor="text1"/>
          <w:sz w:val="28"/>
          <w:szCs w:val="28"/>
          <w:u w:val="double"/>
        </w:rPr>
      </w:pPr>
      <w:r w:rsidRPr="00D026BF">
        <w:rPr>
          <w:rFonts w:ascii="Arial" w:hAnsi="Arial" w:cs="Arial"/>
          <w:b/>
          <w:bCs/>
          <w:color w:val="000000" w:themeColor="text1"/>
          <w:sz w:val="28"/>
          <w:szCs w:val="28"/>
          <w:u w:val="double"/>
        </w:rPr>
        <w:t>International Exams:</w:t>
      </w:r>
    </w:p>
    <w:p w14:paraId="49C06911" w14:textId="77777777" w:rsidR="00D14A94" w:rsidRPr="00D026BF" w:rsidRDefault="00D14A94" w:rsidP="00D14A94">
      <w:pPr>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It is important for us to evaluate student level with international exam and analyze the results to improve the weaknesses if any.</w:t>
      </w:r>
    </w:p>
    <w:p w14:paraId="758B80E6" w14:textId="77777777" w:rsidR="00D14A94" w:rsidRPr="00D026BF" w:rsidRDefault="00D14A94" w:rsidP="00D14A94">
      <w:pPr>
        <w:pStyle w:val="ListParagraph"/>
        <w:widowControl/>
        <w:numPr>
          <w:ilvl w:val="0"/>
          <w:numId w:val="83"/>
        </w:numPr>
        <w:autoSpaceDE/>
        <w:autoSpaceDN/>
        <w:spacing w:after="200"/>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Students participate in TIMSS/PERLS when ever conducted to compare the level of students in Math and English</w:t>
      </w:r>
    </w:p>
    <w:p w14:paraId="03DCDB97" w14:textId="77777777" w:rsidR="00D14A94" w:rsidRPr="005D66FB" w:rsidRDefault="00D14A94" w:rsidP="00D14A94">
      <w:pPr>
        <w:pStyle w:val="ListParagraph"/>
        <w:widowControl/>
        <w:numPr>
          <w:ilvl w:val="0"/>
          <w:numId w:val="83"/>
        </w:numPr>
        <w:autoSpaceDE/>
        <w:autoSpaceDN/>
        <w:spacing w:after="200"/>
        <w:rPr>
          <w:rFonts w:ascii="Arial" w:hAnsi="Arial" w:cs="Arial"/>
          <w:color w:val="000000" w:themeColor="text1"/>
          <w:sz w:val="24"/>
          <w:szCs w:val="24"/>
          <w:shd w:val="clear" w:color="auto" w:fill="FFFFFF"/>
        </w:rPr>
      </w:pPr>
      <w:r w:rsidRPr="00D026BF">
        <w:rPr>
          <w:rFonts w:ascii="Arial" w:hAnsi="Arial" w:cs="Arial"/>
          <w:color w:val="000000" w:themeColor="text1"/>
          <w:sz w:val="24"/>
          <w:szCs w:val="24"/>
          <w:shd w:val="clear" w:color="auto" w:fill="FFFFFF"/>
        </w:rPr>
        <w:t xml:space="preserve">Students also participated in </w:t>
      </w:r>
      <w:r w:rsidRPr="00D026BF">
        <w:rPr>
          <w:rFonts w:ascii="Arial" w:hAnsi="Arial" w:cs="Arial"/>
          <w:b/>
          <w:bCs/>
          <w:color w:val="222222"/>
          <w:sz w:val="24"/>
          <w:szCs w:val="24"/>
          <w:shd w:val="clear" w:color="auto" w:fill="FFFFFF"/>
        </w:rPr>
        <w:t xml:space="preserve">Granada Learning (GL Exam) </w:t>
      </w:r>
      <w:r w:rsidRPr="00D026BF">
        <w:rPr>
          <w:rFonts w:ascii="Arial" w:hAnsi="Arial" w:cs="Arial"/>
          <w:color w:val="222222"/>
          <w:sz w:val="24"/>
          <w:szCs w:val="24"/>
          <w:shd w:val="clear" w:color="auto" w:fill="FFFFFF"/>
        </w:rPr>
        <w:t>.GL Assessment is the </w:t>
      </w:r>
      <w:r w:rsidRPr="00D026BF">
        <w:rPr>
          <w:rFonts w:ascii="Arial" w:hAnsi="Arial" w:cs="Arial"/>
          <w:b/>
          <w:bCs/>
          <w:color w:val="222222"/>
          <w:sz w:val="24"/>
          <w:szCs w:val="24"/>
          <w:shd w:val="clear" w:color="auto" w:fill="FFFFFF"/>
        </w:rPr>
        <w:t>leading</w:t>
      </w:r>
      <w:r w:rsidRPr="00D026BF">
        <w:rPr>
          <w:rFonts w:ascii="Arial" w:hAnsi="Arial" w:cs="Arial"/>
          <w:color w:val="222222"/>
          <w:sz w:val="24"/>
          <w:szCs w:val="24"/>
          <w:shd w:val="clear" w:color="auto" w:fill="FFFFFF"/>
        </w:rPr>
        <w:t> provider of </w:t>
      </w:r>
      <w:r w:rsidRPr="00D026BF">
        <w:rPr>
          <w:rFonts w:ascii="Arial" w:hAnsi="Arial" w:cs="Arial"/>
          <w:b/>
          <w:bCs/>
          <w:color w:val="222222"/>
          <w:sz w:val="24"/>
          <w:szCs w:val="24"/>
          <w:shd w:val="clear" w:color="auto" w:fill="FFFFFF"/>
        </w:rPr>
        <w:t>formative</w:t>
      </w:r>
      <w:r w:rsidRPr="00D026BF">
        <w:rPr>
          <w:rFonts w:ascii="Arial" w:hAnsi="Arial" w:cs="Arial"/>
          <w:color w:val="222222"/>
          <w:sz w:val="24"/>
          <w:szCs w:val="24"/>
          <w:shd w:val="clear" w:color="auto" w:fill="FFFFFF"/>
        </w:rPr>
        <w:t> assessments to UK schools, as well as providing assessments for overseas ministries and British, bilingual and international schools in over 100 countries worldwide. This exam provides us analysis to check the level of student in English and compare to other countries.</w:t>
      </w:r>
    </w:p>
    <w:p w14:paraId="4AE0CFD9" w14:textId="77777777" w:rsidR="00D14A94" w:rsidRPr="005D66FB" w:rsidRDefault="00D14A94" w:rsidP="00D14A94">
      <w:pPr>
        <w:pStyle w:val="ListParagraph"/>
        <w:ind w:left="0"/>
        <w:rPr>
          <w:rFonts w:ascii="Arial" w:hAnsi="Arial" w:cs="Arial"/>
          <w:b/>
          <w:bCs/>
          <w:color w:val="222222"/>
          <w:sz w:val="28"/>
          <w:szCs w:val="28"/>
          <w:u w:val="double"/>
          <w:shd w:val="clear" w:color="auto" w:fill="FFFFFF"/>
        </w:rPr>
      </w:pPr>
      <w:r w:rsidRPr="00D026BF">
        <w:rPr>
          <w:rFonts w:ascii="Arial" w:hAnsi="Arial" w:cs="Arial"/>
          <w:b/>
          <w:bCs/>
          <w:color w:val="222222"/>
          <w:sz w:val="28"/>
          <w:szCs w:val="28"/>
          <w:u w:val="double"/>
          <w:shd w:val="clear" w:color="auto" w:fill="FFFFFF"/>
        </w:rPr>
        <w:t>Academic Result</w:t>
      </w:r>
    </w:p>
    <w:p w14:paraId="2D92A72D" w14:textId="77777777" w:rsidR="00D14A94" w:rsidRPr="00D026BF" w:rsidRDefault="00D14A94" w:rsidP="00D14A94">
      <w:pPr>
        <w:pStyle w:val="ListParagraph"/>
        <w:ind w:left="0"/>
        <w:rPr>
          <w:rFonts w:ascii="Arial" w:hAnsi="Arial" w:cs="Arial"/>
          <w:color w:val="222222"/>
          <w:sz w:val="24"/>
          <w:szCs w:val="24"/>
          <w:shd w:val="clear" w:color="auto" w:fill="FFFFFF"/>
        </w:rPr>
      </w:pPr>
      <w:r w:rsidRPr="00D026BF">
        <w:rPr>
          <w:rFonts w:ascii="Arial" w:hAnsi="Arial" w:cs="Arial"/>
          <w:color w:val="222222"/>
          <w:sz w:val="24"/>
          <w:szCs w:val="24"/>
          <w:shd w:val="clear" w:color="auto" w:fill="FFFFFF"/>
        </w:rPr>
        <w:t>Academic result is send to the parents after each exams followed by the parents’ teacher meeting to discuss the progress of the student. (Except for Final Exams)</w:t>
      </w:r>
    </w:p>
    <w:p w14:paraId="6E24400A" w14:textId="77777777" w:rsidR="00D14A94" w:rsidRDefault="00D14A94" w:rsidP="00D14A94">
      <w:pPr>
        <w:rPr>
          <w:rFonts w:ascii="Arial" w:hAnsi="Arial" w:cs="Arial"/>
          <w:b/>
          <w:bCs/>
          <w:sz w:val="28"/>
          <w:szCs w:val="28"/>
          <w:u w:val="double"/>
        </w:rPr>
      </w:pPr>
    </w:p>
    <w:p w14:paraId="7FB99F8A" w14:textId="77777777" w:rsidR="00D14A94" w:rsidRPr="007D39D9" w:rsidRDefault="00D14A94" w:rsidP="007D39D9">
      <w:pPr>
        <w:jc w:val="center"/>
        <w:rPr>
          <w:rFonts w:ascii="Arial" w:hAnsi="Arial" w:cs="Arial"/>
          <w:b/>
          <w:bCs/>
          <w:sz w:val="28"/>
          <w:szCs w:val="28"/>
        </w:rPr>
      </w:pPr>
      <w:r w:rsidRPr="007D39D9">
        <w:rPr>
          <w:rFonts w:ascii="Arial" w:hAnsi="Arial" w:cs="Arial"/>
          <w:b/>
          <w:bCs/>
          <w:sz w:val="28"/>
          <w:szCs w:val="28"/>
        </w:rPr>
        <w:t>MONTHLY AND SEMESTER EXAM REPORT CARD:</w:t>
      </w:r>
    </w:p>
    <w:p w14:paraId="0F2A5E28" w14:textId="77777777" w:rsidR="00D14A94" w:rsidRPr="00D026BF" w:rsidRDefault="00D14A94" w:rsidP="00D14A94">
      <w:pPr>
        <w:rPr>
          <w:rFonts w:ascii="Arial" w:hAnsi="Arial" w:cs="Arial"/>
          <w:sz w:val="24"/>
          <w:szCs w:val="24"/>
        </w:rPr>
      </w:pPr>
      <w:r w:rsidRPr="00D026BF">
        <w:rPr>
          <w:rFonts w:ascii="Arial" w:hAnsi="Arial" w:cs="Arial"/>
          <w:sz w:val="24"/>
          <w:szCs w:val="24"/>
        </w:rPr>
        <w:t>Monthly and semester report card has marks from the exam and class accumulative marks added together.</w:t>
      </w:r>
    </w:p>
    <w:p w14:paraId="676AE318" w14:textId="77777777" w:rsidR="00D14A94" w:rsidRPr="00D026BF" w:rsidRDefault="00D14A94" w:rsidP="00D14A94">
      <w:pPr>
        <w:rPr>
          <w:rFonts w:ascii="Arial" w:hAnsi="Arial" w:cs="Arial"/>
          <w:b/>
          <w:sz w:val="28"/>
          <w:szCs w:val="28"/>
          <w:u w:val="double"/>
        </w:rPr>
      </w:pPr>
      <w:r w:rsidRPr="00D026BF">
        <w:rPr>
          <w:rFonts w:ascii="Arial" w:hAnsi="Arial" w:cs="Arial"/>
          <w:b/>
          <w:sz w:val="28"/>
          <w:szCs w:val="28"/>
          <w:u w:val="double"/>
        </w:rPr>
        <w:t>Final Exam Report Card:</w:t>
      </w:r>
    </w:p>
    <w:p w14:paraId="0A970343" w14:textId="77777777" w:rsidR="00D14A94" w:rsidRDefault="00D14A94" w:rsidP="00D14A94">
      <w:pPr>
        <w:rPr>
          <w:rFonts w:ascii="Arial" w:hAnsi="Arial" w:cs="Arial"/>
          <w:bCs/>
          <w:sz w:val="24"/>
          <w:szCs w:val="24"/>
        </w:rPr>
      </w:pPr>
      <w:r w:rsidRPr="00D026BF">
        <w:rPr>
          <w:rFonts w:ascii="Arial" w:hAnsi="Arial" w:cs="Arial"/>
          <w:bCs/>
          <w:sz w:val="24"/>
          <w:szCs w:val="24"/>
        </w:rPr>
        <w:t>The final report card reflects the overall performance of a child throughout the year. It includes the marks from first semester as well as second semester. The child is graded on combine marks of both the semester.</w:t>
      </w:r>
    </w:p>
    <w:p w14:paraId="5E64D843" w14:textId="77777777" w:rsidR="00D14A94" w:rsidRDefault="00D14A94" w:rsidP="00D14A94">
      <w:pPr>
        <w:rPr>
          <w:rFonts w:ascii="Arial" w:hAnsi="Arial" w:cs="Arial"/>
          <w:bCs/>
          <w:sz w:val="24"/>
          <w:szCs w:val="24"/>
        </w:rPr>
      </w:pPr>
      <w:r w:rsidRPr="005D66FB">
        <w:rPr>
          <w:rFonts w:ascii="Arial" w:hAnsi="Arial" w:cs="Arial"/>
          <w:bCs/>
          <w:i/>
          <w:iCs/>
          <w:sz w:val="24"/>
          <w:szCs w:val="24"/>
        </w:rPr>
        <w:t>Sample report card</w:t>
      </w:r>
      <w:r>
        <w:rPr>
          <w:rFonts w:ascii="Arial" w:hAnsi="Arial" w:cs="Arial"/>
          <w:bCs/>
          <w:sz w:val="24"/>
          <w:szCs w:val="24"/>
        </w:rPr>
        <w:t>:</w:t>
      </w:r>
    </w:p>
    <w:p w14:paraId="5DC961A6" w14:textId="77777777" w:rsidR="00D14A94" w:rsidRPr="00C658CC" w:rsidRDefault="00D14A94" w:rsidP="00D14A94">
      <w:pPr>
        <w:rPr>
          <w:rFonts w:ascii="Arial" w:hAnsi="Arial" w:cs="Arial"/>
          <w:bCs/>
        </w:rPr>
      </w:pPr>
    </w:p>
    <w:p w14:paraId="11B3F8F2" w14:textId="77777777" w:rsidR="00D14A94" w:rsidRPr="00D026BF" w:rsidRDefault="00D14A94" w:rsidP="00B07AA7">
      <w:pPr>
        <w:rPr>
          <w:rFonts w:ascii="Arial" w:hAnsi="Arial" w:cs="Arial"/>
          <w:b/>
          <w:bCs/>
          <w:color w:val="222222"/>
          <w:sz w:val="28"/>
          <w:szCs w:val="28"/>
          <w:u w:val="double"/>
          <w:shd w:val="clear" w:color="auto" w:fill="FFFFFF"/>
        </w:rPr>
      </w:pPr>
      <w:r w:rsidRPr="00C658CC">
        <w:rPr>
          <w:rFonts w:ascii="Arial" w:hAnsi="Arial" w:cs="Arial"/>
          <w:bCs/>
          <w:noProof/>
          <w:sz w:val="24"/>
          <w:szCs w:val="24"/>
        </w:rPr>
        <w:lastRenderedPageBreak/>
        <w:drawing>
          <wp:anchor distT="0" distB="0" distL="114300" distR="114300" simplePos="0" relativeHeight="251896832" behindDoc="1" locked="0" layoutInCell="1" allowOverlap="1" wp14:anchorId="6EA11B26" wp14:editId="359B74A5">
            <wp:simplePos x="0" y="0"/>
            <wp:positionH relativeFrom="margin">
              <wp:align>left</wp:align>
            </wp:positionH>
            <wp:positionV relativeFrom="paragraph">
              <wp:posOffset>15294</wp:posOffset>
            </wp:positionV>
            <wp:extent cx="2616200" cy="3387090"/>
            <wp:effectExtent l="0" t="0" r="0" b="3810"/>
            <wp:wrapTight wrapText="bothSides">
              <wp:wrapPolygon edited="0">
                <wp:start x="0" y="0"/>
                <wp:lineTo x="0" y="21503"/>
                <wp:lineTo x="21390" y="21503"/>
                <wp:lineTo x="21390" y="0"/>
                <wp:lineTo x="0" y="0"/>
              </wp:wrapPolygon>
            </wp:wrapTight>
            <wp:docPr id="134880547" name="Picture 82" descr="A close-up of a report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0547" name="Picture 82" descr="A close-up of a report card&#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16200" cy="3387090"/>
                    </a:xfrm>
                    <a:prstGeom prst="rect">
                      <a:avLst/>
                    </a:prstGeom>
                    <a:noFill/>
                    <a:ln>
                      <a:noFill/>
                    </a:ln>
                  </pic:spPr>
                </pic:pic>
              </a:graphicData>
            </a:graphic>
          </wp:anchor>
        </w:drawing>
      </w:r>
      <w:r w:rsidRPr="00C658CC">
        <w:rPr>
          <w:rFonts w:ascii="Arial" w:hAnsi="Arial" w:cs="Arial"/>
          <w:bCs/>
          <w:noProof/>
        </w:rPr>
        <w:drawing>
          <wp:anchor distT="0" distB="0" distL="114300" distR="114300" simplePos="0" relativeHeight="251895808" behindDoc="1" locked="0" layoutInCell="1" allowOverlap="1" wp14:anchorId="27D6B0E4" wp14:editId="724CD139">
            <wp:simplePos x="0" y="0"/>
            <wp:positionH relativeFrom="column">
              <wp:posOffset>2912110</wp:posOffset>
            </wp:positionH>
            <wp:positionV relativeFrom="paragraph">
              <wp:posOffset>-380648</wp:posOffset>
            </wp:positionV>
            <wp:extent cx="2780665" cy="3599180"/>
            <wp:effectExtent l="0" t="0" r="635" b="1270"/>
            <wp:wrapTight wrapText="bothSides">
              <wp:wrapPolygon edited="0">
                <wp:start x="0" y="0"/>
                <wp:lineTo x="0" y="21493"/>
                <wp:lineTo x="21457" y="21493"/>
                <wp:lineTo x="21457" y="0"/>
                <wp:lineTo x="0" y="0"/>
              </wp:wrapPolygon>
            </wp:wrapTight>
            <wp:docPr id="1293990246" name="Picture 84"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90246" name="Picture 84" descr="A close-up of a graph&#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0665" cy="3599180"/>
                    </a:xfrm>
                    <a:prstGeom prst="rect">
                      <a:avLst/>
                    </a:prstGeom>
                    <a:noFill/>
                    <a:ln>
                      <a:noFill/>
                    </a:ln>
                  </pic:spPr>
                </pic:pic>
              </a:graphicData>
            </a:graphic>
          </wp:anchor>
        </w:drawing>
      </w:r>
      <w:r w:rsidRPr="00D026BF">
        <w:rPr>
          <w:rFonts w:ascii="Arial" w:hAnsi="Arial" w:cs="Arial"/>
          <w:b/>
          <w:bCs/>
          <w:color w:val="222222"/>
          <w:sz w:val="28"/>
          <w:szCs w:val="28"/>
          <w:u w:val="double"/>
          <w:shd w:val="clear" w:color="auto" w:fill="FFFFFF"/>
        </w:rPr>
        <w:t>Behavior Report</w:t>
      </w:r>
    </w:p>
    <w:p w14:paraId="40621502" w14:textId="77777777" w:rsidR="00D14A94" w:rsidRPr="00D026BF" w:rsidRDefault="00D14A94" w:rsidP="00D14A94">
      <w:pPr>
        <w:pStyle w:val="ListParagraph"/>
        <w:ind w:left="0"/>
        <w:rPr>
          <w:rFonts w:ascii="Arial" w:hAnsi="Arial" w:cs="Arial"/>
          <w:b/>
          <w:bCs/>
          <w:color w:val="222222"/>
          <w:sz w:val="24"/>
          <w:szCs w:val="24"/>
          <w:u w:val="double"/>
          <w:shd w:val="clear" w:color="auto" w:fill="FFFFFF"/>
        </w:rPr>
      </w:pPr>
    </w:p>
    <w:p w14:paraId="0DCCD74E" w14:textId="77777777" w:rsidR="00D14A94" w:rsidRDefault="00D14A94" w:rsidP="00D14A94">
      <w:pPr>
        <w:pStyle w:val="ListParagraph"/>
        <w:ind w:left="0"/>
        <w:rPr>
          <w:rFonts w:ascii="Arial" w:hAnsi="Arial" w:cs="Arial"/>
          <w:color w:val="222222"/>
          <w:sz w:val="24"/>
          <w:szCs w:val="24"/>
          <w:shd w:val="clear" w:color="auto" w:fill="FFFFFF"/>
        </w:rPr>
      </w:pPr>
      <w:r w:rsidRPr="00D026BF">
        <w:rPr>
          <w:rFonts w:ascii="Arial" w:hAnsi="Arial" w:cs="Arial"/>
          <w:color w:val="222222"/>
          <w:sz w:val="24"/>
          <w:szCs w:val="24"/>
          <w:shd w:val="clear" w:color="auto" w:fill="FFFFFF"/>
        </w:rPr>
        <w:t>Monthly Behavior Report is given to Parents every month to sign and write comments if there is any concern during the Parent’s-Teachers conference.</w:t>
      </w:r>
    </w:p>
    <w:p w14:paraId="066C7C31" w14:textId="77777777" w:rsidR="00D14A94" w:rsidRDefault="00D14A94" w:rsidP="00D14A94">
      <w:pPr>
        <w:rPr>
          <w:rFonts w:ascii="Arial" w:hAnsi="Arial" w:cs="Arial"/>
          <w:bCs/>
          <w:sz w:val="24"/>
          <w:szCs w:val="24"/>
        </w:rPr>
      </w:pPr>
      <w:r w:rsidRPr="005D66FB">
        <w:rPr>
          <w:rFonts w:ascii="Arial" w:hAnsi="Arial" w:cs="Arial"/>
          <w:bCs/>
          <w:i/>
          <w:iCs/>
          <w:sz w:val="24"/>
          <w:szCs w:val="24"/>
        </w:rPr>
        <w:t>Sample</w:t>
      </w:r>
      <w:r>
        <w:rPr>
          <w:rFonts w:ascii="Arial" w:hAnsi="Arial" w:cs="Arial"/>
          <w:bCs/>
          <w:i/>
          <w:iCs/>
          <w:sz w:val="24"/>
          <w:szCs w:val="24"/>
        </w:rPr>
        <w:t>:</w:t>
      </w:r>
    </w:p>
    <w:p w14:paraId="0AE527C4" w14:textId="77777777" w:rsidR="00D14A94" w:rsidRDefault="00D14A94" w:rsidP="00D14A94">
      <w:pPr>
        <w:pStyle w:val="ListParagraph"/>
        <w:ind w:left="0"/>
        <w:rPr>
          <w:rFonts w:ascii="Arial" w:hAnsi="Arial" w:cs="Arial"/>
          <w:color w:val="222222"/>
          <w:sz w:val="24"/>
          <w:szCs w:val="24"/>
          <w:shd w:val="clear" w:color="auto" w:fill="FFFFFF"/>
        </w:rPr>
      </w:pPr>
    </w:p>
    <w:p w14:paraId="14333404" w14:textId="77777777" w:rsidR="00D14A94" w:rsidRDefault="00D14A94" w:rsidP="00D14A94">
      <w:pPr>
        <w:pStyle w:val="ListParagraph"/>
        <w:ind w:left="0"/>
        <w:rPr>
          <w:rFonts w:ascii="Arial" w:hAnsi="Arial" w:cs="Arial"/>
          <w:color w:val="222222"/>
          <w:sz w:val="24"/>
          <w:szCs w:val="24"/>
          <w:shd w:val="clear" w:color="auto" w:fill="FFFFFF"/>
        </w:rPr>
      </w:pPr>
    </w:p>
    <w:p w14:paraId="0B5F3E92" w14:textId="77777777" w:rsidR="00D14A94" w:rsidRDefault="00D14A94" w:rsidP="00D14A94">
      <w:pPr>
        <w:rPr>
          <w:rFonts w:eastAsia="Calibri"/>
          <w:b/>
          <w:szCs w:val="32"/>
        </w:rPr>
      </w:pPr>
    </w:p>
    <w:p w14:paraId="5FF01498" w14:textId="77777777" w:rsidR="00D14A94" w:rsidRPr="005D66FB" w:rsidRDefault="00D14A94" w:rsidP="00D14A94">
      <w:pPr>
        <w:pStyle w:val="ListParagraph"/>
        <w:ind w:left="1080"/>
        <w:jc w:val="center"/>
        <w:rPr>
          <w:rFonts w:ascii="Comic Sans MS" w:hAnsi="Comic Sans MS"/>
          <w:b/>
          <w:sz w:val="32"/>
          <w:szCs w:val="32"/>
        </w:rPr>
      </w:pPr>
      <w:r w:rsidRPr="005D66FB">
        <w:rPr>
          <w:rFonts w:ascii="Comic Sans MS" w:hAnsi="Comic Sans MS"/>
          <w:b/>
          <w:noProof/>
          <w:sz w:val="32"/>
          <w:szCs w:val="32"/>
        </w:rPr>
        <w:drawing>
          <wp:anchor distT="0" distB="0" distL="114300" distR="114300" simplePos="0" relativeHeight="251898880" behindDoc="1" locked="0" layoutInCell="1" allowOverlap="1" wp14:anchorId="080372F8" wp14:editId="075E3FEE">
            <wp:simplePos x="0" y="0"/>
            <wp:positionH relativeFrom="column">
              <wp:posOffset>997598</wp:posOffset>
            </wp:positionH>
            <wp:positionV relativeFrom="paragraph">
              <wp:posOffset>9796</wp:posOffset>
            </wp:positionV>
            <wp:extent cx="2219960" cy="3141980"/>
            <wp:effectExtent l="0" t="0" r="8890" b="1270"/>
            <wp:wrapTight wrapText="bothSides">
              <wp:wrapPolygon edited="0">
                <wp:start x="0" y="0"/>
                <wp:lineTo x="0" y="21478"/>
                <wp:lineTo x="21501" y="21478"/>
                <wp:lineTo x="21501" y="0"/>
                <wp:lineTo x="0" y="0"/>
              </wp:wrapPolygon>
            </wp:wrapTight>
            <wp:docPr id="2144275559" name="Picture 134"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75559" name="Picture 134" descr="A document with text on it&#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19960" cy="3141980"/>
                    </a:xfrm>
                    <a:prstGeom prst="rect">
                      <a:avLst/>
                    </a:prstGeom>
                    <a:noFill/>
                    <a:ln>
                      <a:noFill/>
                    </a:ln>
                  </pic:spPr>
                </pic:pic>
              </a:graphicData>
            </a:graphic>
          </wp:anchor>
        </w:drawing>
      </w:r>
      <w:r>
        <w:rPr>
          <w:noProof/>
        </w:rPr>
        <w:drawing>
          <wp:anchor distT="0" distB="0" distL="114300" distR="114300" simplePos="0" relativeHeight="251899904" behindDoc="1" locked="0" layoutInCell="1" allowOverlap="1" wp14:anchorId="45C74AE7" wp14:editId="099157AA">
            <wp:simplePos x="0" y="0"/>
            <wp:positionH relativeFrom="column">
              <wp:posOffset>3593574</wp:posOffset>
            </wp:positionH>
            <wp:positionV relativeFrom="paragraph">
              <wp:posOffset>41519</wp:posOffset>
            </wp:positionV>
            <wp:extent cx="2096770" cy="2966720"/>
            <wp:effectExtent l="0" t="0" r="0" b="5080"/>
            <wp:wrapTight wrapText="bothSides">
              <wp:wrapPolygon edited="0">
                <wp:start x="0" y="0"/>
                <wp:lineTo x="0" y="21498"/>
                <wp:lineTo x="21391" y="21498"/>
                <wp:lineTo x="21391" y="0"/>
                <wp:lineTo x="0" y="0"/>
              </wp:wrapPolygon>
            </wp:wrapTight>
            <wp:docPr id="199636055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60558" name="Picture 1" descr="A close-up of a document&#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96770" cy="2966720"/>
                    </a:xfrm>
                    <a:prstGeom prst="rect">
                      <a:avLst/>
                    </a:prstGeom>
                    <a:noFill/>
                    <a:ln>
                      <a:noFill/>
                    </a:ln>
                  </pic:spPr>
                </pic:pic>
              </a:graphicData>
            </a:graphic>
          </wp:anchor>
        </w:drawing>
      </w:r>
    </w:p>
    <w:p w14:paraId="1852F5D8" w14:textId="137E5EF3" w:rsidR="00D14A94" w:rsidRPr="00B07AA7" w:rsidRDefault="00746795" w:rsidP="00B07AA7">
      <w:pPr>
        <w:pStyle w:val="ListParagraph"/>
        <w:ind w:left="1080"/>
        <w:jc w:val="center"/>
        <w:rPr>
          <w:rFonts w:ascii="Comic Sans MS" w:hAnsi="Comic Sans MS"/>
          <w:b/>
          <w:sz w:val="32"/>
          <w:szCs w:val="32"/>
        </w:rPr>
      </w:pPr>
      <w:r>
        <w:rPr>
          <w:rFonts w:ascii="Comic Sans MS" w:hAnsi="Comic Sans MS"/>
          <w:b/>
          <w:noProof/>
          <w:sz w:val="32"/>
          <w:szCs w:val="32"/>
        </w:rPr>
        <mc:AlternateContent>
          <mc:Choice Requires="wps">
            <w:drawing>
              <wp:inline distT="0" distB="0" distL="0" distR="0" wp14:anchorId="5A42AB41" wp14:editId="7F059051">
                <wp:extent cx="304800" cy="304800"/>
                <wp:effectExtent l="0" t="0" r="0" b="0"/>
                <wp:docPr id="1383750414" name="Rectangle 1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E4CF13" id="Rectangle 1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1AE2527" w14:textId="77777777" w:rsidR="00D14A94" w:rsidRPr="00D026BF" w:rsidRDefault="00B07AA7" w:rsidP="00D14A94">
      <w:pPr>
        <w:rPr>
          <w:rFonts w:ascii="Arial" w:hAnsi="Arial" w:cs="Arial"/>
          <w:b/>
          <w:bCs/>
          <w:sz w:val="28"/>
          <w:szCs w:val="28"/>
          <w:u w:val="double"/>
        </w:rPr>
      </w:pPr>
      <w:r>
        <w:rPr>
          <w:rFonts w:ascii="Arial" w:hAnsi="Arial" w:cs="Arial"/>
          <w:b/>
          <w:bCs/>
          <w:sz w:val="28"/>
          <w:szCs w:val="28"/>
          <w:u w:val="double"/>
        </w:rPr>
        <w:br w:type="page"/>
      </w:r>
      <w:r w:rsidR="00D14A94" w:rsidRPr="00D026BF">
        <w:rPr>
          <w:rFonts w:ascii="Arial" w:hAnsi="Arial" w:cs="Arial"/>
          <w:b/>
          <w:bCs/>
          <w:sz w:val="28"/>
          <w:szCs w:val="28"/>
          <w:u w:val="double"/>
        </w:rPr>
        <w:lastRenderedPageBreak/>
        <w:t>Class Accumulative Marks:</w:t>
      </w:r>
    </w:p>
    <w:p w14:paraId="50D42029" w14:textId="77777777" w:rsidR="00D14A94" w:rsidRPr="00D026BF" w:rsidRDefault="00D14A94" w:rsidP="00D14A94">
      <w:pPr>
        <w:rPr>
          <w:rFonts w:ascii="Arial" w:hAnsi="Arial" w:cs="Arial"/>
          <w:sz w:val="24"/>
          <w:szCs w:val="24"/>
        </w:rPr>
      </w:pPr>
      <w:r w:rsidRPr="00D026BF">
        <w:rPr>
          <w:rFonts w:ascii="Arial" w:hAnsi="Arial" w:cs="Arial"/>
          <w:sz w:val="24"/>
          <w:szCs w:val="24"/>
        </w:rPr>
        <w:t>Class accumulative marks are included in monthly as well as semester exam. The accumulative marks are distributed among the following:</w:t>
      </w:r>
    </w:p>
    <w:p w14:paraId="74E29A4F"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Quizzes</w:t>
      </w:r>
    </w:p>
    <w:p w14:paraId="3446CB9A"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Projects</w:t>
      </w:r>
    </w:p>
    <w:p w14:paraId="1AFD9303"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Dictation</w:t>
      </w:r>
    </w:p>
    <w:p w14:paraId="0CFD992F"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Oral exam</w:t>
      </w:r>
    </w:p>
    <w:p w14:paraId="77EA514D"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Mental math</w:t>
      </w:r>
    </w:p>
    <w:p w14:paraId="733DDDC5"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Spellings</w:t>
      </w:r>
    </w:p>
    <w:p w14:paraId="2771D6DD"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Class participation</w:t>
      </w:r>
    </w:p>
    <w:p w14:paraId="554C9F58"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Homework</w:t>
      </w:r>
    </w:p>
    <w:p w14:paraId="7789E29C" w14:textId="77777777" w:rsidR="00D14A94" w:rsidRPr="00D026BF"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Discipline</w:t>
      </w:r>
    </w:p>
    <w:p w14:paraId="7FC76D3C" w14:textId="77777777" w:rsidR="00D14A94" w:rsidRDefault="00D14A94" w:rsidP="00D14A94">
      <w:pPr>
        <w:pStyle w:val="ListParagraph"/>
        <w:widowControl/>
        <w:numPr>
          <w:ilvl w:val="0"/>
          <w:numId w:val="87"/>
        </w:numPr>
        <w:autoSpaceDE/>
        <w:autoSpaceDN/>
        <w:spacing w:after="200" w:line="276" w:lineRule="auto"/>
        <w:rPr>
          <w:rFonts w:ascii="Arial" w:hAnsi="Arial" w:cs="Arial"/>
          <w:sz w:val="24"/>
          <w:szCs w:val="24"/>
        </w:rPr>
      </w:pPr>
      <w:r w:rsidRPr="00D026BF">
        <w:rPr>
          <w:rFonts w:ascii="Arial" w:hAnsi="Arial" w:cs="Arial"/>
          <w:sz w:val="24"/>
          <w:szCs w:val="24"/>
        </w:rPr>
        <w:t>Attendance</w:t>
      </w:r>
    </w:p>
    <w:p w14:paraId="20B68CA9" w14:textId="77777777" w:rsidR="00D14A94" w:rsidRDefault="00D14A94" w:rsidP="00D14A94">
      <w:pPr>
        <w:widowControl/>
        <w:autoSpaceDE/>
        <w:autoSpaceDN/>
        <w:spacing w:after="200" w:line="276" w:lineRule="auto"/>
        <w:rPr>
          <w:rFonts w:ascii="Arial" w:hAnsi="Arial" w:cs="Arial"/>
          <w:sz w:val="24"/>
          <w:szCs w:val="24"/>
        </w:rPr>
      </w:pPr>
    </w:p>
    <w:p w14:paraId="163EFE99" w14:textId="77777777" w:rsidR="00D14A94" w:rsidRDefault="00D14A94" w:rsidP="00D14A94">
      <w:pPr>
        <w:widowControl/>
        <w:autoSpaceDE/>
        <w:autoSpaceDN/>
        <w:spacing w:after="200" w:line="276" w:lineRule="auto"/>
        <w:rPr>
          <w:rFonts w:ascii="Arial" w:hAnsi="Arial" w:cs="Arial"/>
          <w:sz w:val="24"/>
          <w:szCs w:val="24"/>
        </w:rPr>
      </w:pPr>
    </w:p>
    <w:p w14:paraId="09B9E6D6" w14:textId="77777777" w:rsidR="00D14A94" w:rsidRDefault="00D14A94" w:rsidP="00D14A94">
      <w:pPr>
        <w:widowControl/>
        <w:autoSpaceDE/>
        <w:autoSpaceDN/>
        <w:spacing w:after="200" w:line="276" w:lineRule="auto"/>
        <w:rPr>
          <w:rFonts w:ascii="Arial" w:hAnsi="Arial" w:cs="Arial"/>
          <w:sz w:val="24"/>
          <w:szCs w:val="24"/>
        </w:rPr>
      </w:pPr>
      <w:r>
        <w:rPr>
          <w:rFonts w:ascii="Arial" w:hAnsi="Arial" w:cs="Arial"/>
          <w:sz w:val="24"/>
          <w:szCs w:val="24"/>
        </w:rPr>
        <w:t>Sample accumulative:</w:t>
      </w:r>
    </w:p>
    <w:p w14:paraId="3BD95C82" w14:textId="77777777" w:rsidR="00D14A94" w:rsidRPr="00C658CC" w:rsidRDefault="00D14A94" w:rsidP="00D14A94">
      <w:pPr>
        <w:widowControl/>
        <w:autoSpaceDE/>
        <w:autoSpaceDN/>
        <w:spacing w:after="200" w:line="276" w:lineRule="auto"/>
        <w:rPr>
          <w:rFonts w:ascii="Arial" w:hAnsi="Arial" w:cs="Arial"/>
          <w:sz w:val="24"/>
          <w:szCs w:val="24"/>
        </w:rPr>
      </w:pPr>
      <w:r w:rsidRPr="00C658CC">
        <w:rPr>
          <w:rFonts w:ascii="Arial" w:hAnsi="Arial" w:cs="Arial"/>
          <w:noProof/>
          <w:sz w:val="24"/>
          <w:szCs w:val="24"/>
        </w:rPr>
        <w:drawing>
          <wp:anchor distT="0" distB="0" distL="114300" distR="114300" simplePos="0" relativeHeight="251897856" behindDoc="1" locked="0" layoutInCell="1" allowOverlap="1" wp14:anchorId="4AB0C6B6" wp14:editId="7AC415BF">
            <wp:simplePos x="0" y="0"/>
            <wp:positionH relativeFrom="margin">
              <wp:align>center</wp:align>
            </wp:positionH>
            <wp:positionV relativeFrom="paragraph">
              <wp:posOffset>0</wp:posOffset>
            </wp:positionV>
            <wp:extent cx="4639945" cy="3584575"/>
            <wp:effectExtent l="0" t="0" r="8255" b="0"/>
            <wp:wrapTight wrapText="bothSides">
              <wp:wrapPolygon edited="0">
                <wp:start x="0" y="0"/>
                <wp:lineTo x="0" y="21466"/>
                <wp:lineTo x="21550" y="21466"/>
                <wp:lineTo x="21550" y="0"/>
                <wp:lineTo x="0" y="0"/>
              </wp:wrapPolygon>
            </wp:wrapTight>
            <wp:docPr id="797380803" name="Picture 86" descr="A close-up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80803" name="Picture 86" descr="A close-up of a spreadsheet&#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9945" cy="3584575"/>
                    </a:xfrm>
                    <a:prstGeom prst="rect">
                      <a:avLst/>
                    </a:prstGeom>
                    <a:noFill/>
                    <a:ln>
                      <a:noFill/>
                    </a:ln>
                  </pic:spPr>
                </pic:pic>
              </a:graphicData>
            </a:graphic>
          </wp:anchor>
        </w:drawing>
      </w:r>
    </w:p>
    <w:p w14:paraId="1CBECCFB" w14:textId="77777777" w:rsidR="00D14A94" w:rsidRPr="00D026BF" w:rsidRDefault="00D14A94" w:rsidP="00D14A94">
      <w:pPr>
        <w:rPr>
          <w:rFonts w:ascii="Arial" w:hAnsi="Arial" w:cs="Arial"/>
          <w:b/>
          <w:bCs/>
          <w:sz w:val="28"/>
          <w:szCs w:val="28"/>
          <w:u w:val="double"/>
        </w:rPr>
      </w:pPr>
      <w:r w:rsidRPr="00D026BF">
        <w:rPr>
          <w:rFonts w:ascii="Arial" w:hAnsi="Arial" w:cs="Arial"/>
          <w:b/>
          <w:bCs/>
          <w:sz w:val="28"/>
          <w:szCs w:val="28"/>
          <w:u w:val="double"/>
        </w:rPr>
        <w:t>Absentees:</w:t>
      </w:r>
    </w:p>
    <w:p w14:paraId="5ECA8649" w14:textId="77777777" w:rsidR="00D14A94" w:rsidRPr="00D026BF" w:rsidRDefault="00D14A94" w:rsidP="00D14A94">
      <w:pPr>
        <w:rPr>
          <w:rFonts w:ascii="Arial" w:hAnsi="Arial" w:cs="Arial"/>
          <w:sz w:val="24"/>
          <w:szCs w:val="24"/>
        </w:rPr>
      </w:pPr>
      <w:r w:rsidRPr="00D026BF">
        <w:rPr>
          <w:rFonts w:ascii="Arial" w:hAnsi="Arial" w:cs="Arial"/>
          <w:sz w:val="24"/>
          <w:szCs w:val="24"/>
        </w:rPr>
        <w:t>For any student absent from the exam following policy will be followed.</w:t>
      </w:r>
    </w:p>
    <w:p w14:paraId="1A8E74D7" w14:textId="77777777" w:rsidR="00D14A94" w:rsidRPr="00D026BF" w:rsidRDefault="00D14A94" w:rsidP="00D14A94">
      <w:pPr>
        <w:pStyle w:val="ListParagraph"/>
        <w:widowControl/>
        <w:numPr>
          <w:ilvl w:val="0"/>
          <w:numId w:val="88"/>
        </w:numPr>
        <w:autoSpaceDE/>
        <w:autoSpaceDN/>
        <w:spacing w:after="200" w:line="276" w:lineRule="auto"/>
        <w:rPr>
          <w:rFonts w:ascii="Arial" w:hAnsi="Arial" w:cs="Arial"/>
          <w:sz w:val="24"/>
          <w:szCs w:val="24"/>
        </w:rPr>
      </w:pPr>
      <w:r w:rsidRPr="00D026BF">
        <w:rPr>
          <w:rFonts w:ascii="Arial" w:hAnsi="Arial" w:cs="Arial"/>
          <w:sz w:val="24"/>
          <w:szCs w:val="24"/>
        </w:rPr>
        <w:t>No special exam is given  without approval from the school.</w:t>
      </w:r>
    </w:p>
    <w:p w14:paraId="6625192C" w14:textId="77777777" w:rsidR="00D14A94" w:rsidRPr="00D026BF" w:rsidRDefault="00D14A94" w:rsidP="00D14A94">
      <w:pPr>
        <w:pStyle w:val="ListParagraph"/>
        <w:widowControl/>
        <w:numPr>
          <w:ilvl w:val="0"/>
          <w:numId w:val="88"/>
        </w:numPr>
        <w:autoSpaceDE/>
        <w:autoSpaceDN/>
        <w:spacing w:after="200" w:line="276" w:lineRule="auto"/>
        <w:rPr>
          <w:rFonts w:ascii="Arial" w:hAnsi="Arial" w:cs="Arial"/>
          <w:sz w:val="24"/>
          <w:szCs w:val="24"/>
        </w:rPr>
      </w:pPr>
      <w:r w:rsidRPr="00D026BF">
        <w:rPr>
          <w:rFonts w:ascii="Arial" w:hAnsi="Arial" w:cs="Arial"/>
          <w:sz w:val="24"/>
          <w:szCs w:val="24"/>
        </w:rPr>
        <w:lastRenderedPageBreak/>
        <w:t>Student absent due to medical reason must provide medical certificate from Hammad hospital. Rexam will be conducted for the student</w:t>
      </w:r>
    </w:p>
    <w:p w14:paraId="3843883F" w14:textId="77777777" w:rsidR="00D14A94" w:rsidRPr="00D026BF" w:rsidRDefault="00D14A94" w:rsidP="00D14A94">
      <w:pPr>
        <w:pStyle w:val="ListParagraph"/>
        <w:widowControl/>
        <w:numPr>
          <w:ilvl w:val="0"/>
          <w:numId w:val="88"/>
        </w:numPr>
        <w:autoSpaceDE/>
        <w:autoSpaceDN/>
        <w:spacing w:after="200" w:line="276" w:lineRule="auto"/>
        <w:rPr>
          <w:rFonts w:ascii="Arial" w:hAnsi="Arial" w:cs="Arial"/>
          <w:sz w:val="24"/>
          <w:szCs w:val="24"/>
        </w:rPr>
      </w:pPr>
      <w:r w:rsidRPr="00D026BF">
        <w:rPr>
          <w:rFonts w:ascii="Arial" w:hAnsi="Arial" w:cs="Arial"/>
          <w:sz w:val="24"/>
          <w:szCs w:val="24"/>
        </w:rPr>
        <w:t>A student travelling for  emergency must get the approval from the school. Rexam will be conducted for the student</w:t>
      </w:r>
    </w:p>
    <w:p w14:paraId="11CEBBDF" w14:textId="77777777" w:rsidR="00D14A94" w:rsidRPr="00D026BF" w:rsidRDefault="00D14A94" w:rsidP="00D14A94">
      <w:pPr>
        <w:rPr>
          <w:rFonts w:ascii="Arial" w:hAnsi="Arial" w:cs="Arial"/>
          <w:b/>
          <w:bCs/>
          <w:sz w:val="28"/>
          <w:szCs w:val="28"/>
          <w:u w:val="double"/>
        </w:rPr>
      </w:pPr>
      <w:r w:rsidRPr="00D026BF">
        <w:rPr>
          <w:rFonts w:ascii="Arial" w:hAnsi="Arial" w:cs="Arial"/>
          <w:b/>
          <w:bCs/>
          <w:sz w:val="28"/>
          <w:szCs w:val="28"/>
          <w:u w:val="double"/>
        </w:rPr>
        <w:t>Collection of Examination paper</w:t>
      </w:r>
    </w:p>
    <w:p w14:paraId="430A0B77"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Teachers and coordinators will be sent a memo regarding exam paper with due date.</w:t>
      </w:r>
    </w:p>
    <w:p w14:paraId="7366A992"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Coordinator will check and edit the exam paper and email it to Academic Vice-Principal for approval. Academic VP will check the exam papers and submit to the Principal for final approval. Exam papers will be returned to the Team leaders for the feedback made by the SMT .</w:t>
      </w:r>
    </w:p>
    <w:p w14:paraId="448441F8"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Coordinator and teacher assigned will make the desired changes and send the paper back to the Academic Vice Principal for Answer key and Printing.</w:t>
      </w:r>
    </w:p>
    <w:p w14:paraId="20E3B1B8"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Teachers will be called to make an answer key for all the papers.</w:t>
      </w:r>
    </w:p>
    <w:p w14:paraId="5A25A587"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After answer key is made, changes will be made for any mistake if found in the paper.</w:t>
      </w:r>
    </w:p>
    <w:p w14:paraId="714C0308"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Paper will be printed again after changes for filing.</w:t>
      </w:r>
    </w:p>
    <w:p w14:paraId="0C1D45B1"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Final paper will be printed and filed and for photocopy.</w:t>
      </w:r>
    </w:p>
    <w:p w14:paraId="5A074D79" w14:textId="77777777" w:rsidR="00D14A94" w:rsidRPr="00D026BF" w:rsidRDefault="00D14A94" w:rsidP="00D14A94">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Photocopy will be made and paper will be sealed in envelopes in the presence of Academic Vice-Principal.</w:t>
      </w:r>
    </w:p>
    <w:p w14:paraId="6534014F" w14:textId="77777777" w:rsidR="00D14A94" w:rsidRPr="007D39D9" w:rsidRDefault="00D14A94" w:rsidP="007D39D9">
      <w:pPr>
        <w:pStyle w:val="ListParagraph"/>
        <w:widowControl/>
        <w:numPr>
          <w:ilvl w:val="0"/>
          <w:numId w:val="89"/>
        </w:numPr>
        <w:autoSpaceDE/>
        <w:autoSpaceDN/>
        <w:spacing w:after="200" w:line="276" w:lineRule="auto"/>
        <w:rPr>
          <w:rFonts w:ascii="Arial" w:hAnsi="Arial" w:cs="Arial"/>
          <w:sz w:val="24"/>
          <w:szCs w:val="24"/>
        </w:rPr>
      </w:pPr>
      <w:r w:rsidRPr="00D026BF">
        <w:rPr>
          <w:rFonts w:ascii="Arial" w:hAnsi="Arial" w:cs="Arial"/>
          <w:sz w:val="24"/>
          <w:szCs w:val="24"/>
        </w:rPr>
        <w:t>Papers will be locked in Academic Vice-Principal’s office. Keys will remain with the AVP.</w:t>
      </w:r>
    </w:p>
    <w:p w14:paraId="17231230" w14:textId="77777777" w:rsidR="00D14A94" w:rsidRPr="00D026BF" w:rsidRDefault="00D14A94" w:rsidP="00D14A94">
      <w:pPr>
        <w:rPr>
          <w:rFonts w:ascii="Arial" w:hAnsi="Arial" w:cs="Arial"/>
          <w:b/>
          <w:bCs/>
          <w:sz w:val="28"/>
          <w:szCs w:val="28"/>
          <w:u w:val="double"/>
        </w:rPr>
      </w:pPr>
      <w:r w:rsidRPr="00D026BF">
        <w:rPr>
          <w:rFonts w:ascii="Arial" w:hAnsi="Arial" w:cs="Arial"/>
          <w:b/>
          <w:bCs/>
          <w:sz w:val="28"/>
          <w:szCs w:val="28"/>
          <w:u w:val="double"/>
        </w:rPr>
        <w:t>Distribution and collection of Exam papers on Examination Day:</w:t>
      </w:r>
    </w:p>
    <w:p w14:paraId="377D70CA"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Teachers will be assigned with an exam room in a duty paper.</w:t>
      </w:r>
    </w:p>
    <w:p w14:paraId="625CB572"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Exam paper distribution is assigned to the committee.</w:t>
      </w:r>
    </w:p>
    <w:p w14:paraId="19A9BBDF"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Papers are distributed 10 mins before the exam to the building Supervisors.</w:t>
      </w:r>
    </w:p>
    <w:p w14:paraId="1F990B3E"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Papers are collected as soon as it is finished.</w:t>
      </w:r>
    </w:p>
    <w:p w14:paraId="4D5109F6"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Building Supervisor will count the papers and hand over to exam committee.</w:t>
      </w:r>
    </w:p>
    <w:p w14:paraId="38F8044D" w14:textId="77777777" w:rsidR="00D14A94" w:rsidRPr="00D026BF" w:rsidRDefault="00D14A94" w:rsidP="00D14A94">
      <w:pPr>
        <w:pStyle w:val="ListParagraph"/>
        <w:widowControl/>
        <w:numPr>
          <w:ilvl w:val="0"/>
          <w:numId w:val="90"/>
        </w:numPr>
        <w:autoSpaceDE/>
        <w:autoSpaceDN/>
        <w:spacing w:after="200" w:line="276" w:lineRule="auto"/>
        <w:rPr>
          <w:rFonts w:ascii="Arial" w:hAnsi="Arial" w:cs="Arial"/>
          <w:b/>
          <w:bCs/>
          <w:sz w:val="24"/>
          <w:szCs w:val="24"/>
          <w:u w:val="double"/>
        </w:rPr>
      </w:pPr>
      <w:r w:rsidRPr="00D026BF">
        <w:rPr>
          <w:rFonts w:ascii="Arial" w:hAnsi="Arial" w:cs="Arial"/>
          <w:sz w:val="24"/>
          <w:szCs w:val="24"/>
        </w:rPr>
        <w:t>Papers will be counted again in presence of Academic Supervisor in her office.</w:t>
      </w:r>
    </w:p>
    <w:p w14:paraId="1DC9C0F6" w14:textId="77777777" w:rsidR="00D14A94" w:rsidRPr="00D026BF" w:rsidRDefault="00D14A94" w:rsidP="00D14A94">
      <w:pPr>
        <w:pStyle w:val="ListParagraph"/>
        <w:rPr>
          <w:rFonts w:ascii="Arial" w:hAnsi="Arial" w:cs="Arial"/>
          <w:sz w:val="24"/>
          <w:szCs w:val="24"/>
        </w:rPr>
      </w:pPr>
      <w:r w:rsidRPr="00D026BF">
        <w:rPr>
          <w:rFonts w:ascii="Arial" w:hAnsi="Arial" w:cs="Arial"/>
          <w:sz w:val="24"/>
          <w:szCs w:val="24"/>
        </w:rPr>
        <w:t>Papers will be shifted to checking room.</w:t>
      </w:r>
    </w:p>
    <w:p w14:paraId="5FFC5FAD" w14:textId="77777777" w:rsidR="00D14A94" w:rsidRPr="00D026BF" w:rsidRDefault="00D14A94" w:rsidP="00D14A94">
      <w:pPr>
        <w:pStyle w:val="ListParagraph"/>
        <w:rPr>
          <w:rFonts w:ascii="Arial" w:hAnsi="Arial" w:cs="Arial"/>
          <w:b/>
          <w:bCs/>
          <w:sz w:val="24"/>
          <w:szCs w:val="24"/>
          <w:u w:val="double"/>
        </w:rPr>
      </w:pPr>
    </w:p>
    <w:p w14:paraId="6FEF6688" w14:textId="77777777" w:rsidR="00D14A94" w:rsidRPr="00D026BF" w:rsidRDefault="00D14A94" w:rsidP="00D14A94">
      <w:pPr>
        <w:pStyle w:val="ListParagraph"/>
        <w:ind w:left="0"/>
        <w:rPr>
          <w:rFonts w:ascii="Arial" w:hAnsi="Arial" w:cs="Arial"/>
          <w:b/>
          <w:bCs/>
          <w:sz w:val="28"/>
          <w:szCs w:val="28"/>
          <w:u w:val="double"/>
        </w:rPr>
      </w:pPr>
      <w:r w:rsidRPr="00D026BF">
        <w:rPr>
          <w:rFonts w:ascii="Arial" w:hAnsi="Arial" w:cs="Arial"/>
          <w:b/>
          <w:bCs/>
          <w:sz w:val="28"/>
          <w:szCs w:val="28"/>
          <w:u w:val="double"/>
        </w:rPr>
        <w:t>Monitoring Of Examination:</w:t>
      </w:r>
    </w:p>
    <w:p w14:paraId="4E3D64D1" w14:textId="77777777" w:rsidR="00D14A94" w:rsidRPr="00D026BF" w:rsidRDefault="00D14A94" w:rsidP="00D14A94">
      <w:pPr>
        <w:pStyle w:val="ListParagraph"/>
        <w:rPr>
          <w:rFonts w:ascii="Arial" w:hAnsi="Arial" w:cs="Arial"/>
          <w:sz w:val="24"/>
          <w:szCs w:val="24"/>
        </w:rPr>
      </w:pPr>
    </w:p>
    <w:p w14:paraId="2451980B" w14:textId="77777777" w:rsidR="00D14A94" w:rsidRPr="00D026BF" w:rsidRDefault="00D14A94" w:rsidP="00D14A94">
      <w:pPr>
        <w:pStyle w:val="ListParagraph"/>
        <w:widowControl/>
        <w:numPr>
          <w:ilvl w:val="0"/>
          <w:numId w:val="84"/>
        </w:numPr>
        <w:autoSpaceDE/>
        <w:autoSpaceDN/>
        <w:spacing w:after="200" w:line="276" w:lineRule="auto"/>
        <w:rPr>
          <w:rFonts w:ascii="Arial" w:hAnsi="Arial" w:cs="Arial"/>
          <w:sz w:val="24"/>
          <w:szCs w:val="24"/>
        </w:rPr>
      </w:pPr>
      <w:r w:rsidRPr="00D026BF">
        <w:rPr>
          <w:rFonts w:ascii="Arial" w:hAnsi="Arial" w:cs="Arial"/>
          <w:sz w:val="24"/>
          <w:szCs w:val="24"/>
        </w:rPr>
        <w:t>Examination committee will take a round during exam to monitor exam.</w:t>
      </w:r>
    </w:p>
    <w:p w14:paraId="6942A9F9" w14:textId="77777777" w:rsidR="00D14A94" w:rsidRPr="00D026BF" w:rsidRDefault="00D14A94" w:rsidP="00D14A94">
      <w:pPr>
        <w:pStyle w:val="ListParagraph"/>
        <w:widowControl/>
        <w:numPr>
          <w:ilvl w:val="0"/>
          <w:numId w:val="84"/>
        </w:numPr>
        <w:autoSpaceDE/>
        <w:autoSpaceDN/>
        <w:spacing w:after="200" w:line="276" w:lineRule="auto"/>
        <w:rPr>
          <w:rFonts w:ascii="Arial" w:hAnsi="Arial" w:cs="Arial"/>
          <w:sz w:val="24"/>
          <w:szCs w:val="24"/>
        </w:rPr>
      </w:pPr>
      <w:r w:rsidRPr="00D026BF">
        <w:rPr>
          <w:rFonts w:ascii="Arial" w:hAnsi="Arial" w:cs="Arial"/>
          <w:sz w:val="24"/>
          <w:szCs w:val="24"/>
        </w:rPr>
        <w:t>For any issue regarding exam paper Academic Supervisor should be called.</w:t>
      </w:r>
    </w:p>
    <w:p w14:paraId="3D7F9657" w14:textId="77777777" w:rsidR="00D14A94" w:rsidRPr="00D026BF" w:rsidRDefault="00D14A94" w:rsidP="00D14A94">
      <w:pPr>
        <w:pStyle w:val="ListParagraph"/>
        <w:widowControl/>
        <w:numPr>
          <w:ilvl w:val="0"/>
          <w:numId w:val="84"/>
        </w:numPr>
        <w:autoSpaceDE/>
        <w:autoSpaceDN/>
        <w:spacing w:after="200" w:line="276" w:lineRule="auto"/>
        <w:rPr>
          <w:rFonts w:ascii="Arial" w:hAnsi="Arial" w:cs="Arial"/>
          <w:sz w:val="24"/>
          <w:szCs w:val="24"/>
        </w:rPr>
      </w:pPr>
      <w:r w:rsidRPr="00D026BF">
        <w:rPr>
          <w:rFonts w:ascii="Arial" w:hAnsi="Arial" w:cs="Arial"/>
          <w:sz w:val="24"/>
          <w:szCs w:val="24"/>
        </w:rPr>
        <w:t>Academic Supervisor will resolve the issues.</w:t>
      </w:r>
    </w:p>
    <w:p w14:paraId="62B75C1F" w14:textId="77777777" w:rsidR="00D14A94" w:rsidRPr="00D026BF" w:rsidRDefault="00D14A94" w:rsidP="00D14A94">
      <w:pPr>
        <w:pStyle w:val="ListParagraph"/>
        <w:widowControl/>
        <w:numPr>
          <w:ilvl w:val="0"/>
          <w:numId w:val="84"/>
        </w:numPr>
        <w:autoSpaceDE/>
        <w:autoSpaceDN/>
        <w:spacing w:after="200" w:line="276" w:lineRule="auto"/>
        <w:rPr>
          <w:rFonts w:ascii="Arial" w:hAnsi="Arial" w:cs="Arial"/>
          <w:sz w:val="24"/>
          <w:szCs w:val="24"/>
        </w:rPr>
      </w:pPr>
      <w:r w:rsidRPr="00D026BF">
        <w:rPr>
          <w:rFonts w:ascii="Arial" w:hAnsi="Arial" w:cs="Arial"/>
          <w:sz w:val="24"/>
          <w:szCs w:val="24"/>
        </w:rPr>
        <w:t>If subject teacher is required, she/he can be called after informing the exam committee.</w:t>
      </w:r>
    </w:p>
    <w:p w14:paraId="2F560D45" w14:textId="77777777" w:rsidR="00D14A94" w:rsidRDefault="00D14A94" w:rsidP="00D14A94">
      <w:pPr>
        <w:pStyle w:val="ListParagraph"/>
        <w:ind w:left="1440"/>
        <w:rPr>
          <w:rFonts w:ascii="Arial" w:hAnsi="Arial" w:cs="Arial"/>
          <w:sz w:val="24"/>
          <w:szCs w:val="24"/>
        </w:rPr>
      </w:pPr>
    </w:p>
    <w:p w14:paraId="1347DB26" w14:textId="77777777" w:rsidR="007D39D9" w:rsidRPr="00D026BF" w:rsidRDefault="007D39D9" w:rsidP="00D14A94">
      <w:pPr>
        <w:pStyle w:val="ListParagraph"/>
        <w:ind w:left="1440"/>
        <w:rPr>
          <w:rFonts w:ascii="Arial" w:hAnsi="Arial" w:cs="Arial"/>
          <w:sz w:val="24"/>
          <w:szCs w:val="24"/>
        </w:rPr>
      </w:pPr>
    </w:p>
    <w:p w14:paraId="46AEF46E" w14:textId="77777777" w:rsidR="00D14A94" w:rsidRPr="00D026BF" w:rsidRDefault="00D14A94" w:rsidP="00D14A94">
      <w:pPr>
        <w:pStyle w:val="ListParagraph"/>
        <w:ind w:left="0"/>
        <w:rPr>
          <w:rFonts w:ascii="Arial" w:hAnsi="Arial" w:cs="Arial"/>
          <w:b/>
          <w:bCs/>
          <w:sz w:val="24"/>
          <w:szCs w:val="24"/>
          <w:u w:val="double"/>
        </w:rPr>
      </w:pPr>
      <w:r w:rsidRPr="00D026BF">
        <w:rPr>
          <w:rFonts w:ascii="Arial" w:hAnsi="Arial" w:cs="Arial"/>
          <w:b/>
          <w:bCs/>
          <w:sz w:val="28"/>
          <w:szCs w:val="28"/>
          <w:u w:val="double"/>
        </w:rPr>
        <w:lastRenderedPageBreak/>
        <w:t>Checking Procedure</w:t>
      </w:r>
      <w:r w:rsidRPr="00D026BF">
        <w:rPr>
          <w:rFonts w:ascii="Arial" w:hAnsi="Arial" w:cs="Arial"/>
          <w:b/>
          <w:bCs/>
          <w:sz w:val="24"/>
          <w:szCs w:val="24"/>
          <w:u w:val="double"/>
        </w:rPr>
        <w:t>:</w:t>
      </w:r>
    </w:p>
    <w:p w14:paraId="40E3FF92" w14:textId="77777777" w:rsidR="00D14A94" w:rsidRPr="00D026BF" w:rsidRDefault="00D14A94" w:rsidP="00D14A94">
      <w:pPr>
        <w:pStyle w:val="ListParagraph"/>
        <w:ind w:left="0"/>
        <w:rPr>
          <w:rFonts w:ascii="Arial" w:hAnsi="Arial" w:cs="Arial"/>
          <w:b/>
          <w:bCs/>
          <w:sz w:val="24"/>
          <w:szCs w:val="24"/>
          <w:u w:val="double"/>
        </w:rPr>
      </w:pPr>
    </w:p>
    <w:p w14:paraId="05D05531"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Teachers will be assigned with checking and rechecking.</w:t>
      </w:r>
    </w:p>
    <w:p w14:paraId="2460E16A"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Teachers will use red pen for checking and green/blue pen for rechecking</w:t>
      </w:r>
    </w:p>
    <w:p w14:paraId="33B46438"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 xml:space="preserve">Teachers are provided with the specific answer keys, rubrics and criteria for checking in each subject. </w:t>
      </w:r>
    </w:p>
    <w:p w14:paraId="2A75817A"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After rechecking coordinators and AVP will recheck randomly Exam papers.</w:t>
      </w:r>
    </w:p>
    <w:p w14:paraId="78F4E395"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For any dispute in checking or answer AV’s decision will be final.</w:t>
      </w:r>
    </w:p>
    <w:p w14:paraId="65CBC928" w14:textId="77777777" w:rsidR="00D14A94" w:rsidRPr="00D026BF"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Marks will be recorded in accumulative by the subject teacher.</w:t>
      </w:r>
    </w:p>
    <w:p w14:paraId="55F0F173" w14:textId="77777777" w:rsidR="00D14A94" w:rsidRPr="00EA5E19" w:rsidRDefault="00D14A94" w:rsidP="00D14A94">
      <w:pPr>
        <w:pStyle w:val="ListParagraph"/>
        <w:widowControl/>
        <w:numPr>
          <w:ilvl w:val="0"/>
          <w:numId w:val="91"/>
        </w:numPr>
        <w:autoSpaceDE/>
        <w:autoSpaceDN/>
        <w:spacing w:after="200" w:line="276" w:lineRule="auto"/>
        <w:rPr>
          <w:rFonts w:ascii="Arial" w:hAnsi="Arial" w:cs="Arial"/>
          <w:sz w:val="24"/>
          <w:szCs w:val="24"/>
        </w:rPr>
      </w:pPr>
      <w:r w:rsidRPr="00D026BF">
        <w:rPr>
          <w:rFonts w:ascii="Arial" w:hAnsi="Arial" w:cs="Arial"/>
          <w:sz w:val="24"/>
          <w:szCs w:val="24"/>
        </w:rPr>
        <w:t>After checking procedure exam will be shifted to the Exam’s room.</w:t>
      </w:r>
    </w:p>
    <w:p w14:paraId="176BB487" w14:textId="77777777" w:rsidR="00D14A94" w:rsidRDefault="00D14A94" w:rsidP="00D14A94">
      <w:pPr>
        <w:rPr>
          <w:rFonts w:ascii="Arial" w:hAnsi="Arial" w:cs="Arial"/>
          <w:b/>
          <w:sz w:val="28"/>
          <w:szCs w:val="28"/>
          <w:u w:val="double"/>
        </w:rPr>
      </w:pPr>
      <w:r w:rsidRPr="00D026BF">
        <w:rPr>
          <w:rFonts w:ascii="Arial" w:hAnsi="Arial" w:cs="Arial"/>
          <w:b/>
          <w:sz w:val="28"/>
          <w:szCs w:val="28"/>
          <w:u w:val="double"/>
        </w:rPr>
        <w:t>Exam and Promotion Policy</w:t>
      </w:r>
    </w:p>
    <w:p w14:paraId="19F95A2A" w14:textId="77777777" w:rsidR="00D14A94" w:rsidRDefault="00D14A94" w:rsidP="00D14A94">
      <w:pPr>
        <w:spacing w:after="100" w:afterAutospacing="1"/>
        <w:jc w:val="both"/>
        <w:rPr>
          <w:rFonts w:ascii="Arial" w:hAnsi="Arial" w:cs="Arial"/>
          <w:sz w:val="24"/>
          <w:szCs w:val="24"/>
        </w:rPr>
      </w:pPr>
      <w:r w:rsidRPr="00F934C4">
        <w:rPr>
          <w:rFonts w:ascii="Arial" w:hAnsi="Arial" w:cs="Arial"/>
          <w:sz w:val="24"/>
          <w:szCs w:val="24"/>
        </w:rPr>
        <w:t>To ensure a fair, transparent, and consistent approach to student promotions, examinations, and academic progress in alignment with the Ministry of Education and Higher Education’s standards. The policy aims to support student success, hold students accountable for their academic performance, and maintain clear guidelines regarding exams, promotions, and attendance.</w:t>
      </w:r>
    </w:p>
    <w:p w14:paraId="0E04BCCD" w14:textId="77777777" w:rsidR="00D14A94" w:rsidRPr="00210977" w:rsidRDefault="00D14A94" w:rsidP="00D14A94">
      <w:pPr>
        <w:spacing w:after="100" w:afterAutospacing="1"/>
        <w:jc w:val="both"/>
        <w:rPr>
          <w:rFonts w:ascii="Arial" w:hAnsi="Arial" w:cs="Arial"/>
          <w:sz w:val="24"/>
          <w:szCs w:val="24"/>
        </w:rPr>
      </w:pPr>
    </w:p>
    <w:p w14:paraId="66CBB925" w14:textId="77777777" w:rsidR="00D14A94" w:rsidRPr="00F934C4" w:rsidRDefault="00D14A94" w:rsidP="00D14A94">
      <w:pPr>
        <w:pStyle w:val="Heading3"/>
        <w:spacing w:before="0"/>
        <w:rPr>
          <w:rFonts w:ascii="Arial" w:hAnsi="Arial" w:cs="Arial"/>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16"/>
        <w:gridCol w:w="6934"/>
      </w:tblGrid>
      <w:tr w:rsidR="00D14A94" w:rsidRPr="00F934C4" w14:paraId="35EBAE97" w14:textId="77777777" w:rsidTr="00225D59">
        <w:trPr>
          <w:tblHeader/>
          <w:tblCellSpacing w:w="15" w:type="dxa"/>
        </w:trPr>
        <w:tc>
          <w:tcPr>
            <w:tcW w:w="0" w:type="auto"/>
            <w:shd w:val="clear" w:color="auto" w:fill="B6DDE8" w:themeFill="accent5" w:themeFillTint="66"/>
            <w:vAlign w:val="center"/>
            <w:hideMark/>
          </w:tcPr>
          <w:p w14:paraId="308AB4E2" w14:textId="77777777" w:rsidR="00D14A94" w:rsidRPr="00F934C4" w:rsidRDefault="00D14A94" w:rsidP="00225D59">
            <w:pPr>
              <w:jc w:val="center"/>
              <w:rPr>
                <w:rFonts w:ascii="Arial" w:hAnsi="Arial" w:cs="Arial"/>
                <w:b/>
                <w:bCs/>
                <w:sz w:val="24"/>
                <w:szCs w:val="24"/>
              </w:rPr>
            </w:pPr>
            <w:r w:rsidRPr="00F934C4">
              <w:rPr>
                <w:rStyle w:val="Strong"/>
                <w:rFonts w:ascii="Arial" w:hAnsi="Arial" w:cs="Arial"/>
                <w:sz w:val="24"/>
                <w:szCs w:val="24"/>
              </w:rPr>
              <w:t>Category</w:t>
            </w:r>
          </w:p>
        </w:tc>
        <w:tc>
          <w:tcPr>
            <w:tcW w:w="0" w:type="auto"/>
            <w:shd w:val="clear" w:color="auto" w:fill="B6DDE8" w:themeFill="accent5" w:themeFillTint="66"/>
            <w:vAlign w:val="center"/>
            <w:hideMark/>
          </w:tcPr>
          <w:p w14:paraId="5449FFEB" w14:textId="77777777" w:rsidR="00D14A94" w:rsidRPr="00F934C4" w:rsidRDefault="00D14A94" w:rsidP="00225D59">
            <w:pPr>
              <w:jc w:val="center"/>
              <w:rPr>
                <w:rFonts w:ascii="Arial" w:hAnsi="Arial" w:cs="Arial"/>
                <w:b/>
                <w:bCs/>
                <w:sz w:val="24"/>
                <w:szCs w:val="24"/>
              </w:rPr>
            </w:pPr>
            <w:r w:rsidRPr="00F934C4">
              <w:rPr>
                <w:rStyle w:val="Strong"/>
                <w:rFonts w:ascii="Arial" w:hAnsi="Arial" w:cs="Arial"/>
                <w:sz w:val="24"/>
                <w:szCs w:val="24"/>
              </w:rPr>
              <w:t>Details</w:t>
            </w:r>
          </w:p>
        </w:tc>
      </w:tr>
      <w:tr w:rsidR="00D14A94" w:rsidRPr="00F934C4" w14:paraId="21B87173" w14:textId="77777777" w:rsidTr="00225D59">
        <w:trPr>
          <w:tblCellSpacing w:w="15" w:type="dxa"/>
        </w:trPr>
        <w:tc>
          <w:tcPr>
            <w:tcW w:w="0" w:type="auto"/>
            <w:vMerge w:val="restart"/>
            <w:vAlign w:val="center"/>
            <w:hideMark/>
          </w:tcPr>
          <w:p w14:paraId="2D95B6FD"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Promotion Criteria</w:t>
            </w:r>
          </w:p>
        </w:tc>
        <w:tc>
          <w:tcPr>
            <w:tcW w:w="0" w:type="auto"/>
            <w:vAlign w:val="center"/>
            <w:hideMark/>
          </w:tcPr>
          <w:p w14:paraId="6399E378" w14:textId="77777777" w:rsidR="00D14A94" w:rsidRPr="00F934C4" w:rsidRDefault="00D14A94" w:rsidP="00225D59">
            <w:pPr>
              <w:rPr>
                <w:rFonts w:ascii="Arial" w:hAnsi="Arial" w:cs="Arial"/>
                <w:sz w:val="24"/>
                <w:szCs w:val="24"/>
              </w:rPr>
            </w:pPr>
            <w:r w:rsidRPr="00F934C4">
              <w:rPr>
                <w:rFonts w:ascii="Arial" w:hAnsi="Arial" w:cs="Arial"/>
                <w:sz w:val="24"/>
                <w:szCs w:val="24"/>
              </w:rPr>
              <w:t>- A student must secure at least 50% in each subject and 50% in aggregate to be promoted to the next class.</w:t>
            </w:r>
          </w:p>
        </w:tc>
      </w:tr>
      <w:tr w:rsidR="00D14A94" w:rsidRPr="00F934C4" w14:paraId="0B3D35F0" w14:textId="77777777" w:rsidTr="00225D59">
        <w:trPr>
          <w:tblCellSpacing w:w="15" w:type="dxa"/>
        </w:trPr>
        <w:tc>
          <w:tcPr>
            <w:tcW w:w="0" w:type="auto"/>
            <w:vMerge/>
            <w:vAlign w:val="center"/>
            <w:hideMark/>
          </w:tcPr>
          <w:p w14:paraId="3BE5101C" w14:textId="77777777" w:rsidR="00D14A94" w:rsidRPr="00F934C4" w:rsidRDefault="00D14A94" w:rsidP="00225D59">
            <w:pPr>
              <w:jc w:val="center"/>
              <w:rPr>
                <w:rFonts w:ascii="Arial" w:hAnsi="Arial" w:cs="Arial"/>
                <w:sz w:val="24"/>
                <w:szCs w:val="24"/>
              </w:rPr>
            </w:pPr>
          </w:p>
        </w:tc>
        <w:tc>
          <w:tcPr>
            <w:tcW w:w="0" w:type="auto"/>
            <w:vAlign w:val="center"/>
            <w:hideMark/>
          </w:tcPr>
          <w:p w14:paraId="5DA7D903" w14:textId="77777777" w:rsidR="00D14A94" w:rsidRPr="00F934C4" w:rsidRDefault="00D14A94" w:rsidP="00225D59">
            <w:pPr>
              <w:rPr>
                <w:rFonts w:ascii="Arial" w:hAnsi="Arial" w:cs="Arial"/>
                <w:sz w:val="24"/>
                <w:szCs w:val="24"/>
              </w:rPr>
            </w:pPr>
            <w:r w:rsidRPr="00F934C4">
              <w:rPr>
                <w:rFonts w:ascii="Arial" w:hAnsi="Arial" w:cs="Arial"/>
                <w:sz w:val="24"/>
                <w:szCs w:val="24"/>
              </w:rPr>
              <w:t>- A student failing in more than two core subjects (English, Math, Science, Social Studies, Religion, Arabic) will not be promoted.</w:t>
            </w:r>
          </w:p>
        </w:tc>
      </w:tr>
      <w:tr w:rsidR="00D14A94" w:rsidRPr="00F934C4" w14:paraId="60A27B63" w14:textId="77777777" w:rsidTr="00225D59">
        <w:trPr>
          <w:tblCellSpacing w:w="15" w:type="dxa"/>
        </w:trPr>
        <w:tc>
          <w:tcPr>
            <w:tcW w:w="0" w:type="auto"/>
            <w:vMerge/>
            <w:vAlign w:val="center"/>
            <w:hideMark/>
          </w:tcPr>
          <w:p w14:paraId="464AF69A" w14:textId="77777777" w:rsidR="00D14A94" w:rsidRPr="00F934C4" w:rsidRDefault="00D14A94" w:rsidP="00225D59">
            <w:pPr>
              <w:jc w:val="center"/>
              <w:rPr>
                <w:rFonts w:ascii="Arial" w:hAnsi="Arial" w:cs="Arial"/>
                <w:sz w:val="24"/>
                <w:szCs w:val="24"/>
              </w:rPr>
            </w:pPr>
          </w:p>
        </w:tc>
        <w:tc>
          <w:tcPr>
            <w:tcW w:w="0" w:type="auto"/>
            <w:vAlign w:val="center"/>
            <w:hideMark/>
          </w:tcPr>
          <w:p w14:paraId="44E3578C" w14:textId="77777777" w:rsidR="00D14A94" w:rsidRPr="00F934C4" w:rsidRDefault="00D14A94" w:rsidP="00225D59">
            <w:pPr>
              <w:rPr>
                <w:rFonts w:ascii="Arial" w:hAnsi="Arial" w:cs="Arial"/>
                <w:sz w:val="24"/>
                <w:szCs w:val="24"/>
              </w:rPr>
            </w:pPr>
            <w:r w:rsidRPr="00F934C4">
              <w:rPr>
                <w:rFonts w:ascii="Arial" w:hAnsi="Arial" w:cs="Arial"/>
                <w:sz w:val="24"/>
                <w:szCs w:val="24"/>
              </w:rPr>
              <w:t>- Students who miss any term due to late admission or approved medical leave will have their following terms’ weightage adjusted accordingly.</w:t>
            </w:r>
          </w:p>
        </w:tc>
      </w:tr>
      <w:tr w:rsidR="00D14A94" w:rsidRPr="00F934C4" w14:paraId="17A721BB" w14:textId="77777777" w:rsidTr="00225D59">
        <w:trPr>
          <w:tblCellSpacing w:w="15" w:type="dxa"/>
        </w:trPr>
        <w:tc>
          <w:tcPr>
            <w:tcW w:w="0" w:type="auto"/>
            <w:vMerge w:val="restart"/>
            <w:vAlign w:val="center"/>
            <w:hideMark/>
          </w:tcPr>
          <w:p w14:paraId="54646386"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Re-test Policy</w:t>
            </w:r>
          </w:p>
        </w:tc>
        <w:tc>
          <w:tcPr>
            <w:tcW w:w="0" w:type="auto"/>
            <w:vAlign w:val="center"/>
            <w:hideMark/>
          </w:tcPr>
          <w:p w14:paraId="2A4AEE5D" w14:textId="77777777" w:rsidR="00D14A94" w:rsidRPr="00F934C4" w:rsidRDefault="00D14A94" w:rsidP="00225D59">
            <w:pPr>
              <w:rPr>
                <w:rFonts w:ascii="Arial" w:hAnsi="Arial" w:cs="Arial"/>
                <w:sz w:val="24"/>
                <w:szCs w:val="24"/>
              </w:rPr>
            </w:pPr>
            <w:r w:rsidRPr="00F934C4">
              <w:rPr>
                <w:rFonts w:ascii="Arial" w:hAnsi="Arial" w:cs="Arial"/>
                <w:sz w:val="24"/>
                <w:szCs w:val="24"/>
              </w:rPr>
              <w:t>- Students failing in two or more subjects will be offered a re-test for the failing subjects. Parents will receive a letter about this.</w:t>
            </w:r>
          </w:p>
        </w:tc>
      </w:tr>
      <w:tr w:rsidR="00D14A94" w:rsidRPr="00F934C4" w14:paraId="431578D3" w14:textId="77777777" w:rsidTr="00225D59">
        <w:trPr>
          <w:tblCellSpacing w:w="15" w:type="dxa"/>
        </w:trPr>
        <w:tc>
          <w:tcPr>
            <w:tcW w:w="0" w:type="auto"/>
            <w:vMerge/>
            <w:vAlign w:val="center"/>
            <w:hideMark/>
          </w:tcPr>
          <w:p w14:paraId="01C5C267" w14:textId="77777777" w:rsidR="00D14A94" w:rsidRPr="00F934C4" w:rsidRDefault="00D14A94" w:rsidP="00225D59">
            <w:pPr>
              <w:jc w:val="center"/>
              <w:rPr>
                <w:rFonts w:ascii="Arial" w:hAnsi="Arial" w:cs="Arial"/>
                <w:sz w:val="24"/>
                <w:szCs w:val="24"/>
              </w:rPr>
            </w:pPr>
          </w:p>
        </w:tc>
        <w:tc>
          <w:tcPr>
            <w:tcW w:w="0" w:type="auto"/>
            <w:vAlign w:val="center"/>
            <w:hideMark/>
          </w:tcPr>
          <w:p w14:paraId="1ABF9720" w14:textId="77777777" w:rsidR="00D14A94" w:rsidRPr="00F934C4" w:rsidRDefault="00D14A94" w:rsidP="00225D59">
            <w:pPr>
              <w:rPr>
                <w:rFonts w:ascii="Arial" w:hAnsi="Arial" w:cs="Arial"/>
                <w:sz w:val="24"/>
                <w:szCs w:val="24"/>
              </w:rPr>
            </w:pPr>
            <w:r w:rsidRPr="00F934C4">
              <w:rPr>
                <w:rFonts w:ascii="Arial" w:hAnsi="Arial" w:cs="Arial"/>
                <w:sz w:val="24"/>
                <w:szCs w:val="24"/>
              </w:rPr>
              <w:t>- Promotion will be granted only after meeting the re-test and promotion criteria.</w:t>
            </w:r>
          </w:p>
        </w:tc>
      </w:tr>
      <w:tr w:rsidR="00D14A94" w:rsidRPr="00F934C4" w14:paraId="5613BDAD" w14:textId="77777777" w:rsidTr="00225D59">
        <w:trPr>
          <w:tblCellSpacing w:w="15" w:type="dxa"/>
        </w:trPr>
        <w:tc>
          <w:tcPr>
            <w:tcW w:w="0" w:type="auto"/>
            <w:vMerge w:val="restart"/>
            <w:vAlign w:val="center"/>
            <w:hideMark/>
          </w:tcPr>
          <w:p w14:paraId="29C90B19"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Attendance Policy</w:t>
            </w:r>
          </w:p>
        </w:tc>
        <w:tc>
          <w:tcPr>
            <w:tcW w:w="0" w:type="auto"/>
            <w:vAlign w:val="center"/>
            <w:hideMark/>
          </w:tcPr>
          <w:p w14:paraId="20BB8CC2" w14:textId="77777777" w:rsidR="00D14A94" w:rsidRPr="00F934C4" w:rsidRDefault="00D14A94" w:rsidP="00225D59">
            <w:pPr>
              <w:rPr>
                <w:rFonts w:ascii="Arial" w:hAnsi="Arial" w:cs="Arial"/>
                <w:sz w:val="24"/>
                <w:szCs w:val="24"/>
              </w:rPr>
            </w:pPr>
            <w:r w:rsidRPr="00F934C4">
              <w:rPr>
                <w:rFonts w:ascii="Arial" w:hAnsi="Arial" w:cs="Arial"/>
                <w:sz w:val="24"/>
                <w:szCs w:val="24"/>
              </w:rPr>
              <w:t>- Students with less than 90% attendance will not be allowed to sit for the final exam.</w:t>
            </w:r>
          </w:p>
        </w:tc>
      </w:tr>
      <w:tr w:rsidR="00D14A94" w:rsidRPr="00F934C4" w14:paraId="0B7DF065" w14:textId="77777777" w:rsidTr="00225D59">
        <w:trPr>
          <w:tblCellSpacing w:w="15" w:type="dxa"/>
        </w:trPr>
        <w:tc>
          <w:tcPr>
            <w:tcW w:w="0" w:type="auto"/>
            <w:vMerge/>
            <w:vAlign w:val="center"/>
            <w:hideMark/>
          </w:tcPr>
          <w:p w14:paraId="4E606F76" w14:textId="77777777" w:rsidR="00D14A94" w:rsidRPr="00F934C4" w:rsidRDefault="00D14A94" w:rsidP="00225D59">
            <w:pPr>
              <w:jc w:val="center"/>
              <w:rPr>
                <w:rFonts w:ascii="Arial" w:hAnsi="Arial" w:cs="Arial"/>
                <w:sz w:val="24"/>
                <w:szCs w:val="24"/>
              </w:rPr>
            </w:pPr>
          </w:p>
        </w:tc>
        <w:tc>
          <w:tcPr>
            <w:tcW w:w="0" w:type="auto"/>
            <w:vAlign w:val="center"/>
            <w:hideMark/>
          </w:tcPr>
          <w:p w14:paraId="64A0E4FF" w14:textId="77777777" w:rsidR="00D14A94" w:rsidRPr="00F934C4" w:rsidRDefault="00D14A94" w:rsidP="00225D59">
            <w:pPr>
              <w:rPr>
                <w:rFonts w:ascii="Arial" w:hAnsi="Arial" w:cs="Arial"/>
                <w:sz w:val="24"/>
                <w:szCs w:val="24"/>
              </w:rPr>
            </w:pPr>
            <w:r w:rsidRPr="00F934C4">
              <w:rPr>
                <w:rFonts w:ascii="Arial" w:hAnsi="Arial" w:cs="Arial"/>
                <w:sz w:val="24"/>
                <w:szCs w:val="24"/>
              </w:rPr>
              <w:t>- Students who are absent for the final exam but have passed the accumulative exams will not be promoted unless approved by the Principal/Academic Principal.</w:t>
            </w:r>
          </w:p>
        </w:tc>
      </w:tr>
      <w:tr w:rsidR="00D14A94" w:rsidRPr="00F934C4" w14:paraId="7F15D238" w14:textId="77777777" w:rsidTr="00225D59">
        <w:trPr>
          <w:tblCellSpacing w:w="15" w:type="dxa"/>
        </w:trPr>
        <w:tc>
          <w:tcPr>
            <w:tcW w:w="0" w:type="auto"/>
            <w:vMerge w:val="restart"/>
            <w:vAlign w:val="center"/>
            <w:hideMark/>
          </w:tcPr>
          <w:p w14:paraId="797BF96D"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Retake Exams</w:t>
            </w:r>
          </w:p>
        </w:tc>
        <w:tc>
          <w:tcPr>
            <w:tcW w:w="0" w:type="auto"/>
            <w:vAlign w:val="center"/>
            <w:hideMark/>
          </w:tcPr>
          <w:p w14:paraId="241CC748" w14:textId="77777777" w:rsidR="00D14A94" w:rsidRPr="00F934C4" w:rsidRDefault="00D14A94" w:rsidP="00225D59">
            <w:pPr>
              <w:rPr>
                <w:rFonts w:ascii="Arial" w:hAnsi="Arial" w:cs="Arial"/>
                <w:sz w:val="24"/>
                <w:szCs w:val="24"/>
              </w:rPr>
            </w:pPr>
            <w:r w:rsidRPr="00F934C4">
              <w:rPr>
                <w:rFonts w:ascii="Arial" w:hAnsi="Arial" w:cs="Arial"/>
                <w:sz w:val="24"/>
                <w:szCs w:val="24"/>
              </w:rPr>
              <w:t>- Retake exams will be conducted for students who fail or are absent with valid approval from the Principal/Academic Principal.</w:t>
            </w:r>
          </w:p>
        </w:tc>
      </w:tr>
      <w:tr w:rsidR="00D14A94" w:rsidRPr="00F934C4" w14:paraId="720C9076" w14:textId="77777777" w:rsidTr="00225D59">
        <w:trPr>
          <w:tblCellSpacing w:w="15" w:type="dxa"/>
        </w:trPr>
        <w:tc>
          <w:tcPr>
            <w:tcW w:w="0" w:type="auto"/>
            <w:vMerge/>
            <w:vAlign w:val="center"/>
            <w:hideMark/>
          </w:tcPr>
          <w:p w14:paraId="032EAFF9" w14:textId="77777777" w:rsidR="00D14A94" w:rsidRPr="00F934C4" w:rsidRDefault="00D14A94" w:rsidP="00225D59">
            <w:pPr>
              <w:jc w:val="center"/>
              <w:rPr>
                <w:rFonts w:ascii="Arial" w:hAnsi="Arial" w:cs="Arial"/>
                <w:sz w:val="24"/>
                <w:szCs w:val="24"/>
              </w:rPr>
            </w:pPr>
          </w:p>
        </w:tc>
        <w:tc>
          <w:tcPr>
            <w:tcW w:w="0" w:type="auto"/>
            <w:vAlign w:val="center"/>
            <w:hideMark/>
          </w:tcPr>
          <w:p w14:paraId="3121A03A" w14:textId="77777777" w:rsidR="00D14A94" w:rsidRPr="00F934C4" w:rsidRDefault="00D14A94" w:rsidP="00225D59">
            <w:pPr>
              <w:rPr>
                <w:rFonts w:ascii="Arial" w:hAnsi="Arial" w:cs="Arial"/>
                <w:sz w:val="24"/>
                <w:szCs w:val="24"/>
              </w:rPr>
            </w:pPr>
            <w:r w:rsidRPr="00F934C4">
              <w:rPr>
                <w:rFonts w:ascii="Arial" w:hAnsi="Arial" w:cs="Arial"/>
                <w:sz w:val="24"/>
                <w:szCs w:val="24"/>
              </w:rPr>
              <w:t>- Early exams will not be conducted unless approved by the Principal/Academic Principal.</w:t>
            </w:r>
          </w:p>
        </w:tc>
      </w:tr>
      <w:tr w:rsidR="00D14A94" w:rsidRPr="00F934C4" w14:paraId="7233FF01" w14:textId="77777777" w:rsidTr="00225D59">
        <w:trPr>
          <w:tblCellSpacing w:w="15" w:type="dxa"/>
        </w:trPr>
        <w:tc>
          <w:tcPr>
            <w:tcW w:w="0" w:type="auto"/>
            <w:vAlign w:val="center"/>
            <w:hideMark/>
          </w:tcPr>
          <w:p w14:paraId="670EE2F8"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Medical Leave for Re-exams</w:t>
            </w:r>
          </w:p>
        </w:tc>
        <w:tc>
          <w:tcPr>
            <w:tcW w:w="0" w:type="auto"/>
            <w:vAlign w:val="center"/>
            <w:hideMark/>
          </w:tcPr>
          <w:p w14:paraId="412637B5" w14:textId="77777777" w:rsidR="00D14A94" w:rsidRPr="00F934C4" w:rsidRDefault="00D14A94" w:rsidP="00225D59">
            <w:pPr>
              <w:rPr>
                <w:rFonts w:ascii="Arial" w:hAnsi="Arial" w:cs="Arial"/>
                <w:sz w:val="24"/>
                <w:szCs w:val="24"/>
              </w:rPr>
            </w:pPr>
            <w:r w:rsidRPr="00F934C4">
              <w:rPr>
                <w:rFonts w:ascii="Arial" w:hAnsi="Arial" w:cs="Arial"/>
                <w:sz w:val="24"/>
                <w:szCs w:val="24"/>
              </w:rPr>
              <w:t>- On</w:t>
            </w:r>
            <w:r>
              <w:rPr>
                <w:rFonts w:ascii="Arial" w:hAnsi="Arial" w:cs="Arial"/>
                <w:sz w:val="24"/>
                <w:szCs w:val="24"/>
              </w:rPr>
              <w:t>ly medical certificates from Ha</w:t>
            </w:r>
            <w:r w:rsidRPr="00F934C4">
              <w:rPr>
                <w:rFonts w:ascii="Arial" w:hAnsi="Arial" w:cs="Arial"/>
                <w:sz w:val="24"/>
                <w:szCs w:val="24"/>
              </w:rPr>
              <w:t>mad Hospital are accepted to request a re-exam for absent students.</w:t>
            </w:r>
          </w:p>
        </w:tc>
      </w:tr>
      <w:tr w:rsidR="00D14A94" w:rsidRPr="00F934C4" w14:paraId="2C022EA0" w14:textId="77777777" w:rsidTr="00225D59">
        <w:trPr>
          <w:tblCellSpacing w:w="15" w:type="dxa"/>
        </w:trPr>
        <w:tc>
          <w:tcPr>
            <w:tcW w:w="0" w:type="auto"/>
            <w:vAlign w:val="center"/>
            <w:hideMark/>
          </w:tcPr>
          <w:p w14:paraId="4FCACAEA"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Behavior and Exam Rules Compliance</w:t>
            </w:r>
          </w:p>
        </w:tc>
        <w:tc>
          <w:tcPr>
            <w:tcW w:w="0" w:type="auto"/>
            <w:vAlign w:val="center"/>
            <w:hideMark/>
          </w:tcPr>
          <w:p w14:paraId="31D74F19" w14:textId="77777777" w:rsidR="00D14A94" w:rsidRPr="00F934C4" w:rsidRDefault="00D14A94" w:rsidP="00225D59">
            <w:pPr>
              <w:rPr>
                <w:rFonts w:ascii="Arial" w:hAnsi="Arial" w:cs="Arial"/>
                <w:sz w:val="24"/>
                <w:szCs w:val="24"/>
              </w:rPr>
            </w:pPr>
            <w:r w:rsidRPr="00F934C4">
              <w:rPr>
                <w:rFonts w:ascii="Arial" w:hAnsi="Arial" w:cs="Arial"/>
                <w:sz w:val="24"/>
                <w:szCs w:val="24"/>
              </w:rPr>
              <w:t>- Students must comply with the behavior and exam rules during exams. Failure to follow these rules will disqualify the student from taking the exam.</w:t>
            </w:r>
          </w:p>
        </w:tc>
      </w:tr>
      <w:tr w:rsidR="00D14A94" w:rsidRPr="00F934C4" w14:paraId="177E97EE" w14:textId="77777777" w:rsidTr="00225D59">
        <w:trPr>
          <w:tblCellSpacing w:w="15" w:type="dxa"/>
        </w:trPr>
        <w:tc>
          <w:tcPr>
            <w:tcW w:w="0" w:type="auto"/>
            <w:vMerge w:val="restart"/>
            <w:vAlign w:val="center"/>
            <w:hideMark/>
          </w:tcPr>
          <w:p w14:paraId="6AC380F8" w14:textId="77777777" w:rsidR="00D14A94" w:rsidRPr="00F934C4" w:rsidRDefault="00D14A94" w:rsidP="00225D59">
            <w:pPr>
              <w:jc w:val="center"/>
              <w:rPr>
                <w:rFonts w:ascii="Arial" w:hAnsi="Arial" w:cs="Arial"/>
                <w:b/>
                <w:sz w:val="24"/>
                <w:szCs w:val="24"/>
              </w:rPr>
            </w:pPr>
            <w:r w:rsidRPr="00F934C4">
              <w:rPr>
                <w:rStyle w:val="Strong"/>
                <w:rFonts w:ascii="Arial" w:hAnsi="Arial" w:cs="Arial"/>
                <w:sz w:val="24"/>
                <w:szCs w:val="24"/>
              </w:rPr>
              <w:t>Reviewing of Exam Papers by Parents</w:t>
            </w:r>
          </w:p>
        </w:tc>
        <w:tc>
          <w:tcPr>
            <w:tcW w:w="0" w:type="auto"/>
            <w:vAlign w:val="center"/>
            <w:hideMark/>
          </w:tcPr>
          <w:p w14:paraId="6937A9EB" w14:textId="77777777" w:rsidR="00D14A94" w:rsidRPr="00F934C4" w:rsidRDefault="00D14A94" w:rsidP="00225D59">
            <w:pPr>
              <w:rPr>
                <w:rFonts w:ascii="Arial" w:hAnsi="Arial" w:cs="Arial"/>
                <w:sz w:val="24"/>
                <w:szCs w:val="24"/>
              </w:rPr>
            </w:pPr>
            <w:r w:rsidRPr="00F934C4">
              <w:rPr>
                <w:rFonts w:ascii="Arial" w:hAnsi="Arial" w:cs="Arial"/>
                <w:sz w:val="24"/>
                <w:szCs w:val="24"/>
              </w:rPr>
              <w:t>- Parents can request to review their child’s exam papers within one week of the result being issued. Requests must be in writing.</w:t>
            </w:r>
          </w:p>
        </w:tc>
      </w:tr>
      <w:tr w:rsidR="00D14A94" w:rsidRPr="00F934C4" w14:paraId="5AA6B5F9" w14:textId="77777777" w:rsidTr="00225D59">
        <w:trPr>
          <w:tblCellSpacing w:w="15" w:type="dxa"/>
        </w:trPr>
        <w:tc>
          <w:tcPr>
            <w:tcW w:w="0" w:type="auto"/>
            <w:vMerge/>
            <w:vAlign w:val="center"/>
            <w:hideMark/>
          </w:tcPr>
          <w:p w14:paraId="6E974D17" w14:textId="77777777" w:rsidR="00D14A94" w:rsidRPr="00F934C4" w:rsidRDefault="00D14A94" w:rsidP="00225D59">
            <w:pPr>
              <w:rPr>
                <w:rFonts w:ascii="Arial" w:hAnsi="Arial" w:cs="Arial"/>
                <w:sz w:val="24"/>
                <w:szCs w:val="24"/>
              </w:rPr>
            </w:pPr>
          </w:p>
        </w:tc>
        <w:tc>
          <w:tcPr>
            <w:tcW w:w="0" w:type="auto"/>
            <w:vAlign w:val="center"/>
            <w:hideMark/>
          </w:tcPr>
          <w:p w14:paraId="3D755E12" w14:textId="77777777" w:rsidR="00D14A94" w:rsidRPr="00F934C4" w:rsidRDefault="00D14A94" w:rsidP="00225D59">
            <w:pPr>
              <w:rPr>
                <w:rFonts w:ascii="Arial" w:hAnsi="Arial" w:cs="Arial"/>
                <w:sz w:val="24"/>
                <w:szCs w:val="24"/>
              </w:rPr>
            </w:pPr>
            <w:r w:rsidRPr="00F934C4">
              <w:rPr>
                <w:rFonts w:ascii="Arial" w:hAnsi="Arial" w:cs="Arial"/>
                <w:sz w:val="24"/>
                <w:szCs w:val="24"/>
              </w:rPr>
              <w:t>- The Academic Vice Principal will review the papers, and parents will be invited to the library between 1:00 p.m. and 2:00 p.m. within two days of the request.</w:t>
            </w:r>
          </w:p>
        </w:tc>
      </w:tr>
      <w:tr w:rsidR="00D14A94" w:rsidRPr="00F934C4" w14:paraId="070C893B" w14:textId="77777777" w:rsidTr="00225D59">
        <w:trPr>
          <w:tblCellSpacing w:w="15" w:type="dxa"/>
        </w:trPr>
        <w:tc>
          <w:tcPr>
            <w:tcW w:w="0" w:type="auto"/>
            <w:vMerge/>
            <w:vAlign w:val="center"/>
            <w:hideMark/>
          </w:tcPr>
          <w:p w14:paraId="489FFEB4" w14:textId="77777777" w:rsidR="00D14A94" w:rsidRPr="00F934C4" w:rsidRDefault="00D14A94" w:rsidP="00225D59">
            <w:pPr>
              <w:rPr>
                <w:rFonts w:ascii="Arial" w:hAnsi="Arial" w:cs="Arial"/>
                <w:sz w:val="24"/>
                <w:szCs w:val="24"/>
              </w:rPr>
            </w:pPr>
          </w:p>
        </w:tc>
        <w:tc>
          <w:tcPr>
            <w:tcW w:w="0" w:type="auto"/>
            <w:vAlign w:val="center"/>
            <w:hideMark/>
          </w:tcPr>
          <w:p w14:paraId="3CFB12C9" w14:textId="77777777" w:rsidR="00D14A94" w:rsidRPr="00F934C4" w:rsidRDefault="00D14A94" w:rsidP="00225D59">
            <w:pPr>
              <w:rPr>
                <w:rFonts w:ascii="Arial" w:hAnsi="Arial" w:cs="Arial"/>
                <w:sz w:val="24"/>
                <w:szCs w:val="24"/>
              </w:rPr>
            </w:pPr>
            <w:r w:rsidRPr="00F934C4">
              <w:rPr>
                <w:rFonts w:ascii="Arial" w:hAnsi="Arial" w:cs="Arial"/>
                <w:sz w:val="24"/>
                <w:szCs w:val="24"/>
              </w:rPr>
              <w:t>- Parents cannot use mobile phones or take photos of the exam papers during the review session.</w:t>
            </w:r>
          </w:p>
        </w:tc>
      </w:tr>
      <w:tr w:rsidR="00D14A94" w:rsidRPr="00F934C4" w14:paraId="03524B23" w14:textId="77777777" w:rsidTr="00225D59">
        <w:trPr>
          <w:tblCellSpacing w:w="15" w:type="dxa"/>
        </w:trPr>
        <w:tc>
          <w:tcPr>
            <w:tcW w:w="0" w:type="auto"/>
            <w:vMerge/>
            <w:vAlign w:val="center"/>
            <w:hideMark/>
          </w:tcPr>
          <w:p w14:paraId="06F9589B" w14:textId="77777777" w:rsidR="00D14A94" w:rsidRPr="00F934C4" w:rsidRDefault="00D14A94" w:rsidP="00225D59">
            <w:pPr>
              <w:rPr>
                <w:rFonts w:ascii="Arial" w:hAnsi="Arial" w:cs="Arial"/>
                <w:sz w:val="24"/>
                <w:szCs w:val="24"/>
              </w:rPr>
            </w:pPr>
          </w:p>
        </w:tc>
        <w:tc>
          <w:tcPr>
            <w:tcW w:w="0" w:type="auto"/>
            <w:vAlign w:val="center"/>
            <w:hideMark/>
          </w:tcPr>
          <w:p w14:paraId="26C8E051" w14:textId="77777777" w:rsidR="00D14A94" w:rsidRPr="00F934C4" w:rsidRDefault="00D14A94" w:rsidP="00225D59">
            <w:pPr>
              <w:rPr>
                <w:rFonts w:ascii="Arial" w:hAnsi="Arial" w:cs="Arial"/>
                <w:sz w:val="24"/>
                <w:szCs w:val="24"/>
              </w:rPr>
            </w:pPr>
            <w:r w:rsidRPr="00F934C4">
              <w:rPr>
                <w:rFonts w:ascii="Arial" w:hAnsi="Arial" w:cs="Arial"/>
                <w:sz w:val="24"/>
                <w:szCs w:val="24"/>
              </w:rPr>
              <w:t>- For any errors or issues, parents will provide comments, and the Academic Supervisor will discuss them with the respective teachers.</w:t>
            </w:r>
          </w:p>
        </w:tc>
      </w:tr>
      <w:tr w:rsidR="00D14A94" w:rsidRPr="00F934C4" w14:paraId="308E73DB" w14:textId="77777777" w:rsidTr="00225D59">
        <w:trPr>
          <w:tblCellSpacing w:w="15" w:type="dxa"/>
        </w:trPr>
        <w:tc>
          <w:tcPr>
            <w:tcW w:w="0" w:type="auto"/>
            <w:vMerge/>
            <w:vAlign w:val="center"/>
            <w:hideMark/>
          </w:tcPr>
          <w:p w14:paraId="07192AAD" w14:textId="77777777" w:rsidR="00D14A94" w:rsidRPr="00F934C4" w:rsidRDefault="00D14A94" w:rsidP="00225D59">
            <w:pPr>
              <w:rPr>
                <w:rFonts w:ascii="Arial" w:hAnsi="Arial" w:cs="Arial"/>
                <w:sz w:val="24"/>
                <w:szCs w:val="24"/>
              </w:rPr>
            </w:pPr>
          </w:p>
        </w:tc>
        <w:tc>
          <w:tcPr>
            <w:tcW w:w="0" w:type="auto"/>
            <w:vAlign w:val="center"/>
            <w:hideMark/>
          </w:tcPr>
          <w:p w14:paraId="6B86E1B9" w14:textId="77777777" w:rsidR="00D14A94" w:rsidRPr="00F934C4" w:rsidRDefault="00D14A94" w:rsidP="00225D59">
            <w:pPr>
              <w:rPr>
                <w:rFonts w:ascii="Arial" w:hAnsi="Arial" w:cs="Arial"/>
                <w:sz w:val="24"/>
                <w:szCs w:val="24"/>
              </w:rPr>
            </w:pPr>
            <w:r w:rsidRPr="00F934C4">
              <w:rPr>
                <w:rFonts w:ascii="Arial" w:hAnsi="Arial" w:cs="Arial"/>
                <w:sz w:val="24"/>
                <w:szCs w:val="24"/>
              </w:rPr>
              <w:t>- If any changes to the result are made, a new result card will be issued after approval from the Principal.</w:t>
            </w:r>
          </w:p>
        </w:tc>
      </w:tr>
    </w:tbl>
    <w:p w14:paraId="63FF5446" w14:textId="77777777" w:rsidR="00D14A94" w:rsidRDefault="00D14A94" w:rsidP="00D14A94">
      <w:pPr>
        <w:rPr>
          <w:rFonts w:eastAsia="Calibri"/>
          <w:b/>
          <w:szCs w:val="32"/>
        </w:rPr>
      </w:pPr>
    </w:p>
    <w:p w14:paraId="5550F8B7" w14:textId="77777777" w:rsidR="00D14A94" w:rsidRDefault="00D14A94" w:rsidP="00D14A94">
      <w:pPr>
        <w:rPr>
          <w:rFonts w:eastAsia="Calibri"/>
          <w:b/>
          <w:szCs w:val="32"/>
        </w:rPr>
      </w:pPr>
    </w:p>
    <w:p w14:paraId="1E6264EA" w14:textId="77777777" w:rsidR="00D14A94" w:rsidRDefault="00D14A94" w:rsidP="00D14A94">
      <w:pPr>
        <w:rPr>
          <w:rFonts w:eastAsia="Calibri"/>
          <w:b/>
          <w:szCs w:val="32"/>
        </w:rPr>
      </w:pPr>
    </w:p>
    <w:p w14:paraId="3FC63615" w14:textId="77777777" w:rsidR="00D14A94" w:rsidRDefault="00D14A94" w:rsidP="00D14A94">
      <w:pPr>
        <w:rPr>
          <w:rFonts w:eastAsia="Calibri"/>
          <w:b/>
          <w:szCs w:val="32"/>
        </w:rPr>
      </w:pPr>
    </w:p>
    <w:p w14:paraId="32158BA3" w14:textId="77777777" w:rsidR="0084325A" w:rsidRDefault="0084325A" w:rsidP="002678BB">
      <w:pPr>
        <w:rPr>
          <w:rFonts w:eastAsia="Calibri"/>
          <w:b/>
          <w:szCs w:val="32"/>
        </w:rPr>
      </w:pPr>
    </w:p>
    <w:p w14:paraId="7F9AB50B" w14:textId="77777777" w:rsidR="005E24ED" w:rsidRDefault="005E24ED" w:rsidP="005E24ED">
      <w:pPr>
        <w:jc w:val="center"/>
        <w:rPr>
          <w:rFonts w:ascii="Arial" w:hAnsi="Arial" w:cs="Arial"/>
          <w:b/>
          <w:bCs/>
          <w:sz w:val="32"/>
          <w:szCs w:val="24"/>
        </w:rPr>
      </w:pPr>
    </w:p>
    <w:p w14:paraId="6D20561D" w14:textId="77777777" w:rsidR="005E24ED" w:rsidRDefault="005E24ED" w:rsidP="005E24ED">
      <w:pPr>
        <w:jc w:val="center"/>
        <w:rPr>
          <w:rFonts w:ascii="Arial" w:hAnsi="Arial" w:cs="Arial"/>
          <w:b/>
          <w:bCs/>
          <w:sz w:val="32"/>
          <w:szCs w:val="24"/>
        </w:rPr>
      </w:pPr>
    </w:p>
    <w:p w14:paraId="0C947EC4" w14:textId="77777777" w:rsidR="005E24ED" w:rsidRDefault="005E24ED" w:rsidP="005E24ED">
      <w:pPr>
        <w:jc w:val="center"/>
        <w:rPr>
          <w:rFonts w:ascii="Arial" w:hAnsi="Arial" w:cs="Arial"/>
          <w:b/>
          <w:bCs/>
          <w:sz w:val="32"/>
          <w:szCs w:val="24"/>
        </w:rPr>
      </w:pPr>
    </w:p>
    <w:p w14:paraId="37CFCBCB" w14:textId="77777777" w:rsidR="005E24ED" w:rsidRDefault="005E24ED" w:rsidP="005E24ED">
      <w:pPr>
        <w:jc w:val="center"/>
        <w:rPr>
          <w:rFonts w:ascii="Arial" w:hAnsi="Arial" w:cs="Arial"/>
          <w:b/>
          <w:bCs/>
          <w:sz w:val="32"/>
          <w:szCs w:val="24"/>
        </w:rPr>
      </w:pPr>
    </w:p>
    <w:p w14:paraId="39C9F321" w14:textId="77777777" w:rsidR="005E24ED" w:rsidRDefault="005E24ED" w:rsidP="005E24ED">
      <w:pPr>
        <w:jc w:val="center"/>
        <w:rPr>
          <w:rFonts w:ascii="Arial" w:hAnsi="Arial" w:cs="Arial"/>
          <w:b/>
          <w:bCs/>
          <w:sz w:val="32"/>
          <w:szCs w:val="24"/>
        </w:rPr>
      </w:pPr>
    </w:p>
    <w:p w14:paraId="1380FE4D" w14:textId="77777777" w:rsidR="00B07AA7" w:rsidRDefault="00B07AA7" w:rsidP="0084325A">
      <w:pPr>
        <w:jc w:val="center"/>
        <w:rPr>
          <w:rFonts w:ascii="Arial" w:hAnsi="Arial" w:cs="Arial"/>
          <w:b/>
          <w:bCs/>
          <w:color w:val="000000" w:themeColor="text1"/>
          <w:sz w:val="36"/>
          <w:szCs w:val="24"/>
        </w:rPr>
      </w:pPr>
      <w:r>
        <w:rPr>
          <w:rFonts w:ascii="Arial" w:hAnsi="Arial" w:cs="Arial"/>
          <w:b/>
          <w:bCs/>
          <w:color w:val="000000" w:themeColor="text1"/>
          <w:sz w:val="36"/>
          <w:szCs w:val="24"/>
        </w:rPr>
        <w:br w:type="page"/>
      </w:r>
    </w:p>
    <w:p w14:paraId="56A8841F" w14:textId="77777777" w:rsidR="0084325A" w:rsidRPr="00623230" w:rsidRDefault="0084325A" w:rsidP="0084325A">
      <w:pPr>
        <w:jc w:val="center"/>
        <w:rPr>
          <w:rFonts w:ascii="Arial" w:hAnsi="Arial" w:cs="Arial"/>
          <w:b/>
          <w:bCs/>
          <w:color w:val="000000" w:themeColor="text1"/>
          <w:sz w:val="36"/>
          <w:szCs w:val="24"/>
        </w:rPr>
      </w:pPr>
      <w:r w:rsidRPr="00623230">
        <w:rPr>
          <w:rFonts w:ascii="Arial" w:hAnsi="Arial" w:cs="Arial"/>
          <w:b/>
          <w:bCs/>
          <w:color w:val="000000" w:themeColor="text1"/>
          <w:sz w:val="36"/>
          <w:szCs w:val="24"/>
        </w:rPr>
        <w:lastRenderedPageBreak/>
        <w:t xml:space="preserve">SUBSTITUTION POLICY </w:t>
      </w:r>
    </w:p>
    <w:p w14:paraId="19E1834A" w14:textId="77777777" w:rsidR="0084325A" w:rsidRPr="00623230" w:rsidRDefault="0084325A" w:rsidP="0084325A">
      <w:pPr>
        <w:spacing w:before="100" w:beforeAutospacing="1" w:after="100" w:afterAutospacing="1"/>
        <w:rPr>
          <w:rFonts w:ascii="Arial" w:hAnsi="Arial" w:cs="Arial"/>
          <w:color w:val="000000" w:themeColor="text1"/>
          <w:sz w:val="24"/>
          <w:szCs w:val="24"/>
        </w:rPr>
      </w:pPr>
      <w:r w:rsidRPr="00623230">
        <w:rPr>
          <w:rStyle w:val="Strong"/>
          <w:rFonts w:ascii="Arial" w:eastAsiaTheme="majorEastAsia" w:hAnsi="Arial" w:cs="Arial"/>
          <w:color w:val="000000" w:themeColor="text1"/>
          <w:sz w:val="24"/>
        </w:rPr>
        <w:t>Aim:</w:t>
      </w:r>
      <w:r w:rsidRPr="00623230">
        <w:rPr>
          <w:rFonts w:ascii="Arial" w:hAnsi="Arial" w:cs="Arial"/>
          <w:color w:val="000000" w:themeColor="text1"/>
          <w:sz w:val="24"/>
          <w:szCs w:val="24"/>
        </w:rPr>
        <w:br/>
        <w:t>To ensure continuous learning, maintain classroom discipline, and minimize disruption during a teacher’s absence by implementing a structured and fair substitution process.</w:t>
      </w:r>
    </w:p>
    <w:p w14:paraId="7B76622E" w14:textId="77777777" w:rsidR="0084325A" w:rsidRPr="00623230" w:rsidRDefault="0084325A" w:rsidP="0084325A">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t>Types of Substitution</w:t>
      </w:r>
    </w:p>
    <w:p w14:paraId="07A176AD" w14:textId="77777777" w:rsidR="0084325A" w:rsidRPr="00623230" w:rsidRDefault="0084325A" w:rsidP="0084325A">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1. Short-Term Substitution</w:t>
      </w:r>
      <w:r w:rsidRPr="00623230">
        <w:rPr>
          <w:rFonts w:ascii="Arial" w:hAnsi="Arial" w:cs="Arial"/>
          <w:color w:val="000000" w:themeColor="text1"/>
          <w:sz w:val="24"/>
          <w:szCs w:val="24"/>
        </w:rPr>
        <w:br/>
        <w:t>Applicable when a teacher is:</w:t>
      </w:r>
    </w:p>
    <w:p w14:paraId="585276FB" w14:textId="77777777" w:rsidR="0084325A" w:rsidRPr="00623230" w:rsidRDefault="0084325A">
      <w:pPr>
        <w:widowControl/>
        <w:numPr>
          <w:ilvl w:val="0"/>
          <w:numId w:val="7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Absent for a day (personal or emergency)</w:t>
      </w:r>
    </w:p>
    <w:p w14:paraId="6EAB547F" w14:textId="77777777" w:rsidR="0084325A" w:rsidRPr="00623230" w:rsidRDefault="0084325A">
      <w:pPr>
        <w:widowControl/>
        <w:numPr>
          <w:ilvl w:val="0"/>
          <w:numId w:val="7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Assigned to a workshop or other task</w:t>
      </w:r>
    </w:p>
    <w:p w14:paraId="3DD579C2" w14:textId="77777777" w:rsidR="0084325A" w:rsidRPr="00623230" w:rsidRDefault="0084325A">
      <w:pPr>
        <w:widowControl/>
        <w:numPr>
          <w:ilvl w:val="0"/>
          <w:numId w:val="7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Attending an urgent meeting</w:t>
      </w:r>
    </w:p>
    <w:p w14:paraId="41ACD76D" w14:textId="77777777" w:rsidR="0084325A" w:rsidRPr="00623230" w:rsidRDefault="0084325A" w:rsidP="0084325A">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Procedures:</w:t>
      </w:r>
    </w:p>
    <w:p w14:paraId="1ED1432C" w14:textId="77777777" w:rsidR="0084325A" w:rsidRPr="00623230" w:rsidRDefault="0084325A">
      <w:pPr>
        <w:widowControl/>
        <w:numPr>
          <w:ilvl w:val="0"/>
          <w:numId w:val="7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Substitution will be assigned to teachers who have previously missed lessons or already teach the same class.</w:t>
      </w:r>
    </w:p>
    <w:p w14:paraId="5D0AA8E7" w14:textId="77777777" w:rsidR="0084325A" w:rsidRPr="00623230" w:rsidRDefault="0084325A">
      <w:pPr>
        <w:widowControl/>
        <w:numPr>
          <w:ilvl w:val="0"/>
          <w:numId w:val="7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If no such teacher is available, non-class teachers will carry out activities like “Drop Everything and Read” or use the activity file.</w:t>
      </w:r>
    </w:p>
    <w:p w14:paraId="7CFE8F6A" w14:textId="77777777" w:rsidR="0084325A" w:rsidRPr="00623230" w:rsidRDefault="0084325A">
      <w:pPr>
        <w:widowControl/>
        <w:numPr>
          <w:ilvl w:val="0"/>
          <w:numId w:val="7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Year 1 and 2: Substitutions managed within the same year team.</w:t>
      </w:r>
    </w:p>
    <w:p w14:paraId="4CD0CC1E" w14:textId="77777777" w:rsidR="0084325A" w:rsidRDefault="0084325A">
      <w:pPr>
        <w:widowControl/>
        <w:numPr>
          <w:ilvl w:val="0"/>
          <w:numId w:val="7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Class performance monitored by the Building Supervisor, who provides feedback to the AVP.</w:t>
      </w:r>
    </w:p>
    <w:p w14:paraId="0133896C" w14:textId="77777777" w:rsidR="00122CE4" w:rsidRPr="00623230" w:rsidRDefault="00122CE4">
      <w:pPr>
        <w:widowControl/>
        <w:numPr>
          <w:ilvl w:val="0"/>
          <w:numId w:val="76"/>
        </w:numPr>
        <w:autoSpaceDE/>
        <w:autoSpaceDN/>
        <w:spacing w:before="100" w:beforeAutospacing="1" w:after="100" w:afterAutospacing="1"/>
        <w:rPr>
          <w:rFonts w:ascii="Arial" w:hAnsi="Arial" w:cs="Arial"/>
          <w:color w:val="000000" w:themeColor="text1"/>
          <w:sz w:val="24"/>
          <w:szCs w:val="24"/>
        </w:rPr>
      </w:pPr>
      <w:r>
        <w:rPr>
          <w:rFonts w:ascii="Arial" w:hAnsi="Arial" w:cs="Arial"/>
          <w:color w:val="000000" w:themeColor="text1"/>
          <w:sz w:val="24"/>
          <w:szCs w:val="24"/>
        </w:rPr>
        <w:t>Substitution file for each building will be used.</w:t>
      </w:r>
    </w:p>
    <w:p w14:paraId="312BA4A4" w14:textId="77777777" w:rsidR="0084325A" w:rsidRPr="00623230" w:rsidRDefault="0084325A" w:rsidP="0084325A">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2. Long-Term Substitution</w:t>
      </w:r>
      <w:r w:rsidRPr="00623230">
        <w:rPr>
          <w:rFonts w:ascii="Arial" w:hAnsi="Arial" w:cs="Arial"/>
          <w:color w:val="000000" w:themeColor="text1"/>
          <w:sz w:val="24"/>
          <w:szCs w:val="24"/>
        </w:rPr>
        <w:br/>
        <w:t>Applicable when:</w:t>
      </w:r>
    </w:p>
    <w:p w14:paraId="7257E817" w14:textId="77777777" w:rsidR="0084325A" w:rsidRPr="00623230" w:rsidRDefault="0084325A">
      <w:pPr>
        <w:widowControl/>
        <w:numPr>
          <w:ilvl w:val="0"/>
          <w:numId w:val="7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 teacher is on extended emergency leave</w:t>
      </w:r>
    </w:p>
    <w:p w14:paraId="316FAEC2" w14:textId="77777777" w:rsidR="0084325A" w:rsidRPr="00623230" w:rsidRDefault="0084325A">
      <w:pPr>
        <w:widowControl/>
        <w:numPr>
          <w:ilvl w:val="0"/>
          <w:numId w:val="7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There is a resignation before a replacement is hired</w:t>
      </w:r>
    </w:p>
    <w:p w14:paraId="24901608" w14:textId="77777777" w:rsidR="0084325A" w:rsidRPr="00623230" w:rsidRDefault="0084325A" w:rsidP="0084325A">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Procedures:</w:t>
      </w:r>
    </w:p>
    <w:p w14:paraId="46A9E44F" w14:textId="77777777" w:rsidR="0084325A" w:rsidRPr="00623230" w:rsidRDefault="0084325A">
      <w:pPr>
        <w:widowControl/>
        <w:numPr>
          <w:ilvl w:val="0"/>
          <w:numId w:val="7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Subject specialists will cover long-term roles.</w:t>
      </w:r>
    </w:p>
    <w:p w14:paraId="7EA87566" w14:textId="77777777" w:rsidR="0084325A" w:rsidRPr="00623230" w:rsidRDefault="0084325A">
      <w:pPr>
        <w:widowControl/>
        <w:numPr>
          <w:ilvl w:val="0"/>
          <w:numId w:val="7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The teacher on leave must provide lesson plans and worksheets before departure.</w:t>
      </w:r>
    </w:p>
    <w:p w14:paraId="1FACCDEE" w14:textId="77777777" w:rsidR="0084325A" w:rsidRPr="00623230" w:rsidRDefault="0084325A">
      <w:pPr>
        <w:widowControl/>
        <w:numPr>
          <w:ilvl w:val="0"/>
          <w:numId w:val="7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The same substitute will ideally cover the same section for consistency.</w:t>
      </w:r>
    </w:p>
    <w:p w14:paraId="4364F150" w14:textId="77777777" w:rsidR="0084325A" w:rsidRDefault="0084325A">
      <w:pPr>
        <w:widowControl/>
        <w:numPr>
          <w:ilvl w:val="0"/>
          <w:numId w:val="7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Year 1 and 2: Internal team manages substitution based on subject and class.</w:t>
      </w:r>
    </w:p>
    <w:p w14:paraId="128A5957" w14:textId="77777777" w:rsidR="00FB39D1" w:rsidRPr="00623230" w:rsidRDefault="00FB39D1">
      <w:pPr>
        <w:widowControl/>
        <w:numPr>
          <w:ilvl w:val="0"/>
          <w:numId w:val="78"/>
        </w:numPr>
        <w:autoSpaceDE/>
        <w:autoSpaceDN/>
        <w:spacing w:before="100" w:beforeAutospacing="1" w:after="100" w:afterAutospacing="1"/>
        <w:rPr>
          <w:rFonts w:ascii="Arial" w:hAnsi="Arial" w:cs="Arial"/>
          <w:color w:val="000000" w:themeColor="text1"/>
          <w:sz w:val="24"/>
          <w:szCs w:val="24"/>
        </w:rPr>
      </w:pPr>
      <w:r>
        <w:rPr>
          <w:rFonts w:ascii="Arial" w:hAnsi="Arial" w:cs="Arial"/>
          <w:color w:val="000000" w:themeColor="text1"/>
          <w:sz w:val="24"/>
          <w:szCs w:val="24"/>
        </w:rPr>
        <w:t>SMT interview new teachers to replace if needed.</w:t>
      </w:r>
    </w:p>
    <w:p w14:paraId="609218D3" w14:textId="77777777" w:rsidR="0084325A" w:rsidRPr="00623230" w:rsidRDefault="0084325A" w:rsidP="0084325A">
      <w:pPr>
        <w:rPr>
          <w:rFonts w:ascii="Arial" w:hAnsi="Arial" w:cs="Arial"/>
          <w:b/>
          <w:bCs/>
          <w:color w:val="000000" w:themeColor="text1"/>
          <w:sz w:val="24"/>
          <w:szCs w:val="24"/>
          <w:u w:val="double"/>
        </w:rPr>
      </w:pPr>
    </w:p>
    <w:p w14:paraId="5FCF35A9" w14:textId="77777777" w:rsidR="0084325A" w:rsidRPr="00623230" w:rsidRDefault="0084325A" w:rsidP="0084325A">
      <w:pPr>
        <w:jc w:val="center"/>
        <w:rPr>
          <w:rFonts w:ascii="Arial" w:hAnsi="Arial" w:cs="Arial"/>
          <w:b/>
          <w:bCs/>
          <w:color w:val="000000" w:themeColor="text1"/>
          <w:sz w:val="36"/>
          <w:szCs w:val="24"/>
          <w:u w:val="single"/>
        </w:rPr>
      </w:pPr>
    </w:p>
    <w:p w14:paraId="2B4A7A86" w14:textId="77777777" w:rsidR="0084325A" w:rsidRPr="00623230" w:rsidRDefault="0084325A" w:rsidP="0084325A">
      <w:pPr>
        <w:jc w:val="center"/>
        <w:rPr>
          <w:rFonts w:ascii="Arial" w:hAnsi="Arial" w:cs="Arial"/>
          <w:b/>
          <w:bCs/>
          <w:color w:val="000000" w:themeColor="text1"/>
          <w:sz w:val="36"/>
          <w:szCs w:val="24"/>
          <w:u w:val="single"/>
        </w:rPr>
      </w:pPr>
    </w:p>
    <w:p w14:paraId="634B3042" w14:textId="77777777" w:rsidR="0084325A" w:rsidRPr="00623230" w:rsidRDefault="0084325A" w:rsidP="0084325A">
      <w:pPr>
        <w:rPr>
          <w:rFonts w:ascii="Arial" w:hAnsi="Arial" w:cs="Arial"/>
          <w:b/>
          <w:bCs/>
          <w:color w:val="000000" w:themeColor="text1"/>
          <w:sz w:val="36"/>
          <w:szCs w:val="24"/>
          <w:u w:val="single"/>
        </w:rPr>
      </w:pPr>
    </w:p>
    <w:p w14:paraId="56873C0D" w14:textId="77777777" w:rsidR="0084325A" w:rsidRPr="00623230" w:rsidRDefault="0084325A" w:rsidP="0084325A">
      <w:pPr>
        <w:rPr>
          <w:rFonts w:ascii="Arial" w:hAnsi="Arial" w:cs="Arial"/>
          <w:b/>
          <w:bCs/>
          <w:color w:val="000000" w:themeColor="text1"/>
          <w:sz w:val="24"/>
          <w:szCs w:val="18"/>
        </w:rPr>
      </w:pPr>
      <w:r w:rsidRPr="00623230">
        <w:rPr>
          <w:rFonts w:ascii="Arial" w:hAnsi="Arial" w:cs="Arial"/>
          <w:b/>
          <w:bCs/>
          <w:color w:val="000000" w:themeColor="text1"/>
          <w:sz w:val="24"/>
          <w:szCs w:val="18"/>
        </w:rPr>
        <w:t>Roles and Responsibilities in Substitution Monitoring</w:t>
      </w:r>
    </w:p>
    <w:p w14:paraId="1D17A407" w14:textId="77777777" w:rsidR="0084325A" w:rsidRPr="00623230" w:rsidRDefault="0084325A" w:rsidP="0084325A">
      <w:pPr>
        <w:rPr>
          <w:rFonts w:ascii="Arial" w:hAnsi="Arial" w:cs="Arial"/>
          <w:b/>
          <w:bCs/>
          <w:color w:val="000000" w:themeColor="text1"/>
          <w:sz w:val="24"/>
          <w:szCs w:val="18"/>
        </w:rPr>
      </w:pPr>
    </w:p>
    <w:tbl>
      <w:tblPr>
        <w:tblW w:w="9719" w:type="dxa"/>
        <w:tblInd w:w="113" w:type="dxa"/>
        <w:tblLook w:val="04A0" w:firstRow="1" w:lastRow="0" w:firstColumn="1" w:lastColumn="0" w:noHBand="0" w:noVBand="1"/>
      </w:tblPr>
      <w:tblGrid>
        <w:gridCol w:w="2141"/>
        <w:gridCol w:w="7578"/>
      </w:tblGrid>
      <w:tr w:rsidR="0084325A" w:rsidRPr="00623230" w14:paraId="4E1FA56F" w14:textId="77777777" w:rsidTr="00225D59">
        <w:trPr>
          <w:trHeight w:val="284"/>
        </w:trPr>
        <w:tc>
          <w:tcPr>
            <w:tcW w:w="2141" w:type="dxa"/>
            <w:tcBorders>
              <w:top w:val="single" w:sz="4" w:space="0" w:color="auto"/>
              <w:left w:val="single" w:sz="4" w:space="0" w:color="auto"/>
              <w:bottom w:val="single" w:sz="4" w:space="0" w:color="auto"/>
              <w:right w:val="single" w:sz="4" w:space="0" w:color="auto"/>
            </w:tcBorders>
            <w:shd w:val="clear" w:color="000000" w:fill="CAEDFB"/>
            <w:vAlign w:val="center"/>
            <w:hideMark/>
          </w:tcPr>
          <w:p w14:paraId="2EFC6A33" w14:textId="77777777" w:rsidR="0084325A" w:rsidRPr="00623230" w:rsidRDefault="0084325A"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Role</w:t>
            </w:r>
          </w:p>
        </w:tc>
        <w:tc>
          <w:tcPr>
            <w:tcW w:w="7578" w:type="dxa"/>
            <w:tcBorders>
              <w:top w:val="single" w:sz="4" w:space="0" w:color="auto"/>
              <w:left w:val="nil"/>
              <w:bottom w:val="single" w:sz="4" w:space="0" w:color="auto"/>
              <w:right w:val="single" w:sz="4" w:space="0" w:color="auto"/>
            </w:tcBorders>
            <w:shd w:val="clear" w:color="000000" w:fill="CAEDFB"/>
            <w:vAlign w:val="center"/>
            <w:hideMark/>
          </w:tcPr>
          <w:p w14:paraId="2482EF36" w14:textId="77777777" w:rsidR="0084325A" w:rsidRPr="00623230" w:rsidRDefault="0084325A"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Responsibilities</w:t>
            </w:r>
          </w:p>
        </w:tc>
      </w:tr>
      <w:tr w:rsidR="0084325A" w:rsidRPr="00623230" w14:paraId="414CC5F1" w14:textId="77777777" w:rsidTr="00225D59">
        <w:trPr>
          <w:trHeight w:val="265"/>
        </w:trPr>
        <w:tc>
          <w:tcPr>
            <w:tcW w:w="2141" w:type="dxa"/>
            <w:vMerge w:val="restart"/>
            <w:tcBorders>
              <w:top w:val="nil"/>
              <w:left w:val="single" w:sz="4" w:space="0" w:color="auto"/>
              <w:bottom w:val="single" w:sz="4" w:space="0" w:color="auto"/>
              <w:right w:val="single" w:sz="4" w:space="0" w:color="auto"/>
            </w:tcBorders>
            <w:vAlign w:val="center"/>
            <w:hideMark/>
          </w:tcPr>
          <w:p w14:paraId="2F1A83B8" w14:textId="77777777" w:rsidR="0084325A" w:rsidRPr="00EA4A1B" w:rsidRDefault="0084325A" w:rsidP="00225D59">
            <w:pPr>
              <w:widowControl/>
              <w:autoSpaceDE/>
              <w:autoSpaceDN/>
              <w:jc w:val="center"/>
              <w:rPr>
                <w:rFonts w:ascii="Arial" w:hAnsi="Arial" w:cs="Arial"/>
                <w:color w:val="000000" w:themeColor="text1"/>
              </w:rPr>
            </w:pPr>
            <w:r w:rsidRPr="00EA4A1B">
              <w:rPr>
                <w:rFonts w:ascii="Arial" w:hAnsi="Arial" w:cs="Arial"/>
                <w:color w:val="000000" w:themeColor="text1"/>
              </w:rPr>
              <w:t>Academic Vice Principal (AVP)</w:t>
            </w:r>
          </w:p>
        </w:tc>
        <w:tc>
          <w:tcPr>
            <w:tcW w:w="7578" w:type="dxa"/>
            <w:tcBorders>
              <w:top w:val="nil"/>
              <w:left w:val="nil"/>
              <w:bottom w:val="single" w:sz="4" w:space="0" w:color="auto"/>
              <w:right w:val="single" w:sz="4" w:space="0" w:color="auto"/>
            </w:tcBorders>
            <w:vAlign w:val="center"/>
            <w:hideMark/>
          </w:tcPr>
          <w:p w14:paraId="273BEF01"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Assigns and approves all substitutions</w:t>
            </w:r>
          </w:p>
        </w:tc>
      </w:tr>
      <w:tr w:rsidR="0084325A" w:rsidRPr="00623230" w14:paraId="5DC687BA" w14:textId="77777777" w:rsidTr="00225D59">
        <w:trPr>
          <w:trHeight w:val="323"/>
        </w:trPr>
        <w:tc>
          <w:tcPr>
            <w:tcW w:w="2141" w:type="dxa"/>
            <w:vMerge/>
            <w:tcBorders>
              <w:top w:val="nil"/>
              <w:left w:val="single" w:sz="4" w:space="0" w:color="auto"/>
              <w:bottom w:val="single" w:sz="4" w:space="0" w:color="auto"/>
              <w:right w:val="single" w:sz="4" w:space="0" w:color="auto"/>
            </w:tcBorders>
            <w:vAlign w:val="center"/>
            <w:hideMark/>
          </w:tcPr>
          <w:p w14:paraId="39527A74"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2C308E0E"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Ensures balanced distribution of substitution among staff</w:t>
            </w:r>
          </w:p>
        </w:tc>
      </w:tr>
      <w:tr w:rsidR="0084325A" w:rsidRPr="00623230" w14:paraId="08990CFD" w14:textId="77777777" w:rsidTr="00225D59">
        <w:trPr>
          <w:trHeight w:val="265"/>
        </w:trPr>
        <w:tc>
          <w:tcPr>
            <w:tcW w:w="2141" w:type="dxa"/>
            <w:vMerge/>
            <w:tcBorders>
              <w:top w:val="nil"/>
              <w:left w:val="single" w:sz="4" w:space="0" w:color="auto"/>
              <w:bottom w:val="single" w:sz="4" w:space="0" w:color="auto"/>
              <w:right w:val="single" w:sz="4" w:space="0" w:color="auto"/>
            </w:tcBorders>
            <w:vAlign w:val="center"/>
            <w:hideMark/>
          </w:tcPr>
          <w:p w14:paraId="2451BFD7"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6F3969B4"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Follows up feedback from Building Supervisor</w:t>
            </w:r>
          </w:p>
        </w:tc>
      </w:tr>
      <w:tr w:rsidR="0084325A" w:rsidRPr="00623230" w14:paraId="714BF511" w14:textId="77777777" w:rsidTr="00225D59">
        <w:trPr>
          <w:trHeight w:val="251"/>
        </w:trPr>
        <w:tc>
          <w:tcPr>
            <w:tcW w:w="2141" w:type="dxa"/>
            <w:vMerge/>
            <w:tcBorders>
              <w:top w:val="nil"/>
              <w:left w:val="single" w:sz="4" w:space="0" w:color="auto"/>
              <w:bottom w:val="single" w:sz="4" w:space="0" w:color="auto"/>
              <w:right w:val="single" w:sz="4" w:space="0" w:color="auto"/>
            </w:tcBorders>
            <w:vAlign w:val="center"/>
            <w:hideMark/>
          </w:tcPr>
          <w:p w14:paraId="7293FD48"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326895EA"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Reviews and adjusts plans if substitutions are repeated frequently</w:t>
            </w:r>
          </w:p>
        </w:tc>
      </w:tr>
      <w:tr w:rsidR="0084325A" w:rsidRPr="00623230" w14:paraId="7B2C80EF" w14:textId="77777777" w:rsidTr="00225D59">
        <w:trPr>
          <w:trHeight w:val="265"/>
        </w:trPr>
        <w:tc>
          <w:tcPr>
            <w:tcW w:w="2141" w:type="dxa"/>
            <w:vMerge w:val="restart"/>
            <w:tcBorders>
              <w:top w:val="nil"/>
              <w:left w:val="single" w:sz="4" w:space="0" w:color="auto"/>
              <w:bottom w:val="single" w:sz="4" w:space="0" w:color="auto"/>
              <w:right w:val="single" w:sz="4" w:space="0" w:color="auto"/>
            </w:tcBorders>
            <w:vAlign w:val="center"/>
            <w:hideMark/>
          </w:tcPr>
          <w:p w14:paraId="0A057CD3" w14:textId="77777777" w:rsidR="0084325A" w:rsidRPr="00EA4A1B" w:rsidRDefault="0084325A" w:rsidP="00225D59">
            <w:pPr>
              <w:widowControl/>
              <w:autoSpaceDE/>
              <w:autoSpaceDN/>
              <w:jc w:val="center"/>
              <w:rPr>
                <w:rFonts w:ascii="Arial" w:hAnsi="Arial" w:cs="Arial"/>
                <w:color w:val="000000" w:themeColor="text1"/>
              </w:rPr>
            </w:pPr>
            <w:r w:rsidRPr="00EA4A1B">
              <w:rPr>
                <w:rFonts w:ascii="Arial" w:hAnsi="Arial" w:cs="Arial"/>
                <w:color w:val="000000" w:themeColor="text1"/>
              </w:rPr>
              <w:t>Building Supervisor</w:t>
            </w:r>
          </w:p>
        </w:tc>
        <w:tc>
          <w:tcPr>
            <w:tcW w:w="7578" w:type="dxa"/>
            <w:tcBorders>
              <w:top w:val="nil"/>
              <w:left w:val="nil"/>
              <w:bottom w:val="single" w:sz="4" w:space="0" w:color="auto"/>
              <w:right w:val="single" w:sz="4" w:space="0" w:color="auto"/>
            </w:tcBorders>
            <w:vAlign w:val="center"/>
            <w:hideMark/>
          </w:tcPr>
          <w:p w14:paraId="0F9250A5"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Manages daily substitution implementation</w:t>
            </w:r>
          </w:p>
        </w:tc>
      </w:tr>
      <w:tr w:rsidR="0084325A" w:rsidRPr="00623230" w14:paraId="7E3DE02A" w14:textId="77777777" w:rsidTr="00225D59">
        <w:trPr>
          <w:trHeight w:val="265"/>
        </w:trPr>
        <w:tc>
          <w:tcPr>
            <w:tcW w:w="2141" w:type="dxa"/>
            <w:vMerge/>
            <w:tcBorders>
              <w:top w:val="nil"/>
              <w:left w:val="single" w:sz="4" w:space="0" w:color="auto"/>
              <w:bottom w:val="single" w:sz="4" w:space="0" w:color="auto"/>
              <w:right w:val="single" w:sz="4" w:space="0" w:color="auto"/>
            </w:tcBorders>
            <w:vAlign w:val="center"/>
            <w:hideMark/>
          </w:tcPr>
          <w:p w14:paraId="755B5D76"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4D1D75D2"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Supervises substituted classes</w:t>
            </w:r>
          </w:p>
        </w:tc>
      </w:tr>
      <w:tr w:rsidR="0084325A" w:rsidRPr="00623230" w14:paraId="6865A686" w14:textId="77777777" w:rsidTr="00225D59">
        <w:trPr>
          <w:trHeight w:val="265"/>
        </w:trPr>
        <w:tc>
          <w:tcPr>
            <w:tcW w:w="2141" w:type="dxa"/>
            <w:vMerge/>
            <w:tcBorders>
              <w:top w:val="nil"/>
              <w:left w:val="single" w:sz="4" w:space="0" w:color="auto"/>
              <w:bottom w:val="single" w:sz="4" w:space="0" w:color="auto"/>
              <w:right w:val="single" w:sz="4" w:space="0" w:color="auto"/>
            </w:tcBorders>
            <w:vAlign w:val="center"/>
            <w:hideMark/>
          </w:tcPr>
          <w:p w14:paraId="26CD9429"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37B9A7C3"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Reports classroom observations to AVP</w:t>
            </w:r>
          </w:p>
        </w:tc>
      </w:tr>
      <w:tr w:rsidR="0084325A" w:rsidRPr="00623230" w14:paraId="5FA71158" w14:textId="77777777" w:rsidTr="00225D59">
        <w:trPr>
          <w:trHeight w:val="332"/>
        </w:trPr>
        <w:tc>
          <w:tcPr>
            <w:tcW w:w="2141" w:type="dxa"/>
            <w:vMerge/>
            <w:tcBorders>
              <w:top w:val="nil"/>
              <w:left w:val="single" w:sz="4" w:space="0" w:color="auto"/>
              <w:bottom w:val="single" w:sz="4" w:space="0" w:color="auto"/>
              <w:right w:val="single" w:sz="4" w:space="0" w:color="auto"/>
            </w:tcBorders>
            <w:vAlign w:val="center"/>
            <w:hideMark/>
          </w:tcPr>
          <w:p w14:paraId="1EB255D9"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3A942047"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Ensures proper use of activity files and student discipline</w:t>
            </w:r>
          </w:p>
        </w:tc>
      </w:tr>
      <w:tr w:rsidR="0084325A" w:rsidRPr="00623230" w14:paraId="2B39FE83" w14:textId="77777777" w:rsidTr="00225D59">
        <w:trPr>
          <w:trHeight w:val="265"/>
        </w:trPr>
        <w:tc>
          <w:tcPr>
            <w:tcW w:w="2141" w:type="dxa"/>
            <w:vMerge w:val="restart"/>
            <w:tcBorders>
              <w:top w:val="nil"/>
              <w:left w:val="single" w:sz="4" w:space="0" w:color="auto"/>
              <w:bottom w:val="single" w:sz="4" w:space="0" w:color="auto"/>
              <w:right w:val="single" w:sz="4" w:space="0" w:color="auto"/>
            </w:tcBorders>
            <w:vAlign w:val="center"/>
            <w:hideMark/>
          </w:tcPr>
          <w:p w14:paraId="275136BC" w14:textId="77777777" w:rsidR="0084325A" w:rsidRPr="00EA4A1B" w:rsidRDefault="0084325A" w:rsidP="00225D59">
            <w:pPr>
              <w:widowControl/>
              <w:autoSpaceDE/>
              <w:autoSpaceDN/>
              <w:jc w:val="center"/>
              <w:rPr>
                <w:rFonts w:ascii="Arial" w:hAnsi="Arial" w:cs="Arial"/>
                <w:color w:val="000000" w:themeColor="text1"/>
              </w:rPr>
            </w:pPr>
            <w:r w:rsidRPr="00EA4A1B">
              <w:rPr>
                <w:rFonts w:ascii="Arial" w:hAnsi="Arial" w:cs="Arial"/>
                <w:color w:val="000000" w:themeColor="text1"/>
              </w:rPr>
              <w:t>Teacher (Substitute)</w:t>
            </w:r>
          </w:p>
        </w:tc>
        <w:tc>
          <w:tcPr>
            <w:tcW w:w="7578" w:type="dxa"/>
            <w:tcBorders>
              <w:top w:val="nil"/>
              <w:left w:val="nil"/>
              <w:bottom w:val="single" w:sz="4" w:space="0" w:color="auto"/>
              <w:right w:val="single" w:sz="4" w:space="0" w:color="auto"/>
            </w:tcBorders>
            <w:vAlign w:val="center"/>
            <w:hideMark/>
          </w:tcPr>
          <w:p w14:paraId="71AD94FF"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Delivers the assigned lesson or activity</w:t>
            </w:r>
          </w:p>
        </w:tc>
      </w:tr>
      <w:tr w:rsidR="0084325A" w:rsidRPr="00623230" w14:paraId="6F1773E2" w14:textId="77777777" w:rsidTr="00225D59">
        <w:trPr>
          <w:trHeight w:val="350"/>
        </w:trPr>
        <w:tc>
          <w:tcPr>
            <w:tcW w:w="2141" w:type="dxa"/>
            <w:vMerge/>
            <w:tcBorders>
              <w:top w:val="nil"/>
              <w:left w:val="single" w:sz="4" w:space="0" w:color="auto"/>
              <w:bottom w:val="single" w:sz="4" w:space="0" w:color="auto"/>
              <w:right w:val="single" w:sz="4" w:space="0" w:color="auto"/>
            </w:tcBorders>
            <w:vAlign w:val="center"/>
            <w:hideMark/>
          </w:tcPr>
          <w:p w14:paraId="6AE5B570"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096E7F54"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Maintains class order and ensures student engagement</w:t>
            </w:r>
          </w:p>
        </w:tc>
      </w:tr>
      <w:tr w:rsidR="0084325A" w:rsidRPr="00623230" w14:paraId="3B955F08" w14:textId="77777777" w:rsidTr="00225D59">
        <w:trPr>
          <w:trHeight w:val="265"/>
        </w:trPr>
        <w:tc>
          <w:tcPr>
            <w:tcW w:w="2141" w:type="dxa"/>
            <w:vMerge/>
            <w:tcBorders>
              <w:top w:val="nil"/>
              <w:left w:val="single" w:sz="4" w:space="0" w:color="auto"/>
              <w:bottom w:val="single" w:sz="4" w:space="0" w:color="auto"/>
              <w:right w:val="single" w:sz="4" w:space="0" w:color="auto"/>
            </w:tcBorders>
            <w:vAlign w:val="center"/>
            <w:hideMark/>
          </w:tcPr>
          <w:p w14:paraId="71C5920B" w14:textId="77777777" w:rsidR="0084325A" w:rsidRPr="00EA4A1B" w:rsidRDefault="0084325A" w:rsidP="00225D59">
            <w:pPr>
              <w:widowControl/>
              <w:autoSpaceDE/>
              <w:autoSpaceDN/>
              <w:rPr>
                <w:rFonts w:ascii="Arial" w:hAnsi="Arial" w:cs="Arial"/>
                <w:color w:val="000000" w:themeColor="text1"/>
              </w:rPr>
            </w:pPr>
          </w:p>
        </w:tc>
        <w:tc>
          <w:tcPr>
            <w:tcW w:w="7578" w:type="dxa"/>
            <w:tcBorders>
              <w:top w:val="nil"/>
              <w:left w:val="nil"/>
              <w:bottom w:val="single" w:sz="4" w:space="0" w:color="auto"/>
              <w:right w:val="single" w:sz="4" w:space="0" w:color="auto"/>
            </w:tcBorders>
            <w:vAlign w:val="center"/>
            <w:hideMark/>
          </w:tcPr>
          <w:p w14:paraId="4380B465" w14:textId="77777777" w:rsidR="0084325A" w:rsidRPr="00623230" w:rsidRDefault="0084325A" w:rsidP="00225D59">
            <w:pPr>
              <w:widowControl/>
              <w:autoSpaceDE/>
              <w:autoSpaceDN/>
              <w:rPr>
                <w:rFonts w:ascii="Arial" w:hAnsi="Arial" w:cs="Arial"/>
                <w:color w:val="000000" w:themeColor="text1"/>
              </w:rPr>
            </w:pPr>
            <w:r w:rsidRPr="00623230">
              <w:rPr>
                <w:rFonts w:ascii="Arial" w:hAnsi="Arial" w:cs="Arial"/>
                <w:color w:val="000000" w:themeColor="text1"/>
              </w:rPr>
              <w:t>- Provides brief feedback/report if needed</w:t>
            </w:r>
          </w:p>
        </w:tc>
      </w:tr>
      <w:tr w:rsidR="00FB39D1" w:rsidRPr="00623230" w14:paraId="61A41A46" w14:textId="77777777" w:rsidTr="00225D59">
        <w:trPr>
          <w:trHeight w:val="251"/>
        </w:trPr>
        <w:tc>
          <w:tcPr>
            <w:tcW w:w="2141" w:type="dxa"/>
            <w:vMerge w:val="restart"/>
            <w:tcBorders>
              <w:top w:val="nil"/>
              <w:left w:val="single" w:sz="4" w:space="0" w:color="auto"/>
              <w:right w:val="single" w:sz="4" w:space="0" w:color="auto"/>
            </w:tcBorders>
            <w:vAlign w:val="center"/>
            <w:hideMark/>
          </w:tcPr>
          <w:p w14:paraId="6C6B95AA" w14:textId="77777777" w:rsidR="00FB39D1" w:rsidRPr="00EA4A1B" w:rsidRDefault="00FB39D1" w:rsidP="00225D59">
            <w:pPr>
              <w:widowControl/>
              <w:autoSpaceDE/>
              <w:autoSpaceDN/>
              <w:jc w:val="center"/>
              <w:rPr>
                <w:rFonts w:ascii="Arial" w:hAnsi="Arial" w:cs="Arial"/>
                <w:color w:val="000000" w:themeColor="text1"/>
              </w:rPr>
            </w:pPr>
            <w:r w:rsidRPr="00EA4A1B">
              <w:rPr>
                <w:rFonts w:ascii="Arial" w:hAnsi="Arial" w:cs="Arial"/>
                <w:color w:val="000000" w:themeColor="text1"/>
              </w:rPr>
              <w:t>Principal</w:t>
            </w:r>
          </w:p>
        </w:tc>
        <w:tc>
          <w:tcPr>
            <w:tcW w:w="7578" w:type="dxa"/>
            <w:tcBorders>
              <w:top w:val="nil"/>
              <w:left w:val="nil"/>
              <w:bottom w:val="single" w:sz="4" w:space="0" w:color="auto"/>
              <w:right w:val="single" w:sz="4" w:space="0" w:color="auto"/>
            </w:tcBorders>
            <w:vAlign w:val="center"/>
            <w:hideMark/>
          </w:tcPr>
          <w:p w14:paraId="765979D7" w14:textId="77777777" w:rsidR="00FB39D1" w:rsidRPr="00623230" w:rsidRDefault="00FB39D1" w:rsidP="00225D59">
            <w:pPr>
              <w:widowControl/>
              <w:autoSpaceDE/>
              <w:autoSpaceDN/>
              <w:rPr>
                <w:rFonts w:ascii="Arial" w:hAnsi="Arial" w:cs="Arial"/>
                <w:color w:val="000000" w:themeColor="text1"/>
              </w:rPr>
            </w:pPr>
            <w:r w:rsidRPr="00623230">
              <w:rPr>
                <w:rFonts w:ascii="Arial" w:hAnsi="Arial" w:cs="Arial"/>
                <w:color w:val="000000" w:themeColor="text1"/>
              </w:rPr>
              <w:t>- Monitors substitute effectiveness through AVP reports</w:t>
            </w:r>
          </w:p>
        </w:tc>
      </w:tr>
      <w:tr w:rsidR="00FB39D1" w:rsidRPr="00623230" w14:paraId="3673AC88" w14:textId="77777777" w:rsidTr="00225D59">
        <w:trPr>
          <w:trHeight w:val="368"/>
        </w:trPr>
        <w:tc>
          <w:tcPr>
            <w:tcW w:w="2141" w:type="dxa"/>
            <w:vMerge/>
            <w:tcBorders>
              <w:left w:val="single" w:sz="4" w:space="0" w:color="auto"/>
              <w:right w:val="single" w:sz="4" w:space="0" w:color="auto"/>
            </w:tcBorders>
            <w:vAlign w:val="center"/>
            <w:hideMark/>
          </w:tcPr>
          <w:p w14:paraId="6F90E24B" w14:textId="77777777" w:rsidR="00FB39D1" w:rsidRPr="00623230" w:rsidRDefault="00FB39D1" w:rsidP="00225D59">
            <w:pPr>
              <w:widowControl/>
              <w:autoSpaceDE/>
              <w:autoSpaceDN/>
              <w:rPr>
                <w:rFonts w:ascii="Arial" w:hAnsi="Arial" w:cs="Arial"/>
                <w:b/>
                <w:bCs/>
                <w:color w:val="000000" w:themeColor="text1"/>
              </w:rPr>
            </w:pPr>
          </w:p>
        </w:tc>
        <w:tc>
          <w:tcPr>
            <w:tcW w:w="7578" w:type="dxa"/>
            <w:tcBorders>
              <w:top w:val="nil"/>
              <w:left w:val="nil"/>
              <w:bottom w:val="single" w:sz="4" w:space="0" w:color="auto"/>
              <w:right w:val="single" w:sz="4" w:space="0" w:color="auto"/>
            </w:tcBorders>
            <w:vAlign w:val="center"/>
            <w:hideMark/>
          </w:tcPr>
          <w:p w14:paraId="2446428C" w14:textId="77777777" w:rsidR="00FB39D1" w:rsidRPr="00623230" w:rsidRDefault="00FB39D1" w:rsidP="00225D59">
            <w:pPr>
              <w:widowControl/>
              <w:autoSpaceDE/>
              <w:autoSpaceDN/>
              <w:rPr>
                <w:rFonts w:ascii="Arial" w:hAnsi="Arial" w:cs="Arial"/>
                <w:color w:val="000000" w:themeColor="text1"/>
              </w:rPr>
            </w:pPr>
            <w:r w:rsidRPr="00623230">
              <w:rPr>
                <w:rFonts w:ascii="Arial" w:hAnsi="Arial" w:cs="Arial"/>
                <w:color w:val="000000" w:themeColor="text1"/>
              </w:rPr>
              <w:t>- Addresses of any parental or performance issues arising from substitution</w:t>
            </w:r>
          </w:p>
        </w:tc>
      </w:tr>
      <w:tr w:rsidR="00FB39D1" w:rsidRPr="00623230" w14:paraId="418640A3" w14:textId="77777777" w:rsidTr="00225D59">
        <w:trPr>
          <w:trHeight w:val="296"/>
        </w:trPr>
        <w:tc>
          <w:tcPr>
            <w:tcW w:w="2141" w:type="dxa"/>
            <w:vMerge/>
            <w:tcBorders>
              <w:left w:val="single" w:sz="4" w:space="0" w:color="auto"/>
              <w:right w:val="single" w:sz="4" w:space="0" w:color="auto"/>
            </w:tcBorders>
            <w:vAlign w:val="center"/>
            <w:hideMark/>
          </w:tcPr>
          <w:p w14:paraId="0EAEB5AD" w14:textId="77777777" w:rsidR="00FB39D1" w:rsidRPr="00623230" w:rsidRDefault="00FB39D1" w:rsidP="00225D59">
            <w:pPr>
              <w:widowControl/>
              <w:autoSpaceDE/>
              <w:autoSpaceDN/>
              <w:rPr>
                <w:rFonts w:ascii="Arial" w:hAnsi="Arial" w:cs="Arial"/>
                <w:b/>
                <w:bCs/>
                <w:color w:val="000000" w:themeColor="text1"/>
              </w:rPr>
            </w:pPr>
          </w:p>
        </w:tc>
        <w:tc>
          <w:tcPr>
            <w:tcW w:w="7578" w:type="dxa"/>
            <w:tcBorders>
              <w:top w:val="nil"/>
              <w:left w:val="nil"/>
              <w:bottom w:val="single" w:sz="4" w:space="0" w:color="002060"/>
              <w:right w:val="single" w:sz="4" w:space="0" w:color="auto"/>
            </w:tcBorders>
            <w:vAlign w:val="center"/>
            <w:hideMark/>
          </w:tcPr>
          <w:p w14:paraId="5F7C6046" w14:textId="77777777" w:rsidR="00FB39D1" w:rsidRPr="00623230" w:rsidRDefault="00FB39D1" w:rsidP="00225D59">
            <w:pPr>
              <w:widowControl/>
              <w:autoSpaceDE/>
              <w:autoSpaceDN/>
              <w:rPr>
                <w:rFonts w:ascii="Arial" w:hAnsi="Arial" w:cs="Arial"/>
                <w:color w:val="000000" w:themeColor="text1"/>
              </w:rPr>
            </w:pPr>
            <w:r w:rsidRPr="00623230">
              <w:rPr>
                <w:rFonts w:ascii="Arial" w:hAnsi="Arial" w:cs="Arial"/>
                <w:color w:val="000000" w:themeColor="text1"/>
              </w:rPr>
              <w:t>- Ensures adequate staffing and initiates hiring if needed</w:t>
            </w:r>
          </w:p>
        </w:tc>
      </w:tr>
      <w:tr w:rsidR="00FB39D1" w:rsidRPr="00623230" w14:paraId="5F1C614B" w14:textId="77777777" w:rsidTr="00225D59">
        <w:trPr>
          <w:trHeight w:val="296"/>
        </w:trPr>
        <w:tc>
          <w:tcPr>
            <w:tcW w:w="2141" w:type="dxa"/>
            <w:vMerge/>
            <w:tcBorders>
              <w:left w:val="single" w:sz="4" w:space="0" w:color="auto"/>
              <w:bottom w:val="single" w:sz="4" w:space="0" w:color="002060"/>
              <w:right w:val="single" w:sz="4" w:space="0" w:color="auto"/>
            </w:tcBorders>
            <w:vAlign w:val="center"/>
          </w:tcPr>
          <w:p w14:paraId="566A7392" w14:textId="77777777" w:rsidR="00FB39D1" w:rsidRPr="00623230" w:rsidRDefault="00FB39D1" w:rsidP="00225D59">
            <w:pPr>
              <w:widowControl/>
              <w:autoSpaceDE/>
              <w:autoSpaceDN/>
              <w:rPr>
                <w:rFonts w:ascii="Arial" w:hAnsi="Arial" w:cs="Arial"/>
                <w:b/>
                <w:bCs/>
                <w:color w:val="000000" w:themeColor="text1"/>
              </w:rPr>
            </w:pPr>
          </w:p>
        </w:tc>
        <w:tc>
          <w:tcPr>
            <w:tcW w:w="7578" w:type="dxa"/>
            <w:tcBorders>
              <w:top w:val="single" w:sz="4" w:space="0" w:color="002060"/>
              <w:left w:val="single" w:sz="4" w:space="0" w:color="auto"/>
              <w:bottom w:val="single" w:sz="4" w:space="0" w:color="002060"/>
              <w:right w:val="single" w:sz="4" w:space="0" w:color="002060"/>
            </w:tcBorders>
            <w:vAlign w:val="center"/>
          </w:tcPr>
          <w:p w14:paraId="4CE09762" w14:textId="77777777" w:rsidR="00FB39D1" w:rsidRPr="00623230" w:rsidRDefault="00FB39D1" w:rsidP="00225D59">
            <w:pPr>
              <w:widowControl/>
              <w:autoSpaceDE/>
              <w:autoSpaceDN/>
              <w:rPr>
                <w:rFonts w:ascii="Arial" w:hAnsi="Arial" w:cs="Arial"/>
                <w:color w:val="000000" w:themeColor="text1"/>
              </w:rPr>
            </w:pPr>
            <w:r w:rsidRPr="00623230">
              <w:rPr>
                <w:rFonts w:ascii="Arial" w:hAnsi="Arial" w:cs="Arial"/>
                <w:color w:val="000000" w:themeColor="text1"/>
              </w:rPr>
              <w:t>-</w:t>
            </w:r>
            <w:r w:rsidRPr="00FB39D1">
              <w:rPr>
                <w:rFonts w:ascii="Arial" w:hAnsi="Arial" w:cs="Arial"/>
                <w:color w:val="000000" w:themeColor="text1"/>
              </w:rPr>
              <w:t>Acknowledge and reward teachers who handle a significant number of substitution duties each semester</w:t>
            </w:r>
          </w:p>
        </w:tc>
      </w:tr>
    </w:tbl>
    <w:p w14:paraId="5ECD5A27" w14:textId="77777777" w:rsidR="0084325A" w:rsidRPr="00623230" w:rsidRDefault="0084325A" w:rsidP="0084325A">
      <w:pPr>
        <w:rPr>
          <w:rFonts w:ascii="Arial" w:hAnsi="Arial" w:cs="Arial"/>
          <w:b/>
          <w:bCs/>
          <w:color w:val="000000" w:themeColor="text1"/>
          <w:sz w:val="36"/>
          <w:szCs w:val="24"/>
        </w:rPr>
      </w:pPr>
    </w:p>
    <w:p w14:paraId="07087731" w14:textId="77777777" w:rsidR="0084325A" w:rsidRPr="00623230" w:rsidRDefault="0084325A" w:rsidP="0084325A">
      <w:pPr>
        <w:jc w:val="center"/>
        <w:rPr>
          <w:rFonts w:ascii="Arial" w:hAnsi="Arial" w:cs="Arial"/>
          <w:b/>
          <w:bCs/>
          <w:color w:val="000000" w:themeColor="text1"/>
          <w:sz w:val="36"/>
          <w:szCs w:val="24"/>
          <w:u w:val="single"/>
        </w:rPr>
      </w:pPr>
    </w:p>
    <w:p w14:paraId="6AD1514A" w14:textId="77777777" w:rsidR="0084325A" w:rsidRPr="00623230" w:rsidRDefault="0084325A" w:rsidP="0084325A">
      <w:pPr>
        <w:jc w:val="center"/>
        <w:rPr>
          <w:rFonts w:ascii="Arial" w:hAnsi="Arial" w:cs="Arial"/>
          <w:b/>
          <w:bCs/>
          <w:color w:val="000000" w:themeColor="text1"/>
          <w:sz w:val="36"/>
          <w:szCs w:val="24"/>
          <w:u w:val="single"/>
        </w:rPr>
      </w:pPr>
    </w:p>
    <w:p w14:paraId="7B287073" w14:textId="77777777" w:rsidR="0084325A" w:rsidRPr="00623230" w:rsidRDefault="0084325A" w:rsidP="0084325A">
      <w:pPr>
        <w:jc w:val="center"/>
        <w:rPr>
          <w:rFonts w:ascii="Arial" w:hAnsi="Arial" w:cs="Arial"/>
          <w:b/>
          <w:bCs/>
          <w:color w:val="000000" w:themeColor="text1"/>
          <w:sz w:val="36"/>
          <w:szCs w:val="24"/>
          <w:u w:val="single"/>
        </w:rPr>
      </w:pPr>
    </w:p>
    <w:p w14:paraId="596EF39F" w14:textId="77777777" w:rsidR="0084325A" w:rsidRPr="00623230" w:rsidRDefault="0084325A" w:rsidP="0084325A">
      <w:pPr>
        <w:jc w:val="center"/>
        <w:rPr>
          <w:rFonts w:ascii="Arial" w:hAnsi="Arial" w:cs="Arial"/>
          <w:b/>
          <w:bCs/>
          <w:color w:val="000000" w:themeColor="text1"/>
          <w:sz w:val="36"/>
          <w:szCs w:val="24"/>
          <w:u w:val="single"/>
        </w:rPr>
      </w:pPr>
    </w:p>
    <w:p w14:paraId="108500BE" w14:textId="77777777" w:rsidR="005E24ED" w:rsidRDefault="005E24ED" w:rsidP="005E24ED">
      <w:pPr>
        <w:jc w:val="center"/>
        <w:rPr>
          <w:rFonts w:ascii="Arial" w:hAnsi="Arial" w:cs="Arial"/>
          <w:b/>
          <w:bCs/>
          <w:sz w:val="32"/>
          <w:szCs w:val="24"/>
        </w:rPr>
      </w:pPr>
    </w:p>
    <w:p w14:paraId="597A34AA" w14:textId="77777777" w:rsidR="005E24ED" w:rsidRDefault="005E24ED" w:rsidP="005E24ED">
      <w:pPr>
        <w:jc w:val="center"/>
        <w:rPr>
          <w:rFonts w:ascii="Arial" w:hAnsi="Arial" w:cs="Arial"/>
          <w:b/>
          <w:bCs/>
          <w:sz w:val="32"/>
          <w:szCs w:val="24"/>
        </w:rPr>
      </w:pPr>
    </w:p>
    <w:p w14:paraId="40434E13" w14:textId="77777777" w:rsidR="005E24ED" w:rsidRDefault="005E24ED" w:rsidP="005E24ED">
      <w:pPr>
        <w:jc w:val="center"/>
        <w:rPr>
          <w:rFonts w:ascii="Arial" w:hAnsi="Arial" w:cs="Arial"/>
          <w:b/>
          <w:bCs/>
          <w:sz w:val="32"/>
          <w:szCs w:val="24"/>
        </w:rPr>
      </w:pPr>
    </w:p>
    <w:p w14:paraId="71171374" w14:textId="77777777" w:rsidR="005E24ED" w:rsidRDefault="005E24ED" w:rsidP="005E24ED">
      <w:pPr>
        <w:jc w:val="center"/>
        <w:rPr>
          <w:rFonts w:ascii="Arial" w:hAnsi="Arial" w:cs="Arial"/>
          <w:b/>
          <w:bCs/>
          <w:sz w:val="32"/>
          <w:szCs w:val="24"/>
        </w:rPr>
      </w:pPr>
    </w:p>
    <w:p w14:paraId="1D524034" w14:textId="77777777" w:rsidR="005E24ED" w:rsidRDefault="005E24ED" w:rsidP="005E24ED">
      <w:pPr>
        <w:jc w:val="center"/>
        <w:rPr>
          <w:rFonts w:ascii="Arial" w:hAnsi="Arial" w:cs="Arial"/>
          <w:b/>
          <w:bCs/>
          <w:sz w:val="32"/>
          <w:szCs w:val="24"/>
        </w:rPr>
      </w:pPr>
    </w:p>
    <w:p w14:paraId="7775D67D" w14:textId="77777777" w:rsidR="005E24ED" w:rsidRDefault="005E24ED" w:rsidP="005E24ED">
      <w:pPr>
        <w:jc w:val="center"/>
        <w:rPr>
          <w:rFonts w:ascii="Arial" w:hAnsi="Arial" w:cs="Arial"/>
          <w:b/>
          <w:bCs/>
          <w:sz w:val="32"/>
          <w:szCs w:val="24"/>
        </w:rPr>
      </w:pPr>
    </w:p>
    <w:p w14:paraId="7EB2842D" w14:textId="77777777" w:rsidR="005E24ED" w:rsidRDefault="005E24ED" w:rsidP="005E24ED">
      <w:pPr>
        <w:jc w:val="center"/>
        <w:rPr>
          <w:rFonts w:ascii="Arial" w:hAnsi="Arial" w:cs="Arial"/>
          <w:b/>
          <w:bCs/>
          <w:sz w:val="32"/>
          <w:szCs w:val="24"/>
        </w:rPr>
      </w:pPr>
    </w:p>
    <w:p w14:paraId="21859B79" w14:textId="77777777" w:rsidR="00EC4D1E" w:rsidRDefault="00EC4D1E" w:rsidP="00EC4D1E">
      <w:pPr>
        <w:jc w:val="center"/>
        <w:rPr>
          <w:rFonts w:ascii="Arial" w:hAnsi="Arial" w:cs="Arial"/>
          <w:b/>
          <w:color w:val="000000" w:themeColor="text1"/>
          <w:sz w:val="32"/>
          <w:u w:val="single"/>
        </w:rPr>
      </w:pPr>
    </w:p>
    <w:p w14:paraId="1DAA44CE" w14:textId="77777777" w:rsidR="00EC4D1E" w:rsidRDefault="00EC4D1E" w:rsidP="00EC4D1E">
      <w:pPr>
        <w:jc w:val="center"/>
        <w:rPr>
          <w:rFonts w:ascii="Arial" w:hAnsi="Arial" w:cs="Arial"/>
          <w:b/>
          <w:color w:val="000000" w:themeColor="text1"/>
          <w:sz w:val="32"/>
          <w:u w:val="single"/>
        </w:rPr>
      </w:pPr>
    </w:p>
    <w:p w14:paraId="281E5021" w14:textId="77777777" w:rsidR="00EC4D1E" w:rsidRDefault="00EC4D1E" w:rsidP="00EC4D1E">
      <w:pPr>
        <w:jc w:val="center"/>
        <w:rPr>
          <w:rFonts w:ascii="Arial" w:hAnsi="Arial" w:cs="Arial"/>
          <w:b/>
          <w:color w:val="000000" w:themeColor="text1"/>
          <w:sz w:val="32"/>
          <w:u w:val="single"/>
        </w:rPr>
      </w:pPr>
    </w:p>
    <w:p w14:paraId="2DF4CBCB" w14:textId="77777777" w:rsidR="00EC4D1E" w:rsidRDefault="00EC4D1E" w:rsidP="00EC4D1E">
      <w:pPr>
        <w:jc w:val="center"/>
        <w:rPr>
          <w:rFonts w:ascii="Arial" w:hAnsi="Arial" w:cs="Arial"/>
          <w:b/>
          <w:color w:val="000000" w:themeColor="text1"/>
          <w:sz w:val="32"/>
          <w:u w:val="single"/>
        </w:rPr>
      </w:pPr>
    </w:p>
    <w:p w14:paraId="233B015E" w14:textId="77777777" w:rsidR="00EC4D1E" w:rsidRDefault="00EC4D1E" w:rsidP="00EC4D1E">
      <w:pPr>
        <w:jc w:val="center"/>
        <w:rPr>
          <w:rFonts w:ascii="Arial" w:hAnsi="Arial" w:cs="Arial"/>
          <w:b/>
          <w:color w:val="000000" w:themeColor="text1"/>
          <w:sz w:val="32"/>
          <w:u w:val="single"/>
        </w:rPr>
      </w:pPr>
    </w:p>
    <w:p w14:paraId="29B025BA" w14:textId="77777777" w:rsidR="00EC4D1E" w:rsidRDefault="00EC4D1E" w:rsidP="00EC4D1E">
      <w:pPr>
        <w:jc w:val="center"/>
        <w:rPr>
          <w:rFonts w:ascii="Arial" w:hAnsi="Arial" w:cs="Arial"/>
          <w:b/>
          <w:color w:val="000000" w:themeColor="text1"/>
          <w:sz w:val="32"/>
          <w:u w:val="single"/>
        </w:rPr>
      </w:pPr>
    </w:p>
    <w:p w14:paraId="65A41B59" w14:textId="77777777" w:rsidR="00EC4D1E" w:rsidRDefault="00EC4D1E" w:rsidP="007B6F94">
      <w:pPr>
        <w:rPr>
          <w:rFonts w:ascii="Arial" w:hAnsi="Arial" w:cs="Arial"/>
          <w:b/>
          <w:color w:val="000000" w:themeColor="text1"/>
          <w:sz w:val="32"/>
          <w:u w:val="single"/>
        </w:rPr>
      </w:pPr>
    </w:p>
    <w:p w14:paraId="63BA09CF" w14:textId="77777777" w:rsidR="0084325A" w:rsidRPr="00F45C94" w:rsidRDefault="0084325A" w:rsidP="0084325A">
      <w:pPr>
        <w:pStyle w:val="NoSpacing"/>
        <w:jc w:val="center"/>
        <w:rPr>
          <w:rFonts w:ascii="Arial" w:hAnsi="Arial" w:cs="Arial"/>
          <w:b/>
          <w:bCs/>
          <w:color w:val="000000" w:themeColor="text1"/>
          <w:sz w:val="36"/>
          <w:szCs w:val="36"/>
        </w:rPr>
      </w:pPr>
      <w:r w:rsidRPr="00F45C94">
        <w:rPr>
          <w:rFonts w:ascii="Arial" w:hAnsi="Arial" w:cs="Arial"/>
          <w:b/>
          <w:bCs/>
          <w:color w:val="000000" w:themeColor="text1"/>
          <w:sz w:val="36"/>
          <w:szCs w:val="36"/>
        </w:rPr>
        <w:t>WEEKLY PLANNER POLICY AND GUIDELINES</w:t>
      </w:r>
    </w:p>
    <w:p w14:paraId="73173A4A" w14:textId="77777777" w:rsidR="0084325A" w:rsidRDefault="0084325A" w:rsidP="0084325A">
      <w:pPr>
        <w:pStyle w:val="NoSpacing"/>
        <w:jc w:val="center"/>
        <w:rPr>
          <w:rFonts w:ascii="Arial" w:hAnsi="Arial" w:cs="Arial"/>
          <w:b/>
          <w:bCs/>
          <w:color w:val="000000" w:themeColor="text1"/>
          <w:sz w:val="36"/>
          <w:szCs w:val="36"/>
          <w:u w:val="single"/>
        </w:rPr>
      </w:pPr>
    </w:p>
    <w:p w14:paraId="5D241EE5" w14:textId="77777777" w:rsidR="0084325A" w:rsidRPr="00F45C94" w:rsidRDefault="0084325A" w:rsidP="006C5B7E">
      <w:pPr>
        <w:pStyle w:val="Heading3"/>
        <w:spacing w:before="0"/>
        <w:rPr>
          <w:rFonts w:ascii="Arial" w:hAnsi="Arial" w:cs="Arial"/>
          <w:color w:val="000000" w:themeColor="text1"/>
          <w:sz w:val="24"/>
        </w:rPr>
      </w:pPr>
      <w:r w:rsidRPr="00F45C94">
        <w:rPr>
          <w:rStyle w:val="Strong"/>
          <w:rFonts w:ascii="Arial" w:hAnsi="Arial" w:cs="Arial"/>
          <w:b/>
          <w:bCs/>
          <w:color w:val="000000" w:themeColor="text1"/>
          <w:sz w:val="24"/>
        </w:rPr>
        <w:t>Aim</w:t>
      </w:r>
      <w:r>
        <w:rPr>
          <w:rStyle w:val="Strong"/>
          <w:rFonts w:ascii="Arial" w:hAnsi="Arial" w:cs="Arial"/>
          <w:b/>
          <w:bCs/>
          <w:color w:val="000000" w:themeColor="text1"/>
          <w:sz w:val="24"/>
        </w:rPr>
        <w:t>:</w:t>
      </w:r>
    </w:p>
    <w:p w14:paraId="4DC21454" w14:textId="77777777" w:rsidR="0084325A" w:rsidRPr="00F45C94" w:rsidRDefault="0084325A" w:rsidP="006C5B7E">
      <w:pPr>
        <w:spacing w:after="100" w:afterAutospacing="1"/>
        <w:jc w:val="both"/>
        <w:rPr>
          <w:rFonts w:ascii="Arial" w:hAnsi="Arial" w:cs="Arial"/>
          <w:color w:val="000000" w:themeColor="text1"/>
          <w:sz w:val="24"/>
        </w:rPr>
      </w:pPr>
      <w:r w:rsidRPr="00F45C94">
        <w:rPr>
          <w:rFonts w:ascii="Arial" w:hAnsi="Arial" w:cs="Arial"/>
          <w:color w:val="000000" w:themeColor="text1"/>
          <w:sz w:val="24"/>
        </w:rPr>
        <w:t>To ensure effective academic planning, structured delivery of instruction, and transparent communication with parents by providing a consistent weekly planner. This tool helps align lessons with curriculum goals, highlight key achievements, and support student learning through clear expectations and timely information sharing.</w:t>
      </w:r>
    </w:p>
    <w:p w14:paraId="2992ABE4" w14:textId="77777777" w:rsidR="0084325A" w:rsidRPr="00F45C94" w:rsidRDefault="0084325A" w:rsidP="0084325A">
      <w:pPr>
        <w:rPr>
          <w:rFonts w:ascii="Arial" w:hAnsi="Arial" w:cs="Arial"/>
          <w:color w:val="000000" w:themeColor="text1"/>
          <w:sz w:val="24"/>
        </w:rPr>
      </w:pPr>
    </w:p>
    <w:p w14:paraId="7AD90757" w14:textId="77777777" w:rsidR="0084325A" w:rsidRPr="00F45C94" w:rsidRDefault="0084325A" w:rsidP="0084325A">
      <w:pPr>
        <w:pStyle w:val="Heading3"/>
        <w:spacing w:before="0"/>
        <w:rPr>
          <w:rFonts w:ascii="Arial" w:hAnsi="Arial" w:cs="Arial"/>
          <w:color w:val="000000" w:themeColor="text1"/>
          <w:sz w:val="24"/>
        </w:rPr>
      </w:pPr>
      <w:r w:rsidRPr="00F45C94">
        <w:rPr>
          <w:rStyle w:val="Strong"/>
          <w:rFonts w:ascii="Arial" w:hAnsi="Arial" w:cs="Arial"/>
          <w:b/>
          <w:bCs/>
          <w:color w:val="000000" w:themeColor="text1"/>
          <w:sz w:val="24"/>
        </w:rPr>
        <w:t>1. Planner Content Guidelines</w:t>
      </w:r>
    </w:p>
    <w:p w14:paraId="72FB99AD" w14:textId="77777777" w:rsidR="0084325A" w:rsidRPr="00F45C94" w:rsidRDefault="0084325A" w:rsidP="0084325A">
      <w:pPr>
        <w:spacing w:after="100" w:afterAutospacing="1"/>
        <w:rPr>
          <w:rFonts w:ascii="Arial" w:hAnsi="Arial" w:cs="Arial"/>
          <w:color w:val="000000" w:themeColor="text1"/>
          <w:sz w:val="24"/>
        </w:rPr>
      </w:pPr>
      <w:r w:rsidRPr="00F45C94">
        <w:rPr>
          <w:rFonts w:ascii="Arial" w:hAnsi="Arial" w:cs="Arial"/>
          <w:color w:val="000000" w:themeColor="text1"/>
          <w:sz w:val="24"/>
        </w:rPr>
        <w:t>Teachers must ensure the weekly planner includes the following:</w:t>
      </w:r>
    </w:p>
    <w:p w14:paraId="39437277" w14:textId="77777777" w:rsidR="0084325A" w:rsidRPr="00F45C94" w:rsidRDefault="0084325A">
      <w:pPr>
        <w:widowControl/>
        <w:numPr>
          <w:ilvl w:val="0"/>
          <w:numId w:val="95"/>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Clarity and Emphasis</w:t>
      </w:r>
      <w:r w:rsidRPr="00F45C94">
        <w:rPr>
          <w:rFonts w:ascii="Arial" w:hAnsi="Arial" w:cs="Arial"/>
          <w:color w:val="000000" w:themeColor="text1"/>
          <w:sz w:val="24"/>
        </w:rPr>
        <w:t>:</w:t>
      </w:r>
      <w:r w:rsidRPr="00F45C94">
        <w:rPr>
          <w:rFonts w:ascii="Arial" w:hAnsi="Arial" w:cs="Arial"/>
          <w:color w:val="000000" w:themeColor="text1"/>
          <w:sz w:val="24"/>
        </w:rPr>
        <w:br/>
        <w:t>Use bold, italics, and underlining to highlight key information for easy reference.</w:t>
      </w:r>
    </w:p>
    <w:p w14:paraId="6B8B195E" w14:textId="77777777" w:rsidR="0084325A" w:rsidRPr="00F45C94" w:rsidRDefault="0084325A">
      <w:pPr>
        <w:widowControl/>
        <w:numPr>
          <w:ilvl w:val="0"/>
          <w:numId w:val="95"/>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Topics and Pages</w:t>
      </w:r>
      <w:r w:rsidRPr="00F45C94">
        <w:rPr>
          <w:rFonts w:ascii="Arial" w:hAnsi="Arial" w:cs="Arial"/>
          <w:color w:val="000000" w:themeColor="text1"/>
          <w:sz w:val="24"/>
        </w:rPr>
        <w:t>:</w:t>
      </w:r>
      <w:r w:rsidRPr="00F45C94">
        <w:rPr>
          <w:rFonts w:ascii="Arial" w:hAnsi="Arial" w:cs="Arial"/>
          <w:color w:val="000000" w:themeColor="text1"/>
          <w:sz w:val="24"/>
        </w:rPr>
        <w:br/>
        <w:t>Clearly list the weekly topics with corresponding page numbers from the Student’s Book and Workbook.</w:t>
      </w:r>
    </w:p>
    <w:p w14:paraId="525918B1" w14:textId="77777777" w:rsidR="0084325A" w:rsidRPr="00F45C94" w:rsidRDefault="0084325A">
      <w:pPr>
        <w:widowControl/>
        <w:numPr>
          <w:ilvl w:val="0"/>
          <w:numId w:val="95"/>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Homework and Quizzes</w:t>
      </w:r>
      <w:r w:rsidRPr="00F45C94">
        <w:rPr>
          <w:rFonts w:ascii="Arial" w:hAnsi="Arial" w:cs="Arial"/>
          <w:color w:val="000000" w:themeColor="text1"/>
          <w:sz w:val="24"/>
        </w:rPr>
        <w:t>:</w:t>
      </w:r>
      <w:r w:rsidRPr="00F45C94">
        <w:rPr>
          <w:rFonts w:ascii="Arial" w:hAnsi="Arial" w:cs="Arial"/>
          <w:color w:val="000000" w:themeColor="text1"/>
          <w:sz w:val="24"/>
        </w:rPr>
        <w:br/>
        <w:t>Include all daily homework assignments and scheduled quizzes or tests.</w:t>
      </w:r>
    </w:p>
    <w:p w14:paraId="3F152DB8" w14:textId="77777777" w:rsidR="0084325A" w:rsidRPr="00F45C94" w:rsidRDefault="0084325A">
      <w:pPr>
        <w:widowControl/>
        <w:numPr>
          <w:ilvl w:val="0"/>
          <w:numId w:val="95"/>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Materials for Activities</w:t>
      </w:r>
      <w:r w:rsidRPr="00F45C94">
        <w:rPr>
          <w:rFonts w:ascii="Arial" w:hAnsi="Arial" w:cs="Arial"/>
          <w:color w:val="000000" w:themeColor="text1"/>
          <w:sz w:val="24"/>
        </w:rPr>
        <w:t>:</w:t>
      </w:r>
      <w:r w:rsidRPr="00F45C94">
        <w:rPr>
          <w:rFonts w:ascii="Arial" w:hAnsi="Arial" w:cs="Arial"/>
          <w:color w:val="000000" w:themeColor="text1"/>
          <w:sz w:val="24"/>
        </w:rPr>
        <w:br/>
        <w:t>List all materials required for any planned activities in the upcoming week.</w:t>
      </w:r>
    </w:p>
    <w:p w14:paraId="2A87C981" w14:textId="77777777" w:rsidR="0084325A" w:rsidRPr="00F45C94" w:rsidRDefault="0084325A">
      <w:pPr>
        <w:widowControl/>
        <w:numPr>
          <w:ilvl w:val="0"/>
          <w:numId w:val="95"/>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Learning Tips and Links</w:t>
      </w:r>
      <w:r w:rsidRPr="00F45C94">
        <w:rPr>
          <w:rFonts w:ascii="Arial" w:hAnsi="Arial" w:cs="Arial"/>
          <w:color w:val="000000" w:themeColor="text1"/>
          <w:sz w:val="24"/>
        </w:rPr>
        <w:t>:</w:t>
      </w:r>
      <w:r w:rsidRPr="00F45C94">
        <w:rPr>
          <w:rFonts w:ascii="Arial" w:hAnsi="Arial" w:cs="Arial"/>
          <w:color w:val="000000" w:themeColor="text1"/>
          <w:sz w:val="24"/>
        </w:rPr>
        <w:br/>
        <w:t>Add useful learning strategies or online resources to enhance student understanding.</w:t>
      </w:r>
    </w:p>
    <w:p w14:paraId="364A35A7" w14:textId="77777777" w:rsidR="0084325A" w:rsidRPr="00F45C94" w:rsidRDefault="0084325A" w:rsidP="0084325A">
      <w:pPr>
        <w:pStyle w:val="Heading3"/>
        <w:spacing w:before="0"/>
        <w:rPr>
          <w:rFonts w:ascii="Arial" w:hAnsi="Arial" w:cs="Arial"/>
          <w:color w:val="000000" w:themeColor="text1"/>
          <w:sz w:val="24"/>
        </w:rPr>
      </w:pPr>
      <w:r w:rsidRPr="00F45C94">
        <w:rPr>
          <w:rStyle w:val="Strong"/>
          <w:rFonts w:ascii="Arial" w:hAnsi="Arial" w:cs="Arial"/>
          <w:b/>
          <w:bCs/>
          <w:color w:val="000000" w:themeColor="text1"/>
          <w:sz w:val="24"/>
        </w:rPr>
        <w:t>2. Weekly Student Highlights</w:t>
      </w:r>
    </w:p>
    <w:p w14:paraId="57F90EB3" w14:textId="77777777" w:rsidR="0084325A" w:rsidRPr="00F45C94" w:rsidRDefault="0084325A" w:rsidP="0084325A">
      <w:pPr>
        <w:spacing w:after="100" w:afterAutospacing="1"/>
        <w:rPr>
          <w:rFonts w:ascii="Arial" w:hAnsi="Arial" w:cs="Arial"/>
          <w:color w:val="000000" w:themeColor="text1"/>
          <w:sz w:val="24"/>
        </w:rPr>
      </w:pPr>
      <w:r w:rsidRPr="00F45C94">
        <w:rPr>
          <w:rFonts w:ascii="Arial" w:hAnsi="Arial" w:cs="Arial"/>
          <w:color w:val="000000" w:themeColor="text1"/>
          <w:sz w:val="24"/>
        </w:rPr>
        <w:t>Subject-</w:t>
      </w:r>
      <w:proofErr w:type="spellStart"/>
      <w:r w:rsidRPr="00F45C94">
        <w:rPr>
          <w:rFonts w:ascii="Arial" w:hAnsi="Arial" w:cs="Arial"/>
          <w:color w:val="000000" w:themeColor="text1"/>
          <w:sz w:val="24"/>
        </w:rPr>
        <w:t>specificrecognitions</w:t>
      </w:r>
      <w:proofErr w:type="spellEnd"/>
      <w:r w:rsidRPr="00F45C94">
        <w:rPr>
          <w:rFonts w:ascii="Arial" w:hAnsi="Arial" w:cs="Arial"/>
          <w:color w:val="000000" w:themeColor="text1"/>
          <w:sz w:val="24"/>
        </w:rPr>
        <w:t xml:space="preserve"> should be included in the planner:</w:t>
      </w:r>
    </w:p>
    <w:p w14:paraId="08B5CA5D" w14:textId="77777777" w:rsidR="0084325A" w:rsidRPr="00F45C94" w:rsidRDefault="0084325A">
      <w:pPr>
        <w:widowControl/>
        <w:numPr>
          <w:ilvl w:val="0"/>
          <w:numId w:val="96"/>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Homeroom Teachers</w:t>
      </w:r>
      <w:r w:rsidRPr="00F45C94">
        <w:rPr>
          <w:rFonts w:ascii="Arial" w:hAnsi="Arial" w:cs="Arial"/>
          <w:color w:val="000000" w:themeColor="text1"/>
          <w:sz w:val="24"/>
        </w:rPr>
        <w:t>:</w:t>
      </w:r>
    </w:p>
    <w:p w14:paraId="41210363" w14:textId="77777777" w:rsidR="0084325A" w:rsidRPr="00F45C94" w:rsidRDefault="0084325A">
      <w:pPr>
        <w:widowControl/>
        <w:numPr>
          <w:ilvl w:val="1"/>
          <w:numId w:val="96"/>
        </w:numPr>
        <w:autoSpaceDE/>
        <w:autoSpaceDN/>
        <w:spacing w:before="100" w:beforeAutospacing="1" w:after="100" w:afterAutospacing="1"/>
        <w:rPr>
          <w:rFonts w:ascii="Arial" w:hAnsi="Arial" w:cs="Arial"/>
          <w:color w:val="000000" w:themeColor="text1"/>
          <w:sz w:val="24"/>
        </w:rPr>
      </w:pPr>
      <w:r w:rsidRPr="00F45C94">
        <w:rPr>
          <w:rStyle w:val="Emphasis"/>
          <w:rFonts w:ascii="Arial" w:hAnsi="Arial" w:cs="Arial"/>
          <w:color w:val="000000" w:themeColor="text1"/>
          <w:sz w:val="24"/>
        </w:rPr>
        <w:t>Star of the Week</w:t>
      </w:r>
    </w:p>
    <w:p w14:paraId="2A8BD03F" w14:textId="77777777" w:rsidR="0084325A" w:rsidRPr="00F45C94" w:rsidRDefault="0084325A">
      <w:pPr>
        <w:widowControl/>
        <w:numPr>
          <w:ilvl w:val="1"/>
          <w:numId w:val="96"/>
        </w:numPr>
        <w:autoSpaceDE/>
        <w:autoSpaceDN/>
        <w:spacing w:before="100" w:beforeAutospacing="1" w:after="100" w:afterAutospacing="1"/>
        <w:rPr>
          <w:rFonts w:ascii="Arial" w:hAnsi="Arial" w:cs="Arial"/>
          <w:color w:val="000000" w:themeColor="text1"/>
          <w:sz w:val="24"/>
        </w:rPr>
      </w:pPr>
      <w:r w:rsidRPr="00F45C94">
        <w:rPr>
          <w:rStyle w:val="Emphasis"/>
          <w:rFonts w:ascii="Arial" w:hAnsi="Arial" w:cs="Arial"/>
          <w:color w:val="000000" w:themeColor="text1"/>
          <w:sz w:val="24"/>
        </w:rPr>
        <w:t>Class Dojo Masters</w:t>
      </w:r>
    </w:p>
    <w:p w14:paraId="50C0CE36" w14:textId="77777777" w:rsidR="0084325A" w:rsidRPr="00F45C94" w:rsidRDefault="0084325A">
      <w:pPr>
        <w:widowControl/>
        <w:numPr>
          <w:ilvl w:val="0"/>
          <w:numId w:val="96"/>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Religion Teachers</w:t>
      </w:r>
      <w:r w:rsidRPr="00F45C94">
        <w:rPr>
          <w:rFonts w:ascii="Arial" w:hAnsi="Arial" w:cs="Arial"/>
          <w:color w:val="000000" w:themeColor="text1"/>
          <w:sz w:val="24"/>
        </w:rPr>
        <w:t>:</w:t>
      </w:r>
    </w:p>
    <w:p w14:paraId="0FB3D8D8" w14:textId="77777777" w:rsidR="0084325A" w:rsidRPr="00F45C94" w:rsidRDefault="0084325A">
      <w:pPr>
        <w:widowControl/>
        <w:numPr>
          <w:ilvl w:val="1"/>
          <w:numId w:val="96"/>
        </w:numPr>
        <w:autoSpaceDE/>
        <w:autoSpaceDN/>
        <w:spacing w:before="100" w:beforeAutospacing="1" w:after="100" w:afterAutospacing="1"/>
        <w:rPr>
          <w:rFonts w:ascii="Arial" w:hAnsi="Arial" w:cs="Arial"/>
          <w:color w:val="000000" w:themeColor="text1"/>
          <w:sz w:val="24"/>
        </w:rPr>
      </w:pPr>
      <w:r w:rsidRPr="00F45C94">
        <w:rPr>
          <w:rStyle w:val="Emphasis"/>
          <w:rFonts w:ascii="Arial" w:hAnsi="Arial" w:cs="Arial"/>
          <w:color w:val="000000" w:themeColor="text1"/>
          <w:sz w:val="24"/>
        </w:rPr>
        <w:t>Best Student in Islamic Ethos</w:t>
      </w:r>
    </w:p>
    <w:p w14:paraId="0192872D" w14:textId="77777777" w:rsidR="0084325A" w:rsidRPr="00F45C94" w:rsidRDefault="0084325A">
      <w:pPr>
        <w:widowControl/>
        <w:numPr>
          <w:ilvl w:val="0"/>
          <w:numId w:val="96"/>
        </w:numPr>
        <w:autoSpaceDE/>
        <w:autoSpaceDN/>
        <w:spacing w:before="100" w:beforeAutospacing="1" w:after="100" w:afterAutospacing="1"/>
        <w:rPr>
          <w:rFonts w:ascii="Arial" w:hAnsi="Arial" w:cs="Arial"/>
          <w:color w:val="000000" w:themeColor="text1"/>
          <w:sz w:val="24"/>
        </w:rPr>
      </w:pPr>
      <w:r w:rsidRPr="00F45C94">
        <w:rPr>
          <w:rStyle w:val="Strong"/>
          <w:rFonts w:ascii="Arial" w:hAnsi="Arial" w:cs="Arial"/>
          <w:color w:val="000000" w:themeColor="text1"/>
          <w:sz w:val="24"/>
        </w:rPr>
        <w:t>Math Teachers</w:t>
      </w:r>
      <w:r w:rsidRPr="00F45C94">
        <w:rPr>
          <w:rFonts w:ascii="Arial" w:hAnsi="Arial" w:cs="Arial"/>
          <w:color w:val="000000" w:themeColor="text1"/>
          <w:sz w:val="24"/>
        </w:rPr>
        <w:t>:</w:t>
      </w:r>
    </w:p>
    <w:p w14:paraId="6D587F5E" w14:textId="77777777" w:rsidR="0084325A" w:rsidRPr="00F45C94" w:rsidRDefault="0084325A">
      <w:pPr>
        <w:widowControl/>
        <w:numPr>
          <w:ilvl w:val="1"/>
          <w:numId w:val="96"/>
        </w:numPr>
        <w:autoSpaceDE/>
        <w:autoSpaceDN/>
        <w:spacing w:before="100" w:beforeAutospacing="1" w:after="100" w:afterAutospacing="1"/>
        <w:rPr>
          <w:rFonts w:ascii="Arial" w:hAnsi="Arial" w:cs="Arial"/>
          <w:color w:val="000000" w:themeColor="text1"/>
          <w:sz w:val="24"/>
        </w:rPr>
      </w:pPr>
      <w:r w:rsidRPr="00F45C94">
        <w:rPr>
          <w:rStyle w:val="Emphasis"/>
          <w:rFonts w:ascii="Arial" w:hAnsi="Arial" w:cs="Arial"/>
          <w:color w:val="000000" w:themeColor="text1"/>
          <w:sz w:val="24"/>
        </w:rPr>
        <w:t xml:space="preserve">Best Student in Mental </w:t>
      </w:r>
      <w:proofErr w:type="spellStart"/>
      <w:r w:rsidRPr="00F45C94">
        <w:rPr>
          <w:rStyle w:val="Emphasis"/>
          <w:rFonts w:ascii="Arial" w:hAnsi="Arial" w:cs="Arial"/>
          <w:color w:val="000000" w:themeColor="text1"/>
          <w:sz w:val="24"/>
        </w:rPr>
        <w:t>Maths</w:t>
      </w:r>
      <w:proofErr w:type="spellEnd"/>
    </w:p>
    <w:p w14:paraId="771B37ED" w14:textId="77777777" w:rsidR="0084325A" w:rsidRPr="00F45C94" w:rsidRDefault="0084325A">
      <w:pPr>
        <w:widowControl/>
        <w:numPr>
          <w:ilvl w:val="0"/>
          <w:numId w:val="96"/>
        </w:numPr>
        <w:autoSpaceDE/>
        <w:autoSpaceDN/>
        <w:rPr>
          <w:rFonts w:ascii="Arial" w:hAnsi="Arial" w:cs="Arial"/>
          <w:color w:val="000000" w:themeColor="text1"/>
          <w:sz w:val="24"/>
        </w:rPr>
      </w:pPr>
      <w:r w:rsidRPr="00F45C94">
        <w:rPr>
          <w:rStyle w:val="Strong"/>
          <w:rFonts w:ascii="Arial" w:hAnsi="Arial" w:cs="Arial"/>
          <w:color w:val="000000" w:themeColor="text1"/>
          <w:sz w:val="24"/>
        </w:rPr>
        <w:t>English Teachers</w:t>
      </w:r>
      <w:r w:rsidRPr="00F45C94">
        <w:rPr>
          <w:rFonts w:ascii="Arial" w:hAnsi="Arial" w:cs="Arial"/>
          <w:color w:val="000000" w:themeColor="text1"/>
          <w:sz w:val="24"/>
        </w:rPr>
        <w:t>:</w:t>
      </w:r>
    </w:p>
    <w:p w14:paraId="6A3D715C" w14:textId="77777777" w:rsidR="0084325A" w:rsidRPr="00F45C94" w:rsidRDefault="0084325A">
      <w:pPr>
        <w:widowControl/>
        <w:numPr>
          <w:ilvl w:val="1"/>
          <w:numId w:val="93"/>
        </w:numPr>
        <w:autoSpaceDE/>
        <w:autoSpaceDN/>
        <w:rPr>
          <w:rFonts w:ascii="Arial" w:hAnsi="Arial" w:cs="Arial"/>
          <w:color w:val="000000" w:themeColor="text1"/>
          <w:sz w:val="24"/>
        </w:rPr>
      </w:pPr>
      <w:r w:rsidRPr="00F45C94">
        <w:rPr>
          <w:rStyle w:val="Emphasis"/>
          <w:rFonts w:ascii="Arial" w:hAnsi="Arial" w:cs="Arial"/>
          <w:color w:val="000000" w:themeColor="text1"/>
          <w:sz w:val="24"/>
        </w:rPr>
        <w:t>Best Reader of the Week</w:t>
      </w:r>
    </w:p>
    <w:p w14:paraId="5232D6C6" w14:textId="77777777" w:rsidR="0084325A" w:rsidRPr="00F45C94" w:rsidRDefault="0084325A" w:rsidP="0084325A">
      <w:pPr>
        <w:rPr>
          <w:rFonts w:ascii="Arial" w:hAnsi="Arial" w:cs="Arial"/>
          <w:color w:val="000000" w:themeColor="text1"/>
          <w:sz w:val="24"/>
        </w:rPr>
      </w:pPr>
    </w:p>
    <w:p w14:paraId="0366498B" w14:textId="77777777" w:rsidR="0084325A" w:rsidRPr="00F45C94" w:rsidRDefault="0084325A" w:rsidP="0084325A">
      <w:pPr>
        <w:pStyle w:val="Heading3"/>
        <w:spacing w:before="0"/>
        <w:rPr>
          <w:rFonts w:ascii="Arial" w:hAnsi="Arial" w:cs="Arial"/>
          <w:color w:val="000000" w:themeColor="text1"/>
          <w:sz w:val="24"/>
        </w:rPr>
      </w:pPr>
      <w:r w:rsidRPr="00F45C94">
        <w:rPr>
          <w:rStyle w:val="Strong"/>
          <w:rFonts w:ascii="Arial" w:hAnsi="Arial" w:cs="Arial"/>
          <w:b/>
          <w:bCs/>
          <w:color w:val="000000" w:themeColor="text1"/>
          <w:sz w:val="24"/>
        </w:rPr>
        <w:t>3. Planner Submission and Updates</w:t>
      </w:r>
    </w:p>
    <w:p w14:paraId="06200449" w14:textId="77777777" w:rsidR="0084325A" w:rsidRPr="00F45C94" w:rsidRDefault="0084325A">
      <w:pPr>
        <w:widowControl/>
        <w:numPr>
          <w:ilvl w:val="0"/>
          <w:numId w:val="94"/>
        </w:numPr>
        <w:autoSpaceDE/>
        <w:autoSpaceDN/>
        <w:spacing w:after="100" w:afterAutospacing="1"/>
        <w:rPr>
          <w:rFonts w:ascii="Arial" w:hAnsi="Arial" w:cs="Arial"/>
          <w:color w:val="000000" w:themeColor="text1"/>
          <w:sz w:val="24"/>
        </w:rPr>
      </w:pPr>
      <w:r w:rsidRPr="00F45C94">
        <w:rPr>
          <w:rFonts w:ascii="Arial" w:hAnsi="Arial" w:cs="Arial"/>
          <w:color w:val="000000" w:themeColor="text1"/>
          <w:sz w:val="24"/>
        </w:rPr>
        <w:t xml:space="preserve">Teachers must update the weekly planner using the </w:t>
      </w:r>
      <w:r w:rsidRPr="00F45C94">
        <w:rPr>
          <w:rStyle w:val="Strong"/>
          <w:rFonts w:ascii="Arial" w:hAnsi="Arial" w:cs="Arial"/>
          <w:b w:val="0"/>
          <w:color w:val="000000" w:themeColor="text1"/>
          <w:sz w:val="24"/>
        </w:rPr>
        <w:t>official template</w:t>
      </w:r>
      <w:r w:rsidRPr="00F45C94">
        <w:rPr>
          <w:rFonts w:ascii="Arial" w:hAnsi="Arial" w:cs="Arial"/>
          <w:color w:val="000000" w:themeColor="text1"/>
          <w:sz w:val="24"/>
        </w:rPr>
        <w:t xml:space="preserve"> provided in the shared folder.</w:t>
      </w:r>
    </w:p>
    <w:p w14:paraId="15510D22" w14:textId="77777777" w:rsidR="0084325A" w:rsidRPr="00F45C94" w:rsidRDefault="0084325A">
      <w:pPr>
        <w:widowControl/>
        <w:numPr>
          <w:ilvl w:val="0"/>
          <w:numId w:val="94"/>
        </w:numPr>
        <w:autoSpaceDE/>
        <w:autoSpaceDN/>
        <w:spacing w:before="100" w:beforeAutospacing="1" w:after="100" w:afterAutospacing="1"/>
        <w:rPr>
          <w:rFonts w:ascii="Arial" w:hAnsi="Arial" w:cs="Arial"/>
          <w:color w:val="000000" w:themeColor="text1"/>
          <w:sz w:val="24"/>
        </w:rPr>
      </w:pPr>
      <w:r w:rsidRPr="00F45C94">
        <w:rPr>
          <w:rFonts w:ascii="Arial" w:hAnsi="Arial" w:cs="Arial"/>
          <w:color w:val="000000" w:themeColor="text1"/>
          <w:sz w:val="24"/>
        </w:rPr>
        <w:t xml:space="preserve">Updates must be completed </w:t>
      </w:r>
      <w:r w:rsidRPr="00F45C94">
        <w:rPr>
          <w:rStyle w:val="Strong"/>
          <w:rFonts w:ascii="Arial" w:hAnsi="Arial" w:cs="Arial"/>
          <w:b w:val="0"/>
          <w:color w:val="000000" w:themeColor="text1"/>
          <w:sz w:val="24"/>
        </w:rPr>
        <w:t>by Tuesday</w:t>
      </w:r>
      <w:r w:rsidRPr="00F45C94">
        <w:rPr>
          <w:rFonts w:ascii="Arial" w:hAnsi="Arial" w:cs="Arial"/>
          <w:color w:val="000000" w:themeColor="text1"/>
          <w:sz w:val="24"/>
        </w:rPr>
        <w:t xml:space="preserve"> of each week.</w:t>
      </w:r>
    </w:p>
    <w:p w14:paraId="6171960F" w14:textId="77777777" w:rsidR="0084325A" w:rsidRPr="00F45C94" w:rsidRDefault="0084325A">
      <w:pPr>
        <w:widowControl/>
        <w:numPr>
          <w:ilvl w:val="0"/>
          <w:numId w:val="94"/>
        </w:numPr>
        <w:autoSpaceDE/>
        <w:autoSpaceDN/>
        <w:spacing w:before="100" w:beforeAutospacing="1" w:after="100" w:afterAutospacing="1"/>
        <w:rPr>
          <w:rFonts w:ascii="Arial" w:hAnsi="Arial" w:cs="Arial"/>
          <w:color w:val="000000" w:themeColor="text1"/>
          <w:sz w:val="24"/>
        </w:rPr>
      </w:pPr>
      <w:r w:rsidRPr="00F45C94">
        <w:rPr>
          <w:rFonts w:ascii="Arial" w:hAnsi="Arial" w:cs="Arial"/>
          <w:color w:val="000000" w:themeColor="text1"/>
          <w:sz w:val="24"/>
        </w:rPr>
        <w:t>All planned lessons and activities must follow the required format and align with curriculum objectives.</w:t>
      </w:r>
    </w:p>
    <w:p w14:paraId="5D96ACF1" w14:textId="77777777" w:rsidR="0084325A" w:rsidRPr="00F45C94" w:rsidRDefault="0084325A" w:rsidP="0084325A">
      <w:pPr>
        <w:pStyle w:val="Heading3"/>
        <w:rPr>
          <w:rFonts w:ascii="Arial" w:hAnsi="Arial" w:cs="Arial"/>
          <w:color w:val="000000" w:themeColor="text1"/>
          <w:sz w:val="24"/>
        </w:rPr>
      </w:pPr>
      <w:r w:rsidRPr="00F45C94">
        <w:rPr>
          <w:rStyle w:val="Strong"/>
          <w:rFonts w:ascii="Arial" w:hAnsi="Arial" w:cs="Arial"/>
          <w:b/>
          <w:bCs/>
          <w:color w:val="000000" w:themeColor="text1"/>
          <w:sz w:val="24"/>
        </w:rPr>
        <w:lastRenderedPageBreak/>
        <w:t>4. 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97"/>
        <w:gridCol w:w="7453"/>
      </w:tblGrid>
      <w:tr w:rsidR="0084325A" w:rsidRPr="00F45C94" w14:paraId="33748ACC" w14:textId="77777777" w:rsidTr="00225D59">
        <w:trPr>
          <w:tblHeader/>
          <w:tblCellSpacing w:w="15" w:type="dxa"/>
        </w:trPr>
        <w:tc>
          <w:tcPr>
            <w:tcW w:w="0" w:type="auto"/>
            <w:shd w:val="clear" w:color="auto" w:fill="B6DDE8" w:themeFill="accent5" w:themeFillTint="66"/>
            <w:vAlign w:val="center"/>
            <w:hideMark/>
          </w:tcPr>
          <w:p w14:paraId="78757E2D" w14:textId="77777777" w:rsidR="0084325A" w:rsidRPr="00F45C94" w:rsidRDefault="0084325A" w:rsidP="00225D59">
            <w:pPr>
              <w:jc w:val="center"/>
              <w:rPr>
                <w:rFonts w:ascii="Arial" w:hAnsi="Arial" w:cs="Arial"/>
                <w:b/>
                <w:bCs/>
                <w:color w:val="000000" w:themeColor="text1"/>
                <w:sz w:val="28"/>
                <w:szCs w:val="24"/>
              </w:rPr>
            </w:pPr>
            <w:r w:rsidRPr="00F45C94">
              <w:rPr>
                <w:rStyle w:val="Strong"/>
                <w:rFonts w:ascii="Arial" w:hAnsi="Arial" w:cs="Arial"/>
                <w:color w:val="000000" w:themeColor="text1"/>
                <w:sz w:val="24"/>
              </w:rPr>
              <w:t>Role</w:t>
            </w:r>
          </w:p>
        </w:tc>
        <w:tc>
          <w:tcPr>
            <w:tcW w:w="0" w:type="auto"/>
            <w:shd w:val="clear" w:color="auto" w:fill="B6DDE8" w:themeFill="accent5" w:themeFillTint="66"/>
            <w:vAlign w:val="center"/>
            <w:hideMark/>
          </w:tcPr>
          <w:p w14:paraId="4E768260" w14:textId="77777777" w:rsidR="0084325A" w:rsidRPr="00F45C94" w:rsidRDefault="0084325A" w:rsidP="00225D59">
            <w:pPr>
              <w:jc w:val="center"/>
              <w:rPr>
                <w:rFonts w:ascii="Arial" w:hAnsi="Arial" w:cs="Arial"/>
                <w:b/>
                <w:bCs/>
                <w:color w:val="000000" w:themeColor="text1"/>
                <w:sz w:val="28"/>
                <w:szCs w:val="24"/>
              </w:rPr>
            </w:pPr>
            <w:r w:rsidRPr="00F45C94">
              <w:rPr>
                <w:rStyle w:val="Strong"/>
                <w:rFonts w:ascii="Arial" w:hAnsi="Arial" w:cs="Arial"/>
                <w:color w:val="000000" w:themeColor="text1"/>
                <w:sz w:val="24"/>
              </w:rPr>
              <w:t>Responsibilit</w:t>
            </w:r>
            <w:r>
              <w:rPr>
                <w:rStyle w:val="Strong"/>
                <w:rFonts w:ascii="Arial" w:hAnsi="Arial" w:cs="Arial"/>
                <w:color w:val="000000" w:themeColor="text1"/>
                <w:sz w:val="24"/>
              </w:rPr>
              <w:t>ies</w:t>
            </w:r>
          </w:p>
        </w:tc>
      </w:tr>
      <w:tr w:rsidR="0084325A" w:rsidRPr="00F45C94" w14:paraId="48EE51FE" w14:textId="77777777" w:rsidTr="00225D59">
        <w:trPr>
          <w:tblCellSpacing w:w="15" w:type="dxa"/>
        </w:trPr>
        <w:tc>
          <w:tcPr>
            <w:tcW w:w="0" w:type="auto"/>
            <w:vAlign w:val="center"/>
            <w:hideMark/>
          </w:tcPr>
          <w:p w14:paraId="18FD797F" w14:textId="77777777" w:rsidR="0084325A" w:rsidRPr="00EA4A1B" w:rsidRDefault="0084325A" w:rsidP="00225D59">
            <w:pPr>
              <w:jc w:val="center"/>
              <w:rPr>
                <w:rFonts w:ascii="Arial" w:hAnsi="Arial" w:cs="Arial"/>
                <w:b/>
                <w:bCs/>
                <w:color w:val="000000" w:themeColor="text1"/>
                <w:sz w:val="28"/>
                <w:szCs w:val="24"/>
              </w:rPr>
            </w:pPr>
            <w:r w:rsidRPr="00EA4A1B">
              <w:rPr>
                <w:rStyle w:val="Strong"/>
                <w:rFonts w:ascii="Arial" w:hAnsi="Arial" w:cs="Arial"/>
                <w:b w:val="0"/>
                <w:bCs w:val="0"/>
                <w:color w:val="000000" w:themeColor="text1"/>
                <w:sz w:val="24"/>
              </w:rPr>
              <w:t>Teachers</w:t>
            </w:r>
          </w:p>
        </w:tc>
        <w:tc>
          <w:tcPr>
            <w:tcW w:w="0" w:type="auto"/>
            <w:vAlign w:val="center"/>
            <w:hideMark/>
          </w:tcPr>
          <w:p w14:paraId="4F2AB841" w14:textId="77777777" w:rsidR="0084325A" w:rsidRDefault="0084325A" w:rsidP="00225D59">
            <w:pPr>
              <w:rPr>
                <w:rFonts w:ascii="Arial" w:hAnsi="Arial" w:cs="Arial"/>
                <w:color w:val="000000" w:themeColor="text1"/>
                <w:sz w:val="24"/>
              </w:rPr>
            </w:pPr>
            <w:r w:rsidRPr="00F45C94">
              <w:rPr>
                <w:rFonts w:ascii="Arial" w:hAnsi="Arial" w:cs="Arial"/>
                <w:color w:val="000000" w:themeColor="text1"/>
                <w:sz w:val="24"/>
              </w:rPr>
              <w:t>Complete and update the planner accurately and on time each week.</w:t>
            </w:r>
          </w:p>
          <w:p w14:paraId="34EB7B84" w14:textId="77777777" w:rsidR="008A3559" w:rsidRPr="00F45C94" w:rsidRDefault="008A3559" w:rsidP="00225D59">
            <w:pPr>
              <w:rPr>
                <w:rFonts w:ascii="Arial" w:hAnsi="Arial" w:cs="Arial"/>
                <w:color w:val="000000" w:themeColor="text1"/>
                <w:sz w:val="28"/>
                <w:szCs w:val="24"/>
              </w:rPr>
            </w:pPr>
            <w:r>
              <w:rPr>
                <w:rFonts w:ascii="Arial" w:hAnsi="Arial" w:cs="Arial"/>
                <w:color w:val="000000" w:themeColor="text1"/>
                <w:sz w:val="24"/>
                <w:szCs w:val="24"/>
              </w:rPr>
              <w:t>Give for social worker students for honor each week.</w:t>
            </w:r>
          </w:p>
        </w:tc>
      </w:tr>
      <w:tr w:rsidR="0084325A" w:rsidRPr="00F45C94" w14:paraId="42096AE2" w14:textId="77777777" w:rsidTr="00225D59">
        <w:trPr>
          <w:tblCellSpacing w:w="15" w:type="dxa"/>
        </w:trPr>
        <w:tc>
          <w:tcPr>
            <w:tcW w:w="0" w:type="auto"/>
            <w:vAlign w:val="center"/>
            <w:hideMark/>
          </w:tcPr>
          <w:p w14:paraId="79CC4B58" w14:textId="77777777" w:rsidR="0084325A" w:rsidRPr="00EA4A1B" w:rsidRDefault="0084325A" w:rsidP="00225D59">
            <w:pPr>
              <w:jc w:val="center"/>
              <w:rPr>
                <w:rFonts w:ascii="Arial" w:hAnsi="Arial" w:cs="Arial"/>
                <w:b/>
                <w:bCs/>
                <w:color w:val="000000" w:themeColor="text1"/>
                <w:sz w:val="28"/>
                <w:szCs w:val="24"/>
              </w:rPr>
            </w:pPr>
            <w:r w:rsidRPr="00EA4A1B">
              <w:rPr>
                <w:rStyle w:val="Strong"/>
                <w:rFonts w:ascii="Arial" w:hAnsi="Arial" w:cs="Arial"/>
                <w:b w:val="0"/>
                <w:bCs w:val="0"/>
                <w:color w:val="000000" w:themeColor="text1"/>
                <w:sz w:val="24"/>
              </w:rPr>
              <w:t>Team Leaders</w:t>
            </w:r>
          </w:p>
        </w:tc>
        <w:tc>
          <w:tcPr>
            <w:tcW w:w="0" w:type="auto"/>
            <w:vAlign w:val="center"/>
            <w:hideMark/>
          </w:tcPr>
          <w:p w14:paraId="2D737983" w14:textId="77777777" w:rsidR="0084325A" w:rsidRPr="00F45C94" w:rsidRDefault="0084325A" w:rsidP="00225D59">
            <w:pPr>
              <w:rPr>
                <w:rFonts w:ascii="Arial" w:hAnsi="Arial" w:cs="Arial"/>
                <w:color w:val="000000" w:themeColor="text1"/>
                <w:sz w:val="28"/>
                <w:szCs w:val="24"/>
              </w:rPr>
            </w:pPr>
            <w:r w:rsidRPr="00F45C94">
              <w:rPr>
                <w:rFonts w:ascii="Arial" w:hAnsi="Arial" w:cs="Arial"/>
                <w:color w:val="000000" w:themeColor="text1"/>
                <w:sz w:val="24"/>
              </w:rPr>
              <w:t>Ensure that weekly events and dates are included; verify accuracy and format.</w:t>
            </w:r>
          </w:p>
        </w:tc>
      </w:tr>
      <w:tr w:rsidR="0084325A" w:rsidRPr="00F45C94" w14:paraId="0089F912" w14:textId="77777777" w:rsidTr="00225D59">
        <w:trPr>
          <w:tblCellSpacing w:w="15" w:type="dxa"/>
        </w:trPr>
        <w:tc>
          <w:tcPr>
            <w:tcW w:w="0" w:type="auto"/>
            <w:vAlign w:val="center"/>
            <w:hideMark/>
          </w:tcPr>
          <w:p w14:paraId="7E564733" w14:textId="77777777" w:rsidR="0084325A" w:rsidRPr="00EA4A1B" w:rsidRDefault="0084325A" w:rsidP="00225D59">
            <w:pPr>
              <w:jc w:val="center"/>
              <w:rPr>
                <w:rFonts w:ascii="Arial" w:hAnsi="Arial" w:cs="Arial"/>
                <w:b/>
                <w:bCs/>
                <w:color w:val="000000" w:themeColor="text1"/>
                <w:sz w:val="28"/>
                <w:szCs w:val="24"/>
              </w:rPr>
            </w:pPr>
            <w:r w:rsidRPr="00EA4A1B">
              <w:rPr>
                <w:rStyle w:val="Strong"/>
                <w:rFonts w:ascii="Arial" w:hAnsi="Arial" w:cs="Arial"/>
                <w:b w:val="0"/>
                <w:bCs w:val="0"/>
                <w:color w:val="000000" w:themeColor="text1"/>
                <w:sz w:val="24"/>
              </w:rPr>
              <w:t>Academic Vice Principal</w:t>
            </w:r>
          </w:p>
        </w:tc>
        <w:tc>
          <w:tcPr>
            <w:tcW w:w="0" w:type="auto"/>
            <w:vAlign w:val="center"/>
            <w:hideMark/>
          </w:tcPr>
          <w:p w14:paraId="4EF66D55" w14:textId="77777777" w:rsidR="0084325A" w:rsidRDefault="0084325A" w:rsidP="00225D59">
            <w:pPr>
              <w:rPr>
                <w:rFonts w:ascii="Arial" w:hAnsi="Arial" w:cs="Arial"/>
                <w:color w:val="000000" w:themeColor="text1"/>
                <w:sz w:val="24"/>
              </w:rPr>
            </w:pPr>
            <w:r w:rsidRPr="00F45C94">
              <w:rPr>
                <w:rFonts w:ascii="Arial" w:hAnsi="Arial" w:cs="Arial"/>
                <w:color w:val="000000" w:themeColor="text1"/>
                <w:sz w:val="24"/>
              </w:rPr>
              <w:t>Review all planners to ensure they are complete, policy-compliant, and aligned with national guidelines.</w:t>
            </w:r>
          </w:p>
          <w:p w14:paraId="5ECD2ED1" w14:textId="77777777" w:rsidR="008A3559" w:rsidRPr="00F45C94" w:rsidRDefault="008A3559" w:rsidP="00225D59">
            <w:pPr>
              <w:rPr>
                <w:rFonts w:ascii="Arial" w:hAnsi="Arial" w:cs="Arial"/>
                <w:color w:val="000000" w:themeColor="text1"/>
                <w:sz w:val="28"/>
                <w:szCs w:val="24"/>
              </w:rPr>
            </w:pPr>
            <w:r w:rsidRPr="00F45C94">
              <w:rPr>
                <w:rFonts w:ascii="Arial" w:hAnsi="Arial" w:cs="Arial"/>
                <w:color w:val="000000" w:themeColor="text1"/>
                <w:sz w:val="24"/>
              </w:rPr>
              <w:t>Confirm that parents have received the weekly planner through follow-up and tracking.</w:t>
            </w:r>
          </w:p>
        </w:tc>
      </w:tr>
      <w:tr w:rsidR="0084325A" w:rsidRPr="00F45C94" w14:paraId="57813EF4" w14:textId="77777777" w:rsidTr="00225D59">
        <w:trPr>
          <w:tblCellSpacing w:w="15" w:type="dxa"/>
        </w:trPr>
        <w:tc>
          <w:tcPr>
            <w:tcW w:w="0" w:type="auto"/>
            <w:vAlign w:val="center"/>
            <w:hideMark/>
          </w:tcPr>
          <w:p w14:paraId="4824E5A8" w14:textId="77777777" w:rsidR="0084325A" w:rsidRPr="00EA4A1B" w:rsidRDefault="0084325A" w:rsidP="00225D59">
            <w:pPr>
              <w:jc w:val="center"/>
              <w:rPr>
                <w:rFonts w:ascii="Arial" w:hAnsi="Arial" w:cs="Arial"/>
                <w:b/>
                <w:bCs/>
                <w:color w:val="000000" w:themeColor="text1"/>
                <w:sz w:val="28"/>
                <w:szCs w:val="24"/>
              </w:rPr>
            </w:pPr>
            <w:r w:rsidRPr="00EA4A1B">
              <w:rPr>
                <w:rStyle w:val="Strong"/>
                <w:rFonts w:ascii="Arial" w:hAnsi="Arial" w:cs="Arial"/>
                <w:b w:val="0"/>
                <w:bCs w:val="0"/>
                <w:color w:val="000000" w:themeColor="text1"/>
                <w:sz w:val="24"/>
              </w:rPr>
              <w:t>Building Supervisors</w:t>
            </w:r>
          </w:p>
        </w:tc>
        <w:tc>
          <w:tcPr>
            <w:tcW w:w="0" w:type="auto"/>
            <w:vAlign w:val="center"/>
            <w:hideMark/>
          </w:tcPr>
          <w:p w14:paraId="4A8B27C3" w14:textId="77777777" w:rsidR="0084325A" w:rsidRPr="00F45C94" w:rsidRDefault="0084325A" w:rsidP="00225D59">
            <w:pPr>
              <w:rPr>
                <w:rFonts w:ascii="Arial" w:hAnsi="Arial" w:cs="Arial"/>
                <w:color w:val="000000" w:themeColor="text1"/>
                <w:sz w:val="28"/>
                <w:szCs w:val="24"/>
              </w:rPr>
            </w:pPr>
            <w:r w:rsidRPr="00F45C94">
              <w:rPr>
                <w:rFonts w:ascii="Arial" w:hAnsi="Arial" w:cs="Arial"/>
                <w:color w:val="000000" w:themeColor="text1"/>
                <w:sz w:val="24"/>
              </w:rPr>
              <w:t>Send the finalized weekly planner to parents via the School Broadcast every Thursday.</w:t>
            </w:r>
          </w:p>
        </w:tc>
      </w:tr>
      <w:tr w:rsidR="0084325A" w:rsidRPr="00F45C94" w14:paraId="3A5EB372" w14:textId="77777777" w:rsidTr="00225D59">
        <w:trPr>
          <w:tblCellSpacing w:w="15" w:type="dxa"/>
        </w:trPr>
        <w:tc>
          <w:tcPr>
            <w:tcW w:w="0" w:type="auto"/>
            <w:vAlign w:val="center"/>
            <w:hideMark/>
          </w:tcPr>
          <w:p w14:paraId="1458EBB0" w14:textId="77777777" w:rsidR="0084325A" w:rsidRPr="00EA4A1B" w:rsidRDefault="0084325A" w:rsidP="00225D59">
            <w:pPr>
              <w:jc w:val="center"/>
              <w:rPr>
                <w:rFonts w:ascii="Arial" w:hAnsi="Arial" w:cs="Arial"/>
                <w:b/>
                <w:bCs/>
                <w:color w:val="000000" w:themeColor="text1"/>
                <w:sz w:val="28"/>
                <w:szCs w:val="24"/>
              </w:rPr>
            </w:pPr>
            <w:r w:rsidRPr="00EA4A1B">
              <w:rPr>
                <w:rStyle w:val="Strong"/>
                <w:rFonts w:ascii="Arial" w:hAnsi="Arial" w:cs="Arial"/>
                <w:b w:val="0"/>
                <w:bCs w:val="0"/>
                <w:color w:val="000000" w:themeColor="text1"/>
                <w:sz w:val="24"/>
              </w:rPr>
              <w:t>Team Leaders</w:t>
            </w:r>
          </w:p>
        </w:tc>
        <w:tc>
          <w:tcPr>
            <w:tcW w:w="0" w:type="auto"/>
            <w:vAlign w:val="center"/>
            <w:hideMark/>
          </w:tcPr>
          <w:p w14:paraId="325678A2" w14:textId="77777777" w:rsidR="0084325A" w:rsidRPr="00F45C94" w:rsidRDefault="0084325A" w:rsidP="00225D59">
            <w:pPr>
              <w:rPr>
                <w:rFonts w:ascii="Arial" w:hAnsi="Arial" w:cs="Arial"/>
                <w:color w:val="000000" w:themeColor="text1"/>
                <w:sz w:val="28"/>
                <w:szCs w:val="24"/>
              </w:rPr>
            </w:pPr>
            <w:r w:rsidRPr="00F45C94">
              <w:rPr>
                <w:rFonts w:ascii="Arial" w:hAnsi="Arial" w:cs="Arial"/>
                <w:color w:val="000000" w:themeColor="text1"/>
                <w:sz w:val="24"/>
              </w:rPr>
              <w:t>Post weekly planner through the respective Class Dojo account.</w:t>
            </w:r>
          </w:p>
        </w:tc>
      </w:tr>
      <w:tr w:rsidR="0084325A" w:rsidRPr="00F45C94" w14:paraId="195630DE" w14:textId="77777777" w:rsidTr="00225D59">
        <w:trPr>
          <w:tblCellSpacing w:w="15" w:type="dxa"/>
        </w:trPr>
        <w:tc>
          <w:tcPr>
            <w:tcW w:w="0" w:type="auto"/>
            <w:vAlign w:val="center"/>
            <w:hideMark/>
          </w:tcPr>
          <w:p w14:paraId="5E16F906" w14:textId="77777777" w:rsidR="0084325A" w:rsidRPr="00EA4A1B" w:rsidRDefault="008A3559" w:rsidP="00225D59">
            <w:pPr>
              <w:jc w:val="center"/>
              <w:rPr>
                <w:rFonts w:ascii="Arial" w:hAnsi="Arial" w:cs="Arial"/>
                <w:color w:val="000000" w:themeColor="text1"/>
                <w:sz w:val="28"/>
                <w:szCs w:val="24"/>
              </w:rPr>
            </w:pPr>
            <w:r w:rsidRPr="00EA4A1B">
              <w:rPr>
                <w:rFonts w:ascii="Arial" w:hAnsi="Arial" w:cs="Arial"/>
                <w:color w:val="000000" w:themeColor="text1"/>
                <w:sz w:val="24"/>
              </w:rPr>
              <w:t>Social Worker</w:t>
            </w:r>
          </w:p>
        </w:tc>
        <w:tc>
          <w:tcPr>
            <w:tcW w:w="0" w:type="auto"/>
            <w:vAlign w:val="center"/>
            <w:hideMark/>
          </w:tcPr>
          <w:p w14:paraId="325C4880" w14:textId="77777777" w:rsidR="0084325A" w:rsidRPr="00F45C94" w:rsidRDefault="008A3559" w:rsidP="00225D59">
            <w:pPr>
              <w:rPr>
                <w:rFonts w:ascii="Arial" w:hAnsi="Arial" w:cs="Arial"/>
                <w:color w:val="000000" w:themeColor="text1"/>
                <w:sz w:val="28"/>
                <w:szCs w:val="24"/>
              </w:rPr>
            </w:pPr>
            <w:r w:rsidRPr="008A3559">
              <w:rPr>
                <w:rFonts w:ascii="Arial" w:hAnsi="Arial" w:cs="Arial"/>
                <w:color w:val="000000" w:themeColor="text1"/>
                <w:sz w:val="24"/>
              </w:rPr>
              <w:t>Submit to the AVP the name of one student from each class for appraisal based on specific criteria (e.g., Star of the Week, Reader of the Week).</w:t>
            </w:r>
          </w:p>
        </w:tc>
      </w:tr>
    </w:tbl>
    <w:p w14:paraId="1A9D6A60" w14:textId="77777777" w:rsidR="00EC4D1E" w:rsidRDefault="00EC4D1E" w:rsidP="00EC4D1E">
      <w:pPr>
        <w:jc w:val="center"/>
        <w:rPr>
          <w:rFonts w:ascii="Arial" w:hAnsi="Arial" w:cs="Arial"/>
          <w:b/>
          <w:color w:val="000000" w:themeColor="text1"/>
          <w:sz w:val="32"/>
          <w:u w:val="single"/>
        </w:rPr>
      </w:pPr>
    </w:p>
    <w:p w14:paraId="2406A16B" w14:textId="77777777" w:rsidR="00EC4D1E" w:rsidRDefault="00EC4D1E" w:rsidP="00843804">
      <w:pPr>
        <w:rPr>
          <w:rFonts w:ascii="Arial" w:hAnsi="Arial" w:cs="Arial"/>
          <w:b/>
          <w:color w:val="000000" w:themeColor="text1"/>
          <w:sz w:val="32"/>
          <w:u w:val="single"/>
        </w:rPr>
      </w:pPr>
    </w:p>
    <w:p w14:paraId="2D6B56B8" w14:textId="77777777" w:rsidR="00EC4D1E" w:rsidRPr="006C5B7E" w:rsidRDefault="00843804" w:rsidP="00843804">
      <w:pPr>
        <w:rPr>
          <w:rFonts w:ascii="Arial" w:hAnsi="Arial" w:cs="Arial"/>
          <w:b/>
          <w:color w:val="000000" w:themeColor="text1"/>
          <w:sz w:val="28"/>
          <w:szCs w:val="20"/>
          <w:u w:val="single"/>
        </w:rPr>
      </w:pPr>
      <w:r w:rsidRPr="006C5B7E">
        <w:rPr>
          <w:rFonts w:ascii="Arial" w:hAnsi="Arial" w:cs="Arial"/>
          <w:b/>
          <w:color w:val="000000" w:themeColor="text1"/>
          <w:sz w:val="28"/>
          <w:szCs w:val="20"/>
          <w:u w:val="single"/>
        </w:rPr>
        <w:t>Sample of weekly planner</w:t>
      </w:r>
    </w:p>
    <w:p w14:paraId="09EAAA50" w14:textId="77777777" w:rsidR="00EC4D1E" w:rsidRDefault="00EC4D1E" w:rsidP="00EC4D1E">
      <w:pPr>
        <w:jc w:val="center"/>
        <w:rPr>
          <w:rFonts w:ascii="Arial" w:hAnsi="Arial" w:cs="Arial"/>
          <w:b/>
          <w:color w:val="000000" w:themeColor="text1"/>
          <w:sz w:val="32"/>
          <w:u w:val="single"/>
        </w:rPr>
      </w:pPr>
    </w:p>
    <w:p w14:paraId="0A946DE5" w14:textId="77777777" w:rsidR="00EC4D1E" w:rsidRDefault="00EC4D1E" w:rsidP="00EC4D1E">
      <w:pPr>
        <w:jc w:val="center"/>
        <w:rPr>
          <w:rFonts w:ascii="Arial" w:hAnsi="Arial" w:cs="Arial"/>
          <w:b/>
          <w:color w:val="000000" w:themeColor="text1"/>
          <w:sz w:val="32"/>
          <w:u w:val="single"/>
        </w:rPr>
      </w:pPr>
    </w:p>
    <w:p w14:paraId="7B48B1D2" w14:textId="77777777" w:rsidR="00843804" w:rsidRPr="00843804" w:rsidRDefault="00843804" w:rsidP="00843804">
      <w:pPr>
        <w:jc w:val="center"/>
        <w:rPr>
          <w:rFonts w:ascii="Arial" w:hAnsi="Arial" w:cs="Arial"/>
          <w:b/>
          <w:color w:val="000000" w:themeColor="text1"/>
          <w:sz w:val="32"/>
          <w:u w:val="single"/>
        </w:rPr>
      </w:pPr>
      <w:r w:rsidRPr="00843804">
        <w:rPr>
          <w:rFonts w:ascii="Arial" w:hAnsi="Arial" w:cs="Arial"/>
          <w:b/>
          <w:noProof/>
          <w:color w:val="000000" w:themeColor="text1"/>
          <w:sz w:val="32"/>
          <w:u w:val="single"/>
        </w:rPr>
        <w:drawing>
          <wp:inline distT="0" distB="0" distL="0" distR="0" wp14:anchorId="4F83343A" wp14:editId="77776803">
            <wp:extent cx="5572235" cy="3085566"/>
            <wp:effectExtent l="0" t="0" r="0" b="635"/>
            <wp:docPr id="1966120377" name="Picture 141" descr="A close-up of a weekly sched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0377" name="Picture 141" descr="A close-up of a weekly schedule&#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09765" cy="3106348"/>
                    </a:xfrm>
                    <a:prstGeom prst="rect">
                      <a:avLst/>
                    </a:prstGeom>
                    <a:noFill/>
                    <a:ln>
                      <a:noFill/>
                    </a:ln>
                  </pic:spPr>
                </pic:pic>
              </a:graphicData>
            </a:graphic>
          </wp:inline>
        </w:drawing>
      </w:r>
    </w:p>
    <w:p w14:paraId="2EDAB801" w14:textId="77777777" w:rsidR="00EC4D1E" w:rsidRDefault="00EC4D1E" w:rsidP="00EC4D1E">
      <w:pPr>
        <w:jc w:val="center"/>
        <w:rPr>
          <w:rFonts w:ascii="Arial" w:hAnsi="Arial" w:cs="Arial"/>
          <w:b/>
          <w:color w:val="000000" w:themeColor="text1"/>
          <w:sz w:val="32"/>
          <w:u w:val="single"/>
        </w:rPr>
      </w:pPr>
    </w:p>
    <w:p w14:paraId="17D1DBCD" w14:textId="77777777" w:rsidR="006C5B7E" w:rsidRDefault="006C5B7E" w:rsidP="00FD5796">
      <w:pPr>
        <w:rPr>
          <w:rFonts w:ascii="Arial" w:hAnsi="Arial" w:cs="Arial"/>
          <w:b/>
          <w:color w:val="000000" w:themeColor="text1"/>
          <w:sz w:val="32"/>
          <w:u w:val="single"/>
        </w:rPr>
      </w:pPr>
    </w:p>
    <w:p w14:paraId="68EA0E5A" w14:textId="77777777" w:rsidR="00B07AA7" w:rsidRDefault="00B07AA7" w:rsidP="00447AD0">
      <w:pPr>
        <w:jc w:val="center"/>
        <w:rPr>
          <w:rFonts w:ascii="Arial" w:eastAsiaTheme="minorHAnsi" w:hAnsi="Arial" w:cs="Arial"/>
          <w:b/>
          <w:bCs/>
          <w:sz w:val="32"/>
          <w:szCs w:val="32"/>
        </w:rPr>
      </w:pPr>
    </w:p>
    <w:p w14:paraId="76358C73" w14:textId="77777777" w:rsidR="00447AD0" w:rsidRPr="006D575C" w:rsidRDefault="00447AD0" w:rsidP="00447AD0">
      <w:pPr>
        <w:jc w:val="center"/>
        <w:rPr>
          <w:rFonts w:ascii="Arial" w:eastAsiaTheme="minorHAnsi" w:hAnsi="Arial" w:cs="Arial"/>
          <w:b/>
          <w:bCs/>
          <w:sz w:val="32"/>
          <w:szCs w:val="32"/>
        </w:rPr>
      </w:pPr>
      <w:r w:rsidRPr="006D575C">
        <w:rPr>
          <w:rFonts w:ascii="Arial" w:eastAsiaTheme="minorHAnsi" w:hAnsi="Arial" w:cs="Arial"/>
          <w:b/>
          <w:bCs/>
          <w:sz w:val="32"/>
          <w:szCs w:val="32"/>
        </w:rPr>
        <w:lastRenderedPageBreak/>
        <w:t>ENTRANCE EXAMINATION POLICY</w:t>
      </w:r>
    </w:p>
    <w:p w14:paraId="7F5A1E58" w14:textId="77777777" w:rsidR="00447AD0" w:rsidRDefault="00447AD0" w:rsidP="00447AD0">
      <w:pPr>
        <w:tabs>
          <w:tab w:val="left" w:pos="6623"/>
        </w:tabs>
        <w:jc w:val="center"/>
        <w:rPr>
          <w:rFonts w:ascii="Arial" w:eastAsia="Arial Unicode MS" w:hAnsi="Arial" w:cs="Arial"/>
          <w:b/>
          <w:bCs/>
          <w:sz w:val="32"/>
          <w:szCs w:val="28"/>
        </w:rPr>
      </w:pPr>
    </w:p>
    <w:p w14:paraId="3F4B1EDD"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Purpose</w:t>
      </w:r>
    </w:p>
    <w:p w14:paraId="3FEBD8BB" w14:textId="77777777" w:rsidR="00447AD0" w:rsidRPr="0093794E" w:rsidRDefault="00447AD0" w:rsidP="00447AD0">
      <w:pPr>
        <w:widowControl/>
        <w:autoSpaceDE/>
        <w:autoSpaceDN/>
        <w:rPr>
          <w:rFonts w:ascii="Arial" w:hAnsi="Arial" w:cs="Arial"/>
          <w:sz w:val="24"/>
          <w:szCs w:val="24"/>
        </w:rPr>
      </w:pPr>
      <w:r w:rsidRPr="0093794E">
        <w:rPr>
          <w:rFonts w:ascii="Arial" w:hAnsi="Arial" w:cs="Arial"/>
          <w:sz w:val="24"/>
          <w:szCs w:val="24"/>
        </w:rPr>
        <w:t xml:space="preserve">The Entrance Examination is conducted for </w:t>
      </w:r>
      <w:r w:rsidRPr="0093794E">
        <w:rPr>
          <w:rFonts w:ascii="Arial" w:hAnsi="Arial" w:cs="Arial"/>
          <w:b/>
          <w:bCs/>
          <w:sz w:val="24"/>
          <w:szCs w:val="24"/>
        </w:rPr>
        <w:t>new applicants</w:t>
      </w:r>
      <w:r w:rsidRPr="0093794E">
        <w:rPr>
          <w:rFonts w:ascii="Arial" w:hAnsi="Arial" w:cs="Arial"/>
          <w:sz w:val="24"/>
          <w:szCs w:val="24"/>
        </w:rPr>
        <w:t xml:space="preserve"> to assess their academic readiness and determine appropriate grade placement prior to admission.</w:t>
      </w:r>
    </w:p>
    <w:p w14:paraId="55E64C9B"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Aims</w:t>
      </w:r>
    </w:p>
    <w:p w14:paraId="7F15CBDE" w14:textId="77777777" w:rsidR="00447AD0" w:rsidRPr="0093794E" w:rsidRDefault="00447AD0" w:rsidP="00447AD0">
      <w:pPr>
        <w:widowControl/>
        <w:autoSpaceDE/>
        <w:autoSpaceDN/>
        <w:ind w:left="72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Assess academic readiness of applicants based on core subject knowledge.</w:t>
      </w:r>
    </w:p>
    <w:p w14:paraId="023B03A1" w14:textId="77777777" w:rsidR="00447AD0" w:rsidRPr="0093794E" w:rsidRDefault="00447AD0" w:rsidP="00447AD0">
      <w:pPr>
        <w:widowControl/>
        <w:autoSpaceDE/>
        <w:autoSpaceDN/>
        <w:ind w:left="72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Ensure appropriate grade placement and identify any special learning needs.</w:t>
      </w:r>
    </w:p>
    <w:p w14:paraId="2D06F442" w14:textId="77777777" w:rsidR="00447AD0" w:rsidRDefault="00447AD0" w:rsidP="00447AD0">
      <w:pPr>
        <w:widowControl/>
        <w:autoSpaceDE/>
        <w:autoSpaceDN/>
        <w:ind w:left="72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Support informed admission decisions based on standardized criteria.</w:t>
      </w:r>
    </w:p>
    <w:p w14:paraId="7ED5475D" w14:textId="77777777" w:rsidR="00447AD0" w:rsidRPr="0093794E" w:rsidRDefault="00447AD0" w:rsidP="00447AD0">
      <w:pPr>
        <w:widowControl/>
        <w:autoSpaceDE/>
        <w:autoSpaceDN/>
        <w:ind w:left="720"/>
        <w:rPr>
          <w:rFonts w:ascii="Arial" w:hAnsi="Arial" w:cs="Arial"/>
          <w:sz w:val="24"/>
          <w:szCs w:val="24"/>
        </w:rPr>
      </w:pPr>
      <w:r w:rsidRPr="001C738D">
        <w:rPr>
          <w:rFonts w:ascii="Arial" w:hAnsi="Arial" w:cs="Arial"/>
          <w:b/>
          <w:bCs/>
          <w:sz w:val="24"/>
          <w:szCs w:val="24"/>
        </w:rPr>
        <w:t>Note:</w:t>
      </w:r>
      <w:r w:rsidRPr="001C738D">
        <w:rPr>
          <w:rFonts w:ascii="Arial" w:hAnsi="Arial" w:cs="Arial"/>
          <w:sz w:val="24"/>
          <w:szCs w:val="24"/>
        </w:rPr>
        <w:t xml:space="preserve"> The entrance exam is </w:t>
      </w:r>
      <w:r w:rsidRPr="001C738D">
        <w:rPr>
          <w:rFonts w:ascii="Arial" w:hAnsi="Arial" w:cs="Arial"/>
          <w:i/>
          <w:iCs/>
          <w:sz w:val="24"/>
          <w:szCs w:val="24"/>
        </w:rPr>
        <w:t>not</w:t>
      </w:r>
      <w:r w:rsidRPr="001C738D">
        <w:rPr>
          <w:rFonts w:ascii="Arial" w:hAnsi="Arial" w:cs="Arial"/>
          <w:sz w:val="24"/>
          <w:szCs w:val="24"/>
        </w:rPr>
        <w:t xml:space="preserve"> a pass-or-fail test. It is purely diagnostic and is used to support action planning, personalized learning strategies, and academic interviews when needed.</w:t>
      </w:r>
    </w:p>
    <w:p w14:paraId="571FC540"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Procedure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6"/>
        <w:gridCol w:w="8734"/>
      </w:tblGrid>
      <w:tr w:rsidR="00447AD0" w:rsidRPr="0093794E" w14:paraId="123F7679" w14:textId="77777777" w:rsidTr="00225D59">
        <w:trPr>
          <w:tblHeader/>
          <w:tblCellSpacing w:w="15" w:type="dxa"/>
        </w:trPr>
        <w:tc>
          <w:tcPr>
            <w:tcW w:w="0" w:type="auto"/>
            <w:shd w:val="clear" w:color="auto" w:fill="DAEEF3" w:themeFill="accent5" w:themeFillTint="33"/>
            <w:vAlign w:val="center"/>
            <w:hideMark/>
          </w:tcPr>
          <w:p w14:paraId="78DF1BDC"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Step</w:t>
            </w:r>
          </w:p>
        </w:tc>
        <w:tc>
          <w:tcPr>
            <w:tcW w:w="0" w:type="auto"/>
            <w:shd w:val="clear" w:color="auto" w:fill="DAEEF3" w:themeFill="accent5" w:themeFillTint="33"/>
            <w:vAlign w:val="center"/>
            <w:hideMark/>
          </w:tcPr>
          <w:p w14:paraId="223CD18B"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Description</w:t>
            </w:r>
          </w:p>
        </w:tc>
      </w:tr>
      <w:tr w:rsidR="00447AD0" w:rsidRPr="0093794E" w14:paraId="1BFE5085" w14:textId="77777777" w:rsidTr="00225D59">
        <w:trPr>
          <w:tblCellSpacing w:w="15" w:type="dxa"/>
        </w:trPr>
        <w:tc>
          <w:tcPr>
            <w:tcW w:w="0" w:type="auto"/>
            <w:vAlign w:val="center"/>
            <w:hideMark/>
          </w:tcPr>
          <w:p w14:paraId="27B0C38B"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1</w:t>
            </w:r>
          </w:p>
        </w:tc>
        <w:tc>
          <w:tcPr>
            <w:tcW w:w="0" w:type="auto"/>
            <w:vAlign w:val="center"/>
            <w:hideMark/>
          </w:tcPr>
          <w:p w14:paraId="434A7F31"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Test Design: Created by subject specialists aligned with the UK curriculum.</w:t>
            </w:r>
          </w:p>
        </w:tc>
      </w:tr>
      <w:tr w:rsidR="00447AD0" w:rsidRPr="0093794E" w14:paraId="520BC7A6" w14:textId="77777777" w:rsidTr="00225D59">
        <w:trPr>
          <w:tblCellSpacing w:w="15" w:type="dxa"/>
        </w:trPr>
        <w:tc>
          <w:tcPr>
            <w:tcW w:w="0" w:type="auto"/>
            <w:vAlign w:val="center"/>
            <w:hideMark/>
          </w:tcPr>
          <w:p w14:paraId="0663D05E"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2</w:t>
            </w:r>
          </w:p>
        </w:tc>
        <w:tc>
          <w:tcPr>
            <w:tcW w:w="0" w:type="auto"/>
            <w:vAlign w:val="center"/>
            <w:hideMark/>
          </w:tcPr>
          <w:p w14:paraId="3E3D55A7"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Subjects Covered: English, Mathematics, and other relevant core subjects.</w:t>
            </w:r>
          </w:p>
        </w:tc>
      </w:tr>
      <w:tr w:rsidR="00447AD0" w:rsidRPr="0093794E" w14:paraId="442D43C4" w14:textId="77777777" w:rsidTr="00225D59">
        <w:trPr>
          <w:tblCellSpacing w:w="15" w:type="dxa"/>
        </w:trPr>
        <w:tc>
          <w:tcPr>
            <w:tcW w:w="0" w:type="auto"/>
            <w:vAlign w:val="center"/>
            <w:hideMark/>
          </w:tcPr>
          <w:p w14:paraId="28F71F4C"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3</w:t>
            </w:r>
          </w:p>
        </w:tc>
        <w:tc>
          <w:tcPr>
            <w:tcW w:w="0" w:type="auto"/>
            <w:vAlign w:val="center"/>
            <w:hideMark/>
          </w:tcPr>
          <w:p w14:paraId="2B7860FB"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Timing: Scheduled prior to admission or within the first week of joining.</w:t>
            </w:r>
          </w:p>
        </w:tc>
      </w:tr>
      <w:tr w:rsidR="00447AD0" w:rsidRPr="0093794E" w14:paraId="49621A9B" w14:textId="77777777" w:rsidTr="00225D59">
        <w:trPr>
          <w:tblCellSpacing w:w="15" w:type="dxa"/>
        </w:trPr>
        <w:tc>
          <w:tcPr>
            <w:tcW w:w="0" w:type="auto"/>
            <w:vAlign w:val="center"/>
            <w:hideMark/>
          </w:tcPr>
          <w:p w14:paraId="178D9417"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4</w:t>
            </w:r>
          </w:p>
        </w:tc>
        <w:tc>
          <w:tcPr>
            <w:tcW w:w="0" w:type="auto"/>
            <w:vAlign w:val="center"/>
            <w:hideMark/>
          </w:tcPr>
          <w:p w14:paraId="2D7700B0"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Evaluation: Results are reviewed by the Academic Team for grade placement or remedial recommendation.</w:t>
            </w:r>
          </w:p>
        </w:tc>
      </w:tr>
      <w:tr w:rsidR="00447AD0" w:rsidRPr="0093794E" w14:paraId="193E8024" w14:textId="77777777" w:rsidTr="00225D59">
        <w:trPr>
          <w:tblCellSpacing w:w="15" w:type="dxa"/>
        </w:trPr>
        <w:tc>
          <w:tcPr>
            <w:tcW w:w="0" w:type="auto"/>
            <w:vAlign w:val="center"/>
            <w:hideMark/>
          </w:tcPr>
          <w:p w14:paraId="53A38EC3"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5</w:t>
            </w:r>
          </w:p>
        </w:tc>
        <w:tc>
          <w:tcPr>
            <w:tcW w:w="0" w:type="auto"/>
            <w:vAlign w:val="center"/>
            <w:hideMark/>
          </w:tcPr>
          <w:p w14:paraId="44A8C29B"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Communication: Outcomes are shared with parents and recorded in the student’s admission file.</w:t>
            </w:r>
          </w:p>
        </w:tc>
      </w:tr>
    </w:tbl>
    <w:p w14:paraId="0DC691AA"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43"/>
        <w:gridCol w:w="7407"/>
      </w:tblGrid>
      <w:tr w:rsidR="00447AD0" w:rsidRPr="0093794E" w14:paraId="77DA53B7" w14:textId="77777777" w:rsidTr="00225D59">
        <w:trPr>
          <w:tblHeader/>
          <w:tblCellSpacing w:w="15" w:type="dxa"/>
        </w:trPr>
        <w:tc>
          <w:tcPr>
            <w:tcW w:w="0" w:type="auto"/>
            <w:shd w:val="clear" w:color="auto" w:fill="DAEEF3" w:themeFill="accent5" w:themeFillTint="33"/>
            <w:vAlign w:val="center"/>
            <w:hideMark/>
          </w:tcPr>
          <w:p w14:paraId="15CEDD29"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Role</w:t>
            </w:r>
          </w:p>
        </w:tc>
        <w:tc>
          <w:tcPr>
            <w:tcW w:w="0" w:type="auto"/>
            <w:shd w:val="clear" w:color="auto" w:fill="DAEEF3" w:themeFill="accent5" w:themeFillTint="33"/>
            <w:vAlign w:val="center"/>
            <w:hideMark/>
          </w:tcPr>
          <w:p w14:paraId="3C071C6D"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Responsibilities</w:t>
            </w:r>
          </w:p>
        </w:tc>
      </w:tr>
      <w:tr w:rsidR="00447AD0" w:rsidRPr="0093794E" w14:paraId="0E7F1FC7" w14:textId="77777777" w:rsidTr="00225D59">
        <w:trPr>
          <w:tblCellSpacing w:w="15" w:type="dxa"/>
        </w:trPr>
        <w:tc>
          <w:tcPr>
            <w:tcW w:w="0" w:type="auto"/>
            <w:vAlign w:val="center"/>
            <w:hideMark/>
          </w:tcPr>
          <w:p w14:paraId="0DCA96AF"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Admissions Team</w:t>
            </w:r>
          </w:p>
        </w:tc>
        <w:tc>
          <w:tcPr>
            <w:tcW w:w="0" w:type="auto"/>
            <w:vAlign w:val="center"/>
            <w:hideMark/>
          </w:tcPr>
          <w:p w14:paraId="30036D26"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Schedule tests and coordinate with academic departments.</w:t>
            </w:r>
          </w:p>
        </w:tc>
      </w:tr>
      <w:tr w:rsidR="00447AD0" w:rsidRPr="0093794E" w14:paraId="0CE87DA5" w14:textId="77777777" w:rsidTr="00225D59">
        <w:trPr>
          <w:tblCellSpacing w:w="15" w:type="dxa"/>
        </w:trPr>
        <w:tc>
          <w:tcPr>
            <w:tcW w:w="0" w:type="auto"/>
            <w:vAlign w:val="center"/>
            <w:hideMark/>
          </w:tcPr>
          <w:p w14:paraId="3DF2C805"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Subject Teachers</w:t>
            </w:r>
          </w:p>
        </w:tc>
        <w:tc>
          <w:tcPr>
            <w:tcW w:w="0" w:type="auto"/>
            <w:vAlign w:val="center"/>
            <w:hideMark/>
          </w:tcPr>
          <w:p w14:paraId="25F04089"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Prepare and review test materials; mark assessments.</w:t>
            </w:r>
          </w:p>
        </w:tc>
      </w:tr>
      <w:tr w:rsidR="00447AD0" w:rsidRPr="0093794E" w14:paraId="2977E252" w14:textId="77777777" w:rsidTr="00225D59">
        <w:trPr>
          <w:tblCellSpacing w:w="15" w:type="dxa"/>
        </w:trPr>
        <w:tc>
          <w:tcPr>
            <w:tcW w:w="0" w:type="auto"/>
            <w:vAlign w:val="center"/>
            <w:hideMark/>
          </w:tcPr>
          <w:p w14:paraId="4E28ED6B"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SMT</w:t>
            </w:r>
          </w:p>
        </w:tc>
        <w:tc>
          <w:tcPr>
            <w:tcW w:w="0" w:type="auto"/>
            <w:vAlign w:val="center"/>
            <w:hideMark/>
          </w:tcPr>
          <w:p w14:paraId="132910D8"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Final approval of results and placement recommendations.</w:t>
            </w:r>
          </w:p>
        </w:tc>
      </w:tr>
      <w:tr w:rsidR="00447AD0" w:rsidRPr="0093794E" w14:paraId="70FD467D" w14:textId="77777777" w:rsidTr="00225D59">
        <w:trPr>
          <w:tblCellSpacing w:w="15" w:type="dxa"/>
        </w:trPr>
        <w:tc>
          <w:tcPr>
            <w:tcW w:w="0" w:type="auto"/>
            <w:vAlign w:val="center"/>
            <w:hideMark/>
          </w:tcPr>
          <w:p w14:paraId="773231F0"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Parents</w:t>
            </w:r>
          </w:p>
        </w:tc>
        <w:tc>
          <w:tcPr>
            <w:tcW w:w="0" w:type="auto"/>
            <w:vAlign w:val="center"/>
            <w:hideMark/>
          </w:tcPr>
          <w:p w14:paraId="5BB2AF55"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Support students during the process and provide required documentation.</w:t>
            </w:r>
          </w:p>
        </w:tc>
      </w:tr>
      <w:tr w:rsidR="00447AD0" w:rsidRPr="0093794E" w14:paraId="48DCD9CC" w14:textId="77777777" w:rsidTr="00225D59">
        <w:trPr>
          <w:tblCellSpacing w:w="15" w:type="dxa"/>
        </w:trPr>
        <w:tc>
          <w:tcPr>
            <w:tcW w:w="0" w:type="auto"/>
            <w:vAlign w:val="center"/>
            <w:hideMark/>
          </w:tcPr>
          <w:p w14:paraId="3F8617DB"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Students</w:t>
            </w:r>
          </w:p>
        </w:tc>
        <w:tc>
          <w:tcPr>
            <w:tcW w:w="0" w:type="auto"/>
            <w:vAlign w:val="center"/>
            <w:hideMark/>
          </w:tcPr>
          <w:p w14:paraId="164DFC83"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Attempt the test honestly and to the best of their ability.</w:t>
            </w:r>
          </w:p>
        </w:tc>
      </w:tr>
    </w:tbl>
    <w:p w14:paraId="5B9C4764"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Timeline</w:t>
      </w:r>
    </w:p>
    <w:p w14:paraId="156BB0D5" w14:textId="77777777" w:rsidR="00447AD0" w:rsidRPr="0093794E" w:rsidRDefault="00447AD0" w:rsidP="00EE2FBF">
      <w:pPr>
        <w:widowControl/>
        <w:numPr>
          <w:ilvl w:val="0"/>
          <w:numId w:val="336"/>
        </w:numPr>
        <w:autoSpaceDE/>
        <w:autoSpaceDN/>
        <w:rPr>
          <w:rFonts w:ascii="Arial" w:hAnsi="Arial" w:cs="Arial"/>
          <w:sz w:val="24"/>
          <w:szCs w:val="24"/>
        </w:rPr>
      </w:pPr>
      <w:r w:rsidRPr="0093794E">
        <w:rPr>
          <w:rFonts w:ascii="Arial" w:hAnsi="Arial" w:cs="Arial"/>
          <w:sz w:val="24"/>
          <w:szCs w:val="24"/>
        </w:rPr>
        <w:t xml:space="preserve">Conducted </w:t>
      </w:r>
      <w:r w:rsidRPr="0093794E">
        <w:rPr>
          <w:rFonts w:ascii="Arial" w:hAnsi="Arial" w:cs="Arial"/>
          <w:b/>
          <w:bCs/>
          <w:sz w:val="24"/>
          <w:szCs w:val="24"/>
        </w:rPr>
        <w:t>before admission</w:t>
      </w:r>
      <w:r w:rsidRPr="0093794E">
        <w:rPr>
          <w:rFonts w:ascii="Arial" w:hAnsi="Arial" w:cs="Arial"/>
          <w:sz w:val="24"/>
          <w:szCs w:val="24"/>
        </w:rPr>
        <w:t xml:space="preserve"> or immediately after enrollment.</w:t>
      </w:r>
    </w:p>
    <w:p w14:paraId="5F6B8543" w14:textId="77777777" w:rsidR="00447AD0" w:rsidRPr="0093794E" w:rsidRDefault="00447AD0" w:rsidP="00EE2FBF">
      <w:pPr>
        <w:widowControl/>
        <w:numPr>
          <w:ilvl w:val="0"/>
          <w:numId w:val="336"/>
        </w:numPr>
        <w:autoSpaceDE/>
        <w:autoSpaceDN/>
        <w:rPr>
          <w:rFonts w:ascii="Arial" w:hAnsi="Arial" w:cs="Arial"/>
          <w:sz w:val="24"/>
          <w:szCs w:val="24"/>
        </w:rPr>
      </w:pPr>
      <w:r w:rsidRPr="0093794E">
        <w:rPr>
          <w:rFonts w:ascii="Arial" w:hAnsi="Arial" w:cs="Arial"/>
          <w:sz w:val="24"/>
          <w:szCs w:val="24"/>
        </w:rPr>
        <w:t xml:space="preserve"> Evaluation completed within </w:t>
      </w:r>
      <w:r w:rsidRPr="0093794E">
        <w:rPr>
          <w:rFonts w:ascii="Arial" w:hAnsi="Arial" w:cs="Arial"/>
          <w:b/>
          <w:bCs/>
          <w:sz w:val="24"/>
          <w:szCs w:val="24"/>
        </w:rPr>
        <w:t>3 working days</w:t>
      </w:r>
      <w:r w:rsidRPr="0093794E">
        <w:rPr>
          <w:rFonts w:ascii="Arial" w:hAnsi="Arial" w:cs="Arial"/>
          <w:sz w:val="24"/>
          <w:szCs w:val="24"/>
        </w:rPr>
        <w:t xml:space="preserve"> of the test.</w:t>
      </w:r>
    </w:p>
    <w:p w14:paraId="3AE449C9" w14:textId="77777777" w:rsidR="00447AD0" w:rsidRPr="0093794E" w:rsidRDefault="00447AD0" w:rsidP="00EE2FBF">
      <w:pPr>
        <w:widowControl/>
        <w:numPr>
          <w:ilvl w:val="0"/>
          <w:numId w:val="336"/>
        </w:numPr>
        <w:autoSpaceDE/>
        <w:autoSpaceDN/>
        <w:rPr>
          <w:rFonts w:ascii="Arial" w:hAnsi="Arial" w:cs="Arial"/>
          <w:sz w:val="24"/>
          <w:szCs w:val="24"/>
        </w:rPr>
      </w:pPr>
      <w:r w:rsidRPr="0093794E">
        <w:rPr>
          <w:rFonts w:ascii="Arial" w:hAnsi="Arial" w:cs="Arial"/>
          <w:sz w:val="24"/>
          <w:szCs w:val="24"/>
        </w:rPr>
        <w:t>Placement and feedback shared with parents after assessment.</w:t>
      </w:r>
    </w:p>
    <w:p w14:paraId="62EF73D1" w14:textId="77777777" w:rsidR="00447AD0" w:rsidRDefault="00447AD0" w:rsidP="00447AD0">
      <w:pPr>
        <w:widowControl/>
        <w:autoSpaceDE/>
        <w:autoSpaceDN/>
        <w:rPr>
          <w:rFonts w:ascii="Arial" w:hAnsi="Arial" w:cs="Arial"/>
          <w:sz w:val="24"/>
          <w:szCs w:val="24"/>
        </w:rPr>
      </w:pPr>
    </w:p>
    <w:p w14:paraId="173B03ED" w14:textId="77777777" w:rsidR="00447AD0" w:rsidRDefault="00447AD0" w:rsidP="00447AD0">
      <w:pPr>
        <w:widowControl/>
        <w:autoSpaceDE/>
        <w:autoSpaceDN/>
        <w:rPr>
          <w:rFonts w:ascii="Arial" w:hAnsi="Arial" w:cs="Arial"/>
          <w:sz w:val="24"/>
          <w:szCs w:val="24"/>
        </w:rPr>
      </w:pPr>
    </w:p>
    <w:p w14:paraId="4E125D42" w14:textId="77777777" w:rsidR="00447AD0" w:rsidRDefault="00447AD0" w:rsidP="00447AD0">
      <w:pPr>
        <w:widowControl/>
        <w:autoSpaceDE/>
        <w:autoSpaceDN/>
        <w:rPr>
          <w:rFonts w:ascii="Arial" w:hAnsi="Arial" w:cs="Arial"/>
          <w:sz w:val="24"/>
          <w:szCs w:val="24"/>
        </w:rPr>
      </w:pPr>
    </w:p>
    <w:p w14:paraId="319095BA" w14:textId="77777777" w:rsidR="00447AD0" w:rsidRDefault="00447AD0" w:rsidP="00447AD0">
      <w:pPr>
        <w:widowControl/>
        <w:autoSpaceDE/>
        <w:autoSpaceDN/>
        <w:rPr>
          <w:rFonts w:ascii="Arial" w:hAnsi="Arial" w:cs="Arial"/>
          <w:sz w:val="24"/>
          <w:szCs w:val="24"/>
        </w:rPr>
      </w:pPr>
    </w:p>
    <w:p w14:paraId="12CCD7DD" w14:textId="77777777" w:rsidR="00447AD0" w:rsidRPr="0093794E" w:rsidRDefault="00447AD0" w:rsidP="00447AD0">
      <w:pPr>
        <w:widowControl/>
        <w:autoSpaceDE/>
        <w:autoSpaceDN/>
        <w:rPr>
          <w:rFonts w:ascii="Arial" w:hAnsi="Arial" w:cs="Arial"/>
          <w:sz w:val="24"/>
          <w:szCs w:val="24"/>
        </w:rPr>
      </w:pPr>
    </w:p>
    <w:p w14:paraId="57820436" w14:textId="77777777" w:rsidR="00447AD0" w:rsidRPr="0093794E" w:rsidRDefault="00447AD0" w:rsidP="00FD5796">
      <w:pPr>
        <w:jc w:val="center"/>
        <w:rPr>
          <w:rFonts w:ascii="Arial" w:hAnsi="Arial" w:cs="Arial"/>
          <w:b/>
          <w:sz w:val="32"/>
          <w:szCs w:val="24"/>
        </w:rPr>
      </w:pPr>
      <w:r>
        <w:rPr>
          <w:rFonts w:ascii="Arial" w:hAnsi="Arial" w:cs="Arial"/>
          <w:b/>
          <w:sz w:val="32"/>
          <w:szCs w:val="24"/>
        </w:rPr>
        <w:br w:type="page"/>
      </w:r>
      <w:r w:rsidRPr="0093794E">
        <w:rPr>
          <w:rFonts w:ascii="Arial" w:hAnsi="Arial" w:cs="Arial"/>
          <w:b/>
          <w:sz w:val="32"/>
          <w:szCs w:val="24"/>
        </w:rPr>
        <w:lastRenderedPageBreak/>
        <w:t>DIAGNOSTIC TEST POLICY</w:t>
      </w:r>
    </w:p>
    <w:p w14:paraId="31E87E09"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Purpose</w:t>
      </w:r>
    </w:p>
    <w:p w14:paraId="3F37E0C2" w14:textId="77777777" w:rsidR="00447AD0" w:rsidRPr="00C13C3B" w:rsidRDefault="00447AD0" w:rsidP="00447AD0">
      <w:pPr>
        <w:widowControl/>
        <w:autoSpaceDE/>
        <w:autoSpaceDN/>
        <w:rPr>
          <w:rFonts w:ascii="Arial" w:hAnsi="Arial" w:cs="Arial"/>
          <w:sz w:val="24"/>
          <w:szCs w:val="24"/>
        </w:rPr>
      </w:pPr>
      <w:r w:rsidRPr="00C13C3B">
        <w:rPr>
          <w:rFonts w:ascii="Arial" w:hAnsi="Arial" w:cs="Arial"/>
          <w:sz w:val="24"/>
          <w:szCs w:val="24"/>
        </w:rPr>
        <w:t xml:space="preserve">The Diagnostic Test is an internal assessment to identify </w:t>
      </w:r>
      <w:r w:rsidRPr="00C13C3B">
        <w:rPr>
          <w:rFonts w:ascii="Arial" w:hAnsi="Arial" w:cs="Arial"/>
          <w:bCs/>
          <w:sz w:val="24"/>
          <w:szCs w:val="24"/>
        </w:rPr>
        <w:t>students' academic strengths and weaknesses</w:t>
      </w:r>
      <w:r w:rsidRPr="00C13C3B">
        <w:rPr>
          <w:rFonts w:ascii="Arial" w:hAnsi="Arial" w:cs="Arial"/>
          <w:sz w:val="24"/>
          <w:szCs w:val="24"/>
        </w:rPr>
        <w:t xml:space="preserve"> and to inform teaching strategies accordingly.</w:t>
      </w:r>
    </w:p>
    <w:p w14:paraId="5DB642E0"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Aims</w:t>
      </w:r>
    </w:p>
    <w:p w14:paraId="34306165" w14:textId="77777777" w:rsidR="00447AD0" w:rsidRPr="0093794E" w:rsidRDefault="00447AD0" w:rsidP="00447AD0">
      <w:pPr>
        <w:widowControl/>
        <w:autoSpaceDE/>
        <w:autoSpaceDN/>
        <w:ind w:left="36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Identify knowledge gaps at the beginning of each semester.</w:t>
      </w:r>
    </w:p>
    <w:p w14:paraId="3F152740" w14:textId="77777777" w:rsidR="00447AD0" w:rsidRPr="0093794E" w:rsidRDefault="00447AD0" w:rsidP="00447AD0">
      <w:pPr>
        <w:widowControl/>
        <w:autoSpaceDE/>
        <w:autoSpaceDN/>
        <w:ind w:left="36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Enable teachers to plan targeted lessons and support interventions.</w:t>
      </w:r>
    </w:p>
    <w:p w14:paraId="298F87A3" w14:textId="77777777" w:rsidR="00447AD0" w:rsidRPr="0093794E" w:rsidRDefault="00447AD0" w:rsidP="00447AD0">
      <w:pPr>
        <w:widowControl/>
        <w:autoSpaceDE/>
        <w:autoSpaceDN/>
        <w:ind w:left="36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 xml:space="preserve"> Enhance student learning outcomes and track academic progress.</w:t>
      </w:r>
    </w:p>
    <w:p w14:paraId="02533356" w14:textId="77777777" w:rsidR="00447AD0" w:rsidRPr="0093794E" w:rsidRDefault="00447AD0" w:rsidP="00447AD0">
      <w:pPr>
        <w:widowControl/>
        <w:autoSpaceDE/>
        <w:autoSpaceDN/>
        <w:ind w:left="360"/>
        <w:rPr>
          <w:rFonts w:ascii="Arial" w:hAnsi="Arial" w:cs="Arial"/>
          <w:sz w:val="24"/>
          <w:szCs w:val="24"/>
        </w:rPr>
      </w:pPr>
      <w:r w:rsidRPr="0093794E">
        <w:rPr>
          <w:rFonts w:ascii="Segoe UI Emoji" w:hAnsi="Segoe UI Emoji" w:cs="Arial"/>
          <w:sz w:val="24"/>
          <w:szCs w:val="24"/>
        </w:rPr>
        <w:t>✅</w:t>
      </w:r>
      <w:r w:rsidRPr="0093794E">
        <w:rPr>
          <w:rFonts w:ascii="Arial" w:hAnsi="Arial" w:cs="Arial"/>
          <w:sz w:val="24"/>
          <w:szCs w:val="24"/>
        </w:rPr>
        <w:t>Provide data for ongoing curriculum development and teaching refinement.</w:t>
      </w:r>
    </w:p>
    <w:p w14:paraId="4CE529C8" w14:textId="77777777" w:rsidR="00447AD0" w:rsidRPr="00C13C3B" w:rsidRDefault="00447AD0" w:rsidP="00447AD0">
      <w:pPr>
        <w:widowControl/>
        <w:autoSpaceDE/>
        <w:autoSpaceDN/>
        <w:outlineLvl w:val="1"/>
        <w:rPr>
          <w:rFonts w:ascii="Arial" w:hAnsi="Arial" w:cs="Arial"/>
          <w:b/>
          <w:bCs/>
          <w:sz w:val="14"/>
          <w:szCs w:val="24"/>
        </w:rPr>
      </w:pPr>
    </w:p>
    <w:p w14:paraId="0E80B8B3"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Procedure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6"/>
        <w:gridCol w:w="8734"/>
      </w:tblGrid>
      <w:tr w:rsidR="00447AD0" w:rsidRPr="0093794E" w14:paraId="52EF08C2" w14:textId="77777777" w:rsidTr="00225D59">
        <w:trPr>
          <w:tblHeader/>
          <w:tblCellSpacing w:w="15" w:type="dxa"/>
        </w:trPr>
        <w:tc>
          <w:tcPr>
            <w:tcW w:w="0" w:type="auto"/>
            <w:vAlign w:val="center"/>
            <w:hideMark/>
          </w:tcPr>
          <w:p w14:paraId="7B3A69BD"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Step</w:t>
            </w:r>
          </w:p>
        </w:tc>
        <w:tc>
          <w:tcPr>
            <w:tcW w:w="0" w:type="auto"/>
            <w:vAlign w:val="center"/>
            <w:hideMark/>
          </w:tcPr>
          <w:p w14:paraId="0AF77924"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Description</w:t>
            </w:r>
          </w:p>
        </w:tc>
      </w:tr>
      <w:tr w:rsidR="00447AD0" w:rsidRPr="0093794E" w14:paraId="38656266" w14:textId="77777777" w:rsidTr="00225D59">
        <w:trPr>
          <w:tblCellSpacing w:w="15" w:type="dxa"/>
        </w:trPr>
        <w:tc>
          <w:tcPr>
            <w:tcW w:w="0" w:type="auto"/>
            <w:vAlign w:val="center"/>
            <w:hideMark/>
          </w:tcPr>
          <w:p w14:paraId="372FDA89"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1</w:t>
            </w:r>
          </w:p>
        </w:tc>
        <w:tc>
          <w:tcPr>
            <w:tcW w:w="0" w:type="auto"/>
            <w:vAlign w:val="center"/>
            <w:hideMark/>
          </w:tcPr>
          <w:p w14:paraId="41DF8E5D"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Pre-Diagnostic Test: Conducted at the start of Semester 1.</w:t>
            </w:r>
          </w:p>
        </w:tc>
      </w:tr>
      <w:tr w:rsidR="00447AD0" w:rsidRPr="0093794E" w14:paraId="6DC4B13A" w14:textId="77777777" w:rsidTr="00225D59">
        <w:trPr>
          <w:tblCellSpacing w:w="15" w:type="dxa"/>
        </w:trPr>
        <w:tc>
          <w:tcPr>
            <w:tcW w:w="0" w:type="auto"/>
            <w:vAlign w:val="center"/>
            <w:hideMark/>
          </w:tcPr>
          <w:p w14:paraId="247CAA04"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2</w:t>
            </w:r>
          </w:p>
        </w:tc>
        <w:tc>
          <w:tcPr>
            <w:tcW w:w="0" w:type="auto"/>
            <w:vAlign w:val="center"/>
            <w:hideMark/>
          </w:tcPr>
          <w:p w14:paraId="5D930F74"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Post-Diagnostic Test: Conducted at the start of Semester 2 to compare progress.</w:t>
            </w:r>
          </w:p>
        </w:tc>
      </w:tr>
      <w:tr w:rsidR="00447AD0" w:rsidRPr="0093794E" w14:paraId="038B2497" w14:textId="77777777" w:rsidTr="00225D59">
        <w:trPr>
          <w:tblCellSpacing w:w="15" w:type="dxa"/>
        </w:trPr>
        <w:tc>
          <w:tcPr>
            <w:tcW w:w="0" w:type="auto"/>
            <w:vAlign w:val="center"/>
            <w:hideMark/>
          </w:tcPr>
          <w:p w14:paraId="2DCFE0FA"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3</w:t>
            </w:r>
          </w:p>
        </w:tc>
        <w:tc>
          <w:tcPr>
            <w:tcW w:w="0" w:type="auto"/>
            <w:vAlign w:val="center"/>
            <w:hideMark/>
          </w:tcPr>
          <w:p w14:paraId="1AF6A7AC"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Test Design: Aligned with UK curriculum and year-level expectations.</w:t>
            </w:r>
          </w:p>
        </w:tc>
      </w:tr>
      <w:tr w:rsidR="00447AD0" w:rsidRPr="0093794E" w14:paraId="0B099365" w14:textId="77777777" w:rsidTr="00225D59">
        <w:trPr>
          <w:tblCellSpacing w:w="15" w:type="dxa"/>
        </w:trPr>
        <w:tc>
          <w:tcPr>
            <w:tcW w:w="0" w:type="auto"/>
            <w:vAlign w:val="center"/>
            <w:hideMark/>
          </w:tcPr>
          <w:p w14:paraId="0C0763B0"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4</w:t>
            </w:r>
          </w:p>
        </w:tc>
        <w:tc>
          <w:tcPr>
            <w:tcW w:w="0" w:type="auto"/>
            <w:vAlign w:val="center"/>
            <w:hideMark/>
          </w:tcPr>
          <w:p w14:paraId="12881E92"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Administration: Tests given by subject teachers in core areas like English and Mathematics.</w:t>
            </w:r>
          </w:p>
        </w:tc>
      </w:tr>
      <w:tr w:rsidR="00447AD0" w:rsidRPr="0093794E" w14:paraId="66D7C37F" w14:textId="77777777" w:rsidTr="00225D59">
        <w:trPr>
          <w:tblCellSpacing w:w="15" w:type="dxa"/>
        </w:trPr>
        <w:tc>
          <w:tcPr>
            <w:tcW w:w="0" w:type="auto"/>
            <w:vAlign w:val="center"/>
            <w:hideMark/>
          </w:tcPr>
          <w:p w14:paraId="096840B1"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5</w:t>
            </w:r>
          </w:p>
        </w:tc>
        <w:tc>
          <w:tcPr>
            <w:tcW w:w="0" w:type="auto"/>
            <w:vAlign w:val="center"/>
            <w:hideMark/>
          </w:tcPr>
          <w:p w14:paraId="7F868636"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Analysis: IT Department analyzes results and provides feedback to SMT and teachers.</w:t>
            </w:r>
          </w:p>
        </w:tc>
      </w:tr>
      <w:tr w:rsidR="00447AD0" w:rsidRPr="0093794E" w14:paraId="68C87290" w14:textId="77777777" w:rsidTr="00225D59">
        <w:trPr>
          <w:tblCellSpacing w:w="15" w:type="dxa"/>
        </w:trPr>
        <w:tc>
          <w:tcPr>
            <w:tcW w:w="0" w:type="auto"/>
            <w:vAlign w:val="center"/>
            <w:hideMark/>
          </w:tcPr>
          <w:p w14:paraId="7E73BEF7"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6</w:t>
            </w:r>
          </w:p>
        </w:tc>
        <w:tc>
          <w:tcPr>
            <w:tcW w:w="0" w:type="auto"/>
            <w:vAlign w:val="center"/>
            <w:hideMark/>
          </w:tcPr>
          <w:p w14:paraId="39721626"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Action Planning: Teachers develop intervention strategies and learning plans.</w:t>
            </w:r>
          </w:p>
        </w:tc>
      </w:tr>
      <w:tr w:rsidR="00447AD0" w:rsidRPr="0093794E" w14:paraId="44CF5572" w14:textId="77777777" w:rsidTr="00225D59">
        <w:trPr>
          <w:tblCellSpacing w:w="15" w:type="dxa"/>
        </w:trPr>
        <w:tc>
          <w:tcPr>
            <w:tcW w:w="0" w:type="auto"/>
            <w:vAlign w:val="center"/>
            <w:hideMark/>
          </w:tcPr>
          <w:p w14:paraId="6CDFF871" w14:textId="77777777" w:rsidR="00447AD0" w:rsidRPr="0093794E" w:rsidRDefault="00447AD0" w:rsidP="00FD5796">
            <w:pPr>
              <w:widowControl/>
              <w:autoSpaceDE/>
              <w:autoSpaceDN/>
              <w:jc w:val="center"/>
              <w:rPr>
                <w:rFonts w:ascii="Arial" w:hAnsi="Arial" w:cs="Arial"/>
                <w:sz w:val="24"/>
                <w:szCs w:val="24"/>
              </w:rPr>
            </w:pPr>
            <w:r w:rsidRPr="0093794E">
              <w:rPr>
                <w:rFonts w:ascii="Arial" w:hAnsi="Arial" w:cs="Arial"/>
                <w:sz w:val="24"/>
                <w:szCs w:val="24"/>
              </w:rPr>
              <w:t>7</w:t>
            </w:r>
          </w:p>
        </w:tc>
        <w:tc>
          <w:tcPr>
            <w:tcW w:w="0" w:type="auto"/>
            <w:vAlign w:val="center"/>
            <w:hideMark/>
          </w:tcPr>
          <w:p w14:paraId="674B0A19" w14:textId="77777777" w:rsidR="00447AD0" w:rsidRPr="00FD5796" w:rsidRDefault="00447AD0" w:rsidP="00225D59">
            <w:pPr>
              <w:widowControl/>
              <w:autoSpaceDE/>
              <w:autoSpaceDN/>
              <w:rPr>
                <w:rFonts w:ascii="Arial" w:hAnsi="Arial" w:cs="Arial"/>
                <w:sz w:val="24"/>
                <w:szCs w:val="24"/>
              </w:rPr>
            </w:pPr>
            <w:r w:rsidRPr="00FD5796">
              <w:rPr>
                <w:rFonts w:ascii="Arial" w:hAnsi="Arial" w:cs="Arial"/>
                <w:sz w:val="24"/>
                <w:szCs w:val="24"/>
              </w:rPr>
              <w:t>Progress Monitoring: Comparison between pre- and post-tests to evaluate student improvement.</w:t>
            </w:r>
          </w:p>
        </w:tc>
      </w:tr>
    </w:tbl>
    <w:p w14:paraId="610DD3A0" w14:textId="77777777" w:rsidR="00447AD0" w:rsidRPr="00C13C3B" w:rsidRDefault="00447AD0" w:rsidP="00447AD0">
      <w:pPr>
        <w:widowControl/>
        <w:autoSpaceDE/>
        <w:autoSpaceDN/>
        <w:outlineLvl w:val="1"/>
        <w:rPr>
          <w:rFonts w:ascii="Arial" w:hAnsi="Arial" w:cs="Arial"/>
          <w:b/>
          <w:bCs/>
          <w:sz w:val="18"/>
          <w:szCs w:val="24"/>
        </w:rPr>
      </w:pPr>
    </w:p>
    <w:p w14:paraId="6A7C7977"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96"/>
        <w:gridCol w:w="6854"/>
      </w:tblGrid>
      <w:tr w:rsidR="00447AD0" w:rsidRPr="0093794E" w14:paraId="564B565E" w14:textId="77777777" w:rsidTr="00225D59">
        <w:trPr>
          <w:tblHeader/>
          <w:tblCellSpacing w:w="15" w:type="dxa"/>
        </w:trPr>
        <w:tc>
          <w:tcPr>
            <w:tcW w:w="0" w:type="auto"/>
            <w:vAlign w:val="center"/>
            <w:hideMark/>
          </w:tcPr>
          <w:p w14:paraId="444CA9FD"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Role</w:t>
            </w:r>
          </w:p>
        </w:tc>
        <w:tc>
          <w:tcPr>
            <w:tcW w:w="0" w:type="auto"/>
            <w:vAlign w:val="center"/>
            <w:hideMark/>
          </w:tcPr>
          <w:p w14:paraId="4C222DFE" w14:textId="77777777" w:rsidR="00447AD0" w:rsidRPr="0093794E" w:rsidRDefault="00447AD0" w:rsidP="00225D59">
            <w:pPr>
              <w:widowControl/>
              <w:autoSpaceDE/>
              <w:autoSpaceDN/>
              <w:jc w:val="center"/>
              <w:rPr>
                <w:rFonts w:ascii="Arial" w:hAnsi="Arial" w:cs="Arial"/>
                <w:b/>
                <w:bCs/>
                <w:sz w:val="24"/>
                <w:szCs w:val="24"/>
              </w:rPr>
            </w:pPr>
            <w:r w:rsidRPr="0093794E">
              <w:rPr>
                <w:rFonts w:ascii="Arial" w:hAnsi="Arial" w:cs="Arial"/>
                <w:b/>
                <w:bCs/>
                <w:sz w:val="24"/>
                <w:szCs w:val="24"/>
              </w:rPr>
              <w:t>Responsibilities</w:t>
            </w:r>
          </w:p>
        </w:tc>
      </w:tr>
      <w:tr w:rsidR="00447AD0" w:rsidRPr="0093794E" w14:paraId="4E97B747" w14:textId="77777777" w:rsidTr="00225D59">
        <w:trPr>
          <w:tblCellSpacing w:w="15" w:type="dxa"/>
        </w:trPr>
        <w:tc>
          <w:tcPr>
            <w:tcW w:w="0" w:type="auto"/>
            <w:vAlign w:val="center"/>
            <w:hideMark/>
          </w:tcPr>
          <w:p w14:paraId="233D3FF9"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SMT</w:t>
            </w:r>
          </w:p>
        </w:tc>
        <w:tc>
          <w:tcPr>
            <w:tcW w:w="0" w:type="auto"/>
            <w:vAlign w:val="center"/>
            <w:hideMark/>
          </w:tcPr>
          <w:p w14:paraId="7FCBF58A"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Approve test content; oversee analysis and implementation.</w:t>
            </w:r>
          </w:p>
        </w:tc>
      </w:tr>
      <w:tr w:rsidR="00447AD0" w:rsidRPr="0093794E" w14:paraId="37E077AA" w14:textId="77777777" w:rsidTr="00225D59">
        <w:trPr>
          <w:tblCellSpacing w:w="15" w:type="dxa"/>
        </w:trPr>
        <w:tc>
          <w:tcPr>
            <w:tcW w:w="0" w:type="auto"/>
            <w:vAlign w:val="center"/>
            <w:hideMark/>
          </w:tcPr>
          <w:p w14:paraId="2D5EFA48"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Assessment Committee</w:t>
            </w:r>
          </w:p>
        </w:tc>
        <w:tc>
          <w:tcPr>
            <w:tcW w:w="0" w:type="auto"/>
            <w:vAlign w:val="center"/>
            <w:hideMark/>
          </w:tcPr>
          <w:p w14:paraId="2FB46DAE"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Design, review, and revise tests each academic year.</w:t>
            </w:r>
          </w:p>
        </w:tc>
      </w:tr>
      <w:tr w:rsidR="00447AD0" w:rsidRPr="0093794E" w14:paraId="75C4DAEC" w14:textId="77777777" w:rsidTr="00225D59">
        <w:trPr>
          <w:tblCellSpacing w:w="15" w:type="dxa"/>
        </w:trPr>
        <w:tc>
          <w:tcPr>
            <w:tcW w:w="0" w:type="auto"/>
            <w:vAlign w:val="center"/>
            <w:hideMark/>
          </w:tcPr>
          <w:p w14:paraId="395B8B3A"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IT Department</w:t>
            </w:r>
          </w:p>
        </w:tc>
        <w:tc>
          <w:tcPr>
            <w:tcW w:w="0" w:type="auto"/>
            <w:vAlign w:val="center"/>
            <w:hideMark/>
          </w:tcPr>
          <w:p w14:paraId="07F8FB14"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Analyze results and generate data reports.</w:t>
            </w:r>
          </w:p>
        </w:tc>
      </w:tr>
      <w:tr w:rsidR="00447AD0" w:rsidRPr="0093794E" w14:paraId="3EDE71BB" w14:textId="77777777" w:rsidTr="00225D59">
        <w:trPr>
          <w:tblCellSpacing w:w="15" w:type="dxa"/>
        </w:trPr>
        <w:tc>
          <w:tcPr>
            <w:tcW w:w="0" w:type="auto"/>
            <w:vAlign w:val="center"/>
            <w:hideMark/>
          </w:tcPr>
          <w:p w14:paraId="1C0F7377"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Teachers</w:t>
            </w:r>
          </w:p>
        </w:tc>
        <w:tc>
          <w:tcPr>
            <w:tcW w:w="0" w:type="auto"/>
            <w:vAlign w:val="center"/>
            <w:hideMark/>
          </w:tcPr>
          <w:p w14:paraId="17CD6D15"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Administer tests, create individualized action plans, monitor progress.</w:t>
            </w:r>
          </w:p>
        </w:tc>
      </w:tr>
      <w:tr w:rsidR="00447AD0" w:rsidRPr="0093794E" w14:paraId="196DFD1E" w14:textId="77777777" w:rsidTr="00225D59">
        <w:trPr>
          <w:tblCellSpacing w:w="15" w:type="dxa"/>
        </w:trPr>
        <w:tc>
          <w:tcPr>
            <w:tcW w:w="0" w:type="auto"/>
            <w:vAlign w:val="center"/>
            <w:hideMark/>
          </w:tcPr>
          <w:p w14:paraId="76BDE820"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Parents</w:t>
            </w:r>
          </w:p>
        </w:tc>
        <w:tc>
          <w:tcPr>
            <w:tcW w:w="0" w:type="auto"/>
            <w:vAlign w:val="center"/>
            <w:hideMark/>
          </w:tcPr>
          <w:p w14:paraId="6E7F019E"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Engage in follow-up support based on test feedback.</w:t>
            </w:r>
          </w:p>
        </w:tc>
      </w:tr>
      <w:tr w:rsidR="00447AD0" w:rsidRPr="0093794E" w14:paraId="5F27C600" w14:textId="77777777" w:rsidTr="00225D59">
        <w:trPr>
          <w:tblCellSpacing w:w="15" w:type="dxa"/>
        </w:trPr>
        <w:tc>
          <w:tcPr>
            <w:tcW w:w="0" w:type="auto"/>
            <w:vAlign w:val="center"/>
            <w:hideMark/>
          </w:tcPr>
          <w:p w14:paraId="2B941EF9" w14:textId="77777777" w:rsidR="00447AD0" w:rsidRPr="00FD5796" w:rsidRDefault="00447AD0" w:rsidP="00FD5796">
            <w:pPr>
              <w:widowControl/>
              <w:autoSpaceDE/>
              <w:autoSpaceDN/>
              <w:jc w:val="center"/>
              <w:rPr>
                <w:rFonts w:ascii="Arial" w:hAnsi="Arial" w:cs="Arial"/>
                <w:sz w:val="24"/>
                <w:szCs w:val="24"/>
              </w:rPr>
            </w:pPr>
            <w:r w:rsidRPr="00FD5796">
              <w:rPr>
                <w:rFonts w:ascii="Arial" w:hAnsi="Arial" w:cs="Arial"/>
                <w:sz w:val="24"/>
                <w:szCs w:val="24"/>
              </w:rPr>
              <w:t>Students</w:t>
            </w:r>
          </w:p>
        </w:tc>
        <w:tc>
          <w:tcPr>
            <w:tcW w:w="0" w:type="auto"/>
            <w:vAlign w:val="center"/>
            <w:hideMark/>
          </w:tcPr>
          <w:p w14:paraId="6C74FD56" w14:textId="77777777" w:rsidR="00447AD0" w:rsidRPr="0093794E" w:rsidRDefault="00447AD0" w:rsidP="00225D59">
            <w:pPr>
              <w:widowControl/>
              <w:autoSpaceDE/>
              <w:autoSpaceDN/>
              <w:rPr>
                <w:rFonts w:ascii="Arial" w:hAnsi="Arial" w:cs="Arial"/>
                <w:sz w:val="24"/>
                <w:szCs w:val="24"/>
              </w:rPr>
            </w:pPr>
            <w:r w:rsidRPr="0093794E">
              <w:rPr>
                <w:rFonts w:ascii="Arial" w:hAnsi="Arial" w:cs="Arial"/>
                <w:sz w:val="24"/>
                <w:szCs w:val="24"/>
              </w:rPr>
              <w:t>Participate seriously and follow through with learning plans.</w:t>
            </w:r>
          </w:p>
        </w:tc>
      </w:tr>
    </w:tbl>
    <w:p w14:paraId="13E3CE49" w14:textId="77777777" w:rsidR="00447AD0" w:rsidRDefault="00447AD0" w:rsidP="00447AD0">
      <w:pPr>
        <w:widowControl/>
        <w:autoSpaceDE/>
        <w:autoSpaceDN/>
        <w:outlineLvl w:val="1"/>
        <w:rPr>
          <w:rFonts w:ascii="Arial" w:hAnsi="Arial" w:cs="Arial"/>
          <w:b/>
          <w:bCs/>
          <w:sz w:val="24"/>
          <w:szCs w:val="24"/>
        </w:rPr>
      </w:pPr>
    </w:p>
    <w:p w14:paraId="256D89A8" w14:textId="77777777" w:rsidR="00447AD0" w:rsidRPr="0093794E" w:rsidRDefault="00447AD0" w:rsidP="00447AD0">
      <w:pPr>
        <w:widowControl/>
        <w:autoSpaceDE/>
        <w:autoSpaceDN/>
        <w:outlineLvl w:val="1"/>
        <w:rPr>
          <w:rFonts w:ascii="Arial" w:hAnsi="Arial" w:cs="Arial"/>
          <w:b/>
          <w:bCs/>
          <w:sz w:val="24"/>
          <w:szCs w:val="24"/>
        </w:rPr>
      </w:pPr>
      <w:r w:rsidRPr="0093794E">
        <w:rPr>
          <w:rFonts w:ascii="Arial" w:hAnsi="Arial" w:cs="Arial"/>
          <w:b/>
          <w:bCs/>
          <w:sz w:val="24"/>
          <w:szCs w:val="24"/>
        </w:rPr>
        <w:t>Timeline</w:t>
      </w:r>
    </w:p>
    <w:p w14:paraId="7646C247" w14:textId="77777777" w:rsidR="00447AD0" w:rsidRPr="0093794E" w:rsidRDefault="00447AD0" w:rsidP="00EE2FBF">
      <w:pPr>
        <w:widowControl/>
        <w:numPr>
          <w:ilvl w:val="0"/>
          <w:numId w:val="337"/>
        </w:numPr>
        <w:autoSpaceDE/>
        <w:autoSpaceDN/>
        <w:rPr>
          <w:rFonts w:ascii="Arial" w:hAnsi="Arial" w:cs="Arial"/>
          <w:sz w:val="24"/>
          <w:szCs w:val="24"/>
        </w:rPr>
      </w:pPr>
      <w:r w:rsidRPr="0093794E">
        <w:rPr>
          <w:rFonts w:ascii="Arial" w:hAnsi="Arial" w:cs="Arial"/>
          <w:b/>
          <w:bCs/>
          <w:sz w:val="24"/>
          <w:szCs w:val="24"/>
        </w:rPr>
        <w:t>Pre-Diagnostic Test</w:t>
      </w:r>
      <w:r w:rsidRPr="0093794E">
        <w:rPr>
          <w:rFonts w:ascii="Arial" w:hAnsi="Arial" w:cs="Arial"/>
          <w:sz w:val="24"/>
          <w:szCs w:val="24"/>
        </w:rPr>
        <w:t>: Week 1 of Semester 1.</w:t>
      </w:r>
    </w:p>
    <w:p w14:paraId="13980C3E" w14:textId="77777777" w:rsidR="00447AD0" w:rsidRPr="0093794E" w:rsidRDefault="00447AD0" w:rsidP="00EE2FBF">
      <w:pPr>
        <w:widowControl/>
        <w:numPr>
          <w:ilvl w:val="0"/>
          <w:numId w:val="337"/>
        </w:numPr>
        <w:autoSpaceDE/>
        <w:autoSpaceDN/>
        <w:rPr>
          <w:rFonts w:ascii="Arial" w:hAnsi="Arial" w:cs="Arial"/>
          <w:sz w:val="24"/>
          <w:szCs w:val="24"/>
        </w:rPr>
      </w:pPr>
      <w:r w:rsidRPr="0093794E">
        <w:rPr>
          <w:rFonts w:ascii="Arial" w:hAnsi="Arial" w:cs="Arial"/>
          <w:b/>
          <w:bCs/>
          <w:sz w:val="24"/>
          <w:szCs w:val="24"/>
        </w:rPr>
        <w:t>Post-Diagnostic Test</w:t>
      </w:r>
      <w:r w:rsidRPr="0093794E">
        <w:rPr>
          <w:rFonts w:ascii="Arial" w:hAnsi="Arial" w:cs="Arial"/>
          <w:sz w:val="24"/>
          <w:szCs w:val="24"/>
        </w:rPr>
        <w:t>: Week 1 of Semester 2.</w:t>
      </w:r>
    </w:p>
    <w:p w14:paraId="4B1A501C" w14:textId="77777777" w:rsidR="00447AD0" w:rsidRPr="000C6334" w:rsidRDefault="00447AD0" w:rsidP="00EE2FBF">
      <w:pPr>
        <w:widowControl/>
        <w:numPr>
          <w:ilvl w:val="0"/>
          <w:numId w:val="337"/>
        </w:numPr>
        <w:autoSpaceDE/>
        <w:autoSpaceDN/>
        <w:rPr>
          <w:rFonts w:ascii="Arial" w:hAnsi="Arial" w:cs="Arial"/>
          <w:sz w:val="24"/>
          <w:szCs w:val="24"/>
        </w:rPr>
      </w:pPr>
      <w:r w:rsidRPr="0093794E">
        <w:rPr>
          <w:rFonts w:ascii="Arial" w:hAnsi="Arial" w:cs="Arial"/>
          <w:b/>
          <w:bCs/>
          <w:sz w:val="24"/>
          <w:szCs w:val="24"/>
        </w:rPr>
        <w:t>Data Analysis &amp; Planning</w:t>
      </w:r>
      <w:r w:rsidRPr="0093794E">
        <w:rPr>
          <w:rFonts w:ascii="Arial" w:hAnsi="Arial" w:cs="Arial"/>
          <w:sz w:val="24"/>
          <w:szCs w:val="24"/>
        </w:rPr>
        <w:t>: Within two weeks of each testing period.</w:t>
      </w:r>
    </w:p>
    <w:p w14:paraId="4B8014BE" w14:textId="77777777" w:rsidR="00447AD0" w:rsidRDefault="00447AD0" w:rsidP="00447AD0">
      <w:pPr>
        <w:tabs>
          <w:tab w:val="left" w:pos="6623"/>
        </w:tabs>
        <w:rPr>
          <w:rFonts w:ascii="Arial" w:eastAsia="Arial Unicode MS" w:hAnsi="Arial" w:cs="Arial"/>
          <w:b/>
          <w:bCs/>
          <w:sz w:val="32"/>
          <w:szCs w:val="28"/>
        </w:rPr>
      </w:pPr>
    </w:p>
    <w:p w14:paraId="0BA89D4F" w14:textId="77777777" w:rsidR="00EC4D1E" w:rsidRDefault="00EC4D1E" w:rsidP="00EC4D1E">
      <w:pPr>
        <w:jc w:val="center"/>
        <w:rPr>
          <w:rFonts w:ascii="Arial" w:hAnsi="Arial" w:cs="Arial"/>
          <w:b/>
          <w:color w:val="000000" w:themeColor="text1"/>
          <w:sz w:val="32"/>
          <w:u w:val="single"/>
        </w:rPr>
      </w:pPr>
    </w:p>
    <w:p w14:paraId="5EA7A2D5" w14:textId="77777777" w:rsidR="00EC4D1E" w:rsidRDefault="00EC4D1E" w:rsidP="00691FE9">
      <w:pPr>
        <w:jc w:val="center"/>
        <w:rPr>
          <w:rFonts w:ascii="Arial" w:hAnsi="Arial" w:cs="Arial"/>
          <w:b/>
          <w:color w:val="000000" w:themeColor="text1"/>
          <w:sz w:val="32"/>
        </w:rPr>
      </w:pPr>
    </w:p>
    <w:p w14:paraId="601EBBFD" w14:textId="77777777" w:rsidR="0084325A" w:rsidRPr="00564B31" w:rsidRDefault="0084325A" w:rsidP="0084325A">
      <w:pPr>
        <w:pStyle w:val="Heading3"/>
        <w:spacing w:before="0"/>
        <w:jc w:val="center"/>
        <w:rPr>
          <w:rFonts w:ascii="Arial" w:hAnsi="Arial" w:cs="Arial"/>
          <w:color w:val="auto"/>
          <w:sz w:val="32"/>
          <w:szCs w:val="24"/>
        </w:rPr>
      </w:pPr>
      <w:r w:rsidRPr="00564B31">
        <w:rPr>
          <w:rStyle w:val="Strong"/>
          <w:rFonts w:ascii="Arial" w:hAnsi="Arial" w:cs="Arial"/>
          <w:b/>
          <w:bCs/>
          <w:color w:val="auto"/>
          <w:sz w:val="32"/>
          <w:szCs w:val="24"/>
        </w:rPr>
        <w:t>STUDENT’S MONTHLY PROGRESS REPORT POLICY</w:t>
      </w:r>
    </w:p>
    <w:p w14:paraId="161EC75B" w14:textId="77777777" w:rsidR="0084325A" w:rsidRPr="00564B31" w:rsidRDefault="0084325A" w:rsidP="0084325A">
      <w:pPr>
        <w:spacing w:after="100" w:afterAutospacing="1"/>
        <w:jc w:val="center"/>
        <w:rPr>
          <w:rFonts w:ascii="Arial" w:hAnsi="Arial" w:cs="Arial"/>
          <w:sz w:val="24"/>
          <w:szCs w:val="24"/>
        </w:rPr>
      </w:pPr>
      <w:r w:rsidRPr="00564B31">
        <w:rPr>
          <w:rStyle w:val="Emphasis"/>
          <w:rFonts w:ascii="Arial" w:hAnsi="Arial" w:cs="Arial"/>
          <w:sz w:val="24"/>
          <w:szCs w:val="24"/>
        </w:rPr>
        <w:t>(Academic and Behavior)</w:t>
      </w:r>
    </w:p>
    <w:p w14:paraId="35D2BDDC" w14:textId="77777777" w:rsidR="0084325A" w:rsidRPr="000A64D1" w:rsidRDefault="0084325A" w:rsidP="0084325A">
      <w:pPr>
        <w:rPr>
          <w:rFonts w:ascii="Arial" w:hAnsi="Arial" w:cs="Arial"/>
          <w:color w:val="000000" w:themeColor="text1"/>
          <w:sz w:val="24"/>
          <w:szCs w:val="24"/>
        </w:rPr>
      </w:pPr>
      <w:r w:rsidRPr="000A64D1">
        <w:rPr>
          <w:rStyle w:val="Strong"/>
          <w:rFonts w:ascii="Arial" w:hAnsi="Arial" w:cs="Arial"/>
          <w:color w:val="000000" w:themeColor="text1"/>
          <w:sz w:val="24"/>
          <w:szCs w:val="24"/>
        </w:rPr>
        <w:t>Aim:</w:t>
      </w:r>
      <w:r w:rsidRPr="000A64D1">
        <w:rPr>
          <w:rFonts w:ascii="Arial" w:hAnsi="Arial" w:cs="Arial"/>
          <w:color w:val="000000" w:themeColor="text1"/>
          <w:sz w:val="24"/>
          <w:szCs w:val="24"/>
        </w:rPr>
        <w:br/>
        <w:t>The aim of this policy is to foster a strong partnership between parents and Oscar Academy, promoting active involvement in the student’s academic and behavioral development. The Monthly Progress Report serves as an essential tool to monitor and improve the student’s learning progress, encourage continuous improvement, and strengthen communication between the school and parents.</w:t>
      </w:r>
    </w:p>
    <w:p w14:paraId="70CA658E" w14:textId="77777777" w:rsidR="0084325A" w:rsidRPr="000A64D1" w:rsidRDefault="0084325A" w:rsidP="0084325A">
      <w:pPr>
        <w:pStyle w:val="Heading3"/>
        <w:spacing w:before="0"/>
        <w:rPr>
          <w:rFonts w:ascii="Arial" w:hAnsi="Arial" w:cs="Arial"/>
          <w:color w:val="000000" w:themeColor="text1"/>
          <w:sz w:val="24"/>
          <w:szCs w:val="24"/>
        </w:rPr>
      </w:pPr>
      <w:r w:rsidRPr="000A64D1">
        <w:rPr>
          <w:rStyle w:val="Strong"/>
          <w:rFonts w:ascii="Arial" w:hAnsi="Arial" w:cs="Arial"/>
          <w:b/>
          <w:bCs/>
          <w:color w:val="000000" w:themeColor="text1"/>
          <w:sz w:val="24"/>
          <w:szCs w:val="24"/>
        </w:rPr>
        <w:t>Purpose:</w:t>
      </w:r>
    </w:p>
    <w:p w14:paraId="1FA6E11D" w14:textId="77777777" w:rsidR="0084325A" w:rsidRPr="000A64D1" w:rsidRDefault="0084325A" w:rsidP="00EE2FBF">
      <w:pPr>
        <w:widowControl/>
        <w:numPr>
          <w:ilvl w:val="0"/>
          <w:numId w:val="199"/>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To strengthen the partnership and involvement of parents in their child’s daily learning.</w:t>
      </w:r>
    </w:p>
    <w:p w14:paraId="6016D7FF" w14:textId="77777777" w:rsidR="0084325A" w:rsidRPr="000A64D1" w:rsidRDefault="0084325A" w:rsidP="00EE2FBF">
      <w:pPr>
        <w:widowControl/>
        <w:numPr>
          <w:ilvl w:val="0"/>
          <w:numId w:val="199"/>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To motivate students and parents to be actively engaged in the school’s learning achievements and progress.</w:t>
      </w:r>
    </w:p>
    <w:p w14:paraId="67692FE5" w14:textId="77777777" w:rsidR="0084325A" w:rsidRPr="000A64D1" w:rsidRDefault="0084325A" w:rsidP="0084325A">
      <w:pPr>
        <w:rPr>
          <w:rFonts w:ascii="Arial" w:hAnsi="Arial" w:cs="Arial"/>
          <w:color w:val="000000" w:themeColor="text1"/>
          <w:sz w:val="24"/>
          <w:szCs w:val="24"/>
        </w:rPr>
      </w:pPr>
    </w:p>
    <w:p w14:paraId="495F515D" w14:textId="77777777" w:rsidR="0084325A" w:rsidRPr="000A64D1" w:rsidRDefault="0084325A" w:rsidP="0084325A">
      <w:pPr>
        <w:pStyle w:val="Heading3"/>
        <w:spacing w:before="0"/>
        <w:rPr>
          <w:rFonts w:ascii="Arial" w:hAnsi="Arial" w:cs="Arial"/>
          <w:color w:val="000000" w:themeColor="text1"/>
          <w:sz w:val="24"/>
          <w:szCs w:val="24"/>
        </w:rPr>
      </w:pPr>
      <w:r w:rsidRPr="000A64D1">
        <w:rPr>
          <w:rStyle w:val="Strong"/>
          <w:rFonts w:ascii="Arial" w:hAnsi="Arial" w:cs="Arial"/>
          <w:b/>
          <w:bCs/>
          <w:color w:val="000000" w:themeColor="text1"/>
          <w:sz w:val="24"/>
          <w:szCs w:val="24"/>
        </w:rPr>
        <w:t>Policy Guidelines:</w:t>
      </w:r>
    </w:p>
    <w:p w14:paraId="68C12936"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Accuracy and Transparency:</w:t>
      </w:r>
    </w:p>
    <w:p w14:paraId="5556E0F2" w14:textId="77777777" w:rsidR="0084325A" w:rsidRPr="000A64D1"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The Student’s Monthly Progress Report must accurately reflect the student’s daily academic and behavioral performance. It should be a true representation of the student’s efforts and achievements.</w:t>
      </w:r>
    </w:p>
    <w:p w14:paraId="01008613"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Review of Quizzes and Assessments:</w:t>
      </w:r>
    </w:p>
    <w:p w14:paraId="0C24386F" w14:textId="77777777" w:rsidR="0084325A" w:rsidRPr="000A64D1"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Team Leaders must ensure that the results of quizzes and assessments in all core and minor subjects are thoroughly reviewed before being uploaded to the system.</w:t>
      </w:r>
    </w:p>
    <w:p w14:paraId="6495B046"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Encouraging Comments:</w:t>
      </w:r>
    </w:p>
    <w:p w14:paraId="5D984A60" w14:textId="77777777" w:rsidR="0084325A" w:rsidRPr="000A64D1"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Comments provided in the report should be positive, encouraging, and designed to motivate the student to improve both academically and behaviorally. The focus should be on growth and development rather than solely on weaknesses.</w:t>
      </w:r>
    </w:p>
    <w:p w14:paraId="366A3E69"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Behavioral Insights:</w:t>
      </w:r>
    </w:p>
    <w:p w14:paraId="24E90D73" w14:textId="77777777" w:rsidR="0084325A" w:rsidRPr="000A64D1"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Social Workers should input their comments on the student’s behavior to ensure that any behavioral weaknesses are identified and appropriately addressed. This ensures a holistic view of the student’s progress.</w:t>
      </w:r>
    </w:p>
    <w:p w14:paraId="1BB5BD4F"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Review and Approval:</w:t>
      </w:r>
    </w:p>
    <w:p w14:paraId="262C52F2" w14:textId="77777777" w:rsidR="0084325A" w:rsidRPr="000A64D1"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The Senior Management Team (SMT) must review all progress reports and affix their signature as a form of approval, ensuring that all reports are accurate, complete, and in line with the school’s standards.</w:t>
      </w:r>
    </w:p>
    <w:p w14:paraId="0D76E030" w14:textId="77777777" w:rsidR="0084325A" w:rsidRPr="000A64D1" w:rsidRDefault="0084325A" w:rsidP="00EE2FBF">
      <w:pPr>
        <w:widowControl/>
        <w:numPr>
          <w:ilvl w:val="0"/>
          <w:numId w:val="200"/>
        </w:numPr>
        <w:autoSpaceDE/>
        <w:autoSpaceDN/>
        <w:rPr>
          <w:rFonts w:ascii="Arial" w:hAnsi="Arial" w:cs="Arial"/>
          <w:color w:val="000000" w:themeColor="text1"/>
          <w:sz w:val="24"/>
          <w:szCs w:val="24"/>
        </w:rPr>
      </w:pPr>
      <w:r w:rsidRPr="000A64D1">
        <w:rPr>
          <w:rStyle w:val="Strong"/>
          <w:rFonts w:ascii="Arial" w:hAnsi="Arial" w:cs="Arial"/>
          <w:color w:val="000000" w:themeColor="text1"/>
          <w:sz w:val="24"/>
          <w:szCs w:val="24"/>
        </w:rPr>
        <w:t>Distribution and Discussion:</w:t>
      </w:r>
    </w:p>
    <w:p w14:paraId="248355D9" w14:textId="77777777" w:rsidR="0084325A" w:rsidRPr="005E58BD" w:rsidRDefault="0084325A" w:rsidP="00EE2FBF">
      <w:pPr>
        <w:widowControl/>
        <w:numPr>
          <w:ilvl w:val="1"/>
          <w:numId w:val="200"/>
        </w:numPr>
        <w:autoSpaceDE/>
        <w:autoSpaceDN/>
        <w:rPr>
          <w:rFonts w:ascii="Arial" w:hAnsi="Arial" w:cs="Arial"/>
          <w:color w:val="000000" w:themeColor="text1"/>
          <w:sz w:val="24"/>
          <w:szCs w:val="24"/>
        </w:rPr>
      </w:pPr>
      <w:r w:rsidRPr="000A64D1">
        <w:rPr>
          <w:rFonts w:ascii="Arial" w:hAnsi="Arial" w:cs="Arial"/>
          <w:color w:val="000000" w:themeColor="text1"/>
          <w:sz w:val="24"/>
          <w:szCs w:val="24"/>
        </w:rPr>
        <w:t>The Monthly Progress Report must be distributed to students and parents at the end of every month. A discussion with both the student and their parents should take place to ensure thorough monitoring of the student’s academic and behavioral progress. This will promote transparency and active involvement from parents in the improvement process.</w:t>
      </w:r>
    </w:p>
    <w:p w14:paraId="5D813973" w14:textId="77777777" w:rsidR="0084325A" w:rsidRPr="000A64D1" w:rsidRDefault="0084325A" w:rsidP="0084325A">
      <w:pPr>
        <w:pStyle w:val="Heading3"/>
        <w:spacing w:before="0"/>
        <w:rPr>
          <w:rFonts w:ascii="Arial" w:hAnsi="Arial" w:cs="Arial"/>
          <w:color w:val="000000" w:themeColor="text1"/>
          <w:sz w:val="24"/>
          <w:szCs w:val="24"/>
        </w:rPr>
      </w:pPr>
      <w:r w:rsidRPr="000A64D1">
        <w:rPr>
          <w:rStyle w:val="Strong"/>
          <w:rFonts w:ascii="Arial" w:hAnsi="Arial" w:cs="Arial"/>
          <w:b/>
          <w:bCs/>
          <w:color w:val="000000" w:themeColor="text1"/>
          <w:sz w:val="24"/>
          <w:szCs w:val="24"/>
        </w:rPr>
        <w:lastRenderedPageBreak/>
        <w:t>Roles and Responsibilities for Monthly Progress Report</w:t>
      </w:r>
    </w:p>
    <w:tbl>
      <w:tblPr>
        <w:tblW w:w="1013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36"/>
        <w:gridCol w:w="7499"/>
      </w:tblGrid>
      <w:tr w:rsidR="0084325A" w:rsidRPr="000A64D1" w14:paraId="1C77D922" w14:textId="77777777" w:rsidTr="00225D59">
        <w:trPr>
          <w:tblHeader/>
          <w:tblCellSpacing w:w="15" w:type="dxa"/>
        </w:trPr>
        <w:tc>
          <w:tcPr>
            <w:tcW w:w="0" w:type="auto"/>
            <w:shd w:val="clear" w:color="auto" w:fill="DAEEF3" w:themeFill="accent5" w:themeFillTint="33"/>
            <w:vAlign w:val="center"/>
            <w:hideMark/>
          </w:tcPr>
          <w:p w14:paraId="4185E5E4" w14:textId="77777777" w:rsidR="0084325A" w:rsidRPr="000A64D1" w:rsidRDefault="0084325A" w:rsidP="00225D59">
            <w:pPr>
              <w:jc w:val="center"/>
              <w:rPr>
                <w:rFonts w:ascii="Arial" w:hAnsi="Arial" w:cs="Arial"/>
                <w:b/>
                <w:bCs/>
                <w:color w:val="000000" w:themeColor="text1"/>
                <w:sz w:val="24"/>
                <w:szCs w:val="24"/>
              </w:rPr>
            </w:pPr>
            <w:r w:rsidRPr="000A64D1">
              <w:rPr>
                <w:rStyle w:val="Strong"/>
                <w:rFonts w:ascii="Arial" w:hAnsi="Arial" w:cs="Arial"/>
                <w:color w:val="000000" w:themeColor="text1"/>
                <w:sz w:val="24"/>
                <w:szCs w:val="24"/>
              </w:rPr>
              <w:t>Role</w:t>
            </w:r>
          </w:p>
        </w:tc>
        <w:tc>
          <w:tcPr>
            <w:tcW w:w="7454" w:type="dxa"/>
            <w:shd w:val="clear" w:color="auto" w:fill="DAEEF3" w:themeFill="accent5" w:themeFillTint="33"/>
            <w:vAlign w:val="center"/>
            <w:hideMark/>
          </w:tcPr>
          <w:p w14:paraId="48D131FF" w14:textId="77777777" w:rsidR="0084325A" w:rsidRPr="000A64D1" w:rsidRDefault="0084325A" w:rsidP="00225D59">
            <w:pPr>
              <w:jc w:val="center"/>
              <w:rPr>
                <w:rFonts w:ascii="Arial" w:hAnsi="Arial" w:cs="Arial"/>
                <w:b/>
                <w:bCs/>
                <w:color w:val="000000" w:themeColor="text1"/>
                <w:sz w:val="24"/>
                <w:szCs w:val="24"/>
              </w:rPr>
            </w:pPr>
            <w:r w:rsidRPr="000A64D1">
              <w:rPr>
                <w:rStyle w:val="Strong"/>
                <w:rFonts w:ascii="Arial" w:hAnsi="Arial" w:cs="Arial"/>
                <w:color w:val="000000" w:themeColor="text1"/>
                <w:sz w:val="24"/>
                <w:szCs w:val="24"/>
              </w:rPr>
              <w:t>Responsibilities</w:t>
            </w:r>
          </w:p>
        </w:tc>
      </w:tr>
      <w:tr w:rsidR="0084325A" w:rsidRPr="000A64D1" w14:paraId="0DCFB33A" w14:textId="77777777" w:rsidTr="00225D59">
        <w:trPr>
          <w:tblCellSpacing w:w="15" w:type="dxa"/>
        </w:trPr>
        <w:tc>
          <w:tcPr>
            <w:tcW w:w="0" w:type="auto"/>
            <w:vAlign w:val="center"/>
            <w:hideMark/>
          </w:tcPr>
          <w:p w14:paraId="3CD1AA7E" w14:textId="77777777" w:rsidR="0084325A" w:rsidRPr="000A64D1" w:rsidRDefault="0084325A" w:rsidP="00225D59">
            <w:pPr>
              <w:jc w:val="center"/>
              <w:rPr>
                <w:rFonts w:ascii="Arial" w:hAnsi="Arial" w:cs="Arial"/>
                <w:color w:val="000000" w:themeColor="text1"/>
                <w:sz w:val="24"/>
                <w:szCs w:val="24"/>
              </w:rPr>
            </w:pPr>
            <w:r w:rsidRPr="000A64D1">
              <w:rPr>
                <w:rStyle w:val="Strong"/>
                <w:rFonts w:ascii="Arial" w:hAnsi="Arial" w:cs="Arial"/>
                <w:color w:val="000000" w:themeColor="text1"/>
                <w:sz w:val="24"/>
                <w:szCs w:val="24"/>
              </w:rPr>
              <w:t>Teachers</w:t>
            </w:r>
          </w:p>
        </w:tc>
        <w:tc>
          <w:tcPr>
            <w:tcW w:w="7454" w:type="dxa"/>
            <w:vAlign w:val="center"/>
            <w:hideMark/>
          </w:tcPr>
          <w:p w14:paraId="52868601" w14:textId="77777777" w:rsidR="0084325A" w:rsidRPr="000A64D1" w:rsidRDefault="0084325A" w:rsidP="00225D59">
            <w:pPr>
              <w:rPr>
                <w:rFonts w:ascii="Arial" w:hAnsi="Arial" w:cs="Arial"/>
                <w:color w:val="000000" w:themeColor="text1"/>
                <w:sz w:val="24"/>
                <w:szCs w:val="24"/>
              </w:rPr>
            </w:pPr>
            <w:r w:rsidRPr="000A64D1">
              <w:rPr>
                <w:rFonts w:ascii="Arial" w:hAnsi="Arial" w:cs="Arial"/>
                <w:color w:val="000000" w:themeColor="text1"/>
                <w:sz w:val="24"/>
                <w:szCs w:val="24"/>
              </w:rPr>
              <w:t xml:space="preserve">- Accurately assess and document student’s academic and behavioral progress. </w:t>
            </w:r>
            <w:r w:rsidRPr="000A64D1">
              <w:rPr>
                <w:rFonts w:ascii="Arial" w:hAnsi="Arial" w:cs="Arial"/>
                <w:color w:val="000000" w:themeColor="text1"/>
                <w:sz w:val="24"/>
                <w:szCs w:val="24"/>
              </w:rPr>
              <w:br/>
              <w:t xml:space="preserve">- Write constructive and motivating comments to encourage student improvement. </w:t>
            </w:r>
            <w:r w:rsidRPr="000A64D1">
              <w:rPr>
                <w:rFonts w:ascii="Arial" w:hAnsi="Arial" w:cs="Arial"/>
                <w:color w:val="000000" w:themeColor="text1"/>
                <w:sz w:val="24"/>
                <w:szCs w:val="24"/>
              </w:rPr>
              <w:br/>
              <w:t xml:space="preserve">- Review quizzes and assessments to ensure accuracy before uploading. </w:t>
            </w:r>
            <w:r w:rsidRPr="000A64D1">
              <w:rPr>
                <w:rFonts w:ascii="Arial" w:hAnsi="Arial" w:cs="Arial"/>
                <w:color w:val="000000" w:themeColor="text1"/>
                <w:sz w:val="24"/>
                <w:szCs w:val="24"/>
              </w:rPr>
              <w:br/>
              <w:t xml:space="preserve">- Collaborate with social workers to address behavioral aspects and include their comments. </w:t>
            </w:r>
            <w:r w:rsidRPr="000A64D1">
              <w:rPr>
                <w:rFonts w:ascii="Arial" w:hAnsi="Arial" w:cs="Arial"/>
                <w:color w:val="000000" w:themeColor="text1"/>
                <w:sz w:val="24"/>
                <w:szCs w:val="24"/>
              </w:rPr>
              <w:br/>
              <w:t>- Submit completed reports to Team Leaders for review.</w:t>
            </w:r>
          </w:p>
        </w:tc>
      </w:tr>
      <w:tr w:rsidR="0084325A" w:rsidRPr="000A64D1" w14:paraId="3D294034" w14:textId="77777777" w:rsidTr="00225D59">
        <w:trPr>
          <w:tblCellSpacing w:w="15" w:type="dxa"/>
        </w:trPr>
        <w:tc>
          <w:tcPr>
            <w:tcW w:w="0" w:type="auto"/>
            <w:vAlign w:val="center"/>
            <w:hideMark/>
          </w:tcPr>
          <w:p w14:paraId="741B69E5" w14:textId="77777777" w:rsidR="0084325A" w:rsidRPr="000A64D1" w:rsidRDefault="0084325A" w:rsidP="00225D59">
            <w:pPr>
              <w:jc w:val="center"/>
              <w:rPr>
                <w:rFonts w:ascii="Arial" w:hAnsi="Arial" w:cs="Arial"/>
                <w:color w:val="000000" w:themeColor="text1"/>
                <w:sz w:val="24"/>
                <w:szCs w:val="24"/>
              </w:rPr>
            </w:pPr>
            <w:r w:rsidRPr="000A64D1">
              <w:rPr>
                <w:rStyle w:val="Strong"/>
                <w:rFonts w:ascii="Arial" w:hAnsi="Arial" w:cs="Arial"/>
                <w:color w:val="000000" w:themeColor="text1"/>
                <w:sz w:val="24"/>
                <w:szCs w:val="24"/>
              </w:rPr>
              <w:t>Parents</w:t>
            </w:r>
          </w:p>
        </w:tc>
        <w:tc>
          <w:tcPr>
            <w:tcW w:w="7454" w:type="dxa"/>
            <w:vAlign w:val="center"/>
            <w:hideMark/>
          </w:tcPr>
          <w:p w14:paraId="5ABA6E60" w14:textId="77777777" w:rsidR="0084325A" w:rsidRPr="000A64D1" w:rsidRDefault="0084325A" w:rsidP="00225D59">
            <w:pPr>
              <w:rPr>
                <w:rFonts w:ascii="Arial" w:hAnsi="Arial" w:cs="Arial"/>
                <w:color w:val="000000" w:themeColor="text1"/>
                <w:sz w:val="24"/>
                <w:szCs w:val="24"/>
              </w:rPr>
            </w:pPr>
            <w:r w:rsidRPr="000A64D1">
              <w:rPr>
                <w:rFonts w:ascii="Arial" w:hAnsi="Arial" w:cs="Arial"/>
                <w:color w:val="000000" w:themeColor="text1"/>
                <w:sz w:val="24"/>
                <w:szCs w:val="24"/>
              </w:rPr>
              <w:t xml:space="preserve">- Review the progress report carefully to understand their child's academic and behavioral progress. </w:t>
            </w:r>
            <w:r w:rsidRPr="000A64D1">
              <w:rPr>
                <w:rFonts w:ascii="Arial" w:hAnsi="Arial" w:cs="Arial"/>
                <w:color w:val="000000" w:themeColor="text1"/>
                <w:sz w:val="24"/>
                <w:szCs w:val="24"/>
              </w:rPr>
              <w:br/>
              <w:t xml:space="preserve">- Provide support and encouragement based on the feedback. </w:t>
            </w:r>
            <w:r w:rsidRPr="000A64D1">
              <w:rPr>
                <w:rFonts w:ascii="Arial" w:hAnsi="Arial" w:cs="Arial"/>
                <w:color w:val="000000" w:themeColor="text1"/>
                <w:sz w:val="24"/>
                <w:szCs w:val="24"/>
              </w:rPr>
              <w:br/>
              <w:t xml:space="preserve">- Participate in meetings or discussions about the report, if needed. </w:t>
            </w:r>
            <w:r w:rsidRPr="000A64D1">
              <w:rPr>
                <w:rFonts w:ascii="Arial" w:hAnsi="Arial" w:cs="Arial"/>
                <w:color w:val="000000" w:themeColor="text1"/>
                <w:sz w:val="24"/>
                <w:szCs w:val="24"/>
              </w:rPr>
              <w:br/>
              <w:t>- Provide feedback or insights related to their child’s performance.</w:t>
            </w:r>
          </w:p>
        </w:tc>
      </w:tr>
      <w:tr w:rsidR="0084325A" w:rsidRPr="000A64D1" w14:paraId="6A1795BF" w14:textId="77777777" w:rsidTr="00225D59">
        <w:trPr>
          <w:tblCellSpacing w:w="15" w:type="dxa"/>
        </w:trPr>
        <w:tc>
          <w:tcPr>
            <w:tcW w:w="0" w:type="auto"/>
            <w:vAlign w:val="center"/>
            <w:hideMark/>
          </w:tcPr>
          <w:p w14:paraId="7290D0DF" w14:textId="77777777" w:rsidR="0084325A" w:rsidRPr="000A64D1" w:rsidRDefault="0084325A" w:rsidP="00225D59">
            <w:pPr>
              <w:jc w:val="center"/>
              <w:rPr>
                <w:rFonts w:ascii="Arial" w:hAnsi="Arial" w:cs="Arial"/>
                <w:color w:val="000000" w:themeColor="text1"/>
                <w:sz w:val="24"/>
                <w:szCs w:val="24"/>
              </w:rPr>
            </w:pPr>
            <w:r w:rsidRPr="000A64D1">
              <w:rPr>
                <w:rStyle w:val="Strong"/>
                <w:rFonts w:ascii="Arial" w:hAnsi="Arial" w:cs="Arial"/>
                <w:color w:val="000000" w:themeColor="text1"/>
                <w:sz w:val="24"/>
                <w:szCs w:val="24"/>
              </w:rPr>
              <w:t>Senior Management Team (SMT)</w:t>
            </w:r>
          </w:p>
        </w:tc>
        <w:tc>
          <w:tcPr>
            <w:tcW w:w="7454" w:type="dxa"/>
            <w:vAlign w:val="center"/>
            <w:hideMark/>
          </w:tcPr>
          <w:p w14:paraId="38A9EDE1" w14:textId="77777777" w:rsidR="0084325A" w:rsidRPr="000A64D1" w:rsidRDefault="0084325A" w:rsidP="00225D59">
            <w:pPr>
              <w:rPr>
                <w:rFonts w:ascii="Arial" w:hAnsi="Arial" w:cs="Arial"/>
                <w:color w:val="000000" w:themeColor="text1"/>
                <w:sz w:val="24"/>
                <w:szCs w:val="24"/>
              </w:rPr>
            </w:pPr>
            <w:r w:rsidRPr="000A64D1">
              <w:rPr>
                <w:rFonts w:ascii="Arial" w:hAnsi="Arial" w:cs="Arial"/>
                <w:color w:val="000000" w:themeColor="text1"/>
                <w:sz w:val="24"/>
                <w:szCs w:val="24"/>
              </w:rPr>
              <w:t xml:space="preserve">- Oversee the monthly progress report process for consistency and effectiveness. </w:t>
            </w:r>
            <w:r w:rsidRPr="000A64D1">
              <w:rPr>
                <w:rFonts w:ascii="Arial" w:hAnsi="Arial" w:cs="Arial"/>
                <w:color w:val="000000" w:themeColor="text1"/>
                <w:sz w:val="24"/>
                <w:szCs w:val="24"/>
              </w:rPr>
              <w:br/>
              <w:t xml:space="preserve">- Review and approve final reports, ensuring they meet quality standards. </w:t>
            </w:r>
            <w:r w:rsidRPr="000A64D1">
              <w:rPr>
                <w:rFonts w:ascii="Arial" w:hAnsi="Arial" w:cs="Arial"/>
                <w:color w:val="000000" w:themeColor="text1"/>
                <w:sz w:val="24"/>
                <w:szCs w:val="24"/>
              </w:rPr>
              <w:br/>
              <w:t xml:space="preserve">- Address recurring concerns in student performance and collaborate with teachers and parents. </w:t>
            </w:r>
            <w:r w:rsidRPr="000A64D1">
              <w:rPr>
                <w:rFonts w:ascii="Arial" w:hAnsi="Arial" w:cs="Arial"/>
                <w:color w:val="000000" w:themeColor="text1"/>
                <w:sz w:val="24"/>
                <w:szCs w:val="24"/>
              </w:rPr>
              <w:br/>
              <w:t>- Provide support to teachers regarding feedback formulation and action plans.</w:t>
            </w:r>
          </w:p>
        </w:tc>
      </w:tr>
      <w:tr w:rsidR="0084325A" w:rsidRPr="000A64D1" w14:paraId="5904181F" w14:textId="77777777" w:rsidTr="00225D59">
        <w:trPr>
          <w:tblCellSpacing w:w="15" w:type="dxa"/>
        </w:trPr>
        <w:tc>
          <w:tcPr>
            <w:tcW w:w="0" w:type="auto"/>
            <w:vAlign w:val="center"/>
            <w:hideMark/>
          </w:tcPr>
          <w:p w14:paraId="25D8A564" w14:textId="77777777" w:rsidR="0084325A" w:rsidRPr="000A64D1" w:rsidRDefault="0084325A" w:rsidP="00225D59">
            <w:pPr>
              <w:jc w:val="center"/>
              <w:rPr>
                <w:rFonts w:ascii="Arial" w:hAnsi="Arial" w:cs="Arial"/>
                <w:color w:val="000000" w:themeColor="text1"/>
                <w:sz w:val="24"/>
                <w:szCs w:val="24"/>
              </w:rPr>
            </w:pPr>
            <w:r w:rsidRPr="000A64D1">
              <w:rPr>
                <w:rStyle w:val="Strong"/>
                <w:rFonts w:ascii="Arial" w:hAnsi="Arial" w:cs="Arial"/>
                <w:color w:val="000000" w:themeColor="text1"/>
                <w:sz w:val="24"/>
                <w:szCs w:val="24"/>
              </w:rPr>
              <w:t>Students</w:t>
            </w:r>
          </w:p>
        </w:tc>
        <w:tc>
          <w:tcPr>
            <w:tcW w:w="7454" w:type="dxa"/>
            <w:vAlign w:val="center"/>
            <w:hideMark/>
          </w:tcPr>
          <w:p w14:paraId="034DC17A" w14:textId="77777777" w:rsidR="0084325A" w:rsidRPr="000A64D1" w:rsidRDefault="0084325A" w:rsidP="00225D59">
            <w:pPr>
              <w:rPr>
                <w:rFonts w:ascii="Arial" w:hAnsi="Arial" w:cs="Arial"/>
                <w:color w:val="000000" w:themeColor="text1"/>
                <w:sz w:val="24"/>
                <w:szCs w:val="24"/>
              </w:rPr>
            </w:pPr>
            <w:r w:rsidRPr="000A64D1">
              <w:rPr>
                <w:rFonts w:ascii="Arial" w:hAnsi="Arial" w:cs="Arial"/>
                <w:color w:val="000000" w:themeColor="text1"/>
                <w:sz w:val="24"/>
                <w:szCs w:val="24"/>
              </w:rPr>
              <w:t xml:space="preserve">- Actively engage in academic activities and work towards improvement in both academic and behavioral aspects. </w:t>
            </w:r>
            <w:r w:rsidRPr="000A64D1">
              <w:rPr>
                <w:rFonts w:ascii="Arial" w:hAnsi="Arial" w:cs="Arial"/>
                <w:color w:val="000000" w:themeColor="text1"/>
                <w:sz w:val="24"/>
                <w:szCs w:val="24"/>
              </w:rPr>
              <w:br/>
              <w:t xml:space="preserve">- Reflect on the feedback provided in the report and identify areas to improve. </w:t>
            </w:r>
            <w:r w:rsidRPr="000A64D1">
              <w:rPr>
                <w:rFonts w:ascii="Arial" w:hAnsi="Arial" w:cs="Arial"/>
                <w:color w:val="000000" w:themeColor="text1"/>
                <w:sz w:val="24"/>
                <w:szCs w:val="24"/>
              </w:rPr>
              <w:br/>
              <w:t xml:space="preserve">- Discuss the report with parents and set personal improvement goals. </w:t>
            </w:r>
            <w:r w:rsidRPr="000A64D1">
              <w:rPr>
                <w:rFonts w:ascii="Arial" w:hAnsi="Arial" w:cs="Arial"/>
                <w:color w:val="000000" w:themeColor="text1"/>
                <w:sz w:val="24"/>
                <w:szCs w:val="24"/>
              </w:rPr>
              <w:br/>
              <w:t xml:space="preserve">- Implement suggestions and work to enhance academic and behavioral performance. </w:t>
            </w:r>
            <w:r w:rsidRPr="000A64D1">
              <w:rPr>
                <w:rFonts w:ascii="Arial" w:hAnsi="Arial" w:cs="Arial"/>
                <w:color w:val="000000" w:themeColor="text1"/>
                <w:sz w:val="24"/>
                <w:szCs w:val="24"/>
              </w:rPr>
              <w:br/>
              <w:t>- Maintain consistent effort to achieve progress.</w:t>
            </w:r>
          </w:p>
        </w:tc>
      </w:tr>
    </w:tbl>
    <w:p w14:paraId="0D1E3CF3" w14:textId="77777777" w:rsidR="0084325A" w:rsidRPr="000A64D1" w:rsidRDefault="0084325A" w:rsidP="0084325A">
      <w:pPr>
        <w:rPr>
          <w:rFonts w:ascii="Arial" w:hAnsi="Arial" w:cs="Arial"/>
          <w:color w:val="000000" w:themeColor="text1"/>
          <w:sz w:val="24"/>
          <w:szCs w:val="24"/>
        </w:rPr>
      </w:pPr>
    </w:p>
    <w:p w14:paraId="5C14FF08" w14:textId="77777777" w:rsidR="0084325A" w:rsidRPr="000A64D1" w:rsidRDefault="0084325A" w:rsidP="0084325A">
      <w:pPr>
        <w:rPr>
          <w:rFonts w:ascii="Arial" w:hAnsi="Arial" w:cs="Arial"/>
          <w:color w:val="000000" w:themeColor="text1"/>
          <w:sz w:val="24"/>
          <w:szCs w:val="24"/>
        </w:rPr>
      </w:pPr>
    </w:p>
    <w:p w14:paraId="2C88BE0F" w14:textId="77777777" w:rsidR="0084325A" w:rsidRPr="000A64D1" w:rsidRDefault="0084325A" w:rsidP="0084325A">
      <w:pPr>
        <w:rPr>
          <w:rFonts w:ascii="Arial" w:hAnsi="Arial" w:cs="Arial"/>
          <w:color w:val="000000" w:themeColor="text1"/>
          <w:sz w:val="24"/>
          <w:szCs w:val="24"/>
        </w:rPr>
      </w:pPr>
    </w:p>
    <w:p w14:paraId="14F00B5C" w14:textId="77777777" w:rsidR="0084325A" w:rsidRPr="000A64D1" w:rsidRDefault="0084325A" w:rsidP="0084325A">
      <w:pPr>
        <w:pStyle w:val="Heading3"/>
        <w:spacing w:before="0"/>
        <w:rPr>
          <w:rFonts w:ascii="Arial" w:hAnsi="Arial" w:cs="Arial"/>
          <w:color w:val="000000" w:themeColor="text1"/>
          <w:sz w:val="24"/>
          <w:szCs w:val="24"/>
        </w:rPr>
      </w:pPr>
      <w:r w:rsidRPr="000A64D1">
        <w:rPr>
          <w:rStyle w:val="Strong"/>
          <w:rFonts w:ascii="Arial" w:hAnsi="Arial" w:cs="Arial"/>
          <w:b/>
          <w:bCs/>
          <w:color w:val="000000" w:themeColor="text1"/>
          <w:sz w:val="24"/>
          <w:szCs w:val="24"/>
        </w:rPr>
        <w:t>Conclusion:</w:t>
      </w:r>
    </w:p>
    <w:p w14:paraId="57F08DF4" w14:textId="77777777" w:rsidR="0084325A" w:rsidRPr="000A64D1" w:rsidRDefault="0084325A" w:rsidP="0084325A">
      <w:pPr>
        <w:jc w:val="both"/>
        <w:rPr>
          <w:rFonts w:ascii="Arial" w:hAnsi="Arial" w:cs="Arial"/>
          <w:color w:val="000000" w:themeColor="text1"/>
          <w:sz w:val="24"/>
          <w:szCs w:val="24"/>
        </w:rPr>
      </w:pPr>
      <w:r w:rsidRPr="000A64D1">
        <w:rPr>
          <w:rFonts w:ascii="Arial" w:hAnsi="Arial" w:cs="Arial"/>
          <w:color w:val="000000" w:themeColor="text1"/>
          <w:sz w:val="24"/>
          <w:szCs w:val="24"/>
        </w:rPr>
        <w:t>The Monthly Progress Report is an essential tool for tracking and fostering the development of students at Oscar Academy. By ensuring that the reports are accurate, constructive, and collaborative, this policy supports the continuous growth of students both academically and behaviorally, while strengthening the partnership between the school and parents.</w:t>
      </w:r>
    </w:p>
    <w:p w14:paraId="4282B90F" w14:textId="77777777" w:rsidR="00EC4D1E" w:rsidRDefault="00EC4D1E" w:rsidP="00691FE9">
      <w:pPr>
        <w:jc w:val="center"/>
        <w:rPr>
          <w:rFonts w:ascii="Arial" w:hAnsi="Arial" w:cs="Arial"/>
          <w:b/>
          <w:color w:val="000000" w:themeColor="text1"/>
          <w:sz w:val="32"/>
        </w:rPr>
      </w:pPr>
    </w:p>
    <w:p w14:paraId="2C02521C" w14:textId="77777777" w:rsidR="00EC4D1E" w:rsidRDefault="00EC4D1E" w:rsidP="00691FE9">
      <w:pPr>
        <w:jc w:val="center"/>
        <w:rPr>
          <w:rFonts w:ascii="Arial" w:hAnsi="Arial" w:cs="Arial"/>
          <w:b/>
          <w:color w:val="000000" w:themeColor="text1"/>
          <w:sz w:val="32"/>
        </w:rPr>
      </w:pPr>
    </w:p>
    <w:p w14:paraId="7014D7F5" w14:textId="77777777" w:rsidR="00EC4D1E" w:rsidRDefault="00EC4D1E" w:rsidP="00691FE9">
      <w:pPr>
        <w:jc w:val="center"/>
        <w:rPr>
          <w:rFonts w:ascii="Arial" w:hAnsi="Arial" w:cs="Arial"/>
          <w:b/>
          <w:color w:val="000000" w:themeColor="text1"/>
          <w:sz w:val="32"/>
        </w:rPr>
      </w:pPr>
    </w:p>
    <w:p w14:paraId="6AADBF66" w14:textId="77777777" w:rsidR="00C97E2D" w:rsidRPr="00623230" w:rsidRDefault="00C97E2D" w:rsidP="00C97E2D">
      <w:pPr>
        <w:rPr>
          <w:b/>
          <w:bCs/>
          <w:color w:val="000000" w:themeColor="text1"/>
          <w:sz w:val="28"/>
          <w:szCs w:val="28"/>
          <w:u w:val="double"/>
        </w:rPr>
      </w:pPr>
    </w:p>
    <w:p w14:paraId="26948D63" w14:textId="77777777" w:rsidR="00C97E2D" w:rsidRPr="00775534" w:rsidRDefault="00C97E2D" w:rsidP="00C97E2D">
      <w:pPr>
        <w:spacing w:line="360" w:lineRule="auto"/>
        <w:jc w:val="center"/>
        <w:rPr>
          <w:rFonts w:ascii="Arial" w:eastAsiaTheme="minorHAnsi" w:hAnsi="Arial" w:cs="Arial"/>
          <w:b/>
          <w:bCs/>
          <w:color w:val="000000" w:themeColor="text1"/>
          <w:sz w:val="36"/>
          <w:szCs w:val="36"/>
        </w:rPr>
      </w:pPr>
      <w:r w:rsidRPr="00F45C94">
        <w:rPr>
          <w:rFonts w:ascii="Arial" w:eastAsiaTheme="minorHAnsi" w:hAnsi="Arial" w:cs="Arial"/>
          <w:b/>
          <w:bCs/>
          <w:color w:val="000000" w:themeColor="text1"/>
          <w:sz w:val="36"/>
          <w:szCs w:val="36"/>
        </w:rPr>
        <w:t xml:space="preserve">CLASS PORTFOLIO GUIDELINES </w:t>
      </w:r>
      <w:r>
        <w:rPr>
          <w:rFonts w:ascii="Arial" w:eastAsiaTheme="minorHAnsi" w:hAnsi="Arial" w:cs="Arial"/>
          <w:b/>
          <w:bCs/>
          <w:color w:val="000000" w:themeColor="text1"/>
          <w:sz w:val="36"/>
          <w:szCs w:val="36"/>
        </w:rPr>
        <w:t xml:space="preserve">AND </w:t>
      </w:r>
      <w:r w:rsidRPr="00F45C94">
        <w:rPr>
          <w:rFonts w:ascii="Arial" w:eastAsiaTheme="minorHAnsi" w:hAnsi="Arial" w:cs="Arial"/>
          <w:b/>
          <w:bCs/>
          <w:color w:val="000000" w:themeColor="text1"/>
          <w:sz w:val="36"/>
          <w:szCs w:val="36"/>
        </w:rPr>
        <w:t>POLICY</w:t>
      </w:r>
    </w:p>
    <w:p w14:paraId="2C00E6EF" w14:textId="77777777" w:rsidR="00C97E2D" w:rsidRPr="00775534" w:rsidRDefault="00C97E2D" w:rsidP="00C97E2D">
      <w:pPr>
        <w:spacing w:before="100" w:beforeAutospacing="1" w:after="100" w:afterAutospacing="1"/>
        <w:rPr>
          <w:rFonts w:ascii="Arial" w:hAnsi="Arial" w:cs="Arial"/>
          <w:color w:val="000000" w:themeColor="text1"/>
          <w:sz w:val="24"/>
        </w:rPr>
      </w:pPr>
      <w:r w:rsidRPr="00775534">
        <w:rPr>
          <w:rFonts w:ascii="Arial" w:hAnsi="Arial" w:cs="Arial"/>
          <w:color w:val="000000" w:themeColor="text1"/>
          <w:sz w:val="24"/>
        </w:rPr>
        <w:t xml:space="preserve">A </w:t>
      </w:r>
      <w:r w:rsidRPr="00775534">
        <w:rPr>
          <w:rStyle w:val="Strong"/>
          <w:rFonts w:ascii="Arial" w:hAnsi="Arial" w:cs="Arial"/>
          <w:color w:val="000000" w:themeColor="text1"/>
          <w:sz w:val="24"/>
        </w:rPr>
        <w:t>Class Portfolio</w:t>
      </w:r>
      <w:r w:rsidRPr="00775534">
        <w:rPr>
          <w:rFonts w:ascii="Arial" w:hAnsi="Arial" w:cs="Arial"/>
          <w:color w:val="000000" w:themeColor="text1"/>
          <w:sz w:val="24"/>
        </w:rPr>
        <w:t xml:space="preserve"> is a structured collection of student-related information that reflects academic progress, achievements, interests, and learning needs. It is a valuable tool that supports student-centered teaching and helps monitor performance across curricular areas.</w:t>
      </w:r>
    </w:p>
    <w:p w14:paraId="39A81BBE" w14:textId="77777777" w:rsidR="00C97E2D" w:rsidRPr="00775534" w:rsidRDefault="00C97E2D" w:rsidP="00C97E2D">
      <w:pPr>
        <w:pStyle w:val="Heading3"/>
        <w:spacing w:before="0"/>
        <w:rPr>
          <w:rFonts w:ascii="Arial" w:hAnsi="Arial" w:cs="Arial"/>
          <w:color w:val="000000" w:themeColor="text1"/>
          <w:sz w:val="24"/>
        </w:rPr>
      </w:pPr>
      <w:r w:rsidRPr="00775534">
        <w:rPr>
          <w:rStyle w:val="Strong"/>
          <w:rFonts w:ascii="Arial" w:hAnsi="Arial" w:cs="Arial"/>
          <w:b/>
          <w:bCs/>
          <w:color w:val="000000" w:themeColor="text1"/>
          <w:sz w:val="24"/>
        </w:rPr>
        <w:t>Aim</w:t>
      </w:r>
      <w:r>
        <w:rPr>
          <w:rStyle w:val="Strong"/>
          <w:rFonts w:ascii="Arial" w:hAnsi="Arial" w:cs="Arial"/>
          <w:b/>
          <w:bCs/>
          <w:color w:val="000000" w:themeColor="text1"/>
          <w:sz w:val="24"/>
        </w:rPr>
        <w:t>:</w:t>
      </w:r>
    </w:p>
    <w:p w14:paraId="013D155B" w14:textId="77777777" w:rsidR="00C97E2D" w:rsidRPr="00775534" w:rsidRDefault="00C97E2D">
      <w:pPr>
        <w:widowControl/>
        <w:numPr>
          <w:ilvl w:val="0"/>
          <w:numId w:val="97"/>
        </w:numPr>
        <w:autoSpaceDE/>
        <w:autoSpaceDN/>
        <w:spacing w:after="100" w:afterAutospacing="1"/>
        <w:rPr>
          <w:rFonts w:ascii="Arial" w:hAnsi="Arial" w:cs="Arial"/>
          <w:color w:val="000000" w:themeColor="text1"/>
          <w:sz w:val="24"/>
        </w:rPr>
      </w:pPr>
      <w:r w:rsidRPr="00775534">
        <w:rPr>
          <w:rFonts w:ascii="Arial" w:hAnsi="Arial" w:cs="Arial"/>
          <w:color w:val="000000" w:themeColor="text1"/>
          <w:sz w:val="24"/>
        </w:rPr>
        <w:t>To increase teachers' awareness of each student’s academic and social capabilities.</w:t>
      </w:r>
    </w:p>
    <w:p w14:paraId="1F68E28F" w14:textId="77777777" w:rsidR="00C97E2D" w:rsidRPr="00775534" w:rsidRDefault="00C97E2D">
      <w:pPr>
        <w:widowControl/>
        <w:numPr>
          <w:ilvl w:val="0"/>
          <w:numId w:val="97"/>
        </w:numPr>
        <w:autoSpaceDE/>
        <w:autoSpaceDN/>
        <w:spacing w:before="100" w:beforeAutospacing="1" w:after="100" w:afterAutospacing="1"/>
        <w:rPr>
          <w:rFonts w:ascii="Arial" w:hAnsi="Arial" w:cs="Arial"/>
          <w:color w:val="000000" w:themeColor="text1"/>
          <w:sz w:val="24"/>
        </w:rPr>
      </w:pPr>
      <w:r w:rsidRPr="00775534">
        <w:rPr>
          <w:rFonts w:ascii="Arial" w:hAnsi="Arial" w:cs="Arial"/>
          <w:color w:val="000000" w:themeColor="text1"/>
          <w:sz w:val="24"/>
        </w:rPr>
        <w:t>To promote student-centered learning through tailored lessons and activities.</w:t>
      </w:r>
    </w:p>
    <w:p w14:paraId="15C838A8" w14:textId="77777777" w:rsidR="00C97E2D" w:rsidRPr="00775534" w:rsidRDefault="00C97E2D">
      <w:pPr>
        <w:widowControl/>
        <w:numPr>
          <w:ilvl w:val="0"/>
          <w:numId w:val="97"/>
        </w:numPr>
        <w:autoSpaceDE/>
        <w:autoSpaceDN/>
        <w:spacing w:before="100" w:beforeAutospacing="1" w:after="100" w:afterAutospacing="1"/>
        <w:rPr>
          <w:rFonts w:ascii="Arial" w:hAnsi="Arial" w:cs="Arial"/>
          <w:color w:val="000000" w:themeColor="text1"/>
          <w:sz w:val="24"/>
        </w:rPr>
      </w:pPr>
      <w:r w:rsidRPr="00775534">
        <w:rPr>
          <w:rFonts w:ascii="Arial" w:hAnsi="Arial" w:cs="Arial"/>
          <w:color w:val="000000" w:themeColor="text1"/>
          <w:sz w:val="24"/>
        </w:rPr>
        <w:t>To identify curriculum gaps and align instruction for improved learning outcomes.</w:t>
      </w:r>
    </w:p>
    <w:p w14:paraId="3D32468E" w14:textId="77777777" w:rsidR="00C97E2D" w:rsidRDefault="00C97E2D" w:rsidP="00C97E2D">
      <w:pPr>
        <w:pStyle w:val="Heading3"/>
        <w:rPr>
          <w:rStyle w:val="Strong"/>
          <w:rFonts w:ascii="Arial" w:hAnsi="Arial" w:cs="Arial"/>
          <w:b/>
          <w:bCs/>
          <w:color w:val="000000" w:themeColor="text1"/>
          <w:sz w:val="24"/>
        </w:rPr>
      </w:pPr>
      <w:r w:rsidRPr="00775534">
        <w:rPr>
          <w:rStyle w:val="Strong"/>
          <w:rFonts w:ascii="Arial" w:hAnsi="Arial" w:cs="Arial"/>
          <w:b/>
          <w:bCs/>
          <w:color w:val="000000" w:themeColor="text1"/>
          <w:sz w:val="24"/>
        </w:rPr>
        <w:t>Guidelines and Policy</w:t>
      </w:r>
    </w:p>
    <w:p w14:paraId="4CC99CA6" w14:textId="77777777" w:rsidR="00C97E2D" w:rsidRPr="00775534" w:rsidRDefault="00C97E2D" w:rsidP="00C97E2D"/>
    <w:tbl>
      <w:tblPr>
        <w:tblW w:w="9889"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16"/>
        <w:gridCol w:w="7773"/>
      </w:tblGrid>
      <w:tr w:rsidR="00C97E2D" w:rsidRPr="00775534" w14:paraId="6FFB47A5" w14:textId="77777777" w:rsidTr="00225D59">
        <w:trPr>
          <w:trHeight w:val="280"/>
          <w:tblHeader/>
          <w:tblCellSpacing w:w="15" w:type="dxa"/>
        </w:trPr>
        <w:tc>
          <w:tcPr>
            <w:tcW w:w="0" w:type="auto"/>
            <w:shd w:val="clear" w:color="auto" w:fill="B6DDE8" w:themeFill="accent5" w:themeFillTint="66"/>
            <w:vAlign w:val="center"/>
            <w:hideMark/>
          </w:tcPr>
          <w:p w14:paraId="6D8B7367" w14:textId="77777777" w:rsidR="00C97E2D" w:rsidRPr="00775534" w:rsidRDefault="00C97E2D" w:rsidP="00225D59">
            <w:pPr>
              <w:jc w:val="center"/>
              <w:rPr>
                <w:rFonts w:ascii="Arial" w:hAnsi="Arial" w:cs="Arial"/>
                <w:b/>
                <w:bCs/>
                <w:color w:val="000000" w:themeColor="text1"/>
                <w:sz w:val="28"/>
                <w:szCs w:val="24"/>
              </w:rPr>
            </w:pPr>
            <w:r w:rsidRPr="00775534">
              <w:rPr>
                <w:rStyle w:val="Strong"/>
                <w:rFonts w:ascii="Arial" w:hAnsi="Arial" w:cs="Arial"/>
                <w:color w:val="000000" w:themeColor="text1"/>
                <w:sz w:val="24"/>
              </w:rPr>
              <w:t>Area</w:t>
            </w:r>
          </w:p>
        </w:tc>
        <w:tc>
          <w:tcPr>
            <w:tcW w:w="0" w:type="auto"/>
            <w:shd w:val="clear" w:color="auto" w:fill="B6DDE8" w:themeFill="accent5" w:themeFillTint="66"/>
            <w:vAlign w:val="center"/>
            <w:hideMark/>
          </w:tcPr>
          <w:p w14:paraId="19D7343A" w14:textId="77777777" w:rsidR="00C97E2D" w:rsidRPr="00775534" w:rsidRDefault="00C97E2D" w:rsidP="00225D59">
            <w:pPr>
              <w:jc w:val="center"/>
              <w:rPr>
                <w:rFonts w:ascii="Arial" w:hAnsi="Arial" w:cs="Arial"/>
                <w:b/>
                <w:bCs/>
                <w:color w:val="000000" w:themeColor="text1"/>
                <w:sz w:val="28"/>
                <w:szCs w:val="24"/>
              </w:rPr>
            </w:pPr>
            <w:r w:rsidRPr="00775534">
              <w:rPr>
                <w:rStyle w:val="Strong"/>
                <w:rFonts w:ascii="Arial" w:hAnsi="Arial" w:cs="Arial"/>
                <w:color w:val="000000" w:themeColor="text1"/>
                <w:sz w:val="24"/>
              </w:rPr>
              <w:t>Policy Guidelines</w:t>
            </w:r>
          </w:p>
        </w:tc>
      </w:tr>
      <w:tr w:rsidR="00C97E2D" w:rsidRPr="00775534" w14:paraId="0A9903A5" w14:textId="77777777" w:rsidTr="00225D59">
        <w:trPr>
          <w:trHeight w:val="858"/>
          <w:tblCellSpacing w:w="15" w:type="dxa"/>
        </w:trPr>
        <w:tc>
          <w:tcPr>
            <w:tcW w:w="0" w:type="auto"/>
            <w:vAlign w:val="center"/>
            <w:hideMark/>
          </w:tcPr>
          <w:p w14:paraId="15F87616"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Confidentiality</w:t>
            </w:r>
          </w:p>
        </w:tc>
        <w:tc>
          <w:tcPr>
            <w:tcW w:w="0" w:type="auto"/>
            <w:vAlign w:val="center"/>
            <w:hideMark/>
          </w:tcPr>
          <w:p w14:paraId="77D6E841"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Student information must remain confidential.</w:t>
            </w:r>
            <w:r w:rsidRPr="00775534">
              <w:rPr>
                <w:rFonts w:ascii="Arial" w:hAnsi="Arial" w:cs="Arial"/>
                <w:color w:val="000000" w:themeColor="text1"/>
                <w:sz w:val="24"/>
              </w:rPr>
              <w:br/>
              <w:t>- Access is limited to teachers and the child’s parents.</w:t>
            </w:r>
            <w:r w:rsidRPr="00775534">
              <w:rPr>
                <w:rFonts w:ascii="Arial" w:hAnsi="Arial" w:cs="Arial"/>
                <w:color w:val="000000" w:themeColor="text1"/>
                <w:sz w:val="24"/>
              </w:rPr>
              <w:br/>
              <w:t>- Information must never be used against any student.</w:t>
            </w:r>
          </w:p>
        </w:tc>
      </w:tr>
      <w:tr w:rsidR="00C97E2D" w:rsidRPr="00775534" w14:paraId="2BE05E96" w14:textId="77777777" w:rsidTr="00225D59">
        <w:trPr>
          <w:trHeight w:val="579"/>
          <w:tblCellSpacing w:w="15" w:type="dxa"/>
        </w:trPr>
        <w:tc>
          <w:tcPr>
            <w:tcW w:w="0" w:type="auto"/>
            <w:vAlign w:val="center"/>
            <w:hideMark/>
          </w:tcPr>
          <w:p w14:paraId="2B2D9880"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File Placement</w:t>
            </w:r>
          </w:p>
        </w:tc>
        <w:tc>
          <w:tcPr>
            <w:tcW w:w="0" w:type="auto"/>
            <w:vAlign w:val="center"/>
            <w:hideMark/>
          </w:tcPr>
          <w:p w14:paraId="0F402BE3"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xml:space="preserve">- The Class Portfolio must be placed on the </w:t>
            </w:r>
            <w:r w:rsidRPr="00775534">
              <w:rPr>
                <w:rStyle w:val="Strong"/>
                <w:rFonts w:ascii="Arial" w:hAnsi="Arial" w:cs="Arial"/>
                <w:b w:val="0"/>
                <w:color w:val="000000" w:themeColor="text1"/>
                <w:sz w:val="24"/>
              </w:rPr>
              <w:t>right side of the board</w:t>
            </w:r>
            <w:r w:rsidRPr="00775534">
              <w:rPr>
                <w:rFonts w:ascii="Arial" w:hAnsi="Arial" w:cs="Arial"/>
                <w:color w:val="000000" w:themeColor="text1"/>
                <w:sz w:val="24"/>
              </w:rPr>
              <w:t xml:space="preserve"> for easy access to teachers.</w:t>
            </w:r>
          </w:p>
        </w:tc>
      </w:tr>
      <w:tr w:rsidR="00C97E2D" w:rsidRPr="00775534" w14:paraId="3A862AFD" w14:textId="77777777" w:rsidTr="00225D59">
        <w:trPr>
          <w:trHeight w:val="579"/>
          <w:tblCellSpacing w:w="15" w:type="dxa"/>
        </w:trPr>
        <w:tc>
          <w:tcPr>
            <w:tcW w:w="0" w:type="auto"/>
            <w:vAlign w:val="center"/>
            <w:hideMark/>
          </w:tcPr>
          <w:p w14:paraId="59996008"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Access and Responsibility</w:t>
            </w:r>
          </w:p>
        </w:tc>
        <w:tc>
          <w:tcPr>
            <w:tcW w:w="0" w:type="auto"/>
            <w:vAlign w:val="center"/>
            <w:hideMark/>
          </w:tcPr>
          <w:p w14:paraId="6C05EDF1"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Class teachers are responsible for maintaining access control.</w:t>
            </w:r>
            <w:r w:rsidRPr="00775534">
              <w:rPr>
                <w:rFonts w:ascii="Arial" w:hAnsi="Arial" w:cs="Arial"/>
                <w:color w:val="000000" w:themeColor="text1"/>
                <w:sz w:val="24"/>
              </w:rPr>
              <w:br/>
              <w:t>- The file must be accessible only to authorized teachers.</w:t>
            </w:r>
          </w:p>
        </w:tc>
      </w:tr>
      <w:tr w:rsidR="00C97E2D" w:rsidRPr="00775534" w14:paraId="5965B951" w14:textId="77777777" w:rsidTr="00225D59">
        <w:trPr>
          <w:trHeight w:val="560"/>
          <w:tblCellSpacing w:w="15" w:type="dxa"/>
        </w:trPr>
        <w:tc>
          <w:tcPr>
            <w:tcW w:w="0" w:type="auto"/>
            <w:vAlign w:val="center"/>
            <w:hideMark/>
          </w:tcPr>
          <w:p w14:paraId="482C103D"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Organization</w:t>
            </w:r>
          </w:p>
        </w:tc>
        <w:tc>
          <w:tcPr>
            <w:tcW w:w="0" w:type="auto"/>
            <w:vAlign w:val="center"/>
            <w:hideMark/>
          </w:tcPr>
          <w:p w14:paraId="5D77D651"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The portfolio must be neat, well-organized, and consistently maintained.</w:t>
            </w:r>
          </w:p>
        </w:tc>
      </w:tr>
      <w:tr w:rsidR="00C97E2D" w:rsidRPr="00775534" w14:paraId="42C2DEA8" w14:textId="77777777" w:rsidTr="00225D59">
        <w:trPr>
          <w:trHeight w:val="840"/>
          <w:tblCellSpacing w:w="15" w:type="dxa"/>
        </w:trPr>
        <w:tc>
          <w:tcPr>
            <w:tcW w:w="0" w:type="auto"/>
            <w:vAlign w:val="center"/>
            <w:hideMark/>
          </w:tcPr>
          <w:p w14:paraId="2E8334BD"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Instructional Use</w:t>
            </w:r>
          </w:p>
        </w:tc>
        <w:tc>
          <w:tcPr>
            <w:tcW w:w="0" w:type="auto"/>
            <w:vAlign w:val="center"/>
            <w:hideMark/>
          </w:tcPr>
          <w:p w14:paraId="7A8B081B"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Class activities and lessons must be based on the students’ strengths, needs, and curriculum gaps identified through the portfolio.</w:t>
            </w:r>
          </w:p>
        </w:tc>
      </w:tr>
      <w:tr w:rsidR="00C97E2D" w:rsidRPr="00775534" w14:paraId="65AEE1A6" w14:textId="77777777" w:rsidTr="00225D59">
        <w:trPr>
          <w:trHeight w:val="579"/>
          <w:tblCellSpacing w:w="15" w:type="dxa"/>
        </w:trPr>
        <w:tc>
          <w:tcPr>
            <w:tcW w:w="0" w:type="auto"/>
            <w:vAlign w:val="center"/>
            <w:hideMark/>
          </w:tcPr>
          <w:p w14:paraId="48E4ADC5"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Curriculum Alignment</w:t>
            </w:r>
          </w:p>
        </w:tc>
        <w:tc>
          <w:tcPr>
            <w:tcW w:w="0" w:type="auto"/>
            <w:vAlign w:val="center"/>
            <w:hideMark/>
          </w:tcPr>
          <w:p w14:paraId="07EB3723"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Use the portfolio to identify gaps in curriculum coverage and adjust teaching strategies accordingly.</w:t>
            </w:r>
          </w:p>
        </w:tc>
      </w:tr>
      <w:tr w:rsidR="00C97E2D" w:rsidRPr="00775534" w14:paraId="4B60E655" w14:textId="77777777" w:rsidTr="00225D59">
        <w:trPr>
          <w:trHeight w:val="579"/>
          <w:tblCellSpacing w:w="15" w:type="dxa"/>
        </w:trPr>
        <w:tc>
          <w:tcPr>
            <w:tcW w:w="0" w:type="auto"/>
            <w:vAlign w:val="center"/>
            <w:hideMark/>
          </w:tcPr>
          <w:p w14:paraId="01139665"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Professional Collaboration</w:t>
            </w:r>
          </w:p>
        </w:tc>
        <w:tc>
          <w:tcPr>
            <w:tcW w:w="0" w:type="auto"/>
            <w:vAlign w:val="center"/>
            <w:hideMark/>
          </w:tcPr>
          <w:p w14:paraId="677D422F"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Portfolios should serve as a tool for teachers to collaborate on instructional strategies, monitor student progress, and coordinate appropriate support measures.</w:t>
            </w:r>
          </w:p>
        </w:tc>
      </w:tr>
      <w:tr w:rsidR="00C97E2D" w:rsidRPr="00775534" w14:paraId="6F29AA4A" w14:textId="77777777" w:rsidTr="00225D59">
        <w:trPr>
          <w:trHeight w:val="579"/>
          <w:tblCellSpacing w:w="15" w:type="dxa"/>
        </w:trPr>
        <w:tc>
          <w:tcPr>
            <w:tcW w:w="0" w:type="auto"/>
            <w:vAlign w:val="center"/>
            <w:hideMark/>
          </w:tcPr>
          <w:p w14:paraId="5F712757" w14:textId="77777777" w:rsidR="00C97E2D" w:rsidRDefault="00C97E2D" w:rsidP="00225D59">
            <w:pPr>
              <w:jc w:val="center"/>
              <w:rPr>
                <w:rStyle w:val="Strong"/>
                <w:rFonts w:ascii="Arial" w:hAnsi="Arial" w:cs="Arial"/>
                <w:b w:val="0"/>
                <w:color w:val="000000" w:themeColor="text1"/>
                <w:sz w:val="24"/>
              </w:rPr>
            </w:pPr>
            <w:r w:rsidRPr="00775534">
              <w:rPr>
                <w:rStyle w:val="Strong"/>
                <w:rFonts w:ascii="Arial" w:hAnsi="Arial" w:cs="Arial"/>
                <w:b w:val="0"/>
                <w:color w:val="000000" w:themeColor="text1"/>
                <w:sz w:val="24"/>
              </w:rPr>
              <w:t xml:space="preserve">Student </w:t>
            </w:r>
          </w:p>
          <w:p w14:paraId="12FF13FE" w14:textId="77777777" w:rsidR="00C97E2D" w:rsidRPr="00775534" w:rsidRDefault="00C97E2D" w:rsidP="00225D59">
            <w:pPr>
              <w:jc w:val="center"/>
              <w:rPr>
                <w:rFonts w:ascii="Arial" w:hAnsi="Arial" w:cs="Arial"/>
                <w:color w:val="000000" w:themeColor="text1"/>
                <w:sz w:val="28"/>
                <w:szCs w:val="24"/>
              </w:rPr>
            </w:pPr>
            <w:r w:rsidRPr="00775534">
              <w:rPr>
                <w:rStyle w:val="Strong"/>
                <w:rFonts w:ascii="Arial" w:hAnsi="Arial" w:cs="Arial"/>
                <w:b w:val="0"/>
                <w:color w:val="000000" w:themeColor="text1"/>
                <w:sz w:val="24"/>
              </w:rPr>
              <w:t>Reflection</w:t>
            </w:r>
          </w:p>
        </w:tc>
        <w:tc>
          <w:tcPr>
            <w:tcW w:w="0" w:type="auto"/>
            <w:vAlign w:val="center"/>
            <w:hideMark/>
          </w:tcPr>
          <w:p w14:paraId="5EAEB384" w14:textId="77777777" w:rsidR="00C97E2D" w:rsidRPr="00775534" w:rsidRDefault="00C97E2D" w:rsidP="00225D59">
            <w:pPr>
              <w:rPr>
                <w:rFonts w:ascii="Arial" w:hAnsi="Arial" w:cs="Arial"/>
                <w:color w:val="000000" w:themeColor="text1"/>
                <w:sz w:val="28"/>
                <w:szCs w:val="24"/>
              </w:rPr>
            </w:pPr>
            <w:r w:rsidRPr="00775534">
              <w:rPr>
                <w:rFonts w:ascii="Arial" w:hAnsi="Arial" w:cs="Arial"/>
                <w:color w:val="000000" w:themeColor="text1"/>
                <w:sz w:val="24"/>
              </w:rPr>
              <w:t>- Students should be encouraged to use the portfolio to reflect on their learning journey and achievements.</w:t>
            </w:r>
          </w:p>
        </w:tc>
      </w:tr>
    </w:tbl>
    <w:p w14:paraId="2C76C2D5" w14:textId="77777777" w:rsidR="00C97E2D" w:rsidRPr="00775534" w:rsidRDefault="00C97E2D" w:rsidP="00C97E2D">
      <w:pPr>
        <w:rPr>
          <w:rFonts w:ascii="Arial" w:hAnsi="Arial" w:cs="Arial"/>
          <w:color w:val="000000" w:themeColor="text1"/>
          <w:sz w:val="24"/>
        </w:rPr>
      </w:pPr>
    </w:p>
    <w:p w14:paraId="631D3939" w14:textId="77777777" w:rsidR="00C97E2D" w:rsidRPr="00623230" w:rsidRDefault="00C97E2D" w:rsidP="00C97E2D">
      <w:pPr>
        <w:rPr>
          <w:rFonts w:ascii="Comic Sans MS" w:hAnsi="Comic Sans MS"/>
          <w:color w:val="000000" w:themeColor="text1"/>
          <w:sz w:val="24"/>
          <w:szCs w:val="24"/>
        </w:rPr>
      </w:pPr>
    </w:p>
    <w:p w14:paraId="7329235C" w14:textId="77777777" w:rsidR="00C97E2D" w:rsidRPr="008A5A15" w:rsidRDefault="00C97E2D" w:rsidP="00C97E2D">
      <w:pPr>
        <w:jc w:val="center"/>
        <w:rPr>
          <w:rFonts w:ascii="Arial" w:hAnsi="Arial" w:cs="Arial"/>
          <w:b/>
          <w:sz w:val="36"/>
          <w:szCs w:val="24"/>
          <w:u w:val="single"/>
        </w:rPr>
      </w:pPr>
    </w:p>
    <w:p w14:paraId="0C3E7098" w14:textId="77777777" w:rsidR="00C97E2D" w:rsidRPr="008A5A15" w:rsidRDefault="00C97E2D" w:rsidP="00C97E2D">
      <w:pPr>
        <w:rPr>
          <w:rFonts w:ascii="Arial" w:hAnsi="Arial" w:cs="Arial"/>
          <w:b/>
          <w:sz w:val="36"/>
          <w:szCs w:val="24"/>
          <w:u w:val="single"/>
        </w:rPr>
      </w:pPr>
    </w:p>
    <w:p w14:paraId="5272278C" w14:textId="77777777" w:rsidR="00C97E2D" w:rsidRDefault="00C97E2D" w:rsidP="00C97E2D">
      <w:pPr>
        <w:rPr>
          <w:rFonts w:ascii="Comic Sans MS" w:hAnsi="Comic Sans MS"/>
          <w:color w:val="000000" w:themeColor="text1"/>
          <w:sz w:val="24"/>
          <w:szCs w:val="24"/>
        </w:rPr>
      </w:pPr>
    </w:p>
    <w:p w14:paraId="006405C6" w14:textId="77777777" w:rsidR="00C97E2D" w:rsidRDefault="00C97E2D" w:rsidP="00C97E2D">
      <w:pPr>
        <w:jc w:val="center"/>
        <w:rPr>
          <w:rFonts w:ascii="Arial" w:hAnsi="Arial" w:cs="Arial"/>
          <w:b/>
          <w:bCs/>
          <w:sz w:val="32"/>
          <w:szCs w:val="28"/>
        </w:rPr>
      </w:pPr>
      <w:r w:rsidRPr="002246FE">
        <w:rPr>
          <w:rFonts w:ascii="Arial" w:hAnsi="Arial" w:cs="Arial"/>
          <w:b/>
          <w:color w:val="000000" w:themeColor="text1"/>
          <w:sz w:val="32"/>
        </w:rPr>
        <w:t>AFTER SCHOOL CLUB</w:t>
      </w:r>
      <w:r w:rsidRPr="002246FE">
        <w:rPr>
          <w:rFonts w:ascii="Arial" w:hAnsi="Arial" w:cs="Arial"/>
          <w:b/>
          <w:bCs/>
          <w:sz w:val="32"/>
          <w:szCs w:val="28"/>
        </w:rPr>
        <w:t xml:space="preserve">GUIDELINES </w:t>
      </w:r>
      <w:r>
        <w:rPr>
          <w:rFonts w:ascii="Arial" w:hAnsi="Arial" w:cs="Arial"/>
          <w:b/>
          <w:bCs/>
          <w:sz w:val="32"/>
          <w:szCs w:val="28"/>
        </w:rPr>
        <w:t>&amp;</w:t>
      </w:r>
      <w:r w:rsidRPr="002246FE">
        <w:rPr>
          <w:rFonts w:ascii="Arial" w:hAnsi="Arial" w:cs="Arial"/>
          <w:b/>
          <w:bCs/>
          <w:sz w:val="32"/>
          <w:szCs w:val="28"/>
        </w:rPr>
        <w:t>POLICY</w:t>
      </w:r>
    </w:p>
    <w:p w14:paraId="183E1D3A" w14:textId="77777777" w:rsidR="00C97E2D" w:rsidRDefault="00C97E2D" w:rsidP="00C97E2D">
      <w:pPr>
        <w:pStyle w:val="Heading3"/>
        <w:spacing w:before="0"/>
        <w:jc w:val="both"/>
        <w:rPr>
          <w:rStyle w:val="Strong"/>
          <w:rFonts w:ascii="Arial" w:hAnsi="Arial" w:cs="Arial"/>
          <w:b/>
          <w:bCs/>
          <w:color w:val="auto"/>
          <w:sz w:val="24"/>
        </w:rPr>
      </w:pPr>
    </w:p>
    <w:p w14:paraId="21F3F890" w14:textId="77777777" w:rsidR="00C97E2D" w:rsidRPr="009F1605" w:rsidRDefault="00C97E2D" w:rsidP="00C97E2D">
      <w:pPr>
        <w:pStyle w:val="Heading3"/>
        <w:spacing w:before="0"/>
        <w:jc w:val="both"/>
        <w:rPr>
          <w:rFonts w:ascii="Arial" w:hAnsi="Arial" w:cs="Arial"/>
          <w:color w:val="auto"/>
          <w:sz w:val="24"/>
        </w:rPr>
      </w:pPr>
      <w:r w:rsidRPr="009F1605">
        <w:rPr>
          <w:rStyle w:val="Strong"/>
          <w:rFonts w:ascii="Arial" w:hAnsi="Arial" w:cs="Arial"/>
          <w:b/>
          <w:bCs/>
          <w:color w:val="auto"/>
          <w:sz w:val="24"/>
        </w:rPr>
        <w:t>Vision:</w:t>
      </w:r>
    </w:p>
    <w:p w14:paraId="279380E4" w14:textId="77777777" w:rsidR="00C97E2D" w:rsidRPr="009F1605" w:rsidRDefault="00C97E2D" w:rsidP="00C97E2D">
      <w:pPr>
        <w:spacing w:after="100" w:afterAutospacing="1"/>
        <w:jc w:val="both"/>
        <w:rPr>
          <w:rFonts w:ascii="Arial" w:hAnsi="Arial" w:cs="Arial"/>
          <w:sz w:val="24"/>
        </w:rPr>
      </w:pPr>
      <w:r w:rsidRPr="009F1605">
        <w:rPr>
          <w:rFonts w:ascii="Arial" w:hAnsi="Arial" w:cs="Arial"/>
          <w:sz w:val="24"/>
        </w:rPr>
        <w:t>At Oscar Academy, our vision reflects a passionate commitment to learning and an understanding of the uniqueness of each individual learner. Guided by Islamic Values and MOEHE Regulations, we are dedicated to offering the best possible education in collaboration with parents and the local community. Oscar Academy will be a center for learning where children:</w:t>
      </w:r>
    </w:p>
    <w:p w14:paraId="60C468F1" w14:textId="77777777" w:rsidR="00C97E2D" w:rsidRPr="009F1605" w:rsidRDefault="00C97E2D">
      <w:pPr>
        <w:widowControl/>
        <w:numPr>
          <w:ilvl w:val="0"/>
          <w:numId w:val="141"/>
        </w:numPr>
        <w:autoSpaceDE/>
        <w:autoSpaceDN/>
        <w:spacing w:after="100" w:afterAutospacing="1"/>
        <w:jc w:val="both"/>
        <w:rPr>
          <w:rFonts w:ascii="Arial" w:hAnsi="Arial" w:cs="Arial"/>
          <w:sz w:val="24"/>
        </w:rPr>
      </w:pPr>
      <w:r w:rsidRPr="009F1605">
        <w:rPr>
          <w:rFonts w:ascii="Arial" w:hAnsi="Arial" w:cs="Arial"/>
          <w:sz w:val="24"/>
        </w:rPr>
        <w:t>Nurture and prioritize their well-being and development.</w:t>
      </w:r>
    </w:p>
    <w:p w14:paraId="69FAD5A4" w14:textId="77777777" w:rsidR="00C97E2D" w:rsidRPr="009F1605" w:rsidRDefault="00C97E2D">
      <w:pPr>
        <w:widowControl/>
        <w:numPr>
          <w:ilvl w:val="0"/>
          <w:numId w:val="141"/>
        </w:numPr>
        <w:autoSpaceDE/>
        <w:autoSpaceDN/>
        <w:spacing w:after="100" w:afterAutospacing="1"/>
        <w:jc w:val="both"/>
        <w:rPr>
          <w:rFonts w:ascii="Arial" w:hAnsi="Arial" w:cs="Arial"/>
          <w:sz w:val="24"/>
        </w:rPr>
      </w:pPr>
      <w:r w:rsidRPr="009F1605">
        <w:rPr>
          <w:rFonts w:ascii="Arial" w:hAnsi="Arial" w:cs="Arial"/>
          <w:sz w:val="24"/>
        </w:rPr>
        <w:t>Believe in themselves and in each other.</w:t>
      </w:r>
    </w:p>
    <w:p w14:paraId="56E2EA97" w14:textId="77777777" w:rsidR="00C97E2D" w:rsidRPr="009F1605" w:rsidRDefault="00C97E2D">
      <w:pPr>
        <w:widowControl/>
        <w:numPr>
          <w:ilvl w:val="0"/>
          <w:numId w:val="141"/>
        </w:numPr>
        <w:autoSpaceDE/>
        <w:autoSpaceDN/>
        <w:spacing w:after="100" w:afterAutospacing="1"/>
        <w:jc w:val="both"/>
        <w:rPr>
          <w:rFonts w:ascii="Arial" w:hAnsi="Arial" w:cs="Arial"/>
          <w:sz w:val="24"/>
        </w:rPr>
      </w:pPr>
      <w:r w:rsidRPr="009F1605">
        <w:rPr>
          <w:rFonts w:ascii="Arial" w:hAnsi="Arial" w:cs="Arial"/>
          <w:sz w:val="24"/>
        </w:rPr>
        <w:t>Discover their strengths and become lifelong learners.</w:t>
      </w:r>
    </w:p>
    <w:p w14:paraId="5A4E7FEA" w14:textId="77777777" w:rsidR="00C97E2D" w:rsidRPr="009F1605" w:rsidRDefault="00C97E2D">
      <w:pPr>
        <w:widowControl/>
        <w:numPr>
          <w:ilvl w:val="0"/>
          <w:numId w:val="141"/>
        </w:numPr>
        <w:autoSpaceDE/>
        <w:autoSpaceDN/>
        <w:spacing w:after="100" w:afterAutospacing="1"/>
        <w:jc w:val="both"/>
        <w:rPr>
          <w:rFonts w:ascii="Arial" w:hAnsi="Arial" w:cs="Arial"/>
          <w:sz w:val="24"/>
        </w:rPr>
      </w:pPr>
      <w:r w:rsidRPr="009F1605">
        <w:rPr>
          <w:rFonts w:ascii="Arial" w:hAnsi="Arial" w:cs="Arial"/>
          <w:sz w:val="24"/>
        </w:rPr>
        <w:t>Achieve more than they ever thought possible.</w:t>
      </w:r>
    </w:p>
    <w:p w14:paraId="108E24C7" w14:textId="77777777" w:rsidR="00C97E2D" w:rsidRPr="009F1605" w:rsidRDefault="00C97E2D" w:rsidP="00C97E2D">
      <w:pPr>
        <w:spacing w:after="100" w:afterAutospacing="1"/>
        <w:jc w:val="both"/>
        <w:rPr>
          <w:rFonts w:ascii="Arial" w:hAnsi="Arial" w:cs="Arial"/>
          <w:sz w:val="24"/>
        </w:rPr>
      </w:pPr>
      <w:r w:rsidRPr="009F1605">
        <w:rPr>
          <w:rFonts w:ascii="Arial" w:hAnsi="Arial" w:cs="Arial"/>
          <w:sz w:val="24"/>
        </w:rPr>
        <w:t>Our after-school clubs are designed to offer every child the opportunity to find a passion, develop a talent, or simply enjoy doing activities with others.</w:t>
      </w:r>
    </w:p>
    <w:p w14:paraId="3825A7EE" w14:textId="77777777" w:rsidR="00C97E2D" w:rsidRPr="009F1605" w:rsidRDefault="00C97E2D" w:rsidP="00C97E2D">
      <w:pPr>
        <w:pStyle w:val="Heading3"/>
        <w:spacing w:before="0"/>
        <w:jc w:val="both"/>
        <w:rPr>
          <w:rFonts w:ascii="Arial" w:hAnsi="Arial" w:cs="Arial"/>
          <w:color w:val="auto"/>
          <w:sz w:val="24"/>
        </w:rPr>
      </w:pPr>
      <w:r w:rsidRPr="009F1605">
        <w:rPr>
          <w:rStyle w:val="Strong"/>
          <w:rFonts w:ascii="Arial" w:hAnsi="Arial" w:cs="Arial"/>
          <w:b/>
          <w:bCs/>
          <w:color w:val="auto"/>
          <w:sz w:val="24"/>
        </w:rPr>
        <w:t>Aims:</w:t>
      </w:r>
    </w:p>
    <w:p w14:paraId="17A833CC"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Talent Development</w:t>
      </w:r>
      <w:r w:rsidRPr="009F1605">
        <w:rPr>
          <w:rFonts w:ascii="Arial" w:hAnsi="Arial" w:cs="Arial"/>
          <w:sz w:val="24"/>
          <w:szCs w:val="24"/>
        </w:rPr>
        <w:t>: Implement plans to help talented students explore and enjoy diverse activities for future leisure choices.</w:t>
      </w:r>
    </w:p>
    <w:p w14:paraId="2AD7E6E3"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Exposure to New Activities</w:t>
      </w:r>
      <w:r w:rsidRPr="009F1605">
        <w:rPr>
          <w:rFonts w:ascii="Arial" w:hAnsi="Arial" w:cs="Arial"/>
          <w:sz w:val="24"/>
          <w:szCs w:val="24"/>
        </w:rPr>
        <w:t>: Introduce children to experiences they may not encounter during regular school hours.</w:t>
      </w:r>
    </w:p>
    <w:p w14:paraId="37C15AC5"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Confidence &amp; Creativity</w:t>
      </w:r>
      <w:r w:rsidRPr="009F1605">
        <w:rPr>
          <w:rFonts w:ascii="Arial" w:hAnsi="Arial" w:cs="Arial"/>
          <w:sz w:val="24"/>
          <w:szCs w:val="24"/>
        </w:rPr>
        <w:t>: Promote self-confidence, well-being, and creative expression.</w:t>
      </w:r>
    </w:p>
    <w:p w14:paraId="0FC41C46"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Social Development</w:t>
      </w:r>
      <w:r w:rsidRPr="009F1605">
        <w:rPr>
          <w:rFonts w:ascii="Arial" w:hAnsi="Arial" w:cs="Arial"/>
          <w:sz w:val="24"/>
          <w:szCs w:val="24"/>
        </w:rPr>
        <w:t>: Foster cooperation and friendship across age groups.</w:t>
      </w:r>
    </w:p>
    <w:p w14:paraId="717D61B3"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Inclusivity</w:t>
      </w:r>
      <w:r w:rsidRPr="009F1605">
        <w:rPr>
          <w:rFonts w:ascii="Arial" w:hAnsi="Arial" w:cs="Arial"/>
          <w:sz w:val="24"/>
          <w:szCs w:val="24"/>
        </w:rPr>
        <w:t>: Respect and accommodate individual differences among students.</w:t>
      </w:r>
    </w:p>
    <w:p w14:paraId="7219F9AC"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National Identity</w:t>
      </w:r>
      <w:r w:rsidRPr="009F1605">
        <w:rPr>
          <w:rFonts w:ascii="Arial" w:hAnsi="Arial" w:cs="Arial"/>
          <w:sz w:val="24"/>
          <w:szCs w:val="24"/>
        </w:rPr>
        <w:t>: Motivate students to achieve their best while upholding national values and Islamic principles.</w:t>
      </w:r>
    </w:p>
    <w:p w14:paraId="698C402E" w14:textId="77777777" w:rsidR="00C97E2D" w:rsidRPr="009F1605" w:rsidRDefault="00C97E2D">
      <w:pPr>
        <w:pStyle w:val="ListParagraph"/>
        <w:widowControl/>
        <w:numPr>
          <w:ilvl w:val="0"/>
          <w:numId w:val="139"/>
        </w:numPr>
        <w:autoSpaceDE/>
        <w:autoSpaceDN/>
        <w:spacing w:after="100" w:afterAutospacing="1"/>
        <w:rPr>
          <w:rFonts w:ascii="Arial" w:hAnsi="Arial" w:cs="Arial"/>
          <w:sz w:val="24"/>
          <w:szCs w:val="24"/>
        </w:rPr>
      </w:pPr>
      <w:r w:rsidRPr="009F1605">
        <w:rPr>
          <w:rFonts w:ascii="Arial" w:hAnsi="Arial" w:cs="Arial"/>
          <w:b/>
          <w:bCs/>
          <w:sz w:val="24"/>
          <w:szCs w:val="24"/>
        </w:rPr>
        <w:t>Oscar Academy Mission</w:t>
      </w:r>
      <w:r w:rsidRPr="009F1605">
        <w:rPr>
          <w:rFonts w:ascii="Arial" w:hAnsi="Arial" w:cs="Arial"/>
          <w:sz w:val="24"/>
          <w:szCs w:val="24"/>
        </w:rPr>
        <w:t>: Support the overall mission of Oscar Academy by aligning club activities with the school’s educational goals.</w:t>
      </w:r>
    </w:p>
    <w:p w14:paraId="448718ED" w14:textId="77777777" w:rsidR="00C97E2D" w:rsidRPr="009F1605" w:rsidRDefault="00C97E2D" w:rsidP="00C97E2D">
      <w:pPr>
        <w:pStyle w:val="Heading3"/>
        <w:spacing w:before="0"/>
        <w:jc w:val="both"/>
        <w:rPr>
          <w:rFonts w:ascii="Arial" w:hAnsi="Arial" w:cs="Arial"/>
          <w:color w:val="auto"/>
          <w:sz w:val="24"/>
        </w:rPr>
      </w:pPr>
      <w:r w:rsidRPr="009F1605">
        <w:rPr>
          <w:rStyle w:val="Strong"/>
          <w:rFonts w:ascii="Arial" w:hAnsi="Arial" w:cs="Arial"/>
          <w:b/>
          <w:bCs/>
          <w:color w:val="auto"/>
          <w:sz w:val="24"/>
        </w:rPr>
        <w:t>General Procedures:</w:t>
      </w:r>
    </w:p>
    <w:p w14:paraId="0DD40B60" w14:textId="77777777" w:rsidR="00C97E2D" w:rsidRPr="009F1605" w:rsidRDefault="00C97E2D">
      <w:pPr>
        <w:widowControl/>
        <w:numPr>
          <w:ilvl w:val="0"/>
          <w:numId w:val="39"/>
        </w:numPr>
        <w:autoSpaceDE/>
        <w:autoSpaceDN/>
        <w:spacing w:after="100" w:afterAutospacing="1"/>
        <w:jc w:val="both"/>
        <w:rPr>
          <w:rFonts w:ascii="Arial" w:hAnsi="Arial" w:cs="Arial"/>
          <w:sz w:val="24"/>
        </w:rPr>
      </w:pPr>
      <w:r w:rsidRPr="009F1605">
        <w:rPr>
          <w:rStyle w:val="Strong"/>
          <w:rFonts w:ascii="Arial" w:hAnsi="Arial" w:cs="Arial"/>
          <w:sz w:val="24"/>
        </w:rPr>
        <w:t>Responsibility:</w:t>
      </w:r>
      <w:r w:rsidRPr="009F1605">
        <w:rPr>
          <w:rFonts w:ascii="Arial" w:hAnsi="Arial" w:cs="Arial"/>
          <w:sz w:val="24"/>
        </w:rPr>
        <w:t xml:space="preserve"> After-school club leaders and administrative supervisors are responsible for managing the after-school program. They work closely with the Senior Management Team (SMT), curriculum leads, dedicated teaching staff, and selected third-party club providers to ensure an efficient, sustainable, and high-quality program.</w:t>
      </w:r>
    </w:p>
    <w:p w14:paraId="1AC51C19" w14:textId="77777777" w:rsidR="00C97E2D" w:rsidRPr="009F1605" w:rsidRDefault="00C97E2D">
      <w:pPr>
        <w:widowControl/>
        <w:numPr>
          <w:ilvl w:val="0"/>
          <w:numId w:val="39"/>
        </w:numPr>
        <w:autoSpaceDE/>
        <w:autoSpaceDN/>
        <w:spacing w:after="100" w:afterAutospacing="1"/>
        <w:jc w:val="both"/>
        <w:rPr>
          <w:rFonts w:ascii="Arial" w:hAnsi="Arial" w:cs="Arial"/>
          <w:sz w:val="24"/>
        </w:rPr>
      </w:pPr>
      <w:r w:rsidRPr="009F1605">
        <w:rPr>
          <w:rStyle w:val="Strong"/>
          <w:rFonts w:ascii="Arial" w:hAnsi="Arial" w:cs="Arial"/>
          <w:sz w:val="24"/>
        </w:rPr>
        <w:t>Club Timing:</w:t>
      </w:r>
    </w:p>
    <w:p w14:paraId="16D3A3BB" w14:textId="77777777" w:rsidR="00C97E2D" w:rsidRPr="009F1605" w:rsidRDefault="00C97E2D">
      <w:pPr>
        <w:widowControl/>
        <w:numPr>
          <w:ilvl w:val="1"/>
          <w:numId w:val="39"/>
        </w:numPr>
        <w:autoSpaceDE/>
        <w:autoSpaceDN/>
        <w:spacing w:after="100" w:afterAutospacing="1"/>
        <w:jc w:val="both"/>
        <w:rPr>
          <w:rFonts w:ascii="Arial" w:hAnsi="Arial" w:cs="Arial"/>
          <w:sz w:val="24"/>
        </w:rPr>
      </w:pPr>
      <w:r w:rsidRPr="009F1605">
        <w:rPr>
          <w:rFonts w:ascii="Arial" w:hAnsi="Arial" w:cs="Arial"/>
          <w:sz w:val="24"/>
        </w:rPr>
        <w:t xml:space="preserve">After-school activities are scheduled from </w:t>
      </w:r>
      <w:r w:rsidRPr="009F1605">
        <w:rPr>
          <w:rStyle w:val="Strong"/>
          <w:rFonts w:ascii="Arial" w:hAnsi="Arial" w:cs="Arial"/>
          <w:sz w:val="24"/>
        </w:rPr>
        <w:t>12:30 PM to 1:15 PM every Thursday</w:t>
      </w:r>
      <w:r w:rsidRPr="009F1605">
        <w:rPr>
          <w:rFonts w:ascii="Arial" w:hAnsi="Arial" w:cs="Arial"/>
          <w:sz w:val="24"/>
        </w:rPr>
        <w:t>.</w:t>
      </w:r>
    </w:p>
    <w:p w14:paraId="503CFCB2" w14:textId="77777777" w:rsidR="00C97E2D" w:rsidRPr="009F1605" w:rsidRDefault="00C97E2D">
      <w:pPr>
        <w:widowControl/>
        <w:numPr>
          <w:ilvl w:val="1"/>
          <w:numId w:val="39"/>
        </w:numPr>
        <w:autoSpaceDE/>
        <w:autoSpaceDN/>
        <w:spacing w:after="100" w:afterAutospacing="1"/>
        <w:jc w:val="both"/>
        <w:rPr>
          <w:rFonts w:ascii="Arial" w:hAnsi="Arial" w:cs="Arial"/>
          <w:sz w:val="24"/>
        </w:rPr>
      </w:pPr>
      <w:r w:rsidRPr="009F1605">
        <w:rPr>
          <w:rFonts w:ascii="Arial" w:hAnsi="Arial" w:cs="Arial"/>
          <w:sz w:val="24"/>
        </w:rPr>
        <w:t>Each club runs for one term.</w:t>
      </w:r>
    </w:p>
    <w:p w14:paraId="4EB7289B" w14:textId="77777777" w:rsidR="00C97E2D" w:rsidRPr="009F1605" w:rsidRDefault="00C97E2D">
      <w:pPr>
        <w:widowControl/>
        <w:numPr>
          <w:ilvl w:val="1"/>
          <w:numId w:val="39"/>
        </w:numPr>
        <w:autoSpaceDE/>
        <w:autoSpaceDN/>
        <w:spacing w:after="100" w:afterAutospacing="1"/>
        <w:jc w:val="both"/>
        <w:rPr>
          <w:rFonts w:ascii="Arial" w:hAnsi="Arial" w:cs="Arial"/>
          <w:sz w:val="24"/>
        </w:rPr>
      </w:pPr>
      <w:r w:rsidRPr="009F1605">
        <w:rPr>
          <w:rFonts w:ascii="Arial" w:hAnsi="Arial" w:cs="Arial"/>
          <w:sz w:val="24"/>
        </w:rPr>
        <w:t>A new program of clubs is offered at the beginning of each school year based on feedback from student surveys.</w:t>
      </w:r>
    </w:p>
    <w:p w14:paraId="639DAA62" w14:textId="77777777" w:rsidR="00C97E2D" w:rsidRPr="009F1605" w:rsidRDefault="00C97E2D" w:rsidP="00C97E2D">
      <w:pPr>
        <w:pStyle w:val="Heading3"/>
        <w:spacing w:before="0"/>
        <w:jc w:val="both"/>
        <w:rPr>
          <w:rStyle w:val="Strong"/>
          <w:rFonts w:ascii="Segoe UI Emoji" w:eastAsia="Segoe UI Emoji" w:hAnsi="Segoe UI Emoji" w:cs="Segoe UI Emoji"/>
          <w:b/>
          <w:bCs/>
          <w:color w:val="auto"/>
          <w:sz w:val="24"/>
        </w:rPr>
      </w:pPr>
      <w:r w:rsidRPr="009F1605">
        <w:rPr>
          <w:rStyle w:val="Strong"/>
          <w:rFonts w:ascii="Arial" w:hAnsi="Arial" w:cs="Arial"/>
          <w:b/>
          <w:bCs/>
          <w:color w:val="auto"/>
          <w:sz w:val="24"/>
        </w:rPr>
        <w:lastRenderedPageBreak/>
        <w:t>Supervision and Safety</w:t>
      </w:r>
    </w:p>
    <w:p w14:paraId="329E56E8" w14:textId="77777777" w:rsidR="00C97E2D" w:rsidRPr="009F1605" w:rsidRDefault="00C97E2D" w:rsidP="00C97E2D">
      <w:pPr>
        <w:rPr>
          <w:rFonts w:ascii="Arial" w:hAnsi="Arial" w:cs="Arial"/>
        </w:rPr>
      </w:pPr>
    </w:p>
    <w:p w14:paraId="7F78CBEF" w14:textId="77777777" w:rsidR="00C97E2D" w:rsidRPr="009F1605" w:rsidRDefault="00C97E2D" w:rsidP="00C97E2D">
      <w:pPr>
        <w:rPr>
          <w:rFonts w:ascii="Arial" w:hAnsi="Arial" w:cs="Arial"/>
        </w:rPr>
      </w:pPr>
      <w:r w:rsidRPr="009F1605">
        <w:rPr>
          <w:rFonts w:ascii="Arial" w:hAnsi="Arial" w:cs="Arial"/>
        </w:rPr>
        <w:t>(As per MOEHE Activity Manual)</w:t>
      </w:r>
    </w:p>
    <w:p w14:paraId="58347EDE" w14:textId="77777777" w:rsidR="00C97E2D" w:rsidRPr="009F1605" w:rsidRDefault="00C97E2D">
      <w:pPr>
        <w:widowControl/>
        <w:numPr>
          <w:ilvl w:val="0"/>
          <w:numId w:val="40"/>
        </w:numPr>
        <w:autoSpaceDE/>
        <w:autoSpaceDN/>
        <w:spacing w:after="100" w:afterAutospacing="1"/>
        <w:jc w:val="both"/>
        <w:rPr>
          <w:rFonts w:ascii="Arial" w:hAnsi="Arial" w:cs="Arial"/>
          <w:sz w:val="24"/>
        </w:rPr>
      </w:pPr>
      <w:r w:rsidRPr="009F1605">
        <w:rPr>
          <w:rStyle w:val="Strong"/>
          <w:rFonts w:ascii="Arial" w:hAnsi="Arial" w:cs="Arial"/>
          <w:sz w:val="24"/>
        </w:rPr>
        <w:t>Student Safety:</w:t>
      </w:r>
    </w:p>
    <w:p w14:paraId="70F3EBFA" w14:textId="77777777" w:rsidR="00C97E2D" w:rsidRPr="009F1605" w:rsidRDefault="00C97E2D">
      <w:pPr>
        <w:widowControl/>
        <w:numPr>
          <w:ilvl w:val="1"/>
          <w:numId w:val="40"/>
        </w:numPr>
        <w:autoSpaceDE/>
        <w:autoSpaceDN/>
        <w:spacing w:after="100" w:afterAutospacing="1"/>
        <w:jc w:val="both"/>
        <w:rPr>
          <w:rFonts w:ascii="Arial" w:hAnsi="Arial" w:cs="Arial"/>
          <w:sz w:val="24"/>
        </w:rPr>
      </w:pPr>
      <w:r w:rsidRPr="009F1605">
        <w:rPr>
          <w:rFonts w:ascii="Arial" w:hAnsi="Arial" w:cs="Arial"/>
          <w:sz w:val="24"/>
        </w:rPr>
        <w:t>The SMT and club leaders ensure that all children leave the building safely as per the established arrangements with teachers and the administrative supervisor.</w:t>
      </w:r>
    </w:p>
    <w:p w14:paraId="58B0D426" w14:textId="77777777" w:rsidR="00C97E2D" w:rsidRPr="009F1605" w:rsidRDefault="00C97E2D">
      <w:pPr>
        <w:widowControl/>
        <w:numPr>
          <w:ilvl w:val="1"/>
          <w:numId w:val="40"/>
        </w:numPr>
        <w:autoSpaceDE/>
        <w:autoSpaceDN/>
        <w:spacing w:after="100" w:afterAutospacing="1"/>
        <w:jc w:val="both"/>
        <w:rPr>
          <w:rFonts w:ascii="Arial" w:hAnsi="Arial" w:cs="Arial"/>
          <w:sz w:val="24"/>
        </w:rPr>
      </w:pPr>
      <w:r w:rsidRPr="009F1605">
        <w:rPr>
          <w:rFonts w:ascii="Arial" w:hAnsi="Arial" w:cs="Arial"/>
          <w:sz w:val="24"/>
        </w:rPr>
        <w:t>Students will be guided by their respective class teacher and admin supervisors to the allocated area for club activities.</w:t>
      </w:r>
    </w:p>
    <w:p w14:paraId="12C7993D" w14:textId="77777777" w:rsidR="00C97E2D" w:rsidRPr="009F1605" w:rsidRDefault="00C97E2D">
      <w:pPr>
        <w:widowControl/>
        <w:numPr>
          <w:ilvl w:val="0"/>
          <w:numId w:val="40"/>
        </w:numPr>
        <w:autoSpaceDE/>
        <w:autoSpaceDN/>
        <w:spacing w:after="100" w:afterAutospacing="1"/>
        <w:jc w:val="both"/>
        <w:rPr>
          <w:rFonts w:ascii="Arial" w:hAnsi="Arial" w:cs="Arial"/>
          <w:sz w:val="24"/>
        </w:rPr>
      </w:pPr>
      <w:r w:rsidRPr="009F1605">
        <w:rPr>
          <w:rStyle w:val="Strong"/>
          <w:rFonts w:ascii="Arial" w:hAnsi="Arial" w:cs="Arial"/>
          <w:sz w:val="24"/>
        </w:rPr>
        <w:t>Health and Safety:</w:t>
      </w:r>
    </w:p>
    <w:p w14:paraId="0E4E6E10" w14:textId="77777777" w:rsidR="00C97E2D" w:rsidRPr="009F1605" w:rsidRDefault="00C97E2D">
      <w:pPr>
        <w:widowControl/>
        <w:numPr>
          <w:ilvl w:val="1"/>
          <w:numId w:val="40"/>
        </w:numPr>
        <w:autoSpaceDE/>
        <w:autoSpaceDN/>
        <w:spacing w:after="100" w:afterAutospacing="1"/>
        <w:jc w:val="both"/>
        <w:rPr>
          <w:rFonts w:ascii="Arial" w:hAnsi="Arial" w:cs="Arial"/>
          <w:sz w:val="24"/>
        </w:rPr>
      </w:pPr>
      <w:r w:rsidRPr="009F1605">
        <w:rPr>
          <w:rFonts w:ascii="Arial" w:hAnsi="Arial" w:cs="Arial"/>
          <w:sz w:val="24"/>
        </w:rPr>
        <w:t xml:space="preserve">A </w:t>
      </w:r>
      <w:r w:rsidRPr="009F1605">
        <w:rPr>
          <w:rStyle w:val="Strong"/>
          <w:rFonts w:ascii="Arial" w:hAnsi="Arial" w:cs="Arial"/>
          <w:sz w:val="24"/>
        </w:rPr>
        <w:t>first-aider</w:t>
      </w:r>
      <w:r w:rsidRPr="009F1605">
        <w:rPr>
          <w:rFonts w:ascii="Arial" w:hAnsi="Arial" w:cs="Arial"/>
          <w:sz w:val="24"/>
        </w:rPr>
        <w:t xml:space="preserve"> and the </w:t>
      </w:r>
      <w:r w:rsidRPr="009F1605">
        <w:rPr>
          <w:rStyle w:val="Strong"/>
          <w:rFonts w:ascii="Arial" w:hAnsi="Arial" w:cs="Arial"/>
          <w:sz w:val="24"/>
        </w:rPr>
        <w:t>school nurse</w:t>
      </w:r>
      <w:r w:rsidRPr="009F1605">
        <w:rPr>
          <w:rFonts w:ascii="Arial" w:hAnsi="Arial" w:cs="Arial"/>
          <w:sz w:val="24"/>
        </w:rPr>
        <w:t xml:space="preserve"> will always be present on the premises during the club session.</w:t>
      </w:r>
    </w:p>
    <w:p w14:paraId="71E1186D" w14:textId="77777777" w:rsidR="00C97E2D" w:rsidRPr="009F1605" w:rsidRDefault="00C97E2D">
      <w:pPr>
        <w:widowControl/>
        <w:numPr>
          <w:ilvl w:val="1"/>
          <w:numId w:val="40"/>
        </w:numPr>
        <w:autoSpaceDE/>
        <w:autoSpaceDN/>
        <w:spacing w:after="100" w:afterAutospacing="1"/>
        <w:jc w:val="both"/>
        <w:rPr>
          <w:rFonts w:ascii="Arial" w:hAnsi="Arial" w:cs="Arial"/>
          <w:sz w:val="24"/>
        </w:rPr>
      </w:pPr>
      <w:r w:rsidRPr="009F1605">
        <w:rPr>
          <w:rFonts w:ascii="Arial" w:hAnsi="Arial" w:cs="Arial"/>
          <w:sz w:val="24"/>
        </w:rPr>
        <w:t>In case of a fire, children will be led to the school field, where the club leader will check the attendance file to ensure all students are accounted for.</w:t>
      </w:r>
    </w:p>
    <w:p w14:paraId="63730BC6" w14:textId="77777777" w:rsidR="00C97E2D" w:rsidRPr="009F1605" w:rsidRDefault="00C97E2D" w:rsidP="00C97E2D">
      <w:pPr>
        <w:pStyle w:val="Heading3"/>
        <w:spacing w:before="0"/>
        <w:jc w:val="both"/>
        <w:rPr>
          <w:rFonts w:ascii="Arial" w:hAnsi="Arial" w:cs="Arial"/>
          <w:color w:val="auto"/>
          <w:sz w:val="24"/>
        </w:rPr>
      </w:pPr>
      <w:r w:rsidRPr="009F1605">
        <w:rPr>
          <w:rStyle w:val="Strong"/>
          <w:rFonts w:ascii="Arial" w:hAnsi="Arial" w:cs="Arial"/>
          <w:b/>
          <w:bCs/>
          <w:color w:val="auto"/>
          <w:sz w:val="24"/>
        </w:rPr>
        <w:t>Monitoring and Feedback:</w:t>
      </w:r>
    </w:p>
    <w:p w14:paraId="4F97A6A3" w14:textId="77777777" w:rsidR="00C97E2D" w:rsidRPr="009F1605" w:rsidRDefault="00C97E2D" w:rsidP="00C97E2D">
      <w:pPr>
        <w:spacing w:after="100" w:afterAutospacing="1"/>
        <w:jc w:val="both"/>
        <w:rPr>
          <w:rFonts w:ascii="Arial" w:hAnsi="Arial" w:cs="Arial"/>
          <w:sz w:val="24"/>
        </w:rPr>
      </w:pPr>
      <w:r w:rsidRPr="009F1605">
        <w:rPr>
          <w:rFonts w:ascii="Arial" w:hAnsi="Arial" w:cs="Arial"/>
          <w:sz w:val="24"/>
        </w:rPr>
        <w:t>To maintain the high quality and relevance of the after-school clubs, we encourage parents to complete a short questionnaire with their child after attending a club. These questionnaires should be returned to the school. All feedback is carefully considered when making decisions about the club offerings for the next semester or academic year. Teachers will also conduct questionnaires each semester to gather additional feedback on the program's effectiveness.</w:t>
      </w:r>
    </w:p>
    <w:p w14:paraId="07E090C9" w14:textId="77777777" w:rsidR="00C97E2D" w:rsidRPr="009F1605" w:rsidRDefault="00C97E2D" w:rsidP="00C97E2D">
      <w:pPr>
        <w:pStyle w:val="Heading3"/>
        <w:spacing w:before="0"/>
        <w:jc w:val="both"/>
        <w:rPr>
          <w:rFonts w:ascii="Arial" w:hAnsi="Arial" w:cs="Arial"/>
          <w:color w:val="auto"/>
          <w:sz w:val="24"/>
        </w:rPr>
      </w:pPr>
      <w:r w:rsidRPr="009F1605">
        <w:rPr>
          <w:rStyle w:val="Strong"/>
          <w:rFonts w:ascii="Arial" w:hAnsi="Arial" w:cs="Arial"/>
          <w:b/>
          <w:bCs/>
          <w:color w:val="auto"/>
          <w:sz w:val="24"/>
        </w:rPr>
        <w:t>Club Offerings:</w:t>
      </w:r>
    </w:p>
    <w:p w14:paraId="4D1F3321" w14:textId="77777777" w:rsidR="00C97E2D" w:rsidRPr="009F1605" w:rsidRDefault="00C97E2D" w:rsidP="00C97E2D">
      <w:pPr>
        <w:spacing w:after="100" w:afterAutospacing="1"/>
        <w:jc w:val="both"/>
        <w:rPr>
          <w:rFonts w:ascii="Arial" w:hAnsi="Arial" w:cs="Arial"/>
          <w:sz w:val="24"/>
        </w:rPr>
      </w:pPr>
      <w:r w:rsidRPr="009F1605">
        <w:rPr>
          <w:rFonts w:ascii="Arial" w:hAnsi="Arial" w:cs="Arial"/>
          <w:sz w:val="24"/>
        </w:rPr>
        <w:t>Our after-school clubs include a diverse range of activities to cater to the interests and talents of our students:</w:t>
      </w:r>
    </w:p>
    <w:p w14:paraId="40F95719" w14:textId="77777777" w:rsidR="00C97E2D" w:rsidRPr="009F1605" w:rsidRDefault="00C97E2D">
      <w:pPr>
        <w:widowControl/>
        <w:numPr>
          <w:ilvl w:val="0"/>
          <w:numId w:val="140"/>
        </w:numPr>
        <w:autoSpaceDE/>
        <w:autoSpaceDN/>
        <w:spacing w:before="100" w:beforeAutospacing="1" w:after="100" w:afterAutospacing="1"/>
        <w:jc w:val="both"/>
        <w:rPr>
          <w:rFonts w:ascii="Arial" w:hAnsi="Arial" w:cs="Arial"/>
          <w:b/>
          <w:bCs/>
          <w:sz w:val="24"/>
        </w:rPr>
      </w:pPr>
      <w:r w:rsidRPr="009F1605">
        <w:rPr>
          <w:rStyle w:val="Strong"/>
          <w:rFonts w:ascii="Arial" w:hAnsi="Arial" w:cs="Arial"/>
          <w:b w:val="0"/>
          <w:bCs w:val="0"/>
          <w:sz w:val="24"/>
        </w:rPr>
        <w:t>Drama and Debate Club</w:t>
      </w:r>
    </w:p>
    <w:p w14:paraId="388F3951" w14:textId="77777777" w:rsidR="00C97E2D" w:rsidRPr="009F1605" w:rsidRDefault="00C97E2D">
      <w:pPr>
        <w:widowControl/>
        <w:numPr>
          <w:ilvl w:val="0"/>
          <w:numId w:val="140"/>
        </w:numPr>
        <w:autoSpaceDE/>
        <w:autoSpaceDN/>
        <w:spacing w:before="100" w:beforeAutospacing="1" w:after="100" w:afterAutospacing="1"/>
        <w:jc w:val="both"/>
        <w:rPr>
          <w:rFonts w:ascii="Arial" w:hAnsi="Arial" w:cs="Arial"/>
          <w:b/>
          <w:bCs/>
          <w:sz w:val="24"/>
        </w:rPr>
      </w:pPr>
      <w:r w:rsidRPr="009F1605">
        <w:rPr>
          <w:rStyle w:val="Strong"/>
          <w:rFonts w:ascii="Arial" w:hAnsi="Arial" w:cs="Arial"/>
          <w:b w:val="0"/>
          <w:bCs w:val="0"/>
          <w:sz w:val="24"/>
        </w:rPr>
        <w:t>Arts and Craft Club</w:t>
      </w:r>
    </w:p>
    <w:p w14:paraId="6996AD18" w14:textId="77777777" w:rsidR="00C97E2D" w:rsidRPr="009F1605" w:rsidRDefault="00C97E2D">
      <w:pPr>
        <w:widowControl/>
        <w:numPr>
          <w:ilvl w:val="0"/>
          <w:numId w:val="140"/>
        </w:numPr>
        <w:autoSpaceDE/>
        <w:autoSpaceDN/>
        <w:spacing w:before="100" w:beforeAutospacing="1" w:after="100" w:afterAutospacing="1"/>
        <w:jc w:val="both"/>
        <w:rPr>
          <w:rFonts w:ascii="Arial" w:hAnsi="Arial" w:cs="Arial"/>
          <w:b/>
          <w:bCs/>
          <w:sz w:val="24"/>
        </w:rPr>
      </w:pPr>
      <w:r w:rsidRPr="009F1605">
        <w:rPr>
          <w:rStyle w:val="Strong"/>
          <w:rFonts w:ascii="Arial" w:hAnsi="Arial" w:cs="Arial"/>
          <w:b w:val="0"/>
          <w:bCs w:val="0"/>
          <w:sz w:val="24"/>
        </w:rPr>
        <w:t>Sports and Gymnastics Club</w:t>
      </w:r>
    </w:p>
    <w:p w14:paraId="547B554C" w14:textId="77777777" w:rsidR="00C97E2D" w:rsidRPr="009F1605" w:rsidRDefault="00C97E2D">
      <w:pPr>
        <w:widowControl/>
        <w:numPr>
          <w:ilvl w:val="0"/>
          <w:numId w:val="140"/>
        </w:numPr>
        <w:autoSpaceDE/>
        <w:autoSpaceDN/>
        <w:spacing w:before="100" w:beforeAutospacing="1" w:after="100" w:afterAutospacing="1"/>
        <w:jc w:val="both"/>
        <w:rPr>
          <w:rFonts w:ascii="Arial" w:hAnsi="Arial" w:cs="Arial"/>
          <w:b/>
          <w:bCs/>
          <w:sz w:val="24"/>
        </w:rPr>
      </w:pPr>
      <w:r w:rsidRPr="009F1605">
        <w:rPr>
          <w:rStyle w:val="Strong"/>
          <w:rFonts w:ascii="Arial" w:hAnsi="Arial" w:cs="Arial"/>
          <w:b w:val="0"/>
          <w:bCs w:val="0"/>
          <w:sz w:val="24"/>
        </w:rPr>
        <w:t>Math and Chess Club</w:t>
      </w:r>
    </w:p>
    <w:p w14:paraId="1A842DD0" w14:textId="77777777" w:rsidR="00C97E2D" w:rsidRPr="009F1605" w:rsidRDefault="00C97E2D">
      <w:pPr>
        <w:widowControl/>
        <w:numPr>
          <w:ilvl w:val="0"/>
          <w:numId w:val="140"/>
        </w:numPr>
        <w:autoSpaceDE/>
        <w:autoSpaceDN/>
        <w:spacing w:before="100" w:beforeAutospacing="1" w:after="100" w:afterAutospacing="1"/>
        <w:jc w:val="both"/>
        <w:rPr>
          <w:rFonts w:ascii="Arial" w:hAnsi="Arial" w:cs="Arial"/>
          <w:b/>
          <w:bCs/>
          <w:sz w:val="24"/>
        </w:rPr>
      </w:pPr>
      <w:r w:rsidRPr="009F1605">
        <w:rPr>
          <w:rStyle w:val="Strong"/>
          <w:rFonts w:ascii="Arial" w:hAnsi="Arial" w:cs="Arial"/>
          <w:b w:val="0"/>
          <w:bCs w:val="0"/>
          <w:sz w:val="24"/>
        </w:rPr>
        <w:t>Robotics Club</w:t>
      </w:r>
    </w:p>
    <w:p w14:paraId="5BDE38F0" w14:textId="77777777" w:rsidR="00C97E2D" w:rsidRDefault="00C97E2D" w:rsidP="00C97E2D">
      <w:pPr>
        <w:spacing w:line="360" w:lineRule="auto"/>
        <w:jc w:val="center"/>
        <w:rPr>
          <w:rFonts w:ascii="Arial" w:eastAsiaTheme="minorHAnsi" w:hAnsi="Arial" w:cs="Arial"/>
          <w:b/>
          <w:bCs/>
          <w:sz w:val="36"/>
          <w:szCs w:val="36"/>
          <w:u w:val="single"/>
        </w:rPr>
      </w:pPr>
    </w:p>
    <w:p w14:paraId="773B27C0" w14:textId="77777777" w:rsidR="00EC4D1E" w:rsidRDefault="00EC4D1E" w:rsidP="00691FE9">
      <w:pPr>
        <w:jc w:val="center"/>
        <w:rPr>
          <w:rFonts w:ascii="Arial" w:hAnsi="Arial" w:cs="Arial"/>
          <w:b/>
          <w:color w:val="000000" w:themeColor="text1"/>
          <w:sz w:val="32"/>
        </w:rPr>
      </w:pPr>
    </w:p>
    <w:p w14:paraId="3370E56A" w14:textId="77777777" w:rsidR="00EC4D1E" w:rsidRDefault="00EC4D1E" w:rsidP="00691FE9">
      <w:pPr>
        <w:jc w:val="center"/>
        <w:rPr>
          <w:rFonts w:ascii="Arial" w:hAnsi="Arial" w:cs="Arial"/>
          <w:b/>
          <w:color w:val="000000" w:themeColor="text1"/>
          <w:sz w:val="32"/>
        </w:rPr>
      </w:pPr>
    </w:p>
    <w:p w14:paraId="0D1DE64F" w14:textId="77777777" w:rsidR="00EC4D1E" w:rsidRDefault="00EC4D1E" w:rsidP="00691FE9">
      <w:pPr>
        <w:jc w:val="center"/>
        <w:rPr>
          <w:rFonts w:ascii="Arial" w:hAnsi="Arial" w:cs="Arial"/>
          <w:b/>
          <w:color w:val="000000" w:themeColor="text1"/>
          <w:sz w:val="32"/>
        </w:rPr>
      </w:pPr>
    </w:p>
    <w:p w14:paraId="4F190D29" w14:textId="77777777" w:rsidR="00EC4D1E" w:rsidRDefault="00EC4D1E" w:rsidP="00691FE9">
      <w:pPr>
        <w:jc w:val="center"/>
        <w:rPr>
          <w:rFonts w:ascii="Arial" w:hAnsi="Arial" w:cs="Arial"/>
          <w:b/>
          <w:color w:val="000000" w:themeColor="text1"/>
          <w:sz w:val="32"/>
        </w:rPr>
      </w:pPr>
    </w:p>
    <w:p w14:paraId="0F1ABB09" w14:textId="77777777" w:rsidR="00EC4D1E" w:rsidRDefault="00EC4D1E" w:rsidP="00691FE9">
      <w:pPr>
        <w:jc w:val="center"/>
        <w:rPr>
          <w:rFonts w:ascii="Arial" w:hAnsi="Arial" w:cs="Arial"/>
          <w:b/>
          <w:color w:val="000000" w:themeColor="text1"/>
          <w:sz w:val="32"/>
        </w:rPr>
      </w:pPr>
    </w:p>
    <w:p w14:paraId="0F85F348" w14:textId="77777777" w:rsidR="00EC4D1E" w:rsidRDefault="00EC4D1E" w:rsidP="00691FE9">
      <w:pPr>
        <w:jc w:val="center"/>
        <w:rPr>
          <w:rFonts w:ascii="Arial" w:hAnsi="Arial" w:cs="Arial"/>
          <w:b/>
          <w:color w:val="000000" w:themeColor="text1"/>
          <w:sz w:val="32"/>
        </w:rPr>
      </w:pPr>
    </w:p>
    <w:p w14:paraId="20D2CEAD" w14:textId="77777777" w:rsidR="00EC4D1E" w:rsidRDefault="00EC4D1E" w:rsidP="00691FE9">
      <w:pPr>
        <w:jc w:val="center"/>
        <w:rPr>
          <w:rFonts w:ascii="Arial" w:hAnsi="Arial" w:cs="Arial"/>
          <w:b/>
          <w:color w:val="000000" w:themeColor="text1"/>
          <w:sz w:val="32"/>
        </w:rPr>
      </w:pPr>
    </w:p>
    <w:p w14:paraId="524F7B31" w14:textId="77777777" w:rsidR="008E183B" w:rsidRDefault="008E183B" w:rsidP="00691FE9">
      <w:pPr>
        <w:jc w:val="center"/>
        <w:rPr>
          <w:rFonts w:ascii="Arial" w:hAnsi="Arial" w:cs="Arial"/>
          <w:b/>
          <w:color w:val="000000" w:themeColor="text1"/>
          <w:sz w:val="32"/>
        </w:rPr>
      </w:pPr>
    </w:p>
    <w:p w14:paraId="4E35F76B" w14:textId="77777777" w:rsidR="007F27BF" w:rsidRPr="008B0BBF" w:rsidRDefault="007F27BF" w:rsidP="008B0BBF">
      <w:pPr>
        <w:pStyle w:val="Heading3"/>
        <w:jc w:val="center"/>
        <w:rPr>
          <w:rFonts w:ascii="Arial" w:hAnsi="Arial" w:cs="Arial"/>
          <w:color w:val="000000" w:themeColor="text1"/>
          <w:sz w:val="32"/>
          <w:szCs w:val="24"/>
        </w:rPr>
      </w:pPr>
      <w:r w:rsidRPr="007F27BF">
        <w:rPr>
          <w:rStyle w:val="Strong"/>
          <w:rFonts w:ascii="Arial" w:hAnsi="Arial" w:cs="Arial"/>
          <w:b/>
          <w:bCs/>
          <w:color w:val="000000" w:themeColor="text1"/>
          <w:sz w:val="32"/>
          <w:szCs w:val="24"/>
        </w:rPr>
        <w:lastRenderedPageBreak/>
        <w:t>MORNING ASSEMBLY POLICY</w:t>
      </w:r>
    </w:p>
    <w:p w14:paraId="07619DF0" w14:textId="77777777" w:rsidR="007F27BF" w:rsidRPr="00B6300B" w:rsidRDefault="007F27BF" w:rsidP="007F27BF">
      <w:pPr>
        <w:rPr>
          <w:rFonts w:ascii="Arial" w:hAnsi="Arial" w:cs="Arial"/>
          <w:color w:val="000000" w:themeColor="text1"/>
          <w:sz w:val="24"/>
          <w:szCs w:val="24"/>
        </w:rPr>
      </w:pPr>
      <w:r w:rsidRPr="00B6300B">
        <w:rPr>
          <w:rStyle w:val="Strong"/>
          <w:rFonts w:ascii="Arial" w:hAnsi="Arial" w:cs="Arial"/>
          <w:color w:val="000000" w:themeColor="text1"/>
          <w:sz w:val="24"/>
          <w:szCs w:val="24"/>
        </w:rPr>
        <w:t>Aim:</w:t>
      </w:r>
      <w:r w:rsidRPr="00B6300B">
        <w:rPr>
          <w:rFonts w:ascii="Arial" w:hAnsi="Arial" w:cs="Arial"/>
          <w:color w:val="000000" w:themeColor="text1"/>
          <w:sz w:val="24"/>
          <w:szCs w:val="24"/>
        </w:rPr>
        <w:br/>
        <w:t>The aim of this policy is to establish a structured and respectful morning assembly routine every Sunday, which sets the tone for the school week. The morning assembly serves as an important opportunity to promote positive values, foster a sense of community, and reinforce the Academy's vision and mission. It is an essential part of the school’s culture, helping students to develop respect, discipline, and a sense of belonging.</w:t>
      </w:r>
    </w:p>
    <w:p w14:paraId="46F4C067"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Assembly Timing and Schedule:</w:t>
      </w:r>
    </w:p>
    <w:p w14:paraId="3685FC72" w14:textId="77777777" w:rsidR="007F27BF" w:rsidRPr="00B6300B" w:rsidRDefault="007F27BF" w:rsidP="00EE2FBF">
      <w:pPr>
        <w:widowControl/>
        <w:numPr>
          <w:ilvl w:val="0"/>
          <w:numId w:val="301"/>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 xml:space="preserve">The morning assembly will take place every </w:t>
      </w:r>
      <w:r w:rsidRPr="00B6300B">
        <w:rPr>
          <w:rStyle w:val="Strong"/>
          <w:rFonts w:ascii="Arial" w:hAnsi="Arial" w:cs="Arial"/>
          <w:color w:val="000000" w:themeColor="text1"/>
          <w:sz w:val="24"/>
          <w:szCs w:val="24"/>
        </w:rPr>
        <w:t>Sunday</w:t>
      </w:r>
      <w:r w:rsidRPr="00B6300B">
        <w:rPr>
          <w:rFonts w:ascii="Arial" w:hAnsi="Arial" w:cs="Arial"/>
          <w:color w:val="000000" w:themeColor="text1"/>
          <w:sz w:val="24"/>
          <w:szCs w:val="24"/>
        </w:rPr>
        <w:t>.</w:t>
      </w:r>
    </w:p>
    <w:p w14:paraId="4D3270C3" w14:textId="77777777" w:rsidR="007F27BF" w:rsidRPr="00B6300B" w:rsidRDefault="007F27BF" w:rsidP="00EE2FBF">
      <w:pPr>
        <w:widowControl/>
        <w:numPr>
          <w:ilvl w:val="0"/>
          <w:numId w:val="301"/>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must arrive on time to ensure the assembly begins promptly.</w:t>
      </w:r>
    </w:p>
    <w:p w14:paraId="231CD065" w14:textId="77777777" w:rsidR="007F27BF" w:rsidRPr="00B6300B" w:rsidRDefault="007F27BF" w:rsidP="00EE2FBF">
      <w:pPr>
        <w:widowControl/>
        <w:numPr>
          <w:ilvl w:val="0"/>
          <w:numId w:val="301"/>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 xml:space="preserve">All students are expected to be seated in their designated areas by </w:t>
      </w:r>
      <w:r w:rsidRPr="00B6300B">
        <w:rPr>
          <w:rStyle w:val="Strong"/>
          <w:rFonts w:ascii="Arial" w:hAnsi="Arial" w:cs="Arial"/>
          <w:color w:val="000000" w:themeColor="text1"/>
          <w:sz w:val="24"/>
          <w:szCs w:val="24"/>
        </w:rPr>
        <w:t>6:55 AM</w:t>
      </w:r>
      <w:r w:rsidRPr="00B6300B">
        <w:rPr>
          <w:rFonts w:ascii="Arial" w:hAnsi="Arial" w:cs="Arial"/>
          <w:color w:val="000000" w:themeColor="text1"/>
          <w:sz w:val="24"/>
          <w:szCs w:val="24"/>
        </w:rPr>
        <w:t>.</w:t>
      </w:r>
    </w:p>
    <w:p w14:paraId="23736738" w14:textId="77777777" w:rsidR="007F27BF" w:rsidRPr="00B6300B" w:rsidRDefault="007F27BF" w:rsidP="007F27BF">
      <w:pPr>
        <w:rPr>
          <w:rFonts w:ascii="Arial" w:hAnsi="Arial" w:cs="Arial"/>
          <w:color w:val="000000" w:themeColor="text1"/>
          <w:sz w:val="24"/>
          <w:szCs w:val="24"/>
        </w:rPr>
      </w:pPr>
    </w:p>
    <w:p w14:paraId="1D4B8F7C"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General Conduct:</w:t>
      </w:r>
    </w:p>
    <w:p w14:paraId="76CC4E1A" w14:textId="77777777" w:rsidR="007F27BF" w:rsidRPr="00B6300B" w:rsidRDefault="007F27BF" w:rsidP="00EE2FBF">
      <w:pPr>
        <w:widowControl/>
        <w:numPr>
          <w:ilvl w:val="0"/>
          <w:numId w:val="302"/>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No food or drinks (except water) are allowed during the assembly.</w:t>
      </w:r>
    </w:p>
    <w:p w14:paraId="16DD3548" w14:textId="77777777" w:rsidR="007F27BF" w:rsidRPr="00B6300B" w:rsidRDefault="007F27BF" w:rsidP="00EE2FBF">
      <w:pPr>
        <w:widowControl/>
        <w:numPr>
          <w:ilvl w:val="0"/>
          <w:numId w:val="302"/>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should be dressed in their full school uniform and be in a presentable manner.</w:t>
      </w:r>
    </w:p>
    <w:p w14:paraId="3F51CC1F" w14:textId="77777777" w:rsidR="007F27BF" w:rsidRPr="00B6300B" w:rsidRDefault="007F27BF" w:rsidP="00EE2FBF">
      <w:pPr>
        <w:widowControl/>
        <w:numPr>
          <w:ilvl w:val="0"/>
          <w:numId w:val="302"/>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must line up quietly in their designated class groups before the assembly begins.</w:t>
      </w:r>
    </w:p>
    <w:p w14:paraId="4010873F" w14:textId="77777777" w:rsidR="007F27BF" w:rsidRPr="00B6300B" w:rsidRDefault="007F27BF" w:rsidP="00EE2FBF">
      <w:pPr>
        <w:widowControl/>
        <w:numPr>
          <w:ilvl w:val="0"/>
          <w:numId w:val="302"/>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should maintain silence and be attentive throughout the assembly.</w:t>
      </w:r>
    </w:p>
    <w:p w14:paraId="55214863" w14:textId="77777777" w:rsidR="007F27BF" w:rsidRPr="00F71DBB" w:rsidRDefault="007F27BF" w:rsidP="00EE2FBF">
      <w:pPr>
        <w:widowControl/>
        <w:numPr>
          <w:ilvl w:val="0"/>
          <w:numId w:val="302"/>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Any student arriving late should enter quietly and join the assembly without causing disruption.</w:t>
      </w:r>
    </w:p>
    <w:p w14:paraId="78E2E942"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Roles and Responsibilities:</w:t>
      </w:r>
    </w:p>
    <w:tbl>
      <w:tblPr>
        <w:tblW w:w="986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06"/>
        <w:gridCol w:w="7559"/>
      </w:tblGrid>
      <w:tr w:rsidR="007F27BF" w:rsidRPr="00B6300B" w14:paraId="727641BC" w14:textId="77777777" w:rsidTr="00225D59">
        <w:trPr>
          <w:tblHeader/>
          <w:tblCellSpacing w:w="15" w:type="dxa"/>
        </w:trPr>
        <w:tc>
          <w:tcPr>
            <w:tcW w:w="0" w:type="auto"/>
            <w:shd w:val="clear" w:color="auto" w:fill="DAEEF3" w:themeFill="accent5" w:themeFillTint="33"/>
            <w:vAlign w:val="center"/>
            <w:hideMark/>
          </w:tcPr>
          <w:p w14:paraId="341B8D60" w14:textId="77777777" w:rsidR="007F27BF" w:rsidRPr="00B6300B" w:rsidRDefault="007F27BF" w:rsidP="00225D59">
            <w:pPr>
              <w:jc w:val="center"/>
              <w:rPr>
                <w:rFonts w:ascii="Arial" w:hAnsi="Arial" w:cs="Arial"/>
                <w:b/>
                <w:bCs/>
                <w:color w:val="000000" w:themeColor="text1"/>
                <w:sz w:val="24"/>
                <w:szCs w:val="24"/>
              </w:rPr>
            </w:pPr>
            <w:r w:rsidRPr="00B6300B">
              <w:rPr>
                <w:rStyle w:val="Strong"/>
                <w:rFonts w:ascii="Arial" w:hAnsi="Arial" w:cs="Arial"/>
                <w:color w:val="000000" w:themeColor="text1"/>
                <w:sz w:val="24"/>
                <w:szCs w:val="24"/>
              </w:rPr>
              <w:t>Stakeholder</w:t>
            </w:r>
          </w:p>
        </w:tc>
        <w:tc>
          <w:tcPr>
            <w:tcW w:w="7514" w:type="dxa"/>
            <w:shd w:val="clear" w:color="auto" w:fill="DAEEF3" w:themeFill="accent5" w:themeFillTint="33"/>
            <w:vAlign w:val="center"/>
            <w:hideMark/>
          </w:tcPr>
          <w:p w14:paraId="200B7438" w14:textId="77777777" w:rsidR="007F27BF" w:rsidRPr="00B6300B" w:rsidRDefault="007F27BF" w:rsidP="00225D59">
            <w:pPr>
              <w:jc w:val="center"/>
              <w:rPr>
                <w:rFonts w:ascii="Arial" w:hAnsi="Arial" w:cs="Arial"/>
                <w:b/>
                <w:bCs/>
                <w:color w:val="000000" w:themeColor="text1"/>
                <w:sz w:val="24"/>
                <w:szCs w:val="24"/>
              </w:rPr>
            </w:pPr>
            <w:r w:rsidRPr="00B6300B">
              <w:rPr>
                <w:rStyle w:val="Strong"/>
                <w:rFonts w:ascii="Arial" w:hAnsi="Arial" w:cs="Arial"/>
                <w:color w:val="000000" w:themeColor="text1"/>
                <w:sz w:val="24"/>
                <w:szCs w:val="24"/>
              </w:rPr>
              <w:t>Responsibilities</w:t>
            </w:r>
          </w:p>
        </w:tc>
      </w:tr>
      <w:tr w:rsidR="007F27BF" w:rsidRPr="00B6300B" w14:paraId="1BDE1698" w14:textId="77777777" w:rsidTr="00225D59">
        <w:trPr>
          <w:tblCellSpacing w:w="15" w:type="dxa"/>
        </w:trPr>
        <w:tc>
          <w:tcPr>
            <w:tcW w:w="0" w:type="auto"/>
            <w:vAlign w:val="center"/>
            <w:hideMark/>
          </w:tcPr>
          <w:p w14:paraId="3DC4CEBF" w14:textId="77777777" w:rsidR="007F27BF" w:rsidRPr="00B6300B" w:rsidRDefault="007F27BF" w:rsidP="00225D59">
            <w:pPr>
              <w:jc w:val="center"/>
              <w:rPr>
                <w:rFonts w:ascii="Arial" w:hAnsi="Arial" w:cs="Arial"/>
                <w:color w:val="000000" w:themeColor="text1"/>
                <w:sz w:val="24"/>
                <w:szCs w:val="24"/>
              </w:rPr>
            </w:pPr>
            <w:r w:rsidRPr="00B6300B">
              <w:rPr>
                <w:rStyle w:val="Strong"/>
                <w:rFonts w:ascii="Arial" w:hAnsi="Arial" w:cs="Arial"/>
                <w:color w:val="000000" w:themeColor="text1"/>
                <w:sz w:val="24"/>
                <w:szCs w:val="24"/>
              </w:rPr>
              <w:t>Principal/VP</w:t>
            </w:r>
          </w:p>
        </w:tc>
        <w:tc>
          <w:tcPr>
            <w:tcW w:w="7514" w:type="dxa"/>
            <w:vAlign w:val="center"/>
            <w:hideMark/>
          </w:tcPr>
          <w:p w14:paraId="423C3C32" w14:textId="77777777" w:rsidR="007F27BF" w:rsidRPr="00B6300B" w:rsidRDefault="007F27BF" w:rsidP="00225D59">
            <w:pPr>
              <w:rPr>
                <w:rFonts w:ascii="Arial" w:hAnsi="Arial" w:cs="Arial"/>
                <w:color w:val="000000" w:themeColor="text1"/>
                <w:sz w:val="24"/>
                <w:szCs w:val="24"/>
              </w:rPr>
            </w:pPr>
            <w:r w:rsidRPr="00B6300B">
              <w:rPr>
                <w:rFonts w:ascii="Arial" w:hAnsi="Arial" w:cs="Arial"/>
                <w:color w:val="000000" w:themeColor="text1"/>
                <w:sz w:val="24"/>
                <w:szCs w:val="24"/>
              </w:rPr>
              <w:t xml:space="preserve">- Lead the morning assembly or designate a staff member to do so. </w:t>
            </w:r>
            <w:r w:rsidRPr="00B6300B">
              <w:rPr>
                <w:rFonts w:ascii="Arial" w:hAnsi="Arial" w:cs="Arial"/>
                <w:color w:val="000000" w:themeColor="text1"/>
                <w:sz w:val="24"/>
                <w:szCs w:val="24"/>
              </w:rPr>
              <w:br/>
              <w:t xml:space="preserve">- Ensure that the assembly reflects the values and vision of Oscar Academy. </w:t>
            </w:r>
            <w:r w:rsidRPr="00B6300B">
              <w:rPr>
                <w:rFonts w:ascii="Arial" w:hAnsi="Arial" w:cs="Arial"/>
                <w:color w:val="000000" w:themeColor="text1"/>
                <w:sz w:val="24"/>
                <w:szCs w:val="24"/>
              </w:rPr>
              <w:br/>
              <w:t>- Address the students with relevant messages for the week.</w:t>
            </w:r>
          </w:p>
        </w:tc>
      </w:tr>
      <w:tr w:rsidR="007F27BF" w:rsidRPr="00B6300B" w14:paraId="581BA353" w14:textId="77777777" w:rsidTr="00225D59">
        <w:trPr>
          <w:tblCellSpacing w:w="15" w:type="dxa"/>
        </w:trPr>
        <w:tc>
          <w:tcPr>
            <w:tcW w:w="0" w:type="auto"/>
            <w:vAlign w:val="center"/>
            <w:hideMark/>
          </w:tcPr>
          <w:p w14:paraId="32158330" w14:textId="77777777" w:rsidR="007F27BF" w:rsidRPr="00B6300B" w:rsidRDefault="007F27BF" w:rsidP="00225D59">
            <w:pPr>
              <w:jc w:val="center"/>
              <w:rPr>
                <w:rFonts w:ascii="Arial" w:hAnsi="Arial" w:cs="Arial"/>
                <w:color w:val="000000" w:themeColor="text1"/>
                <w:sz w:val="24"/>
                <w:szCs w:val="24"/>
              </w:rPr>
            </w:pPr>
            <w:r w:rsidRPr="00B6300B">
              <w:rPr>
                <w:rStyle w:val="Strong"/>
                <w:rFonts w:ascii="Arial" w:hAnsi="Arial" w:cs="Arial"/>
                <w:color w:val="000000" w:themeColor="text1"/>
                <w:sz w:val="24"/>
                <w:szCs w:val="24"/>
              </w:rPr>
              <w:t>Teachers</w:t>
            </w:r>
          </w:p>
        </w:tc>
        <w:tc>
          <w:tcPr>
            <w:tcW w:w="7514" w:type="dxa"/>
            <w:vAlign w:val="center"/>
            <w:hideMark/>
          </w:tcPr>
          <w:p w14:paraId="7E56843A" w14:textId="77777777" w:rsidR="007F27BF" w:rsidRPr="00B6300B" w:rsidRDefault="007F27BF" w:rsidP="00225D59">
            <w:pPr>
              <w:rPr>
                <w:rFonts w:ascii="Arial" w:hAnsi="Arial" w:cs="Arial"/>
                <w:color w:val="000000" w:themeColor="text1"/>
                <w:sz w:val="24"/>
                <w:szCs w:val="24"/>
              </w:rPr>
            </w:pPr>
            <w:r w:rsidRPr="00B6300B">
              <w:rPr>
                <w:rFonts w:ascii="Arial" w:hAnsi="Arial" w:cs="Arial"/>
                <w:color w:val="000000" w:themeColor="text1"/>
                <w:sz w:val="24"/>
                <w:szCs w:val="24"/>
              </w:rPr>
              <w:t xml:space="preserve">- Supervise students during assembly to ensure discipline and proper behavior. </w:t>
            </w:r>
            <w:r w:rsidRPr="00B6300B">
              <w:rPr>
                <w:rFonts w:ascii="Arial" w:hAnsi="Arial" w:cs="Arial"/>
                <w:color w:val="000000" w:themeColor="text1"/>
                <w:sz w:val="24"/>
                <w:szCs w:val="24"/>
              </w:rPr>
              <w:br/>
              <w:t xml:space="preserve">- Ensure that students are in uniform and properly lined up. </w:t>
            </w:r>
            <w:r w:rsidRPr="00B6300B">
              <w:rPr>
                <w:rFonts w:ascii="Arial" w:hAnsi="Arial" w:cs="Arial"/>
                <w:color w:val="000000" w:themeColor="text1"/>
                <w:sz w:val="24"/>
                <w:szCs w:val="24"/>
              </w:rPr>
              <w:br/>
              <w:t>- Support the principal or other speakers during the assembly.</w:t>
            </w:r>
          </w:p>
        </w:tc>
      </w:tr>
      <w:tr w:rsidR="007F27BF" w:rsidRPr="00B6300B" w14:paraId="410E6A96" w14:textId="77777777" w:rsidTr="00225D59">
        <w:trPr>
          <w:tblCellSpacing w:w="15" w:type="dxa"/>
        </w:trPr>
        <w:tc>
          <w:tcPr>
            <w:tcW w:w="0" w:type="auto"/>
            <w:vAlign w:val="center"/>
            <w:hideMark/>
          </w:tcPr>
          <w:p w14:paraId="3755838A" w14:textId="77777777" w:rsidR="007F27BF" w:rsidRPr="00B6300B" w:rsidRDefault="007F27BF" w:rsidP="00225D59">
            <w:pPr>
              <w:jc w:val="center"/>
              <w:rPr>
                <w:rFonts w:ascii="Arial" w:hAnsi="Arial" w:cs="Arial"/>
                <w:color w:val="000000" w:themeColor="text1"/>
                <w:sz w:val="24"/>
                <w:szCs w:val="24"/>
              </w:rPr>
            </w:pPr>
            <w:r w:rsidRPr="00B6300B">
              <w:rPr>
                <w:rStyle w:val="Strong"/>
                <w:rFonts w:ascii="Arial" w:hAnsi="Arial" w:cs="Arial"/>
                <w:color w:val="000000" w:themeColor="text1"/>
                <w:sz w:val="24"/>
                <w:szCs w:val="24"/>
              </w:rPr>
              <w:t>Students</w:t>
            </w:r>
          </w:p>
        </w:tc>
        <w:tc>
          <w:tcPr>
            <w:tcW w:w="7514" w:type="dxa"/>
            <w:vAlign w:val="center"/>
            <w:hideMark/>
          </w:tcPr>
          <w:p w14:paraId="66A41D8C" w14:textId="77777777" w:rsidR="007F27BF" w:rsidRPr="00B6300B" w:rsidRDefault="007F27BF" w:rsidP="00225D59">
            <w:pPr>
              <w:rPr>
                <w:rFonts w:ascii="Arial" w:hAnsi="Arial" w:cs="Arial"/>
                <w:color w:val="000000" w:themeColor="text1"/>
                <w:sz w:val="24"/>
                <w:szCs w:val="24"/>
              </w:rPr>
            </w:pPr>
            <w:r w:rsidRPr="00B6300B">
              <w:rPr>
                <w:rFonts w:ascii="Arial" w:hAnsi="Arial" w:cs="Arial"/>
                <w:color w:val="000000" w:themeColor="text1"/>
                <w:sz w:val="24"/>
                <w:szCs w:val="24"/>
              </w:rPr>
              <w:t xml:space="preserve">- Attend the assembly on time and be seated by 6:55 AM. </w:t>
            </w:r>
            <w:r w:rsidRPr="00B6300B">
              <w:rPr>
                <w:rFonts w:ascii="Arial" w:hAnsi="Arial" w:cs="Arial"/>
                <w:color w:val="000000" w:themeColor="text1"/>
                <w:sz w:val="24"/>
                <w:szCs w:val="24"/>
              </w:rPr>
              <w:br/>
              <w:t xml:space="preserve">- Maintain silence and respect while the assembly is in session. </w:t>
            </w:r>
            <w:r w:rsidRPr="00B6300B">
              <w:rPr>
                <w:rFonts w:ascii="Arial" w:hAnsi="Arial" w:cs="Arial"/>
                <w:color w:val="000000" w:themeColor="text1"/>
                <w:sz w:val="24"/>
                <w:szCs w:val="24"/>
              </w:rPr>
              <w:br/>
              <w:t>- Participate actively when asked (e.g., singing the school anthem, reading announcements).</w:t>
            </w:r>
          </w:p>
        </w:tc>
      </w:tr>
      <w:tr w:rsidR="007F27BF" w:rsidRPr="00B6300B" w14:paraId="2A77CAF9" w14:textId="77777777" w:rsidTr="00225D59">
        <w:trPr>
          <w:tblCellSpacing w:w="15" w:type="dxa"/>
        </w:trPr>
        <w:tc>
          <w:tcPr>
            <w:tcW w:w="0" w:type="auto"/>
            <w:vAlign w:val="center"/>
            <w:hideMark/>
          </w:tcPr>
          <w:p w14:paraId="611BD774" w14:textId="77777777" w:rsidR="007F27BF" w:rsidRPr="00B6300B" w:rsidRDefault="007F27BF" w:rsidP="00225D59">
            <w:pPr>
              <w:jc w:val="center"/>
              <w:rPr>
                <w:rFonts w:ascii="Arial" w:hAnsi="Arial" w:cs="Arial"/>
                <w:color w:val="000000" w:themeColor="text1"/>
                <w:sz w:val="24"/>
                <w:szCs w:val="24"/>
              </w:rPr>
            </w:pPr>
            <w:r w:rsidRPr="00B6300B">
              <w:rPr>
                <w:rStyle w:val="Strong"/>
                <w:rFonts w:ascii="Arial" w:hAnsi="Arial" w:cs="Arial"/>
                <w:color w:val="000000" w:themeColor="text1"/>
                <w:sz w:val="24"/>
                <w:szCs w:val="24"/>
              </w:rPr>
              <w:t>School Administration</w:t>
            </w:r>
          </w:p>
        </w:tc>
        <w:tc>
          <w:tcPr>
            <w:tcW w:w="7514" w:type="dxa"/>
            <w:vAlign w:val="center"/>
            <w:hideMark/>
          </w:tcPr>
          <w:p w14:paraId="04256A9D" w14:textId="77777777" w:rsidR="007F27BF" w:rsidRPr="00B6300B" w:rsidRDefault="007F27BF" w:rsidP="00225D59">
            <w:pPr>
              <w:rPr>
                <w:rFonts w:ascii="Arial" w:hAnsi="Arial" w:cs="Arial"/>
                <w:color w:val="000000" w:themeColor="text1"/>
                <w:sz w:val="24"/>
                <w:szCs w:val="24"/>
              </w:rPr>
            </w:pPr>
            <w:r w:rsidRPr="00B6300B">
              <w:rPr>
                <w:rFonts w:ascii="Arial" w:hAnsi="Arial" w:cs="Arial"/>
                <w:color w:val="000000" w:themeColor="text1"/>
                <w:sz w:val="24"/>
                <w:szCs w:val="24"/>
              </w:rPr>
              <w:t xml:space="preserve">- Organize and coordinate the assembly schedule. </w:t>
            </w:r>
            <w:r w:rsidRPr="00B6300B">
              <w:rPr>
                <w:rFonts w:ascii="Arial" w:hAnsi="Arial" w:cs="Arial"/>
                <w:color w:val="000000" w:themeColor="text1"/>
                <w:sz w:val="24"/>
                <w:szCs w:val="24"/>
              </w:rPr>
              <w:br/>
              <w:t xml:space="preserve">- Ensure that the assembly space is prepared in advance (e.g., microphone, seating arrangements). </w:t>
            </w:r>
            <w:r w:rsidRPr="00B6300B">
              <w:rPr>
                <w:rFonts w:ascii="Arial" w:hAnsi="Arial" w:cs="Arial"/>
                <w:color w:val="000000" w:themeColor="text1"/>
                <w:sz w:val="24"/>
                <w:szCs w:val="24"/>
              </w:rPr>
              <w:br/>
              <w:t>- Ensure all students are aware of the assembly schedule and any special events.</w:t>
            </w:r>
          </w:p>
        </w:tc>
      </w:tr>
    </w:tbl>
    <w:p w14:paraId="50B2864D" w14:textId="77777777" w:rsidR="007F27BF" w:rsidRPr="00B6300B" w:rsidRDefault="007F27BF" w:rsidP="007F27BF">
      <w:pPr>
        <w:rPr>
          <w:rFonts w:ascii="Arial" w:hAnsi="Arial" w:cs="Arial"/>
          <w:color w:val="000000" w:themeColor="text1"/>
          <w:sz w:val="24"/>
          <w:szCs w:val="24"/>
        </w:rPr>
      </w:pPr>
    </w:p>
    <w:p w14:paraId="6BD71BA0"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Assembly Structure:</w:t>
      </w:r>
    </w:p>
    <w:p w14:paraId="364BB94B"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Opening:</w:t>
      </w:r>
    </w:p>
    <w:p w14:paraId="121048F1"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lastRenderedPageBreak/>
        <w:t>The assembly will begin promptly at 7:00 AM.</w:t>
      </w:r>
    </w:p>
    <w:p w14:paraId="15CAFF19"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 brief introduction and welcome address by the Principal or designated staff member.</w:t>
      </w:r>
    </w:p>
    <w:p w14:paraId="27A928BE"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National Anthem and School Anthem:</w:t>
      </w:r>
    </w:p>
    <w:p w14:paraId="1F8CBF84"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will stand in silence while the National Anthem and Oscar Academy’s Anthem are played.</w:t>
      </w:r>
    </w:p>
    <w:p w14:paraId="759BF128"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Daily Announcements:</w:t>
      </w:r>
    </w:p>
    <w:p w14:paraId="7A7F934C"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The Principal or another designated speaker will share important school news, upcoming events, and achievements.</w:t>
      </w:r>
    </w:p>
    <w:p w14:paraId="0B42CFE9"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Announcements related to class schedules, competitions, or school activities will be made.</w:t>
      </w:r>
    </w:p>
    <w:p w14:paraId="1D2ED684"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Student Participation:</w:t>
      </w:r>
    </w:p>
    <w:p w14:paraId="28E85AA0"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Occasionally, a student or group of students may be selected to give short speeches, share news, or lead a prayer (if culturally appropriate).</w:t>
      </w:r>
    </w:p>
    <w:p w14:paraId="74E96957"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Reflection/Inspirational Message:</w:t>
      </w:r>
    </w:p>
    <w:p w14:paraId="397B17CE" w14:textId="77777777" w:rsidR="007F27BF" w:rsidRPr="00B6300B"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 brief reflection, motivational speech, or positive message will be shared with the students to inspire them for the week ahead.</w:t>
      </w:r>
    </w:p>
    <w:p w14:paraId="424D1493" w14:textId="77777777" w:rsidR="007F27BF" w:rsidRPr="00B6300B" w:rsidRDefault="007F27BF" w:rsidP="00EE2FBF">
      <w:pPr>
        <w:widowControl/>
        <w:numPr>
          <w:ilvl w:val="0"/>
          <w:numId w:val="303"/>
        </w:numPr>
        <w:autoSpaceDE/>
        <w:autoSpaceDN/>
        <w:rPr>
          <w:rFonts w:ascii="Arial" w:hAnsi="Arial" w:cs="Arial"/>
          <w:color w:val="000000" w:themeColor="text1"/>
          <w:sz w:val="24"/>
          <w:szCs w:val="24"/>
        </w:rPr>
      </w:pPr>
      <w:r w:rsidRPr="00B6300B">
        <w:rPr>
          <w:rStyle w:val="Strong"/>
          <w:rFonts w:ascii="Arial" w:hAnsi="Arial" w:cs="Arial"/>
          <w:color w:val="000000" w:themeColor="text1"/>
          <w:sz w:val="24"/>
          <w:szCs w:val="24"/>
        </w:rPr>
        <w:t>Closing:</w:t>
      </w:r>
    </w:p>
    <w:p w14:paraId="221B23F8" w14:textId="77777777" w:rsidR="007F27BF" w:rsidRPr="008B0BBF" w:rsidRDefault="007F27BF" w:rsidP="00EE2FBF">
      <w:pPr>
        <w:widowControl/>
        <w:numPr>
          <w:ilvl w:val="1"/>
          <w:numId w:val="303"/>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The assembly will conclude with a final reminder or message, and students will be dismissed to their classrooms.</w:t>
      </w:r>
    </w:p>
    <w:p w14:paraId="063FAF66"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Health and Safety Guidelines:</w:t>
      </w:r>
    </w:p>
    <w:p w14:paraId="54388869" w14:textId="77777777" w:rsidR="007F27BF" w:rsidRPr="00B6300B" w:rsidRDefault="007F27BF" w:rsidP="00EE2FBF">
      <w:pPr>
        <w:widowControl/>
        <w:numPr>
          <w:ilvl w:val="0"/>
          <w:numId w:val="304"/>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must remain in their designated assembly areas and avoid running or pushing.</w:t>
      </w:r>
    </w:p>
    <w:p w14:paraId="17D6125E" w14:textId="77777777" w:rsidR="007F27BF" w:rsidRPr="00B6300B" w:rsidRDefault="007F27BF" w:rsidP="00EE2FBF">
      <w:pPr>
        <w:widowControl/>
        <w:numPr>
          <w:ilvl w:val="0"/>
          <w:numId w:val="304"/>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Any student with a medical condition that may affect their participation should inform their teacher or the school nurse.</w:t>
      </w:r>
    </w:p>
    <w:p w14:paraId="0A8B5B0C" w14:textId="77777777" w:rsidR="007F27BF" w:rsidRPr="00B6300B" w:rsidRDefault="007F27BF" w:rsidP="00EE2FBF">
      <w:pPr>
        <w:widowControl/>
        <w:numPr>
          <w:ilvl w:val="0"/>
          <w:numId w:val="304"/>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In case of inclement weather, the assembly will be held indoors in a designated area, and students will be informed in advance.</w:t>
      </w:r>
    </w:p>
    <w:p w14:paraId="1F3085FF" w14:textId="77777777" w:rsidR="007F27BF" w:rsidRPr="00F71DBB" w:rsidRDefault="007F27BF" w:rsidP="00EE2FBF">
      <w:pPr>
        <w:widowControl/>
        <w:numPr>
          <w:ilvl w:val="0"/>
          <w:numId w:val="304"/>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Social distancing and health protocols will be followed as per the Ministry of Education and Higher Education (MOEHE) guidelines during periods of public health concerns (e.g., pandemics).</w:t>
      </w:r>
    </w:p>
    <w:p w14:paraId="239148AD"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Special Events:</w:t>
      </w:r>
    </w:p>
    <w:p w14:paraId="179DE1CD" w14:textId="77777777" w:rsidR="007F27BF" w:rsidRPr="00B6300B" w:rsidRDefault="007F27BF" w:rsidP="00EE2FBF">
      <w:pPr>
        <w:widowControl/>
        <w:numPr>
          <w:ilvl w:val="0"/>
          <w:numId w:val="305"/>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On special occasions (e.g., holidays, celebrations, or school events), the morning assembly may include performances, speeches, or other activities designed to celebrate the occasion.</w:t>
      </w:r>
    </w:p>
    <w:p w14:paraId="1EEC3DDB" w14:textId="77777777" w:rsidR="007F27BF" w:rsidRPr="00F71DBB" w:rsidRDefault="007F27BF" w:rsidP="00EE2FBF">
      <w:pPr>
        <w:widowControl/>
        <w:numPr>
          <w:ilvl w:val="0"/>
          <w:numId w:val="305"/>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may be invited to participate in special presentations or performances as part of the assembly.</w:t>
      </w:r>
    </w:p>
    <w:p w14:paraId="680DBFDD"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Consequences of Misconduct:</w:t>
      </w:r>
    </w:p>
    <w:p w14:paraId="72868229" w14:textId="77777777" w:rsidR="007F27BF" w:rsidRPr="00B6300B" w:rsidRDefault="007F27BF" w:rsidP="00EE2FBF">
      <w:pPr>
        <w:widowControl/>
        <w:numPr>
          <w:ilvl w:val="0"/>
          <w:numId w:val="306"/>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Students who fail to adhere to the assembly rules will be reminded of the importance of respectful behavior.</w:t>
      </w:r>
    </w:p>
    <w:p w14:paraId="2D3C48EB" w14:textId="77777777" w:rsidR="007F27BF" w:rsidRPr="00F71DBB" w:rsidRDefault="007F27BF" w:rsidP="00EE2FBF">
      <w:pPr>
        <w:widowControl/>
        <w:numPr>
          <w:ilvl w:val="0"/>
          <w:numId w:val="306"/>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Repeated disruptions during the assembly may result in disciplinary action, such as a verbal warning or a note home to parents.</w:t>
      </w:r>
    </w:p>
    <w:p w14:paraId="7CC63A1B" w14:textId="77777777" w:rsidR="007F27BF" w:rsidRPr="00B6300B" w:rsidRDefault="007F27BF" w:rsidP="007F27BF">
      <w:pPr>
        <w:pStyle w:val="Heading3"/>
        <w:spacing w:before="0"/>
        <w:rPr>
          <w:rFonts w:ascii="Arial" w:hAnsi="Arial" w:cs="Arial"/>
          <w:color w:val="000000" w:themeColor="text1"/>
          <w:sz w:val="24"/>
          <w:szCs w:val="24"/>
        </w:rPr>
      </w:pPr>
      <w:r w:rsidRPr="00B6300B">
        <w:rPr>
          <w:rStyle w:val="Strong"/>
          <w:rFonts w:ascii="Arial" w:hAnsi="Arial" w:cs="Arial"/>
          <w:color w:val="000000" w:themeColor="text1"/>
          <w:sz w:val="24"/>
          <w:szCs w:val="24"/>
        </w:rPr>
        <w:t>Review and Adjustments:</w:t>
      </w:r>
    </w:p>
    <w:p w14:paraId="5BB01CBC" w14:textId="77777777" w:rsidR="007F27BF" w:rsidRPr="00B6300B" w:rsidRDefault="007F27BF" w:rsidP="00EE2FBF">
      <w:pPr>
        <w:widowControl/>
        <w:numPr>
          <w:ilvl w:val="0"/>
          <w:numId w:val="307"/>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The Morning Assembly Policy will be reviewed annually to ensure its continued relevance and alignment with the Academy’s values and goals.</w:t>
      </w:r>
    </w:p>
    <w:p w14:paraId="0E4B4D1D" w14:textId="77777777" w:rsidR="007F27BF" w:rsidRPr="00B6300B" w:rsidRDefault="007F27BF" w:rsidP="00EE2FBF">
      <w:pPr>
        <w:widowControl/>
        <w:numPr>
          <w:ilvl w:val="0"/>
          <w:numId w:val="307"/>
        </w:numPr>
        <w:autoSpaceDE/>
        <w:autoSpaceDN/>
        <w:rPr>
          <w:rFonts w:ascii="Arial" w:hAnsi="Arial" w:cs="Arial"/>
          <w:color w:val="000000" w:themeColor="text1"/>
          <w:sz w:val="24"/>
          <w:szCs w:val="24"/>
        </w:rPr>
      </w:pPr>
      <w:r w:rsidRPr="00B6300B">
        <w:rPr>
          <w:rFonts w:ascii="Arial" w:hAnsi="Arial" w:cs="Arial"/>
          <w:color w:val="000000" w:themeColor="text1"/>
          <w:sz w:val="24"/>
          <w:szCs w:val="24"/>
        </w:rPr>
        <w:t>Adjustments may be made based on feedback from students, parents, and staff to improve the assembly experience.</w:t>
      </w:r>
    </w:p>
    <w:p w14:paraId="79DA0BD3" w14:textId="77777777" w:rsidR="007F27BF" w:rsidRPr="00B6300B" w:rsidRDefault="007F27BF" w:rsidP="007F27BF">
      <w:pPr>
        <w:pStyle w:val="NoSpacing"/>
        <w:rPr>
          <w:rFonts w:ascii="Arial" w:hAnsi="Arial" w:cs="Arial"/>
          <w:b/>
          <w:bCs/>
          <w:color w:val="000000" w:themeColor="text1"/>
          <w:sz w:val="24"/>
          <w:szCs w:val="24"/>
          <w:lang w:bidi="ar-QA"/>
        </w:rPr>
      </w:pPr>
    </w:p>
    <w:p w14:paraId="3D04A9FE" w14:textId="77777777" w:rsidR="007B0756" w:rsidRPr="00765D37" w:rsidRDefault="007B0756" w:rsidP="007B0756">
      <w:pPr>
        <w:jc w:val="center"/>
        <w:rPr>
          <w:rFonts w:ascii="Arial" w:hAnsi="Arial" w:cs="Arial"/>
          <w:sz w:val="32"/>
          <w:szCs w:val="28"/>
        </w:rPr>
      </w:pPr>
      <w:r>
        <w:rPr>
          <w:rFonts w:ascii="Arial" w:hAnsi="Arial" w:cs="Arial"/>
          <w:b/>
          <w:bCs/>
          <w:sz w:val="32"/>
          <w:szCs w:val="28"/>
        </w:rPr>
        <w:t xml:space="preserve">STUDENT </w:t>
      </w:r>
      <w:r w:rsidRPr="00765D37">
        <w:rPr>
          <w:rFonts w:ascii="Arial" w:hAnsi="Arial" w:cs="Arial"/>
          <w:b/>
          <w:bCs/>
          <w:sz w:val="32"/>
          <w:szCs w:val="28"/>
        </w:rPr>
        <w:t>PRAYER POLICY</w:t>
      </w:r>
    </w:p>
    <w:p w14:paraId="76FA575A" w14:textId="77777777" w:rsidR="00CB33B0" w:rsidRDefault="00CB33B0" w:rsidP="007B0756">
      <w:pPr>
        <w:rPr>
          <w:rFonts w:ascii="Arial" w:hAnsi="Arial" w:cs="Arial"/>
          <w:b/>
          <w:bCs/>
          <w:sz w:val="24"/>
        </w:rPr>
      </w:pPr>
    </w:p>
    <w:p w14:paraId="7CF60EFA" w14:textId="77777777" w:rsidR="007B0756" w:rsidRPr="00CB33B0" w:rsidRDefault="007B0756" w:rsidP="007B0756">
      <w:pPr>
        <w:rPr>
          <w:rFonts w:ascii="Arial" w:hAnsi="Arial" w:cs="Arial"/>
          <w:sz w:val="24"/>
        </w:rPr>
      </w:pPr>
      <w:r w:rsidRPr="00CB33B0">
        <w:rPr>
          <w:rFonts w:ascii="Arial" w:hAnsi="Arial" w:cs="Arial"/>
          <w:b/>
          <w:bCs/>
          <w:sz w:val="24"/>
        </w:rPr>
        <w:t>Introduction:</w:t>
      </w:r>
      <w:r w:rsidRPr="00765D37">
        <w:rPr>
          <w:rFonts w:ascii="Arial" w:hAnsi="Arial" w:cs="Arial"/>
          <w:sz w:val="28"/>
          <w:szCs w:val="24"/>
        </w:rPr>
        <w:br/>
      </w:r>
      <w:r w:rsidRPr="00CB33B0">
        <w:rPr>
          <w:rFonts w:ascii="Arial" w:hAnsi="Arial" w:cs="Arial"/>
          <w:sz w:val="24"/>
        </w:rPr>
        <w:t>Prayer is the foundation of religion, an obligation from the Lord of the worlds, and the ascension of the believers. Whoever preserves it will have light, evidence, and salvation on the Day of Judgment. Prayer is a sign of the connection between the servant and his Lord.</w:t>
      </w:r>
      <w:r w:rsidRPr="00CB33B0">
        <w:rPr>
          <w:rFonts w:ascii="Arial" w:hAnsi="Arial" w:cs="Arial"/>
          <w:sz w:val="24"/>
        </w:rPr>
        <w:br/>
        <w:t>Based on this, and in line with Oscar Academy's vision and mission to enhance national identity and Islamic practices, a daily prayer program (</w:t>
      </w:r>
      <w:proofErr w:type="spellStart"/>
      <w:r w:rsidRPr="00CB33B0">
        <w:rPr>
          <w:rFonts w:ascii="Arial" w:hAnsi="Arial" w:cs="Arial"/>
          <w:sz w:val="24"/>
        </w:rPr>
        <w:t>Dhuhr</w:t>
      </w:r>
      <w:proofErr w:type="spellEnd"/>
      <w:r w:rsidRPr="00CB33B0">
        <w:rPr>
          <w:rFonts w:ascii="Arial" w:hAnsi="Arial" w:cs="Arial"/>
          <w:sz w:val="24"/>
        </w:rPr>
        <w:t xml:space="preserve"> prayer) has been organized within the school campus.</w:t>
      </w:r>
    </w:p>
    <w:p w14:paraId="06A9939F" w14:textId="77777777" w:rsidR="00CB33B0" w:rsidRDefault="00CB33B0" w:rsidP="007B0756">
      <w:pPr>
        <w:rPr>
          <w:rFonts w:ascii="Arial" w:hAnsi="Arial" w:cs="Arial"/>
          <w:b/>
          <w:bCs/>
          <w:sz w:val="24"/>
        </w:rPr>
      </w:pPr>
    </w:p>
    <w:p w14:paraId="3290E58C" w14:textId="77777777" w:rsidR="007B0756" w:rsidRPr="00CB33B0" w:rsidRDefault="007B0756" w:rsidP="007B0756">
      <w:pPr>
        <w:rPr>
          <w:rFonts w:ascii="Arial" w:hAnsi="Arial" w:cs="Arial"/>
          <w:sz w:val="24"/>
        </w:rPr>
      </w:pPr>
      <w:r w:rsidRPr="00CB33B0">
        <w:rPr>
          <w:rFonts w:ascii="Arial" w:hAnsi="Arial" w:cs="Arial"/>
          <w:b/>
          <w:bCs/>
          <w:sz w:val="24"/>
        </w:rPr>
        <w:t>Objectives:</w:t>
      </w:r>
    </w:p>
    <w:p w14:paraId="7BC2FAD5"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Activating the rituals of Islam to strengthen national identity and Islamic values.</w:t>
      </w:r>
    </w:p>
    <w:p w14:paraId="021DA875"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Instilling in students the belief in the importance of prayer and the reason for its obligation at its designated time.</w:t>
      </w:r>
    </w:p>
    <w:p w14:paraId="46D43358"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Training students to preserve prayer at its prescribed time (through the daily prayer program).</w:t>
      </w:r>
    </w:p>
    <w:p w14:paraId="55C2A291"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Correcting common mistakes in prayer through (practical application of prayer and ablution).</w:t>
      </w:r>
    </w:p>
    <w:p w14:paraId="26E37F3A"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Encouraging students to repeat certain supplications and remembrances offered after prayer.</w:t>
      </w:r>
    </w:p>
    <w:p w14:paraId="009492CA" w14:textId="77777777" w:rsidR="007B0756" w:rsidRPr="00CB33B0" w:rsidRDefault="007B0756" w:rsidP="00EE2FBF">
      <w:pPr>
        <w:pStyle w:val="ListParagraph"/>
        <w:numPr>
          <w:ilvl w:val="0"/>
          <w:numId w:val="311"/>
        </w:numPr>
        <w:rPr>
          <w:rFonts w:ascii="Arial" w:hAnsi="Arial" w:cs="Arial"/>
          <w:sz w:val="24"/>
        </w:rPr>
      </w:pPr>
      <w:r w:rsidRPr="00CB33B0">
        <w:rPr>
          <w:rFonts w:ascii="Arial" w:hAnsi="Arial" w:cs="Arial"/>
          <w:sz w:val="24"/>
        </w:rPr>
        <w:t>Paying attention to the developmental stage of students (through awareness lectures for mothers).</w:t>
      </w:r>
    </w:p>
    <w:p w14:paraId="5ED00421" w14:textId="77777777" w:rsidR="00CB33B0" w:rsidRDefault="00CB33B0" w:rsidP="007B0756">
      <w:pPr>
        <w:rPr>
          <w:rFonts w:ascii="Arial" w:hAnsi="Arial" w:cs="Arial"/>
          <w:b/>
          <w:bCs/>
          <w:sz w:val="24"/>
        </w:rPr>
      </w:pPr>
    </w:p>
    <w:p w14:paraId="6D3B6165" w14:textId="77777777" w:rsidR="007B0756" w:rsidRPr="00CB33B0" w:rsidRDefault="007B0756" w:rsidP="007B0756">
      <w:pPr>
        <w:rPr>
          <w:rFonts w:ascii="Arial" w:hAnsi="Arial" w:cs="Arial"/>
          <w:sz w:val="24"/>
        </w:rPr>
      </w:pPr>
      <w:r w:rsidRPr="00CB33B0">
        <w:rPr>
          <w:rFonts w:ascii="Arial" w:hAnsi="Arial" w:cs="Arial"/>
          <w:b/>
          <w:bCs/>
          <w:sz w:val="24"/>
        </w:rPr>
        <w:t>Procedures:</w:t>
      </w:r>
      <w:r w:rsidRPr="00CB33B0">
        <w:rPr>
          <w:rFonts w:ascii="Arial" w:hAnsi="Arial" w:cs="Arial"/>
          <w:sz w:val="24"/>
        </w:rPr>
        <w:br/>
        <w:t>The academy has focused on encouraging students to pray through:</w:t>
      </w:r>
    </w:p>
    <w:p w14:paraId="1A144B37" w14:textId="77777777" w:rsidR="007B0756" w:rsidRPr="00CB33B0" w:rsidRDefault="007B0756" w:rsidP="00EE2FBF">
      <w:pPr>
        <w:pStyle w:val="ListParagraph"/>
        <w:numPr>
          <w:ilvl w:val="0"/>
          <w:numId w:val="312"/>
        </w:numPr>
        <w:rPr>
          <w:rFonts w:ascii="Arial" w:hAnsi="Arial" w:cs="Arial"/>
          <w:sz w:val="24"/>
        </w:rPr>
      </w:pPr>
      <w:r w:rsidRPr="00CB33B0">
        <w:rPr>
          <w:rFonts w:ascii="Arial" w:hAnsi="Arial" w:cs="Arial"/>
          <w:sz w:val="24"/>
        </w:rPr>
        <w:t>Allocating time for prayer from 12:05 PM to 12:20 PM, from Sunday to Wednesday each week.</w:t>
      </w:r>
    </w:p>
    <w:p w14:paraId="179649A3" w14:textId="77777777" w:rsidR="007B0756" w:rsidRPr="00CB33B0" w:rsidRDefault="007B0756" w:rsidP="00EE2FBF">
      <w:pPr>
        <w:pStyle w:val="ListParagraph"/>
        <w:numPr>
          <w:ilvl w:val="0"/>
          <w:numId w:val="312"/>
        </w:numPr>
        <w:rPr>
          <w:rFonts w:ascii="Arial" w:hAnsi="Arial" w:cs="Arial"/>
          <w:sz w:val="24"/>
        </w:rPr>
      </w:pPr>
      <w:r w:rsidRPr="00CB33B0">
        <w:rPr>
          <w:rFonts w:ascii="Arial" w:hAnsi="Arial" w:cs="Arial"/>
          <w:sz w:val="24"/>
        </w:rPr>
        <w:t>Providing a designated area for prayer that accommodates all students.</w:t>
      </w:r>
    </w:p>
    <w:p w14:paraId="7B939EB8" w14:textId="77777777" w:rsidR="007B0756" w:rsidRPr="00CB33B0" w:rsidRDefault="007B0756" w:rsidP="00EE2FBF">
      <w:pPr>
        <w:pStyle w:val="ListParagraph"/>
        <w:numPr>
          <w:ilvl w:val="0"/>
          <w:numId w:val="312"/>
        </w:numPr>
        <w:rPr>
          <w:rFonts w:ascii="Arial" w:hAnsi="Arial" w:cs="Arial"/>
          <w:sz w:val="24"/>
        </w:rPr>
      </w:pPr>
      <w:r w:rsidRPr="00CB33B0">
        <w:rPr>
          <w:rFonts w:ascii="Arial" w:hAnsi="Arial" w:cs="Arial"/>
          <w:sz w:val="24"/>
        </w:rPr>
        <w:t>Reminding and guiding students toward good behavior and manners after prayer.</w:t>
      </w:r>
    </w:p>
    <w:p w14:paraId="693CF4FF" w14:textId="77777777" w:rsidR="007B0756" w:rsidRPr="00CB33B0" w:rsidRDefault="007B0756" w:rsidP="00EE2FBF">
      <w:pPr>
        <w:pStyle w:val="ListParagraph"/>
        <w:numPr>
          <w:ilvl w:val="0"/>
          <w:numId w:val="312"/>
        </w:numPr>
        <w:rPr>
          <w:rFonts w:ascii="Arial" w:hAnsi="Arial" w:cs="Arial"/>
          <w:sz w:val="24"/>
        </w:rPr>
      </w:pPr>
      <w:r w:rsidRPr="00CB33B0">
        <w:rPr>
          <w:rFonts w:ascii="Arial" w:hAnsi="Arial" w:cs="Arial"/>
          <w:sz w:val="24"/>
        </w:rPr>
        <w:t>Reciting the supplications after prayer.</w:t>
      </w:r>
    </w:p>
    <w:p w14:paraId="628FDA17" w14:textId="77777777" w:rsidR="007B0756" w:rsidRPr="00CB33B0" w:rsidRDefault="007B0756" w:rsidP="00EE2FBF">
      <w:pPr>
        <w:pStyle w:val="ListParagraph"/>
        <w:numPr>
          <w:ilvl w:val="0"/>
          <w:numId w:val="312"/>
        </w:numPr>
        <w:rPr>
          <w:rFonts w:ascii="Arial" w:hAnsi="Arial" w:cs="Arial"/>
          <w:sz w:val="24"/>
        </w:rPr>
      </w:pPr>
      <w:r w:rsidRPr="00CB33B0">
        <w:rPr>
          <w:rFonts w:ascii="Arial" w:hAnsi="Arial" w:cs="Arial"/>
          <w:sz w:val="24"/>
        </w:rPr>
        <w:t>Encouraging and rewarding students who perform prayer correctly.</w:t>
      </w:r>
    </w:p>
    <w:p w14:paraId="43AE7D12" w14:textId="77777777" w:rsidR="007B0756" w:rsidRPr="00CB33B0" w:rsidRDefault="007B0756" w:rsidP="007B0756">
      <w:pPr>
        <w:pStyle w:val="ListParagraph"/>
        <w:ind w:left="1170"/>
        <w:rPr>
          <w:rFonts w:ascii="Arial" w:hAnsi="Arial" w:cs="Arial"/>
          <w:sz w:val="24"/>
        </w:rPr>
      </w:pPr>
    </w:p>
    <w:p w14:paraId="1800F7C7" w14:textId="77777777" w:rsidR="00EC4D1E" w:rsidRPr="00CB33B0" w:rsidRDefault="00EC4D1E" w:rsidP="00691FE9">
      <w:pPr>
        <w:jc w:val="center"/>
        <w:rPr>
          <w:rFonts w:ascii="Arial" w:hAnsi="Arial" w:cs="Arial"/>
          <w:b/>
          <w:color w:val="000000" w:themeColor="text1"/>
          <w:sz w:val="28"/>
          <w:szCs w:val="20"/>
        </w:rPr>
      </w:pPr>
    </w:p>
    <w:p w14:paraId="782E57C5" w14:textId="77777777" w:rsidR="00F706FB" w:rsidRDefault="00F706FB" w:rsidP="00691FE9">
      <w:pPr>
        <w:jc w:val="center"/>
        <w:rPr>
          <w:rFonts w:ascii="Arial" w:hAnsi="Arial" w:cs="Arial"/>
          <w:b/>
          <w:color w:val="000000" w:themeColor="text1"/>
          <w:sz w:val="32"/>
        </w:rPr>
      </w:pPr>
    </w:p>
    <w:p w14:paraId="24EA0F8A" w14:textId="77777777" w:rsidR="00F706FB" w:rsidRDefault="00F706FB" w:rsidP="00691FE9">
      <w:pPr>
        <w:jc w:val="center"/>
        <w:rPr>
          <w:rFonts w:ascii="Arial" w:hAnsi="Arial" w:cs="Arial"/>
          <w:b/>
          <w:color w:val="000000" w:themeColor="text1"/>
          <w:sz w:val="32"/>
        </w:rPr>
      </w:pPr>
    </w:p>
    <w:p w14:paraId="4262D50F" w14:textId="77777777" w:rsidR="00F706FB" w:rsidRDefault="00F706FB" w:rsidP="00691FE9">
      <w:pPr>
        <w:jc w:val="center"/>
        <w:rPr>
          <w:rFonts w:ascii="Arial" w:hAnsi="Arial" w:cs="Arial"/>
          <w:b/>
          <w:color w:val="000000" w:themeColor="text1"/>
          <w:sz w:val="32"/>
        </w:rPr>
      </w:pPr>
    </w:p>
    <w:p w14:paraId="64947591" w14:textId="77777777" w:rsidR="00301408" w:rsidRDefault="00301408" w:rsidP="00691FE9">
      <w:pPr>
        <w:jc w:val="center"/>
        <w:rPr>
          <w:rFonts w:ascii="Arial" w:hAnsi="Arial" w:cs="Arial"/>
          <w:b/>
          <w:color w:val="000000" w:themeColor="text1"/>
          <w:sz w:val="32"/>
        </w:rPr>
      </w:pPr>
    </w:p>
    <w:p w14:paraId="2E6F22B4" w14:textId="77777777" w:rsidR="00301408" w:rsidRDefault="00301408" w:rsidP="00691FE9">
      <w:pPr>
        <w:jc w:val="center"/>
        <w:rPr>
          <w:rFonts w:ascii="Arial" w:hAnsi="Arial" w:cs="Arial"/>
          <w:b/>
          <w:color w:val="000000" w:themeColor="text1"/>
          <w:sz w:val="32"/>
        </w:rPr>
      </w:pPr>
    </w:p>
    <w:p w14:paraId="789323DC" w14:textId="77777777" w:rsidR="00301408" w:rsidRDefault="00301408" w:rsidP="00691FE9">
      <w:pPr>
        <w:jc w:val="center"/>
        <w:rPr>
          <w:rFonts w:ascii="Arial" w:hAnsi="Arial" w:cs="Arial"/>
          <w:b/>
          <w:color w:val="000000" w:themeColor="text1"/>
          <w:sz w:val="32"/>
        </w:rPr>
      </w:pPr>
    </w:p>
    <w:p w14:paraId="3FD3B246" w14:textId="77777777" w:rsidR="00301408" w:rsidRDefault="00301408" w:rsidP="00691FE9">
      <w:pPr>
        <w:jc w:val="center"/>
        <w:rPr>
          <w:rFonts w:ascii="Arial" w:hAnsi="Arial" w:cs="Arial"/>
          <w:b/>
          <w:color w:val="000000" w:themeColor="text1"/>
          <w:sz w:val="32"/>
        </w:rPr>
      </w:pPr>
    </w:p>
    <w:p w14:paraId="376AEAF1" w14:textId="77777777" w:rsidR="0063622A" w:rsidRPr="00A46634" w:rsidRDefault="0063622A" w:rsidP="0063622A">
      <w:pPr>
        <w:rPr>
          <w:rFonts w:ascii="Arial" w:hAnsi="Arial" w:cs="Arial"/>
          <w:b/>
          <w:bCs/>
          <w:sz w:val="28"/>
          <w:szCs w:val="28"/>
          <w:u w:val="single"/>
        </w:rPr>
      </w:pPr>
    </w:p>
    <w:p w14:paraId="1BC3EC48" w14:textId="77777777" w:rsidR="00301408" w:rsidRDefault="0063622A" w:rsidP="0063622A">
      <w:pPr>
        <w:widowControl/>
        <w:tabs>
          <w:tab w:val="center" w:pos="4680"/>
          <w:tab w:val="right" w:pos="9360"/>
        </w:tabs>
        <w:autoSpaceDE/>
        <w:autoSpaceDN/>
        <w:bidi/>
        <w:jc w:val="center"/>
        <w:rPr>
          <w:rFonts w:ascii="Arial" w:eastAsia="Calibri" w:hAnsi="Arial" w:cs="Arial"/>
          <w:b/>
          <w:bCs/>
          <w:color w:val="000000"/>
          <w:sz w:val="32"/>
          <w:szCs w:val="32"/>
          <w:lang w:bidi="ar-QA"/>
        </w:rPr>
      </w:pPr>
      <w:r w:rsidRPr="00A46634">
        <w:rPr>
          <w:rFonts w:ascii="Arial" w:eastAsia="Calibri" w:hAnsi="Arial" w:cs="Arial"/>
          <w:b/>
          <w:bCs/>
          <w:color w:val="000000"/>
          <w:sz w:val="32"/>
          <w:szCs w:val="32"/>
          <w:lang w:bidi="ar-QA"/>
        </w:rPr>
        <w:lastRenderedPageBreak/>
        <w:t>STORAGE OF EXAM PAPERS POLICY</w:t>
      </w:r>
    </w:p>
    <w:p w14:paraId="464C39A2" w14:textId="77777777" w:rsidR="0063622A" w:rsidRPr="00DD397E" w:rsidRDefault="0063622A" w:rsidP="00301408">
      <w:pPr>
        <w:widowControl/>
        <w:tabs>
          <w:tab w:val="center" w:pos="4680"/>
          <w:tab w:val="right" w:pos="9360"/>
        </w:tabs>
        <w:autoSpaceDE/>
        <w:autoSpaceDN/>
        <w:bidi/>
        <w:jc w:val="center"/>
        <w:rPr>
          <w:rFonts w:ascii="Arial" w:eastAsia="Calibri" w:hAnsi="Arial" w:cs="Arial"/>
          <w:b/>
          <w:bCs/>
          <w:color w:val="000000"/>
          <w:sz w:val="32"/>
          <w:szCs w:val="32"/>
          <w:lang w:bidi="ar-QA"/>
        </w:rPr>
      </w:pPr>
    </w:p>
    <w:p w14:paraId="754BCD85" w14:textId="77777777" w:rsidR="0063622A" w:rsidRPr="00301408" w:rsidRDefault="0063622A" w:rsidP="00301408">
      <w:pPr>
        <w:widowControl/>
        <w:tabs>
          <w:tab w:val="center" w:pos="4680"/>
          <w:tab w:val="right" w:pos="9360"/>
        </w:tabs>
        <w:autoSpaceDE/>
        <w:autoSpaceDN/>
        <w:bidi/>
        <w:jc w:val="right"/>
        <w:rPr>
          <w:rFonts w:ascii="Arial" w:eastAsia="Calibri" w:hAnsi="Arial" w:cs="Arial"/>
          <w:b/>
          <w:bCs/>
          <w:color w:val="000000"/>
          <w:sz w:val="28"/>
          <w:szCs w:val="28"/>
          <w:lang w:bidi="ar-QA"/>
        </w:rPr>
      </w:pPr>
      <w:r w:rsidRPr="00301408">
        <w:rPr>
          <w:rFonts w:ascii="Arial" w:eastAsia="Calibri" w:hAnsi="Arial" w:cs="Arial"/>
          <w:b/>
          <w:bCs/>
          <w:color w:val="000000"/>
          <w:sz w:val="24"/>
          <w:szCs w:val="24"/>
          <w:lang w:bidi="ar-QA"/>
        </w:rPr>
        <w:t>Purpose/</w:t>
      </w:r>
      <w:proofErr w:type="spellStart"/>
      <w:r w:rsidRPr="00301408">
        <w:rPr>
          <w:rFonts w:ascii="Arial" w:eastAsia="Calibri" w:hAnsi="Arial" w:cs="Arial"/>
          <w:b/>
          <w:bCs/>
          <w:color w:val="000000"/>
          <w:sz w:val="24"/>
          <w:szCs w:val="24"/>
          <w:lang w:bidi="ar-QA"/>
        </w:rPr>
        <w:t>Aims</w:t>
      </w:r>
      <w:r w:rsidRPr="006D33EA">
        <w:rPr>
          <w:rFonts w:ascii="Arial" w:eastAsia="Calibri" w:hAnsi="Arial" w:cs="Arial"/>
          <w:b/>
          <w:bCs/>
          <w:color w:val="000000"/>
          <w:sz w:val="28"/>
          <w:szCs w:val="28"/>
          <w:lang w:bidi="ar-QA"/>
        </w:rPr>
        <w:t>:</w:t>
      </w:r>
      <w:r w:rsidRPr="00DD397E">
        <w:rPr>
          <w:rFonts w:ascii="Arial" w:eastAsia="Calibri" w:hAnsi="Arial" w:cs="Arial"/>
          <w:color w:val="000000"/>
          <w:sz w:val="24"/>
          <w:szCs w:val="24"/>
          <w:lang w:bidi="ar-QA"/>
        </w:rPr>
        <w:t>To</w:t>
      </w:r>
      <w:proofErr w:type="spellEnd"/>
      <w:r w:rsidRPr="00DD397E">
        <w:rPr>
          <w:rFonts w:ascii="Arial" w:eastAsia="Calibri" w:hAnsi="Arial" w:cs="Arial"/>
          <w:color w:val="000000"/>
          <w:sz w:val="24"/>
          <w:szCs w:val="24"/>
          <w:lang w:bidi="ar-QA"/>
        </w:rPr>
        <w:t xml:space="preserve"> ensure the secure handling, storage and disposal of exam papers before and after assessments, safeguarding the integrity of the examination process.</w:t>
      </w:r>
    </w:p>
    <w:p w14:paraId="78186711" w14:textId="77777777" w:rsidR="0063622A" w:rsidRPr="00DD397E" w:rsidRDefault="0063622A" w:rsidP="0063622A">
      <w:pPr>
        <w:widowControl/>
        <w:tabs>
          <w:tab w:val="center" w:pos="4680"/>
          <w:tab w:val="right" w:pos="9360"/>
        </w:tabs>
        <w:autoSpaceDE/>
        <w:autoSpaceDN/>
        <w:bidi/>
        <w:jc w:val="right"/>
        <w:rPr>
          <w:rFonts w:ascii="Arial" w:eastAsia="Calibri" w:hAnsi="Arial" w:cs="Arial"/>
          <w:b/>
          <w:bCs/>
          <w:color w:val="000000"/>
          <w:sz w:val="28"/>
          <w:szCs w:val="28"/>
          <w:lang w:bidi="ar-QA"/>
        </w:rPr>
      </w:pPr>
      <w:proofErr w:type="spellStart"/>
      <w:r w:rsidRPr="00301408">
        <w:rPr>
          <w:rFonts w:ascii="Arial" w:eastAsia="Calibri" w:hAnsi="Arial" w:cs="Arial"/>
          <w:b/>
          <w:bCs/>
          <w:color w:val="000000"/>
          <w:sz w:val="24"/>
          <w:szCs w:val="24"/>
          <w:lang w:bidi="ar-QA"/>
        </w:rPr>
        <w:t>Scope:</w:t>
      </w:r>
      <w:r w:rsidRPr="00DD397E">
        <w:rPr>
          <w:rFonts w:ascii="Arial" w:eastAsia="Calibri" w:hAnsi="Arial" w:cs="Arial"/>
          <w:color w:val="000000"/>
          <w:sz w:val="24"/>
          <w:szCs w:val="24"/>
          <w:lang w:bidi="ar-QA"/>
        </w:rPr>
        <w:t>This</w:t>
      </w:r>
      <w:proofErr w:type="spellEnd"/>
      <w:r w:rsidRPr="00DD397E">
        <w:rPr>
          <w:rFonts w:ascii="Arial" w:eastAsia="Calibri" w:hAnsi="Arial" w:cs="Arial"/>
          <w:color w:val="000000"/>
          <w:sz w:val="24"/>
          <w:szCs w:val="24"/>
          <w:lang w:bidi="ar-QA"/>
        </w:rPr>
        <w:t xml:space="preserve"> policy applies to all teaching staff, administrative staff and exam committee involved in the preparation, administration and handling of exam papers..</w:t>
      </w:r>
    </w:p>
    <w:p w14:paraId="5B36EBD6" w14:textId="77777777" w:rsidR="0063622A" w:rsidRPr="00301408"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301408">
        <w:rPr>
          <w:rFonts w:ascii="Arial" w:eastAsia="Calibri" w:hAnsi="Arial" w:cs="Arial"/>
          <w:b/>
          <w:bCs/>
          <w:color w:val="000000"/>
          <w:sz w:val="24"/>
          <w:szCs w:val="24"/>
          <w:lang w:bidi="ar-QA"/>
        </w:rPr>
        <w:t>Policy and Guidelines:</w:t>
      </w:r>
    </w:p>
    <w:p w14:paraId="650269E6"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 xml:space="preserve">A. Before the Exams:   </w:t>
      </w:r>
    </w:p>
    <w:p w14:paraId="28A591BF"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 xml:space="preserve">     Preparation &amp; Printing:</w:t>
      </w:r>
    </w:p>
    <w:p w14:paraId="72D50328"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 xml:space="preserve">    * Exam Papers should be prepared by authorized teachers and approved by the academic VP and Principal</w:t>
      </w:r>
    </w:p>
    <w:p w14:paraId="70E70D44"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Storage Location:</w:t>
      </w:r>
    </w:p>
    <w:p w14:paraId="6AF4CDBB"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 xml:space="preserve">     *Printed Exam papers must be stored in a locked cabinet in the Academic office.</w:t>
      </w:r>
    </w:p>
    <w:p w14:paraId="4C856BA7"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b/>
          <w:bCs/>
          <w:color w:val="000000"/>
          <w:sz w:val="24"/>
          <w:szCs w:val="24"/>
          <w:lang w:bidi="ar-QA"/>
        </w:rPr>
        <w:t>Access Control:</w:t>
      </w:r>
      <w:r w:rsidRPr="009A0D39">
        <w:rPr>
          <w:rFonts w:ascii="Arial" w:eastAsia="Calibri" w:hAnsi="Arial" w:cs="Arial"/>
          <w:b/>
          <w:bCs/>
          <w:color w:val="000000"/>
          <w:sz w:val="24"/>
          <w:szCs w:val="24"/>
          <w:lang w:bidi="ar-QA"/>
        </w:rPr>
        <w:br/>
      </w:r>
      <w:r w:rsidRPr="009A0D39">
        <w:rPr>
          <w:rFonts w:ascii="Arial" w:eastAsia="Calibri" w:hAnsi="Arial" w:cs="Arial"/>
          <w:color w:val="000000"/>
          <w:sz w:val="24"/>
          <w:szCs w:val="24"/>
          <w:lang w:bidi="ar-QA"/>
        </w:rPr>
        <w:t>*Only authorized personnel may handle or view exam paper before the Exam.</w:t>
      </w:r>
    </w:p>
    <w:p w14:paraId="357FD516"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B. After the Exams: Storage of Exam papers:</w:t>
      </w:r>
    </w:p>
    <w:p w14:paraId="041E8AA8"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8"/>
          <w:szCs w:val="28"/>
          <w:lang w:bidi="ar-QA"/>
        </w:rPr>
        <w:t>*</w:t>
      </w:r>
      <w:r w:rsidRPr="009A0D39">
        <w:rPr>
          <w:rFonts w:ascii="Arial" w:eastAsia="Calibri" w:hAnsi="Arial" w:cs="Arial"/>
          <w:color w:val="000000"/>
          <w:sz w:val="24"/>
          <w:szCs w:val="24"/>
          <w:lang w:bidi="ar-QA"/>
        </w:rPr>
        <w:t xml:space="preserve">Corrected Exam papers will all be kept and locked in the storage room in the cabinet in </w:t>
      </w:r>
      <w:proofErr w:type="spellStart"/>
      <w:r w:rsidRPr="009A0D39">
        <w:rPr>
          <w:rFonts w:ascii="Arial" w:eastAsia="Calibri" w:hAnsi="Arial" w:cs="Arial"/>
          <w:color w:val="000000"/>
          <w:sz w:val="24"/>
          <w:szCs w:val="24"/>
          <w:lang w:bidi="ar-QA"/>
        </w:rPr>
        <w:t>Bldg</w:t>
      </w:r>
      <w:proofErr w:type="spellEnd"/>
      <w:r w:rsidRPr="009A0D39">
        <w:rPr>
          <w:rFonts w:ascii="Arial" w:eastAsia="Calibri" w:hAnsi="Arial" w:cs="Arial"/>
          <w:color w:val="000000"/>
          <w:sz w:val="24"/>
          <w:szCs w:val="24"/>
          <w:lang w:bidi="ar-QA"/>
        </w:rPr>
        <w:t xml:space="preserve"> 1 for three (3) years.</w:t>
      </w:r>
    </w:p>
    <w:p w14:paraId="22BA0475"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 xml:space="preserve">          * Only authorized person is allowed to open the Exam’s storage room.</w:t>
      </w:r>
    </w:p>
    <w:p w14:paraId="5549C389"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 Disposal:</w:t>
      </w:r>
    </w:p>
    <w:p w14:paraId="09DF401B"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*At the end of the retention period, outdated exam papers and answer sheets will be kept in the storage for three years.</w:t>
      </w:r>
    </w:p>
    <w:p w14:paraId="54AAFD69"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 xml:space="preserve">        * On the fourth year all outdated Exam Papers must be disposed of securely ( shredded or incinerated).</w:t>
      </w:r>
    </w:p>
    <w:p w14:paraId="3EC8886D" w14:textId="77777777" w:rsidR="0063622A" w:rsidRPr="009A0D39" w:rsidRDefault="0063622A" w:rsidP="0063622A">
      <w:pPr>
        <w:widowControl/>
        <w:tabs>
          <w:tab w:val="center" w:pos="4680"/>
          <w:tab w:val="right" w:pos="9360"/>
        </w:tabs>
        <w:autoSpaceDE/>
        <w:autoSpaceDN/>
        <w:bidi/>
        <w:jc w:val="right"/>
        <w:rPr>
          <w:rFonts w:ascii="Arial" w:eastAsia="Calibri" w:hAnsi="Arial" w:cs="Arial"/>
          <w:color w:val="000000"/>
          <w:sz w:val="24"/>
          <w:szCs w:val="24"/>
          <w:lang w:bidi="ar-QA"/>
        </w:rPr>
      </w:pPr>
      <w:r w:rsidRPr="009A0D39">
        <w:rPr>
          <w:rFonts w:ascii="Arial" w:eastAsia="Calibri" w:hAnsi="Arial" w:cs="Arial"/>
          <w:color w:val="000000"/>
          <w:sz w:val="24"/>
          <w:szCs w:val="24"/>
          <w:lang w:bidi="ar-QA"/>
        </w:rPr>
        <w:t xml:space="preserve">        * Disposal should be documented and overseen by the designated Exams’ Committee member.</w:t>
      </w:r>
    </w:p>
    <w:p w14:paraId="2E268AED" w14:textId="77777777" w:rsidR="0063622A" w:rsidRPr="009A0D39" w:rsidRDefault="0063622A" w:rsidP="0063622A">
      <w:pPr>
        <w:widowControl/>
        <w:tabs>
          <w:tab w:val="center" w:pos="4680"/>
          <w:tab w:val="right" w:pos="9360"/>
        </w:tabs>
        <w:autoSpaceDE/>
        <w:autoSpaceDN/>
        <w:bidi/>
        <w:jc w:val="right"/>
        <w:rPr>
          <w:rFonts w:ascii="Arial" w:eastAsia="Calibri" w:hAnsi="Arial" w:cs="Arial"/>
          <w:b/>
          <w:bCs/>
          <w:color w:val="000000"/>
          <w:sz w:val="24"/>
          <w:szCs w:val="24"/>
          <w:lang w:bidi="ar-QA"/>
        </w:rPr>
      </w:pPr>
      <w:r w:rsidRPr="009A0D39">
        <w:rPr>
          <w:rFonts w:ascii="Arial" w:eastAsia="Calibri" w:hAnsi="Arial" w:cs="Arial"/>
          <w:b/>
          <w:bCs/>
          <w:color w:val="000000"/>
          <w:sz w:val="24"/>
          <w:szCs w:val="24"/>
          <w:lang w:bidi="ar-QA"/>
        </w:rPr>
        <w:t xml:space="preserve">C. Breach of Policy: </w:t>
      </w:r>
    </w:p>
    <w:p w14:paraId="17AC6AF6" w14:textId="77777777" w:rsidR="0063622A" w:rsidRPr="009A0D39" w:rsidRDefault="0063622A" w:rsidP="0063622A">
      <w:pPr>
        <w:rPr>
          <w:rFonts w:ascii="Arial" w:hAnsi="Arial" w:cs="Arial"/>
          <w:b/>
          <w:bCs/>
          <w:sz w:val="24"/>
          <w:szCs w:val="24"/>
          <w:u w:val="single"/>
        </w:rPr>
      </w:pPr>
      <w:r w:rsidRPr="009A0D39">
        <w:rPr>
          <w:rFonts w:ascii="Arial" w:eastAsia="Calibri" w:hAnsi="Arial" w:cs="Arial"/>
          <w:color w:val="000000"/>
          <w:sz w:val="28"/>
          <w:szCs w:val="28"/>
          <w:lang w:bidi="ar-QA"/>
        </w:rPr>
        <w:t>*</w:t>
      </w:r>
      <w:r w:rsidRPr="009A0D39">
        <w:rPr>
          <w:rFonts w:ascii="Arial" w:eastAsia="Calibri" w:hAnsi="Arial" w:cs="Arial"/>
          <w:color w:val="000000"/>
          <w:sz w:val="24"/>
          <w:szCs w:val="24"/>
          <w:lang w:bidi="ar-QA"/>
        </w:rPr>
        <w:t>Any breach  of exam paper policy or improper handling will be investigated and may lead to disciplinary action in line with school policies</w:t>
      </w:r>
    </w:p>
    <w:p w14:paraId="4C901012" w14:textId="77777777" w:rsidR="0063622A" w:rsidRPr="009A0D39" w:rsidRDefault="0063622A" w:rsidP="0063622A">
      <w:pPr>
        <w:widowControl/>
        <w:autoSpaceDE/>
        <w:autoSpaceDN/>
        <w:outlineLvl w:val="2"/>
        <w:rPr>
          <w:rFonts w:ascii="Arial" w:hAnsi="Arial" w:cs="Arial"/>
          <w:b/>
          <w:bCs/>
          <w:sz w:val="24"/>
          <w:szCs w:val="24"/>
        </w:rPr>
      </w:pPr>
      <w:r w:rsidRPr="009A0D39">
        <w:rPr>
          <w:rFonts w:ascii="Arial" w:hAnsi="Arial" w:cs="Arial"/>
          <w:b/>
          <w:bCs/>
          <w:sz w:val="24"/>
          <w:szCs w:val="24"/>
        </w:rPr>
        <w:t xml:space="preserve">Roles and Responsibilities </w:t>
      </w:r>
    </w:p>
    <w:tbl>
      <w:tblPr>
        <w:tblW w:w="1016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70"/>
        <w:gridCol w:w="7295"/>
      </w:tblGrid>
      <w:tr w:rsidR="0063622A" w:rsidRPr="009A0D39" w14:paraId="11B6C252" w14:textId="77777777" w:rsidTr="00225D59">
        <w:trPr>
          <w:tblHeader/>
          <w:tblCellSpacing w:w="15" w:type="dxa"/>
        </w:trPr>
        <w:tc>
          <w:tcPr>
            <w:tcW w:w="0" w:type="auto"/>
            <w:shd w:val="clear" w:color="auto" w:fill="DAEEF3" w:themeFill="accent5" w:themeFillTint="33"/>
            <w:vAlign w:val="center"/>
            <w:hideMark/>
          </w:tcPr>
          <w:p w14:paraId="4DC55EED" w14:textId="77777777" w:rsidR="0063622A" w:rsidRPr="009A0D39" w:rsidRDefault="0063622A" w:rsidP="00225D59">
            <w:pPr>
              <w:widowControl/>
              <w:autoSpaceDE/>
              <w:autoSpaceDN/>
              <w:jc w:val="center"/>
              <w:rPr>
                <w:rFonts w:ascii="Arial" w:hAnsi="Arial" w:cs="Arial"/>
                <w:b/>
                <w:bCs/>
                <w:sz w:val="24"/>
                <w:szCs w:val="24"/>
              </w:rPr>
            </w:pPr>
            <w:r w:rsidRPr="009A0D39">
              <w:rPr>
                <w:rFonts w:ascii="Arial" w:hAnsi="Arial" w:cs="Arial"/>
                <w:b/>
                <w:bCs/>
                <w:sz w:val="24"/>
                <w:szCs w:val="24"/>
              </w:rPr>
              <w:t>Role</w:t>
            </w:r>
          </w:p>
        </w:tc>
        <w:tc>
          <w:tcPr>
            <w:tcW w:w="7250" w:type="dxa"/>
            <w:shd w:val="clear" w:color="auto" w:fill="DAEEF3" w:themeFill="accent5" w:themeFillTint="33"/>
            <w:vAlign w:val="center"/>
            <w:hideMark/>
          </w:tcPr>
          <w:p w14:paraId="27D78284" w14:textId="77777777" w:rsidR="0063622A" w:rsidRPr="009A0D39" w:rsidRDefault="0063622A" w:rsidP="00225D59">
            <w:pPr>
              <w:widowControl/>
              <w:autoSpaceDE/>
              <w:autoSpaceDN/>
              <w:jc w:val="center"/>
              <w:rPr>
                <w:rFonts w:ascii="Arial" w:hAnsi="Arial" w:cs="Arial"/>
                <w:b/>
                <w:bCs/>
                <w:sz w:val="24"/>
                <w:szCs w:val="24"/>
              </w:rPr>
            </w:pPr>
            <w:r w:rsidRPr="009A0D39">
              <w:rPr>
                <w:rFonts w:ascii="Arial" w:hAnsi="Arial" w:cs="Arial"/>
                <w:b/>
                <w:bCs/>
                <w:sz w:val="24"/>
                <w:szCs w:val="24"/>
              </w:rPr>
              <w:t>Responsibilities</w:t>
            </w:r>
          </w:p>
        </w:tc>
      </w:tr>
      <w:tr w:rsidR="0063622A" w:rsidRPr="009A0D39" w14:paraId="556C99A0" w14:textId="77777777" w:rsidTr="00225D59">
        <w:trPr>
          <w:tblCellSpacing w:w="15" w:type="dxa"/>
        </w:trPr>
        <w:tc>
          <w:tcPr>
            <w:tcW w:w="0" w:type="auto"/>
            <w:vAlign w:val="center"/>
            <w:hideMark/>
          </w:tcPr>
          <w:p w14:paraId="2B497864" w14:textId="77777777" w:rsidR="0063622A" w:rsidRPr="009A0D39" w:rsidRDefault="0063622A" w:rsidP="00225D59">
            <w:pPr>
              <w:widowControl/>
              <w:autoSpaceDE/>
              <w:autoSpaceDN/>
              <w:jc w:val="center"/>
              <w:rPr>
                <w:rFonts w:ascii="Arial" w:hAnsi="Arial" w:cs="Arial"/>
                <w:sz w:val="24"/>
                <w:szCs w:val="24"/>
              </w:rPr>
            </w:pPr>
            <w:r w:rsidRPr="009A0D39">
              <w:rPr>
                <w:rFonts w:ascii="Arial" w:hAnsi="Arial" w:cs="Arial"/>
                <w:b/>
                <w:bCs/>
                <w:sz w:val="24"/>
                <w:szCs w:val="24"/>
              </w:rPr>
              <w:t>Teachers</w:t>
            </w:r>
          </w:p>
        </w:tc>
        <w:tc>
          <w:tcPr>
            <w:tcW w:w="7250" w:type="dxa"/>
            <w:vAlign w:val="center"/>
            <w:hideMark/>
          </w:tcPr>
          <w:p w14:paraId="3C9C5B70" w14:textId="77777777" w:rsidR="0063622A" w:rsidRPr="009A0D39" w:rsidRDefault="0063622A" w:rsidP="00225D59">
            <w:pPr>
              <w:widowControl/>
              <w:autoSpaceDE/>
              <w:autoSpaceDN/>
              <w:rPr>
                <w:rFonts w:ascii="Arial" w:hAnsi="Arial" w:cs="Arial"/>
                <w:sz w:val="24"/>
                <w:szCs w:val="24"/>
              </w:rPr>
            </w:pPr>
            <w:r w:rsidRPr="009A0D39">
              <w:rPr>
                <w:rFonts w:ascii="Arial" w:hAnsi="Arial" w:cs="Arial"/>
                <w:sz w:val="24"/>
                <w:szCs w:val="24"/>
              </w:rPr>
              <w:t xml:space="preserve">- Prepare exam papers and submit for approval. </w:t>
            </w:r>
            <w:r w:rsidRPr="009A0D39">
              <w:rPr>
                <w:rFonts w:ascii="Arial" w:hAnsi="Arial" w:cs="Arial"/>
                <w:sz w:val="24"/>
                <w:szCs w:val="24"/>
              </w:rPr>
              <w:br/>
              <w:t>- Maintain confidentiality.</w:t>
            </w:r>
          </w:p>
        </w:tc>
      </w:tr>
      <w:tr w:rsidR="0063622A" w:rsidRPr="009A0D39" w14:paraId="762B3A8D" w14:textId="77777777" w:rsidTr="00225D59">
        <w:trPr>
          <w:tblCellSpacing w:w="15" w:type="dxa"/>
        </w:trPr>
        <w:tc>
          <w:tcPr>
            <w:tcW w:w="0" w:type="auto"/>
            <w:vAlign w:val="center"/>
            <w:hideMark/>
          </w:tcPr>
          <w:p w14:paraId="424E62F8" w14:textId="77777777" w:rsidR="0063622A" w:rsidRPr="009A0D39" w:rsidRDefault="0063622A" w:rsidP="00225D59">
            <w:pPr>
              <w:widowControl/>
              <w:autoSpaceDE/>
              <w:autoSpaceDN/>
              <w:jc w:val="center"/>
              <w:rPr>
                <w:rFonts w:ascii="Arial" w:hAnsi="Arial" w:cs="Arial"/>
                <w:sz w:val="24"/>
                <w:szCs w:val="24"/>
              </w:rPr>
            </w:pPr>
            <w:r w:rsidRPr="009A0D39">
              <w:rPr>
                <w:rFonts w:ascii="Arial" w:hAnsi="Arial" w:cs="Arial"/>
                <w:b/>
                <w:bCs/>
                <w:sz w:val="24"/>
                <w:szCs w:val="24"/>
              </w:rPr>
              <w:t>Academic Vice Principal</w:t>
            </w:r>
          </w:p>
        </w:tc>
        <w:tc>
          <w:tcPr>
            <w:tcW w:w="7250" w:type="dxa"/>
            <w:vAlign w:val="center"/>
            <w:hideMark/>
          </w:tcPr>
          <w:p w14:paraId="5437A7BF" w14:textId="77777777" w:rsidR="0063622A" w:rsidRPr="009A0D39" w:rsidRDefault="0063622A" w:rsidP="00225D59">
            <w:pPr>
              <w:widowControl/>
              <w:autoSpaceDE/>
              <w:autoSpaceDN/>
              <w:rPr>
                <w:rFonts w:ascii="Arial" w:hAnsi="Arial" w:cs="Arial"/>
                <w:sz w:val="24"/>
                <w:szCs w:val="24"/>
              </w:rPr>
            </w:pPr>
            <w:r w:rsidRPr="009A0D39">
              <w:rPr>
                <w:rFonts w:ascii="Arial" w:hAnsi="Arial" w:cs="Arial"/>
                <w:sz w:val="24"/>
                <w:szCs w:val="24"/>
              </w:rPr>
              <w:t xml:space="preserve">- Review and approve exam papers. </w:t>
            </w:r>
            <w:r w:rsidRPr="009A0D39">
              <w:rPr>
                <w:rFonts w:ascii="Arial" w:hAnsi="Arial" w:cs="Arial"/>
                <w:sz w:val="24"/>
                <w:szCs w:val="24"/>
              </w:rPr>
              <w:br/>
              <w:t>- Ensure secure storage before exams.</w:t>
            </w:r>
          </w:p>
        </w:tc>
      </w:tr>
      <w:tr w:rsidR="0063622A" w:rsidRPr="009A0D39" w14:paraId="43F59D3B" w14:textId="77777777" w:rsidTr="00225D59">
        <w:trPr>
          <w:tblCellSpacing w:w="15" w:type="dxa"/>
        </w:trPr>
        <w:tc>
          <w:tcPr>
            <w:tcW w:w="0" w:type="auto"/>
            <w:vAlign w:val="center"/>
            <w:hideMark/>
          </w:tcPr>
          <w:p w14:paraId="73723033" w14:textId="77777777" w:rsidR="0063622A" w:rsidRPr="009A0D39" w:rsidRDefault="0063622A" w:rsidP="00225D59">
            <w:pPr>
              <w:widowControl/>
              <w:autoSpaceDE/>
              <w:autoSpaceDN/>
              <w:jc w:val="center"/>
              <w:rPr>
                <w:rFonts w:ascii="Arial" w:hAnsi="Arial" w:cs="Arial"/>
                <w:sz w:val="24"/>
                <w:szCs w:val="24"/>
              </w:rPr>
            </w:pPr>
            <w:r w:rsidRPr="009A0D39">
              <w:rPr>
                <w:rFonts w:ascii="Arial" w:hAnsi="Arial" w:cs="Arial"/>
                <w:b/>
                <w:bCs/>
                <w:sz w:val="24"/>
                <w:szCs w:val="24"/>
              </w:rPr>
              <w:t>Principal</w:t>
            </w:r>
          </w:p>
        </w:tc>
        <w:tc>
          <w:tcPr>
            <w:tcW w:w="7250" w:type="dxa"/>
            <w:vAlign w:val="center"/>
            <w:hideMark/>
          </w:tcPr>
          <w:p w14:paraId="7EB013D4" w14:textId="77777777" w:rsidR="0063622A" w:rsidRPr="009A0D39" w:rsidRDefault="0063622A" w:rsidP="00225D59">
            <w:pPr>
              <w:widowControl/>
              <w:autoSpaceDE/>
              <w:autoSpaceDN/>
              <w:rPr>
                <w:rFonts w:ascii="Arial" w:hAnsi="Arial" w:cs="Arial"/>
                <w:sz w:val="24"/>
                <w:szCs w:val="24"/>
              </w:rPr>
            </w:pPr>
            <w:r w:rsidRPr="009A0D39">
              <w:rPr>
                <w:rFonts w:ascii="Arial" w:hAnsi="Arial" w:cs="Arial"/>
                <w:sz w:val="24"/>
                <w:szCs w:val="24"/>
              </w:rPr>
              <w:t>- Final approval of exam papers.</w:t>
            </w:r>
            <w:r w:rsidRPr="009A0D39">
              <w:rPr>
                <w:rFonts w:ascii="Arial" w:hAnsi="Arial" w:cs="Arial"/>
                <w:sz w:val="24"/>
                <w:szCs w:val="24"/>
              </w:rPr>
              <w:br/>
              <w:t>- Oversee overall policy compliance.</w:t>
            </w:r>
          </w:p>
        </w:tc>
      </w:tr>
      <w:tr w:rsidR="0063622A" w:rsidRPr="009A0D39" w14:paraId="05551A09" w14:textId="77777777" w:rsidTr="00225D59">
        <w:trPr>
          <w:tblCellSpacing w:w="15" w:type="dxa"/>
        </w:trPr>
        <w:tc>
          <w:tcPr>
            <w:tcW w:w="0" w:type="auto"/>
            <w:vAlign w:val="center"/>
            <w:hideMark/>
          </w:tcPr>
          <w:p w14:paraId="409DCBF5" w14:textId="77777777" w:rsidR="0063622A" w:rsidRPr="009A0D39" w:rsidRDefault="0063622A" w:rsidP="00225D59">
            <w:pPr>
              <w:widowControl/>
              <w:autoSpaceDE/>
              <w:autoSpaceDN/>
              <w:jc w:val="center"/>
              <w:rPr>
                <w:rFonts w:ascii="Arial" w:hAnsi="Arial" w:cs="Arial"/>
                <w:sz w:val="24"/>
                <w:szCs w:val="24"/>
              </w:rPr>
            </w:pPr>
            <w:r w:rsidRPr="009A0D39">
              <w:rPr>
                <w:rFonts w:ascii="Arial" w:hAnsi="Arial" w:cs="Arial"/>
                <w:b/>
                <w:bCs/>
                <w:sz w:val="24"/>
                <w:szCs w:val="24"/>
              </w:rPr>
              <w:t>Administrative Staff</w:t>
            </w:r>
          </w:p>
        </w:tc>
        <w:tc>
          <w:tcPr>
            <w:tcW w:w="7250" w:type="dxa"/>
            <w:vAlign w:val="center"/>
            <w:hideMark/>
          </w:tcPr>
          <w:p w14:paraId="00A64296" w14:textId="77777777" w:rsidR="0063622A" w:rsidRPr="009A0D39" w:rsidRDefault="0063622A" w:rsidP="00225D59">
            <w:pPr>
              <w:widowControl/>
              <w:autoSpaceDE/>
              <w:autoSpaceDN/>
              <w:rPr>
                <w:rFonts w:ascii="Arial" w:hAnsi="Arial" w:cs="Arial"/>
                <w:sz w:val="24"/>
                <w:szCs w:val="24"/>
              </w:rPr>
            </w:pPr>
            <w:r w:rsidRPr="009A0D39">
              <w:rPr>
                <w:rFonts w:ascii="Arial" w:hAnsi="Arial" w:cs="Arial"/>
                <w:sz w:val="24"/>
                <w:szCs w:val="24"/>
              </w:rPr>
              <w:t>- Handle physical printing under supervision.</w:t>
            </w:r>
            <w:r w:rsidRPr="009A0D39">
              <w:rPr>
                <w:rFonts w:ascii="Arial" w:hAnsi="Arial" w:cs="Arial"/>
                <w:sz w:val="24"/>
                <w:szCs w:val="24"/>
              </w:rPr>
              <w:br/>
              <w:t>- Ensure secure placement in storage.</w:t>
            </w:r>
          </w:p>
        </w:tc>
      </w:tr>
      <w:tr w:rsidR="0063622A" w:rsidRPr="009A0D39" w14:paraId="4065CB32" w14:textId="77777777" w:rsidTr="00225D59">
        <w:trPr>
          <w:tblCellSpacing w:w="15" w:type="dxa"/>
        </w:trPr>
        <w:tc>
          <w:tcPr>
            <w:tcW w:w="0" w:type="auto"/>
            <w:vAlign w:val="center"/>
            <w:hideMark/>
          </w:tcPr>
          <w:p w14:paraId="2CD47ED3" w14:textId="77777777" w:rsidR="0063622A" w:rsidRPr="009A0D39" w:rsidRDefault="0063622A" w:rsidP="00225D59">
            <w:pPr>
              <w:widowControl/>
              <w:autoSpaceDE/>
              <w:autoSpaceDN/>
              <w:jc w:val="center"/>
              <w:rPr>
                <w:rFonts w:ascii="Arial" w:hAnsi="Arial" w:cs="Arial"/>
                <w:sz w:val="24"/>
                <w:szCs w:val="24"/>
              </w:rPr>
            </w:pPr>
            <w:r w:rsidRPr="009A0D39">
              <w:rPr>
                <w:rFonts w:ascii="Arial" w:hAnsi="Arial" w:cs="Arial"/>
                <w:b/>
                <w:bCs/>
                <w:sz w:val="24"/>
                <w:szCs w:val="24"/>
              </w:rPr>
              <w:t>Exam Committee</w:t>
            </w:r>
          </w:p>
        </w:tc>
        <w:tc>
          <w:tcPr>
            <w:tcW w:w="7250" w:type="dxa"/>
            <w:vAlign w:val="center"/>
            <w:hideMark/>
          </w:tcPr>
          <w:p w14:paraId="6F12226C" w14:textId="77777777" w:rsidR="0063622A" w:rsidRDefault="0063622A" w:rsidP="00225D59">
            <w:pPr>
              <w:widowControl/>
              <w:autoSpaceDE/>
              <w:autoSpaceDN/>
              <w:rPr>
                <w:rFonts w:ascii="Arial" w:hAnsi="Arial" w:cs="Arial"/>
                <w:sz w:val="24"/>
                <w:szCs w:val="24"/>
              </w:rPr>
            </w:pPr>
            <w:r w:rsidRPr="009A0D39">
              <w:rPr>
                <w:rFonts w:ascii="Arial" w:hAnsi="Arial" w:cs="Arial"/>
                <w:sz w:val="24"/>
                <w:szCs w:val="24"/>
              </w:rPr>
              <w:t>- Monitor access control and security procedures.</w:t>
            </w:r>
            <w:r w:rsidRPr="009A0D39">
              <w:rPr>
                <w:rFonts w:ascii="Arial" w:hAnsi="Arial" w:cs="Arial"/>
                <w:sz w:val="24"/>
                <w:szCs w:val="24"/>
              </w:rPr>
              <w:br/>
              <w:t>- Document storage and disposal.</w:t>
            </w:r>
          </w:p>
          <w:p w14:paraId="25BF8BE0" w14:textId="77777777" w:rsidR="0063622A" w:rsidRPr="009A0D39" w:rsidRDefault="0063622A" w:rsidP="00225D59">
            <w:pPr>
              <w:widowControl/>
              <w:autoSpaceDE/>
              <w:autoSpaceDN/>
              <w:rPr>
                <w:rFonts w:ascii="Arial" w:hAnsi="Arial" w:cs="Arial"/>
                <w:sz w:val="24"/>
                <w:szCs w:val="24"/>
              </w:rPr>
            </w:pPr>
            <w:r w:rsidRPr="009A0D39">
              <w:rPr>
                <w:rFonts w:ascii="Arial" w:hAnsi="Arial" w:cs="Arial"/>
                <w:sz w:val="24"/>
                <w:szCs w:val="24"/>
              </w:rPr>
              <w:t>- Supervise the secure disposal process.</w:t>
            </w:r>
            <w:r w:rsidRPr="009A0D39">
              <w:rPr>
                <w:rFonts w:ascii="Arial" w:hAnsi="Arial" w:cs="Arial"/>
                <w:sz w:val="24"/>
                <w:szCs w:val="24"/>
              </w:rPr>
              <w:br/>
              <w:t>- Maintain disposal records.</w:t>
            </w:r>
          </w:p>
        </w:tc>
      </w:tr>
    </w:tbl>
    <w:p w14:paraId="1C310732" w14:textId="77777777" w:rsidR="00F41F94" w:rsidRDefault="00F41F94" w:rsidP="00691FE9">
      <w:pPr>
        <w:jc w:val="center"/>
        <w:rPr>
          <w:rFonts w:ascii="Arial" w:hAnsi="Arial" w:cs="Arial"/>
          <w:b/>
          <w:color w:val="000000" w:themeColor="text1"/>
          <w:sz w:val="32"/>
        </w:rPr>
      </w:pPr>
    </w:p>
    <w:p w14:paraId="011112BC" w14:textId="77777777" w:rsidR="00F60B9A" w:rsidRDefault="00F60B9A" w:rsidP="00725AF8">
      <w:pPr>
        <w:jc w:val="center"/>
        <w:rPr>
          <w:rFonts w:ascii="Arial" w:eastAsia="Arial Black" w:hAnsi="Arial" w:cs="Arial"/>
          <w:b/>
          <w:bCs/>
          <w:sz w:val="32"/>
          <w:szCs w:val="32"/>
          <w:lang w:val="en-GB"/>
        </w:rPr>
      </w:pPr>
      <w:r w:rsidRPr="00F60B9A">
        <w:rPr>
          <w:rFonts w:ascii="Arial" w:eastAsia="Arial Black" w:hAnsi="Arial" w:cs="Arial"/>
          <w:b/>
          <w:bCs/>
          <w:sz w:val="32"/>
          <w:szCs w:val="32"/>
          <w:lang w:val="en-GB"/>
        </w:rPr>
        <w:t>DISABILITIES AND LEARNING DIFFICULTY POLICY</w:t>
      </w:r>
    </w:p>
    <w:p w14:paraId="41E62090" w14:textId="7DDB9CE2" w:rsidR="00725AF8" w:rsidRPr="00725AF8" w:rsidRDefault="00725AF8" w:rsidP="00725AF8">
      <w:pPr>
        <w:jc w:val="center"/>
        <w:rPr>
          <w:rStyle w:val="Strong"/>
          <w:rFonts w:ascii="Arial" w:eastAsia="Arial Black" w:hAnsi="Arial" w:cs="Arial"/>
          <w:color w:val="FF0000"/>
          <w:sz w:val="32"/>
          <w:szCs w:val="32"/>
          <w:lang w:val="en-GB"/>
        </w:rPr>
      </w:pPr>
      <w:r w:rsidRPr="00725AF8">
        <w:rPr>
          <w:rFonts w:ascii="Arial" w:eastAsia="Arial Black" w:hAnsi="Arial" w:cs="Arial"/>
          <w:color w:val="FF0000"/>
          <w:sz w:val="32"/>
          <w:szCs w:val="32"/>
          <w:lang w:val="en-GB"/>
        </w:rPr>
        <w:t>(Waiting for Approval from the MOEHE)</w:t>
      </w:r>
    </w:p>
    <w:p w14:paraId="07085BD7" w14:textId="77777777" w:rsidR="00F60B9A" w:rsidRPr="00F706FB" w:rsidRDefault="00F60B9A" w:rsidP="00F60B9A">
      <w:pPr>
        <w:pStyle w:val="Style1"/>
        <w:spacing w:line="276" w:lineRule="auto"/>
        <w:rPr>
          <w:rStyle w:val="Strong"/>
          <w:rFonts w:ascii="Arial" w:hAnsi="Arial" w:cs="Arial"/>
          <w:b/>
          <w:bCs w:val="0"/>
          <w:color w:val="auto"/>
          <w:sz w:val="24"/>
          <w:szCs w:val="24"/>
          <w:lang w:val="en-GB"/>
        </w:rPr>
      </w:pPr>
      <w:r w:rsidRPr="00F706FB">
        <w:rPr>
          <w:rStyle w:val="Strong"/>
          <w:rFonts w:ascii="Arial" w:hAnsi="Arial" w:cs="Arial"/>
          <w:b/>
          <w:bCs w:val="0"/>
          <w:color w:val="auto"/>
          <w:sz w:val="24"/>
          <w:szCs w:val="24"/>
          <w:lang w:val="en-GB"/>
        </w:rPr>
        <w:t>Definition of Terms</w:t>
      </w:r>
    </w:p>
    <w:p w14:paraId="66B7FAA8" w14:textId="77777777" w:rsidR="00F60B9A" w:rsidRPr="00F60B9A" w:rsidRDefault="00F60B9A" w:rsidP="00EE2FBF">
      <w:pPr>
        <w:pStyle w:val="ListParagraph"/>
        <w:widowControl/>
        <w:numPr>
          <w:ilvl w:val="0"/>
          <w:numId w:val="367"/>
        </w:numPr>
        <w:autoSpaceDE/>
        <w:autoSpaceDN/>
        <w:spacing w:after="200" w:line="276" w:lineRule="auto"/>
        <w:contextualSpacing w:val="0"/>
        <w:rPr>
          <w:rFonts w:ascii="Arial" w:hAnsi="Arial" w:cs="Arial"/>
          <w:sz w:val="24"/>
          <w:szCs w:val="24"/>
        </w:rPr>
      </w:pPr>
      <w:r w:rsidRPr="00F60B9A">
        <w:rPr>
          <w:rFonts w:ascii="Arial" w:hAnsi="Arial" w:cs="Arial"/>
          <w:b/>
          <w:bCs/>
          <w:sz w:val="24"/>
          <w:szCs w:val="24"/>
        </w:rPr>
        <w:t>Disability:</w:t>
      </w:r>
      <w:r w:rsidRPr="00F60B9A">
        <w:rPr>
          <w:rFonts w:ascii="Arial" w:hAnsi="Arial" w:cs="Arial"/>
          <w:sz w:val="24"/>
          <w:szCs w:val="24"/>
        </w:rPr>
        <w:t xml:space="preserve"> In line with the Equality Act 2010, a person has a disability if they have a physical or mental impairment that has a substantial and long-term adverse effect on their ability to carry out normal day-to-day activities. This includes sensory impairments (visual, hearing), physical disabilities, learning disabilities, autistic spectrum conditions, speech and language difficulties, mental health conditions, and other long-term health conditions.   </w:t>
      </w:r>
    </w:p>
    <w:p w14:paraId="3B17E32C" w14:textId="77777777" w:rsidR="00F60B9A" w:rsidRPr="00F60B9A" w:rsidRDefault="00F60B9A" w:rsidP="00EE2FBF">
      <w:pPr>
        <w:pStyle w:val="ListParagraph"/>
        <w:widowControl/>
        <w:numPr>
          <w:ilvl w:val="0"/>
          <w:numId w:val="367"/>
        </w:numPr>
        <w:autoSpaceDE/>
        <w:autoSpaceDN/>
        <w:spacing w:after="200" w:line="276" w:lineRule="auto"/>
        <w:ind w:left="714" w:hanging="357"/>
        <w:contextualSpacing w:val="0"/>
        <w:rPr>
          <w:rFonts w:ascii="Arial" w:hAnsi="Arial" w:cs="Arial"/>
          <w:sz w:val="24"/>
          <w:szCs w:val="24"/>
        </w:rPr>
      </w:pPr>
      <w:r w:rsidRPr="00F60B9A">
        <w:rPr>
          <w:rFonts w:ascii="Arial" w:hAnsi="Arial" w:cs="Arial"/>
          <w:b/>
          <w:bCs/>
          <w:sz w:val="24"/>
          <w:szCs w:val="24"/>
        </w:rPr>
        <w:t>Learning Difficulty:</w:t>
      </w:r>
      <w:r w:rsidRPr="00F60B9A">
        <w:rPr>
          <w:rFonts w:ascii="Arial" w:hAnsi="Arial" w:cs="Arial"/>
          <w:sz w:val="24"/>
          <w:szCs w:val="24"/>
        </w:rPr>
        <w:t xml:space="preserve"> A student has a learning difficulty if they have a significantly greater difficulty in learning than the majority of others of the same age, or if they have a disability that prevents or hinders them from making use of educational facilities of a kind generally provided for others of the same age in mainstream schools. Learning difficulties can manifest in various ways, including dyslexia, dyscalculia, dyspraxia, attention deficit hyperactivity disorder (ADHD), and semantic processing difficulties.   </w:t>
      </w:r>
    </w:p>
    <w:p w14:paraId="1E72F2F1" w14:textId="77777777" w:rsidR="00F60B9A" w:rsidRPr="00F60B9A" w:rsidRDefault="00F60B9A" w:rsidP="00EE2FBF">
      <w:pPr>
        <w:pStyle w:val="ListParagraph"/>
        <w:widowControl/>
        <w:numPr>
          <w:ilvl w:val="0"/>
          <w:numId w:val="367"/>
        </w:numPr>
        <w:autoSpaceDE/>
        <w:autoSpaceDN/>
        <w:spacing w:after="200" w:line="276" w:lineRule="auto"/>
        <w:ind w:left="714" w:hanging="357"/>
        <w:contextualSpacing w:val="0"/>
        <w:rPr>
          <w:rFonts w:ascii="Arial" w:hAnsi="Arial" w:cs="Arial"/>
          <w:sz w:val="24"/>
          <w:szCs w:val="24"/>
        </w:rPr>
      </w:pPr>
      <w:r w:rsidRPr="00F60B9A">
        <w:rPr>
          <w:rFonts w:ascii="Arial" w:hAnsi="Arial" w:cs="Arial"/>
          <w:b/>
          <w:bCs/>
          <w:sz w:val="24"/>
          <w:szCs w:val="24"/>
        </w:rPr>
        <w:t>Special Educational Needs (SEN):</w:t>
      </w:r>
      <w:r w:rsidRPr="00F60B9A">
        <w:rPr>
          <w:rFonts w:ascii="Arial" w:hAnsi="Arial" w:cs="Arial"/>
          <w:sz w:val="24"/>
          <w:szCs w:val="24"/>
        </w:rPr>
        <w:t xml:space="preserve"> A student has SEN if they have a learning difficulty or disability that requires special educational provision to be made for them, which is additional to or different from that made generally for other students of the same age.   </w:t>
      </w:r>
    </w:p>
    <w:p w14:paraId="3ADEC6DE" w14:textId="77777777" w:rsidR="00F60B9A" w:rsidRPr="00F60B9A" w:rsidRDefault="00F60B9A" w:rsidP="00EE2FBF">
      <w:pPr>
        <w:pStyle w:val="ListParagraph"/>
        <w:widowControl/>
        <w:numPr>
          <w:ilvl w:val="0"/>
          <w:numId w:val="367"/>
        </w:numPr>
        <w:autoSpaceDE/>
        <w:autoSpaceDN/>
        <w:spacing w:after="200" w:line="276" w:lineRule="auto"/>
        <w:ind w:left="714" w:hanging="357"/>
        <w:contextualSpacing w:val="0"/>
        <w:rPr>
          <w:rFonts w:ascii="Arial" w:hAnsi="Arial" w:cs="Arial"/>
          <w:sz w:val="24"/>
          <w:szCs w:val="24"/>
        </w:rPr>
      </w:pPr>
      <w:r w:rsidRPr="00F60B9A">
        <w:rPr>
          <w:rFonts w:ascii="Arial" w:hAnsi="Arial" w:cs="Arial"/>
          <w:b/>
          <w:bCs/>
          <w:sz w:val="24"/>
          <w:szCs w:val="24"/>
        </w:rPr>
        <w:t>Special Educational Provision:</w:t>
      </w:r>
      <w:r w:rsidRPr="00F60B9A">
        <w:rPr>
          <w:rFonts w:ascii="Arial" w:hAnsi="Arial" w:cs="Arial"/>
          <w:sz w:val="24"/>
          <w:szCs w:val="24"/>
        </w:rPr>
        <w:t xml:space="preserve"> Educational or training provision that is additional to, or different from, that made generally for other learners of the same age by mainstream schools.   </w:t>
      </w:r>
    </w:p>
    <w:p w14:paraId="0F7FF8C9" w14:textId="77777777" w:rsidR="00F60B9A" w:rsidRPr="00F60B9A" w:rsidRDefault="00F60B9A" w:rsidP="00EE2FBF">
      <w:pPr>
        <w:pStyle w:val="ListParagraph"/>
        <w:widowControl/>
        <w:numPr>
          <w:ilvl w:val="0"/>
          <w:numId w:val="367"/>
        </w:numPr>
        <w:autoSpaceDE/>
        <w:autoSpaceDN/>
        <w:spacing w:after="200" w:line="276" w:lineRule="auto"/>
        <w:ind w:left="714" w:hanging="357"/>
        <w:contextualSpacing w:val="0"/>
        <w:rPr>
          <w:rFonts w:ascii="Arial" w:hAnsi="Arial" w:cs="Arial"/>
          <w:sz w:val="24"/>
          <w:szCs w:val="24"/>
          <w:lang w:val="en-GB"/>
        </w:rPr>
      </w:pPr>
      <w:r w:rsidRPr="00F60B9A">
        <w:rPr>
          <w:rFonts w:ascii="Arial" w:hAnsi="Arial" w:cs="Arial"/>
          <w:b/>
          <w:bCs/>
          <w:sz w:val="24"/>
          <w:szCs w:val="24"/>
        </w:rPr>
        <w:t>Reasonable Adjustments:</w:t>
      </w:r>
      <w:r w:rsidRPr="00F60B9A">
        <w:rPr>
          <w:rFonts w:ascii="Arial" w:hAnsi="Arial" w:cs="Arial"/>
          <w:sz w:val="24"/>
          <w:szCs w:val="24"/>
        </w:rPr>
        <w:t xml:space="preserve"> Steps taken to avoid putting a disabled student at a substantial disadvantage compared to non-disabled students. These adjustments can include changes to policies, procedures, and practices, the provision of auxiliary aids and services, and adjustments to the physical environment.</w:t>
      </w:r>
    </w:p>
    <w:p w14:paraId="3B77EB18" w14:textId="77777777" w:rsidR="00F60B9A" w:rsidRPr="00F60B9A" w:rsidRDefault="00F60B9A" w:rsidP="00F60B9A">
      <w:pPr>
        <w:rPr>
          <w:rFonts w:ascii="Arial" w:hAnsi="Arial" w:cs="Arial"/>
          <w:sz w:val="24"/>
          <w:szCs w:val="24"/>
          <w:lang w:val="en-GB"/>
        </w:rPr>
      </w:pPr>
    </w:p>
    <w:p w14:paraId="0282DAC7" w14:textId="77777777" w:rsidR="00F60B9A" w:rsidRPr="00F60B9A" w:rsidRDefault="00F60B9A" w:rsidP="00F60B9A">
      <w:pPr>
        <w:rPr>
          <w:rFonts w:ascii="Arial" w:hAnsi="Arial" w:cs="Arial"/>
          <w:sz w:val="24"/>
          <w:szCs w:val="24"/>
          <w:lang w:val="en-GB"/>
        </w:rPr>
      </w:pPr>
    </w:p>
    <w:p w14:paraId="710FBCB6" w14:textId="77777777" w:rsidR="00F60B9A" w:rsidRPr="00F60B9A" w:rsidRDefault="00F60B9A" w:rsidP="00F60B9A">
      <w:pPr>
        <w:rPr>
          <w:rFonts w:ascii="Arial" w:hAnsi="Arial" w:cs="Arial"/>
          <w:sz w:val="24"/>
          <w:szCs w:val="24"/>
          <w:lang w:val="en-GB"/>
        </w:rPr>
      </w:pPr>
    </w:p>
    <w:p w14:paraId="03C789B6" w14:textId="77777777" w:rsidR="00F60B9A" w:rsidRPr="00F60B9A" w:rsidRDefault="00F60B9A" w:rsidP="00F60B9A">
      <w:pPr>
        <w:rPr>
          <w:rFonts w:ascii="Arial" w:hAnsi="Arial" w:cs="Arial"/>
          <w:b/>
          <w:sz w:val="24"/>
          <w:szCs w:val="24"/>
          <w:u w:val="single"/>
          <w:lang w:val="en-GB"/>
        </w:rPr>
      </w:pPr>
    </w:p>
    <w:p w14:paraId="18FAAB6A" w14:textId="77777777" w:rsidR="00F60B9A" w:rsidRPr="00F60B9A" w:rsidRDefault="00F60B9A" w:rsidP="00A377E3">
      <w:pPr>
        <w:pStyle w:val="Style1"/>
        <w:spacing w:before="0" w:beforeAutospacing="0" w:after="0" w:afterAutospacing="0" w:line="276" w:lineRule="auto"/>
        <w:rPr>
          <w:rStyle w:val="Strong"/>
          <w:rFonts w:ascii="Arial" w:hAnsi="Arial" w:cs="Arial"/>
          <w:b/>
          <w:bCs w:val="0"/>
          <w:color w:val="auto"/>
          <w:sz w:val="24"/>
          <w:szCs w:val="24"/>
          <w:lang w:val="en-GB"/>
        </w:rPr>
      </w:pPr>
      <w:r w:rsidRPr="00F60B9A">
        <w:rPr>
          <w:rStyle w:val="Strong"/>
          <w:rFonts w:ascii="Arial" w:hAnsi="Arial" w:cs="Arial"/>
          <w:b/>
          <w:bCs w:val="0"/>
          <w:color w:val="auto"/>
          <w:sz w:val="24"/>
          <w:szCs w:val="24"/>
          <w:lang w:val="en-GB"/>
        </w:rPr>
        <w:lastRenderedPageBreak/>
        <w:t>1. Introduction</w:t>
      </w:r>
    </w:p>
    <w:p w14:paraId="638EBFFF" w14:textId="77777777" w:rsidR="00F60B9A" w:rsidRPr="00F60B9A" w:rsidRDefault="00F60B9A" w:rsidP="00A377E3">
      <w:pPr>
        <w:pStyle w:val="Style1"/>
        <w:spacing w:before="0" w:beforeAutospacing="0" w:after="0" w:afterAutospacing="0" w:line="276" w:lineRule="auto"/>
        <w:jc w:val="both"/>
        <w:rPr>
          <w:rFonts w:ascii="Arial" w:eastAsiaTheme="minorHAnsi" w:hAnsi="Arial" w:cs="Arial"/>
          <w:b w:val="0"/>
          <w:color w:val="auto"/>
          <w:sz w:val="24"/>
          <w:szCs w:val="24"/>
          <w:lang w:val="en-GB"/>
        </w:rPr>
      </w:pPr>
      <w:r w:rsidRPr="00F60B9A">
        <w:rPr>
          <w:rFonts w:ascii="Arial" w:eastAsiaTheme="minorHAnsi" w:hAnsi="Arial" w:cs="Arial"/>
          <w:b w:val="0"/>
          <w:color w:val="auto"/>
          <w:sz w:val="24"/>
          <w:szCs w:val="24"/>
          <w:lang w:val="en-GB"/>
        </w:rPr>
        <w:t>At Oscar Academy, we firmly believe that every student is a unique individual with their own strengths and learning styles. We are dedicated to fostering a welcoming, inclusive, and equitable learning environment where all students, including those with disabilities and learning difficulties, feel valued, respected, and empowered to reach their full potential. This policy reflects our commitment to providing high-quality education and support that meets the diverse needs of our student population, ensuring that every child has the opportunity to thrive academically, socially, and emotionally.</w:t>
      </w:r>
    </w:p>
    <w:p w14:paraId="76688634" w14:textId="77777777" w:rsidR="00F60B9A" w:rsidRPr="00EB74D7" w:rsidRDefault="00F60B9A" w:rsidP="00A377E3">
      <w:pPr>
        <w:pStyle w:val="Style1"/>
        <w:spacing w:before="0" w:beforeAutospacing="0" w:after="0" w:afterAutospacing="0" w:line="276" w:lineRule="auto"/>
        <w:rPr>
          <w:rStyle w:val="Strong"/>
          <w:rFonts w:ascii="Arial" w:hAnsi="Arial" w:cs="Arial"/>
          <w:b/>
          <w:bCs w:val="0"/>
          <w:color w:val="auto"/>
          <w:sz w:val="24"/>
          <w:szCs w:val="24"/>
          <w:lang w:val="en-GB"/>
        </w:rPr>
      </w:pPr>
      <w:r w:rsidRPr="00EB74D7">
        <w:rPr>
          <w:rStyle w:val="Strong"/>
          <w:rFonts w:ascii="Arial" w:hAnsi="Arial" w:cs="Arial"/>
          <w:b/>
          <w:bCs w:val="0"/>
          <w:color w:val="auto"/>
          <w:sz w:val="24"/>
          <w:szCs w:val="24"/>
          <w:lang w:val="en-GB"/>
        </w:rPr>
        <w:t>2. Purpose</w:t>
      </w:r>
    </w:p>
    <w:p w14:paraId="22F180AA" w14:textId="77777777" w:rsidR="00F60B9A" w:rsidRPr="00F60B9A" w:rsidRDefault="00F60B9A" w:rsidP="00A377E3">
      <w:pPr>
        <w:rPr>
          <w:rFonts w:ascii="Arial" w:hAnsi="Arial" w:cs="Arial"/>
          <w:sz w:val="24"/>
          <w:szCs w:val="24"/>
        </w:rPr>
      </w:pPr>
      <w:r w:rsidRPr="00F60B9A">
        <w:rPr>
          <w:rFonts w:ascii="Arial" w:hAnsi="Arial" w:cs="Arial"/>
          <w:sz w:val="24"/>
          <w:szCs w:val="24"/>
        </w:rPr>
        <w:t>This Disabilities and Learning Difficulty Policy serves as a framework for Oscar Academy's approach to identifying, assessing, and supporting students with disabilities and learning difficulties. Its primary purposes are to:</w:t>
      </w:r>
    </w:p>
    <w:p w14:paraId="25E1B255" w14:textId="77777777" w:rsidR="00F60B9A" w:rsidRPr="00F60B9A" w:rsidRDefault="00F60B9A" w:rsidP="00EE2FBF">
      <w:pPr>
        <w:widowControl/>
        <w:numPr>
          <w:ilvl w:val="0"/>
          <w:numId w:val="368"/>
        </w:numPr>
        <w:autoSpaceDE/>
        <w:autoSpaceDN/>
        <w:spacing w:line="276" w:lineRule="auto"/>
        <w:rPr>
          <w:rFonts w:ascii="Arial" w:hAnsi="Arial" w:cs="Arial"/>
          <w:sz w:val="24"/>
          <w:szCs w:val="24"/>
        </w:rPr>
      </w:pPr>
      <w:r w:rsidRPr="00F60B9A">
        <w:rPr>
          <w:rFonts w:ascii="Arial" w:hAnsi="Arial" w:cs="Arial"/>
          <w:sz w:val="24"/>
          <w:szCs w:val="24"/>
        </w:rPr>
        <w:t xml:space="preserve">Reaffirm the school's commitment to inclusive education and the core  </w:t>
      </w:r>
      <w:proofErr w:type="spellStart"/>
      <w:r w:rsidRPr="00F60B9A">
        <w:rPr>
          <w:rFonts w:ascii="Arial" w:hAnsi="Arial" w:cs="Arial"/>
          <w:sz w:val="24"/>
          <w:szCs w:val="24"/>
        </w:rPr>
        <w:t>principlesguiding</w:t>
      </w:r>
      <w:proofErr w:type="spellEnd"/>
      <w:r w:rsidRPr="00F60B9A">
        <w:rPr>
          <w:rFonts w:ascii="Arial" w:hAnsi="Arial" w:cs="Arial"/>
          <w:sz w:val="24"/>
          <w:szCs w:val="24"/>
        </w:rPr>
        <w:t xml:space="preserve"> our support for students with diverse learning needs.</w:t>
      </w:r>
    </w:p>
    <w:p w14:paraId="5E831FAC" w14:textId="77777777" w:rsidR="00F60B9A" w:rsidRPr="00F60B9A" w:rsidRDefault="00F60B9A" w:rsidP="00EE2FBF">
      <w:pPr>
        <w:widowControl/>
        <w:numPr>
          <w:ilvl w:val="0"/>
          <w:numId w:val="368"/>
        </w:numPr>
        <w:autoSpaceDE/>
        <w:autoSpaceDN/>
        <w:spacing w:line="276" w:lineRule="auto"/>
        <w:rPr>
          <w:rFonts w:ascii="Arial" w:hAnsi="Arial" w:cs="Arial"/>
          <w:sz w:val="24"/>
          <w:szCs w:val="24"/>
        </w:rPr>
      </w:pPr>
      <w:r w:rsidRPr="00F60B9A">
        <w:rPr>
          <w:rFonts w:ascii="Arial" w:hAnsi="Arial" w:cs="Arial"/>
          <w:sz w:val="24"/>
          <w:szCs w:val="24"/>
        </w:rPr>
        <w:t>Establish clear guidelines and procedures for staff, parents/guardians, and other stakeholders regarding the identification, assessment, and provision for students with disabilities and learning difficulties.</w:t>
      </w:r>
    </w:p>
    <w:p w14:paraId="6762FD8C" w14:textId="77777777" w:rsidR="00F60B9A" w:rsidRPr="00F60B9A" w:rsidRDefault="00F60B9A" w:rsidP="00EE2FBF">
      <w:pPr>
        <w:widowControl/>
        <w:numPr>
          <w:ilvl w:val="0"/>
          <w:numId w:val="368"/>
        </w:numPr>
        <w:autoSpaceDE/>
        <w:autoSpaceDN/>
        <w:spacing w:line="276" w:lineRule="auto"/>
        <w:rPr>
          <w:rFonts w:ascii="Arial" w:hAnsi="Arial" w:cs="Arial"/>
          <w:sz w:val="24"/>
          <w:szCs w:val="24"/>
        </w:rPr>
      </w:pPr>
      <w:r w:rsidRPr="00F60B9A">
        <w:rPr>
          <w:rFonts w:ascii="Arial" w:hAnsi="Arial" w:cs="Arial"/>
          <w:sz w:val="24"/>
          <w:szCs w:val="24"/>
        </w:rPr>
        <w:t>Ensure compliance with applicable local and international laws, regulations, and best practices concerning special educational needs and disability support.</w:t>
      </w:r>
    </w:p>
    <w:p w14:paraId="5BA5CB8F" w14:textId="77777777" w:rsidR="00F60B9A" w:rsidRPr="00F60B9A" w:rsidRDefault="00F60B9A" w:rsidP="00EE2FBF">
      <w:pPr>
        <w:widowControl/>
        <w:numPr>
          <w:ilvl w:val="0"/>
          <w:numId w:val="368"/>
        </w:numPr>
        <w:autoSpaceDE/>
        <w:autoSpaceDN/>
        <w:spacing w:line="276" w:lineRule="auto"/>
        <w:rPr>
          <w:rFonts w:ascii="Arial" w:hAnsi="Arial" w:cs="Arial"/>
          <w:sz w:val="24"/>
          <w:szCs w:val="24"/>
        </w:rPr>
      </w:pPr>
      <w:r w:rsidRPr="00F60B9A">
        <w:rPr>
          <w:rFonts w:ascii="Arial" w:hAnsi="Arial" w:cs="Arial"/>
          <w:sz w:val="24"/>
          <w:szCs w:val="24"/>
        </w:rPr>
        <w:t>Promote a consistent and coordinated approach to supporting students with disabilities and learning difficulties across all aspects of school life.</w:t>
      </w:r>
    </w:p>
    <w:p w14:paraId="027F15C7" w14:textId="77777777" w:rsidR="00F60B9A" w:rsidRPr="00F60B9A" w:rsidRDefault="00F60B9A" w:rsidP="00EE2FBF">
      <w:pPr>
        <w:widowControl/>
        <w:numPr>
          <w:ilvl w:val="0"/>
          <w:numId w:val="368"/>
        </w:numPr>
        <w:autoSpaceDE/>
        <w:autoSpaceDN/>
        <w:spacing w:line="276" w:lineRule="auto"/>
        <w:rPr>
          <w:rFonts w:ascii="Arial" w:hAnsi="Arial" w:cs="Arial"/>
          <w:sz w:val="24"/>
          <w:szCs w:val="24"/>
        </w:rPr>
      </w:pPr>
      <w:r w:rsidRPr="00F60B9A">
        <w:rPr>
          <w:rFonts w:ascii="Arial" w:hAnsi="Arial" w:cs="Arial"/>
          <w:sz w:val="24"/>
          <w:szCs w:val="24"/>
        </w:rPr>
        <w:t>Outline the roles and responsibilities of all members of the school community in creating an inclusive, respectful and supportive environment.</w:t>
      </w:r>
    </w:p>
    <w:p w14:paraId="60732B30" w14:textId="77777777" w:rsidR="00F60B9A" w:rsidRPr="00A377E3" w:rsidRDefault="00F60B9A" w:rsidP="00A377E3">
      <w:pPr>
        <w:pStyle w:val="Style1"/>
        <w:spacing w:before="0" w:beforeAutospacing="0" w:after="0" w:afterAutospacing="0" w:line="276" w:lineRule="auto"/>
        <w:rPr>
          <w:rStyle w:val="Strong"/>
          <w:rFonts w:ascii="Arial" w:hAnsi="Arial" w:cs="Arial"/>
          <w:b/>
          <w:bCs w:val="0"/>
          <w:color w:val="auto"/>
          <w:sz w:val="24"/>
          <w:szCs w:val="24"/>
          <w:lang w:val="en-GB"/>
        </w:rPr>
      </w:pPr>
      <w:r w:rsidRPr="00A377E3">
        <w:rPr>
          <w:rStyle w:val="Strong"/>
          <w:rFonts w:ascii="Arial" w:hAnsi="Arial" w:cs="Arial"/>
          <w:b/>
          <w:bCs w:val="0"/>
          <w:color w:val="auto"/>
          <w:sz w:val="24"/>
          <w:szCs w:val="24"/>
          <w:lang w:val="en-GB"/>
        </w:rPr>
        <w:t>3. Scope</w:t>
      </w:r>
    </w:p>
    <w:p w14:paraId="3D4CBD9C" w14:textId="77777777" w:rsidR="00F60B9A" w:rsidRPr="00F60B9A" w:rsidRDefault="00F60B9A" w:rsidP="00A377E3">
      <w:pPr>
        <w:rPr>
          <w:rFonts w:ascii="Arial" w:hAnsi="Arial" w:cs="Arial"/>
          <w:sz w:val="24"/>
          <w:szCs w:val="24"/>
          <w:lang w:val="en-GB"/>
        </w:rPr>
      </w:pPr>
      <w:r w:rsidRPr="00F60B9A">
        <w:rPr>
          <w:rFonts w:ascii="Arial" w:hAnsi="Arial" w:cs="Arial"/>
          <w:sz w:val="24"/>
          <w:szCs w:val="24"/>
          <w:lang w:val="en-GB"/>
        </w:rPr>
        <w:t>This policy applies to all students enrolled at Oscar Academy, including those in the early years and primary sections. It encompasses all aspects of school life, including:</w:t>
      </w:r>
    </w:p>
    <w:p w14:paraId="4412ED1A"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Admissions procedures.</w:t>
      </w:r>
    </w:p>
    <w:p w14:paraId="251ED9B6"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Curriculum delivery and assessment.</w:t>
      </w:r>
    </w:p>
    <w:p w14:paraId="2B92D7BC"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Teaching and learning methodologies.</w:t>
      </w:r>
    </w:p>
    <w:p w14:paraId="3B6B1F1D"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Classroom organization and management.</w:t>
      </w:r>
    </w:p>
    <w:p w14:paraId="179570E2"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Extracurricular activities and school events.</w:t>
      </w:r>
    </w:p>
    <w:p w14:paraId="5B183D4E"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Communication and collaboration with parents/guardians.</w:t>
      </w:r>
    </w:p>
    <w:p w14:paraId="4BF4C3CF"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Transitions between educational stages.</w:t>
      </w:r>
    </w:p>
    <w:p w14:paraId="0808BA50" w14:textId="77777777" w:rsidR="00F60B9A" w:rsidRPr="00F60B9A" w:rsidRDefault="00F60B9A" w:rsidP="00EE2FBF">
      <w:pPr>
        <w:pStyle w:val="ListParagraph"/>
        <w:widowControl/>
        <w:numPr>
          <w:ilvl w:val="0"/>
          <w:numId w:val="369"/>
        </w:numPr>
        <w:autoSpaceDE/>
        <w:autoSpaceDN/>
        <w:spacing w:line="276" w:lineRule="auto"/>
        <w:rPr>
          <w:rFonts w:ascii="Arial" w:hAnsi="Arial" w:cs="Arial"/>
          <w:sz w:val="24"/>
          <w:szCs w:val="24"/>
          <w:lang w:val="en-GB"/>
        </w:rPr>
      </w:pPr>
      <w:r w:rsidRPr="00F60B9A">
        <w:rPr>
          <w:rFonts w:ascii="Arial" w:hAnsi="Arial" w:cs="Arial"/>
          <w:sz w:val="24"/>
          <w:szCs w:val="24"/>
          <w:lang w:val="en-GB"/>
        </w:rPr>
        <w:t>The physical environment and accessibility.</w:t>
      </w:r>
    </w:p>
    <w:p w14:paraId="51E047EF" w14:textId="77777777" w:rsidR="00F60B9A" w:rsidRPr="00F60B9A" w:rsidRDefault="00F60B9A" w:rsidP="00F60B9A">
      <w:pPr>
        <w:spacing w:before="100" w:beforeAutospacing="1" w:after="100" w:afterAutospacing="1"/>
        <w:rPr>
          <w:rFonts w:ascii="Arial" w:hAnsi="Arial" w:cs="Arial"/>
          <w:sz w:val="24"/>
          <w:szCs w:val="24"/>
          <w:lang w:val="en-GB"/>
        </w:rPr>
      </w:pPr>
      <w:r w:rsidRPr="00F60B9A">
        <w:rPr>
          <w:rFonts w:ascii="Arial" w:hAnsi="Arial" w:cs="Arial"/>
          <w:sz w:val="24"/>
          <w:szCs w:val="24"/>
          <w:lang w:val="en-GB"/>
        </w:rPr>
        <w:t>This policy is also relevant to all members of the Oscar Academy community, including:</w:t>
      </w:r>
    </w:p>
    <w:p w14:paraId="2434707F"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Governing Body members.</w:t>
      </w:r>
    </w:p>
    <w:p w14:paraId="0ACC755B"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School leadership and administrative staff.</w:t>
      </w:r>
    </w:p>
    <w:p w14:paraId="60BEE6E5"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Teaching staff (including class teachers and specialist teachers).</w:t>
      </w:r>
    </w:p>
    <w:p w14:paraId="16ACB9EF"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Support staff (including teaching assistants and other support personnel).</w:t>
      </w:r>
    </w:p>
    <w:p w14:paraId="7B65B806"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lastRenderedPageBreak/>
        <w:t>Students.</w:t>
      </w:r>
    </w:p>
    <w:p w14:paraId="0851B2D9" w14:textId="77777777" w:rsidR="00F60B9A" w:rsidRPr="00F60B9A" w:rsidRDefault="00F60B9A" w:rsidP="00EE2FBF">
      <w:pPr>
        <w:pStyle w:val="ListParagraph"/>
        <w:widowControl/>
        <w:numPr>
          <w:ilvl w:val="0"/>
          <w:numId w:val="370"/>
        </w:numPr>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Parents/guardians.</w:t>
      </w:r>
    </w:p>
    <w:p w14:paraId="4146DB44" w14:textId="77777777" w:rsidR="00F60B9A" w:rsidRPr="00F60B9A" w:rsidRDefault="00F60B9A" w:rsidP="00EE2FBF">
      <w:pPr>
        <w:pStyle w:val="ListParagraph"/>
        <w:widowControl/>
        <w:numPr>
          <w:ilvl w:val="0"/>
          <w:numId w:val="370"/>
        </w:numPr>
        <w:autoSpaceDE/>
        <w:autoSpaceDN/>
        <w:spacing w:line="276" w:lineRule="auto"/>
        <w:rPr>
          <w:rFonts w:ascii="Arial" w:hAnsi="Arial" w:cs="Arial"/>
          <w:sz w:val="24"/>
          <w:szCs w:val="24"/>
          <w:lang w:val="en-GB"/>
        </w:rPr>
      </w:pPr>
      <w:r w:rsidRPr="00F60B9A">
        <w:rPr>
          <w:rFonts w:ascii="Arial" w:hAnsi="Arial" w:cs="Arial"/>
          <w:sz w:val="24"/>
          <w:szCs w:val="24"/>
          <w:lang w:val="en-GB"/>
        </w:rPr>
        <w:t>External professionals and agencies working with the school.</w:t>
      </w:r>
    </w:p>
    <w:p w14:paraId="56568E87" w14:textId="77777777" w:rsidR="00F60B9A" w:rsidRPr="00A377E3" w:rsidRDefault="00F60B9A" w:rsidP="00A377E3">
      <w:pPr>
        <w:pStyle w:val="Style1"/>
        <w:spacing w:before="0" w:beforeAutospacing="0" w:after="0" w:afterAutospacing="0" w:line="276" w:lineRule="auto"/>
        <w:rPr>
          <w:rStyle w:val="Strong"/>
          <w:rFonts w:ascii="Arial" w:hAnsi="Arial" w:cs="Arial"/>
          <w:b/>
          <w:bCs w:val="0"/>
          <w:color w:val="auto"/>
          <w:sz w:val="24"/>
          <w:szCs w:val="24"/>
          <w:lang w:val="en-GB"/>
        </w:rPr>
      </w:pPr>
      <w:r w:rsidRPr="00A377E3">
        <w:rPr>
          <w:rStyle w:val="Strong"/>
          <w:rFonts w:ascii="Arial" w:hAnsi="Arial" w:cs="Arial"/>
          <w:b/>
          <w:bCs w:val="0"/>
          <w:color w:val="auto"/>
          <w:sz w:val="24"/>
          <w:szCs w:val="24"/>
          <w:lang w:val="en-GB"/>
        </w:rPr>
        <w:t>4. Core Principles and Philosophy</w:t>
      </w:r>
    </w:p>
    <w:p w14:paraId="51A6AE2E" w14:textId="77777777" w:rsidR="00F60B9A" w:rsidRPr="00F60B9A" w:rsidRDefault="00F60B9A" w:rsidP="00EE2FBF">
      <w:pPr>
        <w:pStyle w:val="ListParagraph"/>
        <w:widowControl/>
        <w:numPr>
          <w:ilvl w:val="1"/>
          <w:numId w:val="371"/>
        </w:numPr>
        <w:autoSpaceDE/>
        <w:autoSpaceDN/>
        <w:spacing w:line="276" w:lineRule="auto"/>
        <w:rPr>
          <w:rFonts w:ascii="Arial" w:hAnsi="Arial" w:cs="Arial"/>
          <w:bCs/>
          <w:sz w:val="24"/>
          <w:szCs w:val="24"/>
          <w:lang w:val="en-GB"/>
        </w:rPr>
      </w:pPr>
      <w:r w:rsidRPr="00F60B9A">
        <w:rPr>
          <w:rFonts w:ascii="Arial" w:hAnsi="Arial" w:cs="Arial"/>
          <w:b/>
          <w:sz w:val="24"/>
          <w:szCs w:val="24"/>
          <w:lang w:val="en-GB"/>
        </w:rPr>
        <w:t>Inclusion:</w:t>
      </w:r>
      <w:r w:rsidRPr="00F60B9A">
        <w:rPr>
          <w:rFonts w:ascii="Arial" w:hAnsi="Arial" w:cs="Arial"/>
          <w:bCs/>
          <w:sz w:val="24"/>
          <w:szCs w:val="24"/>
          <w:lang w:val="en-GB"/>
        </w:rPr>
        <w:t xml:space="preserve"> Oscar Academy is committed to creating an inclusive culture where all students are equally valued, respected, and feel a sense of belonging. We believe that every student has the right to access a broad and balanced curriculum and participate fully in all aspects of school life.</w:t>
      </w:r>
    </w:p>
    <w:p w14:paraId="0274EC16" w14:textId="77777777" w:rsidR="00F60B9A" w:rsidRPr="00F60B9A" w:rsidRDefault="00F60B9A" w:rsidP="00EE2FBF">
      <w:pPr>
        <w:pStyle w:val="ListParagraph"/>
        <w:widowControl/>
        <w:numPr>
          <w:ilvl w:val="1"/>
          <w:numId w:val="371"/>
        </w:numPr>
        <w:autoSpaceDE/>
        <w:autoSpaceDN/>
        <w:spacing w:before="100" w:beforeAutospacing="1" w:after="100" w:afterAutospacing="1" w:line="276" w:lineRule="auto"/>
        <w:rPr>
          <w:rFonts w:ascii="Arial" w:hAnsi="Arial" w:cs="Arial"/>
          <w:bCs/>
          <w:sz w:val="24"/>
          <w:szCs w:val="24"/>
          <w:lang w:val="en-GB"/>
        </w:rPr>
      </w:pPr>
      <w:r w:rsidRPr="00F60B9A">
        <w:rPr>
          <w:rFonts w:ascii="Arial" w:hAnsi="Arial" w:cs="Arial"/>
          <w:b/>
          <w:sz w:val="24"/>
          <w:szCs w:val="24"/>
          <w:lang w:val="en-GB"/>
        </w:rPr>
        <w:t>Equality:</w:t>
      </w:r>
      <w:r w:rsidRPr="00F60B9A">
        <w:rPr>
          <w:rFonts w:ascii="Arial" w:hAnsi="Arial" w:cs="Arial"/>
          <w:bCs/>
          <w:sz w:val="24"/>
          <w:szCs w:val="24"/>
          <w:lang w:val="en-GB"/>
        </w:rPr>
        <w:t xml:space="preserve"> We strive to eliminate prejudice and discrimination and ensure that students with disabilities and learning difficulties are not treated less favourably than their peers. Reasonable adjustments will be made to ensure equitable access and opportunity.</w:t>
      </w:r>
    </w:p>
    <w:p w14:paraId="5A91C582" w14:textId="77777777" w:rsidR="00F60B9A" w:rsidRPr="00F60B9A" w:rsidRDefault="00F60B9A" w:rsidP="00EE2FBF">
      <w:pPr>
        <w:pStyle w:val="ListParagraph"/>
        <w:widowControl/>
        <w:numPr>
          <w:ilvl w:val="1"/>
          <w:numId w:val="371"/>
        </w:numPr>
        <w:autoSpaceDE/>
        <w:autoSpaceDN/>
        <w:spacing w:before="100" w:beforeAutospacing="1" w:after="100" w:afterAutospacing="1" w:line="276" w:lineRule="auto"/>
        <w:rPr>
          <w:rFonts w:ascii="Arial" w:hAnsi="Arial" w:cs="Arial"/>
          <w:bCs/>
          <w:sz w:val="24"/>
          <w:szCs w:val="24"/>
          <w:lang w:val="en-GB"/>
        </w:rPr>
      </w:pPr>
      <w:r w:rsidRPr="00F60B9A">
        <w:rPr>
          <w:rFonts w:ascii="Arial" w:hAnsi="Arial" w:cs="Arial"/>
          <w:b/>
          <w:sz w:val="24"/>
          <w:szCs w:val="24"/>
          <w:lang w:val="en-GB"/>
        </w:rPr>
        <w:t>Person-</w:t>
      </w:r>
      <w:proofErr w:type="spellStart"/>
      <w:r w:rsidRPr="00F60B9A">
        <w:rPr>
          <w:rFonts w:ascii="Arial" w:hAnsi="Arial" w:cs="Arial"/>
          <w:b/>
          <w:sz w:val="24"/>
          <w:szCs w:val="24"/>
          <w:lang w:val="en-GB"/>
        </w:rPr>
        <w:t>Centered</w:t>
      </w:r>
      <w:proofErr w:type="spellEnd"/>
      <w:r w:rsidRPr="00F60B9A">
        <w:rPr>
          <w:rFonts w:ascii="Arial" w:hAnsi="Arial" w:cs="Arial"/>
          <w:b/>
          <w:sz w:val="24"/>
          <w:szCs w:val="24"/>
          <w:lang w:val="en-GB"/>
        </w:rPr>
        <w:t xml:space="preserve"> Approach:</w:t>
      </w:r>
      <w:r w:rsidRPr="00F60B9A">
        <w:rPr>
          <w:rFonts w:ascii="Arial" w:hAnsi="Arial" w:cs="Arial"/>
          <w:bCs/>
          <w:sz w:val="24"/>
          <w:szCs w:val="24"/>
          <w:lang w:val="en-GB"/>
        </w:rPr>
        <w:t xml:space="preserve"> We recognize that each student is unique and has individual needs. Our approach will be person-</w:t>
      </w:r>
      <w:proofErr w:type="spellStart"/>
      <w:r w:rsidRPr="00F60B9A">
        <w:rPr>
          <w:rFonts w:ascii="Arial" w:hAnsi="Arial" w:cs="Arial"/>
          <w:bCs/>
          <w:sz w:val="24"/>
          <w:szCs w:val="24"/>
          <w:lang w:val="en-GB"/>
        </w:rPr>
        <w:t>centered</w:t>
      </w:r>
      <w:proofErr w:type="spellEnd"/>
      <w:r w:rsidRPr="00F60B9A">
        <w:rPr>
          <w:rFonts w:ascii="Arial" w:hAnsi="Arial" w:cs="Arial"/>
          <w:bCs/>
          <w:sz w:val="24"/>
          <w:szCs w:val="24"/>
          <w:lang w:val="en-GB"/>
        </w:rPr>
        <w:t>, focusing on identifying and addressing specific barriers to learning and participation. The views and experiences of students and their parents/guardians will be actively sought and considered.</w:t>
      </w:r>
    </w:p>
    <w:p w14:paraId="2552EAF1" w14:textId="77777777" w:rsidR="00F60B9A" w:rsidRPr="00F60B9A" w:rsidRDefault="00F60B9A" w:rsidP="00EE2FBF">
      <w:pPr>
        <w:pStyle w:val="ListParagraph"/>
        <w:widowControl/>
        <w:numPr>
          <w:ilvl w:val="1"/>
          <w:numId w:val="371"/>
        </w:numPr>
        <w:autoSpaceDE/>
        <w:autoSpaceDN/>
        <w:spacing w:before="100" w:beforeAutospacing="1" w:after="100" w:afterAutospacing="1" w:line="276" w:lineRule="auto"/>
        <w:rPr>
          <w:rFonts w:ascii="Arial" w:hAnsi="Arial" w:cs="Arial"/>
          <w:bCs/>
          <w:sz w:val="24"/>
          <w:szCs w:val="24"/>
          <w:lang w:val="en-GB"/>
        </w:rPr>
      </w:pPr>
      <w:r w:rsidRPr="00F60B9A">
        <w:rPr>
          <w:rFonts w:ascii="Arial" w:hAnsi="Arial" w:cs="Arial"/>
          <w:b/>
          <w:sz w:val="24"/>
          <w:szCs w:val="24"/>
          <w:lang w:val="en-GB"/>
        </w:rPr>
        <w:t>Early Identification and Intervention:</w:t>
      </w:r>
      <w:r w:rsidRPr="00F60B9A">
        <w:rPr>
          <w:rFonts w:ascii="Arial" w:hAnsi="Arial" w:cs="Arial"/>
          <w:bCs/>
          <w:sz w:val="24"/>
          <w:szCs w:val="24"/>
          <w:lang w:val="en-GB"/>
        </w:rPr>
        <w:t xml:space="preserve"> We are committed to the early identification of students with potential disabilities and learning difficulties. Timely and appropriate interventions will be implemented to provide the necessary support and prevent the escalation of difficulties.</w:t>
      </w:r>
    </w:p>
    <w:p w14:paraId="790BDA71" w14:textId="77777777" w:rsidR="00F60B9A" w:rsidRPr="00F60B9A" w:rsidRDefault="00F60B9A" w:rsidP="00EE2FBF">
      <w:pPr>
        <w:pStyle w:val="ListParagraph"/>
        <w:widowControl/>
        <w:numPr>
          <w:ilvl w:val="1"/>
          <w:numId w:val="371"/>
        </w:numPr>
        <w:autoSpaceDE/>
        <w:autoSpaceDN/>
        <w:spacing w:before="100" w:beforeAutospacing="1" w:after="100" w:afterAutospacing="1" w:line="276" w:lineRule="auto"/>
        <w:rPr>
          <w:rFonts w:ascii="Arial" w:hAnsi="Arial" w:cs="Arial"/>
          <w:bCs/>
          <w:sz w:val="24"/>
          <w:szCs w:val="24"/>
          <w:lang w:val="en-GB"/>
        </w:rPr>
      </w:pPr>
      <w:r w:rsidRPr="00F60B9A">
        <w:rPr>
          <w:rFonts w:ascii="Arial" w:hAnsi="Arial" w:cs="Arial"/>
          <w:b/>
          <w:sz w:val="24"/>
          <w:szCs w:val="24"/>
          <w:lang w:val="en-GB"/>
        </w:rPr>
        <w:t>Collaboration:</w:t>
      </w:r>
      <w:r w:rsidRPr="00F60B9A">
        <w:rPr>
          <w:rFonts w:ascii="Arial" w:hAnsi="Arial" w:cs="Arial"/>
          <w:bCs/>
          <w:sz w:val="24"/>
          <w:szCs w:val="24"/>
          <w:lang w:val="en-GB"/>
        </w:rPr>
        <w:t xml:space="preserve"> We believe in working in partnership with students, parents/guardians, teachers, support staff, and external agencies to ensure a coordinated and effective approach to supporting students with disabilities and learning difficulties.</w:t>
      </w:r>
    </w:p>
    <w:p w14:paraId="56C81869" w14:textId="77777777" w:rsidR="00F60B9A" w:rsidRPr="00F60B9A" w:rsidRDefault="00F60B9A" w:rsidP="00EE2FBF">
      <w:pPr>
        <w:pStyle w:val="ListParagraph"/>
        <w:widowControl/>
        <w:numPr>
          <w:ilvl w:val="1"/>
          <w:numId w:val="371"/>
        </w:numPr>
        <w:autoSpaceDE/>
        <w:autoSpaceDN/>
        <w:spacing w:before="100" w:beforeAutospacing="1" w:after="100" w:afterAutospacing="1" w:line="276" w:lineRule="auto"/>
        <w:rPr>
          <w:rFonts w:ascii="Arial" w:hAnsi="Arial" w:cs="Arial"/>
          <w:bCs/>
          <w:sz w:val="24"/>
          <w:szCs w:val="24"/>
          <w:lang w:val="en-GB"/>
        </w:rPr>
      </w:pPr>
      <w:r w:rsidRPr="00F60B9A">
        <w:rPr>
          <w:rFonts w:ascii="Arial" w:hAnsi="Arial" w:cs="Arial"/>
          <w:b/>
          <w:sz w:val="24"/>
          <w:szCs w:val="24"/>
          <w:lang w:val="en-GB"/>
        </w:rPr>
        <w:t>High Expectations:</w:t>
      </w:r>
      <w:r w:rsidRPr="00F60B9A">
        <w:rPr>
          <w:rFonts w:ascii="Arial" w:hAnsi="Arial" w:cs="Arial"/>
          <w:bCs/>
          <w:sz w:val="24"/>
          <w:szCs w:val="24"/>
          <w:lang w:val="en-GB"/>
        </w:rPr>
        <w:t xml:space="preserve"> We have high expectations for all our students, including those with disabilities and learning difficulties. We are committed to supporting them in achieving their full academic and personal potential.</w:t>
      </w:r>
    </w:p>
    <w:p w14:paraId="555D5B9F" w14:textId="77777777" w:rsidR="00F60B9A" w:rsidRPr="0073456A" w:rsidRDefault="00F60B9A" w:rsidP="00F60B9A">
      <w:pPr>
        <w:pStyle w:val="Style1"/>
        <w:rPr>
          <w:rStyle w:val="Strong"/>
          <w:rFonts w:ascii="Arial" w:hAnsi="Arial" w:cs="Arial"/>
          <w:b/>
          <w:bCs w:val="0"/>
          <w:color w:val="auto"/>
          <w:sz w:val="24"/>
          <w:szCs w:val="24"/>
          <w:lang w:val="en-GB"/>
        </w:rPr>
      </w:pPr>
      <w:r w:rsidRPr="0073456A">
        <w:rPr>
          <w:rStyle w:val="Strong"/>
          <w:rFonts w:ascii="Arial" w:hAnsi="Arial" w:cs="Arial"/>
          <w:b/>
          <w:bCs w:val="0"/>
          <w:color w:val="auto"/>
          <w:sz w:val="24"/>
          <w:szCs w:val="24"/>
          <w:lang w:val="en-GB"/>
        </w:rPr>
        <w:t>5. Aims:</w:t>
      </w:r>
    </w:p>
    <w:p w14:paraId="7990B6AE" w14:textId="77777777" w:rsidR="00F60B9A" w:rsidRPr="00F60B9A" w:rsidRDefault="00F60B9A" w:rsidP="00F706FB">
      <w:pPr>
        <w:rPr>
          <w:rFonts w:ascii="Arial" w:hAnsi="Arial" w:cs="Arial"/>
          <w:sz w:val="24"/>
          <w:szCs w:val="24"/>
        </w:rPr>
      </w:pPr>
      <w:r w:rsidRPr="00F60B9A">
        <w:rPr>
          <w:rFonts w:ascii="Arial" w:hAnsi="Arial" w:cs="Arial"/>
          <w:sz w:val="24"/>
          <w:szCs w:val="24"/>
        </w:rPr>
        <w:t>The aims of this Disabilities and Learning Difficulty Policy are to:</w:t>
      </w:r>
    </w:p>
    <w:p w14:paraId="3FBD1BD6" w14:textId="77777777" w:rsidR="00F60B9A" w:rsidRPr="00F60B9A" w:rsidRDefault="00F60B9A" w:rsidP="00EE2FBF">
      <w:pPr>
        <w:widowControl/>
        <w:numPr>
          <w:ilvl w:val="0"/>
          <w:numId w:val="372"/>
        </w:numPr>
        <w:autoSpaceDE/>
        <w:autoSpaceDN/>
        <w:spacing w:line="276" w:lineRule="auto"/>
        <w:rPr>
          <w:rFonts w:ascii="Arial" w:hAnsi="Arial" w:cs="Arial"/>
          <w:sz w:val="24"/>
          <w:szCs w:val="24"/>
        </w:rPr>
      </w:pPr>
      <w:r w:rsidRPr="00F60B9A">
        <w:rPr>
          <w:rFonts w:ascii="Arial" w:hAnsi="Arial" w:cs="Arial"/>
          <w:sz w:val="24"/>
          <w:szCs w:val="24"/>
        </w:rPr>
        <w:t>Ensure the early identification of students with potential disabilities and learning difficulties through effective monitoring and assessment procedures.</w:t>
      </w:r>
    </w:p>
    <w:p w14:paraId="54E1A680"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Provide a continuous support that is tailored to the individual needs of each student, promoting their progress and well-being.</w:t>
      </w:r>
    </w:p>
    <w:p w14:paraId="6FBD5A75"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Facilitate full access to the curriculum through differentiated instruction, reasonable adjustments, and appropriate accommodations and modifications.</w:t>
      </w:r>
    </w:p>
    <w:p w14:paraId="4E44322A"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Foster a collaborative partnership between the school, students, parents/guardians, and external professionals to ensure a coordinated and holistic approach to support.</w:t>
      </w:r>
    </w:p>
    <w:p w14:paraId="2945523F"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lastRenderedPageBreak/>
        <w:t>Empower students with disabilities and learning difficulties to develop independence, self-advocacy skills, and a positive self-image.</w:t>
      </w:r>
    </w:p>
    <w:p w14:paraId="6370FE52"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Promote an inclusive school culture where diversity is celebrated, and all students feel valued and belong.</w:t>
      </w:r>
    </w:p>
    <w:p w14:paraId="00D97BEA"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Ensure that staff are well-trained and equipped to effectively support students with a wide range of needs.</w:t>
      </w:r>
    </w:p>
    <w:p w14:paraId="3273779B"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Regularly monitor and evaluate the effectiveness of our provision and make necessary adjustments to continuously improve our practices.</w:t>
      </w:r>
    </w:p>
    <w:p w14:paraId="12C0469C" w14:textId="77777777" w:rsidR="00F60B9A" w:rsidRPr="00F60B9A" w:rsidRDefault="00F60B9A" w:rsidP="00EE2FBF">
      <w:pPr>
        <w:widowControl/>
        <w:numPr>
          <w:ilvl w:val="0"/>
          <w:numId w:val="372"/>
        </w:numPr>
        <w:autoSpaceDE/>
        <w:autoSpaceDN/>
        <w:spacing w:before="100" w:beforeAutospacing="1" w:after="60" w:line="276" w:lineRule="auto"/>
        <w:rPr>
          <w:rFonts w:ascii="Arial" w:hAnsi="Arial" w:cs="Arial"/>
          <w:sz w:val="24"/>
          <w:szCs w:val="24"/>
        </w:rPr>
      </w:pPr>
      <w:r w:rsidRPr="00F60B9A">
        <w:rPr>
          <w:rFonts w:ascii="Arial" w:hAnsi="Arial" w:cs="Arial"/>
          <w:sz w:val="24"/>
          <w:szCs w:val="24"/>
        </w:rPr>
        <w:t>Uphold the principles of equal opportunities and non-discrimination for all students.</w:t>
      </w:r>
    </w:p>
    <w:p w14:paraId="756190B8" w14:textId="77777777" w:rsidR="00F60B9A" w:rsidRPr="00C414B4" w:rsidRDefault="00F60B9A" w:rsidP="00F60B9A">
      <w:pPr>
        <w:pStyle w:val="Style1"/>
        <w:rPr>
          <w:rStyle w:val="Strong"/>
          <w:rFonts w:ascii="Arial" w:hAnsi="Arial" w:cs="Arial"/>
          <w:bCs w:val="0"/>
          <w:color w:val="auto"/>
          <w:sz w:val="24"/>
          <w:szCs w:val="24"/>
          <w:lang w:val="en-GB"/>
        </w:rPr>
      </w:pPr>
      <w:r w:rsidRPr="00F60B9A">
        <w:rPr>
          <w:rStyle w:val="Strong"/>
          <w:rFonts w:ascii="Arial" w:hAnsi="Arial" w:cs="Arial"/>
          <w:color w:val="auto"/>
          <w:sz w:val="24"/>
          <w:szCs w:val="24"/>
          <w:lang w:val="en-GB"/>
        </w:rPr>
        <w:t xml:space="preserve">6. </w:t>
      </w:r>
      <w:r w:rsidRPr="00F60B9A">
        <w:rPr>
          <w:rFonts w:ascii="Arial" w:hAnsi="Arial" w:cs="Arial"/>
          <w:bCs/>
          <w:color w:val="auto"/>
          <w:sz w:val="24"/>
          <w:szCs w:val="24"/>
          <w:lang w:val="en-GB"/>
        </w:rPr>
        <w:t>Policy Management and Review</w:t>
      </w:r>
    </w:p>
    <w:tbl>
      <w:tblPr>
        <w:tblStyle w:val="TableGrid"/>
        <w:tblW w:w="0" w:type="auto"/>
        <w:tblLook w:val="04A0" w:firstRow="1" w:lastRow="0" w:firstColumn="1" w:lastColumn="0" w:noHBand="0" w:noVBand="1"/>
      </w:tblPr>
      <w:tblGrid>
        <w:gridCol w:w="4670"/>
        <w:gridCol w:w="4680"/>
      </w:tblGrid>
      <w:tr w:rsidR="00F60B9A" w:rsidRPr="00C414B4" w14:paraId="1D93B597" w14:textId="77777777" w:rsidTr="00225D59">
        <w:tc>
          <w:tcPr>
            <w:tcW w:w="5035" w:type="dxa"/>
          </w:tcPr>
          <w:p w14:paraId="3AF9D453"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Policy Created By: </w:t>
            </w:r>
          </w:p>
        </w:tc>
        <w:tc>
          <w:tcPr>
            <w:tcW w:w="5035" w:type="dxa"/>
          </w:tcPr>
          <w:p w14:paraId="1D533E8F"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p>
        </w:tc>
      </w:tr>
      <w:tr w:rsidR="00F60B9A" w:rsidRPr="00C414B4" w14:paraId="4F0ADF0D" w14:textId="77777777" w:rsidTr="00225D59">
        <w:tc>
          <w:tcPr>
            <w:tcW w:w="5035" w:type="dxa"/>
          </w:tcPr>
          <w:p w14:paraId="46AA19D4"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Approval Authority: </w:t>
            </w:r>
          </w:p>
        </w:tc>
        <w:tc>
          <w:tcPr>
            <w:tcW w:w="5035" w:type="dxa"/>
          </w:tcPr>
          <w:p w14:paraId="06ADA7CC"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p>
        </w:tc>
      </w:tr>
      <w:tr w:rsidR="00F60B9A" w:rsidRPr="00C414B4" w14:paraId="3D39CF28" w14:textId="77777777" w:rsidTr="00225D59">
        <w:tc>
          <w:tcPr>
            <w:tcW w:w="5035" w:type="dxa"/>
          </w:tcPr>
          <w:p w14:paraId="6F1BDA6C"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Review Cycle: </w:t>
            </w:r>
          </w:p>
        </w:tc>
        <w:tc>
          <w:tcPr>
            <w:tcW w:w="5035" w:type="dxa"/>
          </w:tcPr>
          <w:p w14:paraId="1A97663C"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Annual</w:t>
            </w:r>
          </w:p>
        </w:tc>
      </w:tr>
      <w:tr w:rsidR="00F60B9A" w:rsidRPr="00C414B4" w14:paraId="4FA11307" w14:textId="77777777" w:rsidTr="00225D59">
        <w:tc>
          <w:tcPr>
            <w:tcW w:w="5035" w:type="dxa"/>
          </w:tcPr>
          <w:p w14:paraId="6DCD16AF"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Next Review Date: </w:t>
            </w:r>
          </w:p>
        </w:tc>
        <w:tc>
          <w:tcPr>
            <w:tcW w:w="5035" w:type="dxa"/>
          </w:tcPr>
          <w:p w14:paraId="6FEC19A7"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p>
        </w:tc>
      </w:tr>
      <w:tr w:rsidR="00F60B9A" w:rsidRPr="00C414B4" w14:paraId="17FF70EC" w14:textId="77777777" w:rsidTr="00225D59">
        <w:tc>
          <w:tcPr>
            <w:tcW w:w="5035" w:type="dxa"/>
          </w:tcPr>
          <w:p w14:paraId="7163DB04"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Reviewed by</w:t>
            </w:r>
          </w:p>
        </w:tc>
        <w:tc>
          <w:tcPr>
            <w:tcW w:w="5035" w:type="dxa"/>
          </w:tcPr>
          <w:p w14:paraId="1ED622BD" w14:textId="77777777" w:rsidR="00F60B9A" w:rsidRPr="00C414B4" w:rsidRDefault="00F60B9A" w:rsidP="00225D59">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Policy Review Committee</w:t>
            </w:r>
          </w:p>
        </w:tc>
      </w:tr>
    </w:tbl>
    <w:p w14:paraId="3D9BD36B" w14:textId="77777777" w:rsidR="00F60B9A" w:rsidRPr="00C414B4" w:rsidRDefault="00F60B9A" w:rsidP="00F60B9A">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This policy will be reviewed annually by the Policy Review Committee, with input from relevant stakeholders. The review will consider the effectiveness of the policy, changes in legislation or best practices, and feedback from the school community.</w:t>
      </w:r>
    </w:p>
    <w:p w14:paraId="1E0A86DE" w14:textId="77777777" w:rsidR="00F60B9A" w:rsidRPr="00C414B4" w:rsidRDefault="00F60B9A" w:rsidP="00F60B9A">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This policy will be readily available on the school website and shared with all staff, parents/guardians, and prospective families upon enrolment. Staff will be briefed on the policy during induction and ongoing professional development. Parents/guardians will be asked to acknowledge receipt and understanding of the policy as part of the admission process.</w:t>
      </w:r>
    </w:p>
    <w:p w14:paraId="14E4A1B5" w14:textId="77777777" w:rsidR="00F60B9A" w:rsidRPr="00F60B9A" w:rsidRDefault="00F60B9A" w:rsidP="00F60B9A">
      <w:pPr>
        <w:pStyle w:val="Style1"/>
        <w:rPr>
          <w:rStyle w:val="Strong"/>
          <w:rFonts w:ascii="Arial" w:hAnsi="Arial" w:cs="Arial"/>
          <w:b/>
          <w:color w:val="auto"/>
          <w:sz w:val="24"/>
          <w:szCs w:val="24"/>
          <w:lang w:val="en-GB"/>
        </w:rPr>
      </w:pPr>
      <w:r w:rsidRPr="00F60B9A">
        <w:rPr>
          <w:rStyle w:val="Strong"/>
          <w:rFonts w:ascii="Arial" w:hAnsi="Arial" w:cs="Arial"/>
          <w:color w:val="auto"/>
          <w:sz w:val="24"/>
          <w:szCs w:val="24"/>
          <w:lang w:val="en-GB"/>
        </w:rPr>
        <w:t xml:space="preserve">7. </w:t>
      </w:r>
      <w:r w:rsidRPr="00F60B9A">
        <w:rPr>
          <w:rFonts w:ascii="Arial" w:hAnsi="Arial" w:cs="Arial"/>
          <w:bCs/>
          <w:color w:val="auto"/>
          <w:sz w:val="24"/>
          <w:szCs w:val="24"/>
          <w:lang w:val="en-GB"/>
        </w:rPr>
        <w:t>Admission Guidelines</w:t>
      </w:r>
      <w:r w:rsidRPr="00F60B9A">
        <w:rPr>
          <w:rStyle w:val="Strong"/>
          <w:rFonts w:ascii="Arial" w:hAnsi="Arial" w:cs="Arial"/>
          <w:color w:val="auto"/>
          <w:sz w:val="24"/>
          <w:szCs w:val="24"/>
          <w:lang w:val="en-GB"/>
        </w:rPr>
        <w:t>:</w:t>
      </w:r>
    </w:p>
    <w:p w14:paraId="221C52EE" w14:textId="77777777" w:rsidR="00F60B9A" w:rsidRPr="00C414B4" w:rsidRDefault="00F60B9A" w:rsidP="00F60B9A">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All children, regardless of ability, have a right to quality education. Admission decisions for students with disabilities or learning difficulties will be based on:</w:t>
      </w:r>
    </w:p>
    <w:p w14:paraId="33A63473" w14:textId="77777777" w:rsidR="00F60B9A" w:rsidRPr="00C414B4" w:rsidRDefault="00F60B9A" w:rsidP="00EE2FBF">
      <w:pPr>
        <w:pStyle w:val="ListParagraph"/>
        <w:widowControl/>
        <w:numPr>
          <w:ilvl w:val="0"/>
          <w:numId w:val="38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Assessment of needs</w:t>
      </w:r>
    </w:p>
    <w:p w14:paraId="0A36FE44" w14:textId="77777777" w:rsidR="00F60B9A" w:rsidRPr="00C414B4" w:rsidRDefault="00F60B9A" w:rsidP="00EE2FBF">
      <w:pPr>
        <w:pStyle w:val="ListParagraph"/>
        <w:widowControl/>
        <w:numPr>
          <w:ilvl w:val="0"/>
          <w:numId w:val="38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Availability of support services</w:t>
      </w:r>
    </w:p>
    <w:p w14:paraId="7AC52C0C" w14:textId="77777777" w:rsidR="00F60B9A" w:rsidRPr="00C414B4" w:rsidRDefault="00F60B9A" w:rsidP="00EE2FBF">
      <w:pPr>
        <w:pStyle w:val="ListParagraph"/>
        <w:widowControl/>
        <w:numPr>
          <w:ilvl w:val="0"/>
          <w:numId w:val="38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Parent collaboration and consent</w:t>
      </w:r>
    </w:p>
    <w:p w14:paraId="7937D525" w14:textId="77777777" w:rsidR="00F60B9A" w:rsidRPr="00C414B4" w:rsidRDefault="00F60B9A" w:rsidP="00F60B9A">
      <w:pPr>
        <w:spacing w:before="100" w:beforeAutospacing="1" w:after="100" w:afterAutospacing="1"/>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The school does not discriminate based on disability and follows an inclusive admissions policy.</w:t>
      </w:r>
    </w:p>
    <w:p w14:paraId="6DF8F854" w14:textId="77777777" w:rsidR="00F60B9A" w:rsidRPr="00C414B4" w:rsidRDefault="00F60B9A" w:rsidP="00F60B9A">
      <w:pPr>
        <w:pStyle w:val="Style1"/>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lastRenderedPageBreak/>
        <w:t>8. Acceptance Procedure</w:t>
      </w:r>
    </w:p>
    <w:p w14:paraId="035BB384" w14:textId="77777777" w:rsidR="00F60B9A" w:rsidRPr="00F60B9A" w:rsidRDefault="00F60B9A" w:rsidP="00F60B9A">
      <w:pPr>
        <w:spacing w:before="100" w:beforeAutospacing="1" w:after="100" w:afterAutospacing="1"/>
        <w:rPr>
          <w:rFonts w:ascii="Arial" w:hAnsi="Arial" w:cs="Arial"/>
          <w:sz w:val="24"/>
          <w:szCs w:val="24"/>
        </w:rPr>
      </w:pPr>
      <w:r w:rsidRPr="00F60B9A">
        <w:rPr>
          <w:rFonts w:ascii="Arial" w:hAnsi="Arial" w:cs="Arial"/>
          <w:sz w:val="24"/>
          <w:szCs w:val="24"/>
        </w:rPr>
        <w:t>Upon receiving an application for a student with a declared or suspected disability or learning difficulty:</w:t>
      </w:r>
    </w:p>
    <w:p w14:paraId="70029250" w14:textId="77777777" w:rsidR="00F60B9A" w:rsidRPr="00F60B9A" w:rsidRDefault="00F60B9A" w:rsidP="00EE2FBF">
      <w:pPr>
        <w:pStyle w:val="ListParagraph"/>
        <w:widowControl/>
        <w:numPr>
          <w:ilvl w:val="0"/>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The Admissions Team forwards all relevant information to the Special Educational Needs Coordinator (SENCo).</w:t>
      </w:r>
    </w:p>
    <w:p w14:paraId="2DB3EC38" w14:textId="77777777" w:rsidR="00F60B9A" w:rsidRPr="00F60B9A" w:rsidRDefault="00F60B9A" w:rsidP="00EE2FBF">
      <w:pPr>
        <w:pStyle w:val="ListParagraph"/>
        <w:widowControl/>
        <w:numPr>
          <w:ilvl w:val="0"/>
          <w:numId w:val="373"/>
        </w:numPr>
        <w:autoSpaceDE/>
        <w:autoSpaceDN/>
        <w:spacing w:before="100" w:beforeAutospacing="1"/>
        <w:rPr>
          <w:rFonts w:ascii="Arial" w:hAnsi="Arial" w:cs="Arial"/>
          <w:sz w:val="24"/>
          <w:szCs w:val="24"/>
        </w:rPr>
      </w:pPr>
      <w:r w:rsidRPr="00F60B9A">
        <w:rPr>
          <w:rFonts w:ascii="Arial" w:hAnsi="Arial" w:cs="Arial"/>
          <w:sz w:val="24"/>
          <w:szCs w:val="24"/>
        </w:rPr>
        <w:t>The SENCo:</w:t>
      </w:r>
    </w:p>
    <w:p w14:paraId="6A79DC36"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Reviews documentation such as diagnostic reports and records from previous educational settings.</w:t>
      </w:r>
    </w:p>
    <w:p w14:paraId="6001E27A"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Arranges a meeting with the parents/guardians to discuss the student’s needs, prior support, and learning history.</w:t>
      </w:r>
    </w:p>
    <w:p w14:paraId="435A3A83"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Involves the student in the meeting where appropriate.</w:t>
      </w:r>
    </w:p>
    <w:p w14:paraId="77838569"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Conduct a comprehensive assessment to determine its ability to meet the student’s needs by evaluating available resources, staff expertise, learning environment</w:t>
      </w:r>
    </w:p>
    <w:p w14:paraId="0BA1F479"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 xml:space="preserve"> Consult with relevant teaching staff and, if needed, external professionals.</w:t>
      </w:r>
    </w:p>
    <w:p w14:paraId="5F2C8C03"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A decision is made regarding the school’s capacity to provide effective support for the student based on a holistic evaluation:</w:t>
      </w:r>
    </w:p>
    <w:p w14:paraId="4B0448EC" w14:textId="77777777" w:rsidR="00F60B9A" w:rsidRPr="00F60B9A" w:rsidRDefault="00F60B9A" w:rsidP="00EE2FBF">
      <w:pPr>
        <w:widowControl/>
        <w:numPr>
          <w:ilvl w:val="0"/>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If the school can reasonably meet the student’s needs:</w:t>
      </w:r>
    </w:p>
    <w:p w14:paraId="7E6E6CE8"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An offer of admission is made.</w:t>
      </w:r>
    </w:p>
    <w:p w14:paraId="6D55050D"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The offer may be conditional upon further assessments or implementation of specific support strategies.</w:t>
      </w:r>
    </w:p>
    <w:p w14:paraId="71AFBED4" w14:textId="77777777" w:rsidR="00F60B9A" w:rsidRPr="00F60B9A" w:rsidRDefault="00F60B9A" w:rsidP="00EE2FBF">
      <w:pPr>
        <w:widowControl/>
        <w:numPr>
          <w:ilvl w:val="0"/>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If the school determines it cannot reasonably meet the student’s needs:</w:t>
      </w:r>
    </w:p>
    <w:p w14:paraId="7E38B5A3"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The school consults with the parents/guardians.</w:t>
      </w:r>
    </w:p>
    <w:p w14:paraId="609D1A56" w14:textId="77777777" w:rsidR="00F60B9A" w:rsidRPr="00F60B9A" w:rsidRDefault="00F60B9A" w:rsidP="00EE2FBF">
      <w:pPr>
        <w:widowControl/>
        <w:numPr>
          <w:ilvl w:val="1"/>
          <w:numId w:val="373"/>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Recommendations for alternative educational placements are provided in the best interest of the student.</w:t>
      </w:r>
    </w:p>
    <w:p w14:paraId="06083348" w14:textId="77777777" w:rsidR="00F60B9A" w:rsidRPr="00F60B9A" w:rsidRDefault="00F60B9A" w:rsidP="00EE2FBF">
      <w:pPr>
        <w:widowControl/>
        <w:numPr>
          <w:ilvl w:val="0"/>
          <w:numId w:val="373"/>
        </w:numPr>
        <w:autoSpaceDE/>
        <w:autoSpaceDN/>
        <w:spacing w:before="100" w:beforeAutospacing="1" w:after="100" w:afterAutospacing="1"/>
        <w:rPr>
          <w:rStyle w:val="Strong"/>
          <w:rFonts w:ascii="Arial" w:hAnsi="Arial" w:cs="Arial"/>
          <w:b w:val="0"/>
          <w:bCs w:val="0"/>
          <w:sz w:val="24"/>
          <w:szCs w:val="24"/>
        </w:rPr>
      </w:pPr>
      <w:r w:rsidRPr="00F60B9A">
        <w:rPr>
          <w:rFonts w:ascii="Arial" w:hAnsi="Arial" w:cs="Arial"/>
          <w:sz w:val="24"/>
          <w:szCs w:val="24"/>
        </w:rPr>
        <w:t>Upon acceptance, the SENCo begins developing an initial support plan in collaboration with parents/guardians and relevant staff to ensure a smooth transition and effective support from the first day.</w:t>
      </w:r>
      <w:r w:rsidRPr="00F60B9A">
        <w:rPr>
          <w:rStyle w:val="Strong"/>
          <w:rFonts w:ascii="Arial" w:hAnsi="Arial" w:cs="Arial"/>
          <w:sz w:val="24"/>
          <w:szCs w:val="24"/>
          <w:lang w:val="en-GB"/>
        </w:rPr>
        <w:t>.</w:t>
      </w:r>
    </w:p>
    <w:p w14:paraId="03A40310" w14:textId="77777777" w:rsidR="00F60B9A" w:rsidRPr="00C414B4" w:rsidRDefault="00F60B9A" w:rsidP="00F60B9A">
      <w:pPr>
        <w:pStyle w:val="Style1"/>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t>9. Identification, Assessment and Review</w:t>
      </w:r>
    </w:p>
    <w:p w14:paraId="46162F3D" w14:textId="77777777" w:rsidR="00F60B9A" w:rsidRPr="00C414B4" w:rsidRDefault="00F60B9A" w:rsidP="00C414B4">
      <w:pPr>
        <w:spacing w:before="100" w:beforeAutospacing="1" w:after="100" w:afterAutospacing="1"/>
        <w:jc w:val="both"/>
        <w:rPr>
          <w:rFonts w:ascii="Arial" w:hAnsi="Arial" w:cs="Arial"/>
          <w:b/>
          <w:bCs/>
          <w:sz w:val="24"/>
          <w:szCs w:val="24"/>
        </w:rPr>
      </w:pPr>
      <w:r w:rsidRPr="00C414B4">
        <w:rPr>
          <w:rStyle w:val="Strong"/>
          <w:rFonts w:ascii="Arial" w:hAnsi="Arial" w:cs="Arial"/>
          <w:b w:val="0"/>
          <w:bCs w:val="0"/>
          <w:sz w:val="24"/>
          <w:szCs w:val="24"/>
          <w:lang w:val="en-GB"/>
        </w:rPr>
        <w:t xml:space="preserve">At Oscar Academy, we recognize the importance of early and accurate identification of disabilities and learning difficulties to ensure that every student receives the support they need to thrive. Our approach follows a structured process involving early observation, collaborative assessments, and ongoing reviews. Through timely identification, professional evaluation, and regular monitoring, we aim to create responsive, individualized support plans </w:t>
      </w:r>
      <w:r w:rsidRPr="00C414B4">
        <w:rPr>
          <w:rFonts w:ascii="Arial" w:hAnsi="Arial" w:cs="Arial"/>
          <w:sz w:val="24"/>
          <w:szCs w:val="24"/>
        </w:rPr>
        <w:t>ensuring that all students have the opportunity to access the curriculum, make progress, and thrive within our inclusive learning environment.</w:t>
      </w:r>
    </w:p>
    <w:p w14:paraId="5C1F1A5D" w14:textId="77777777" w:rsidR="00F60B9A" w:rsidRPr="00C414B4" w:rsidRDefault="00F60B9A" w:rsidP="00F60B9A">
      <w:pPr>
        <w:spacing w:before="100" w:beforeAutospacing="1" w:after="100" w:afterAutospacing="1"/>
        <w:rPr>
          <w:rStyle w:val="Strong"/>
          <w:rFonts w:ascii="Arial" w:hAnsi="Arial" w:cs="Arial"/>
          <w:b w:val="0"/>
          <w:bCs w:val="0"/>
          <w:sz w:val="24"/>
          <w:szCs w:val="24"/>
          <w:lang w:val="en-GB"/>
        </w:rPr>
      </w:pPr>
      <w:r w:rsidRPr="00F60B9A">
        <w:rPr>
          <w:rStyle w:val="Strong"/>
          <w:rFonts w:ascii="Arial" w:hAnsi="Arial" w:cs="Arial"/>
          <w:sz w:val="24"/>
          <w:szCs w:val="24"/>
          <w:lang w:val="en-GB"/>
        </w:rPr>
        <w:t>9.1 Early Identification</w:t>
      </w:r>
      <w:r w:rsidRPr="00F60B9A">
        <w:rPr>
          <w:rStyle w:val="Strong"/>
          <w:rFonts w:ascii="Arial" w:hAnsi="Arial" w:cs="Arial"/>
          <w:sz w:val="24"/>
          <w:szCs w:val="24"/>
          <w:lang w:val="en-GB"/>
        </w:rPr>
        <w:br/>
      </w:r>
      <w:r w:rsidRPr="00C414B4">
        <w:rPr>
          <w:rStyle w:val="Strong"/>
          <w:rFonts w:ascii="Arial" w:hAnsi="Arial" w:cs="Arial"/>
          <w:b w:val="0"/>
          <w:bCs w:val="0"/>
          <w:sz w:val="24"/>
          <w:szCs w:val="24"/>
          <w:lang w:val="en-GB"/>
        </w:rPr>
        <w:t xml:space="preserve">Oscar Academy will employ a range of strategies to identify students who may have disabilities or learning difficulties as early as possible. This includes: </w:t>
      </w:r>
    </w:p>
    <w:p w14:paraId="30434E82" w14:textId="77777777" w:rsidR="00F60B9A" w:rsidRPr="00C414B4" w:rsidRDefault="00F60B9A" w:rsidP="00EE2FBF">
      <w:pPr>
        <w:pStyle w:val="ListParagraph"/>
        <w:widowControl/>
        <w:numPr>
          <w:ilvl w:val="1"/>
          <w:numId w:val="37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Careful monitoring of student progress and attainment by class teachers.</w:t>
      </w:r>
    </w:p>
    <w:p w14:paraId="21279A35" w14:textId="77777777" w:rsidR="00F60B9A" w:rsidRPr="00C414B4" w:rsidRDefault="00F60B9A" w:rsidP="00EE2FBF">
      <w:pPr>
        <w:pStyle w:val="ListParagraph"/>
        <w:widowControl/>
        <w:numPr>
          <w:ilvl w:val="1"/>
          <w:numId w:val="37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lastRenderedPageBreak/>
        <w:t>Analysis of student work and assessment data.</w:t>
      </w:r>
    </w:p>
    <w:p w14:paraId="0753B9F3" w14:textId="77777777" w:rsidR="00F60B9A" w:rsidRPr="00C414B4" w:rsidRDefault="00F60B9A" w:rsidP="00EE2FBF">
      <w:pPr>
        <w:pStyle w:val="ListParagraph"/>
        <w:widowControl/>
        <w:numPr>
          <w:ilvl w:val="1"/>
          <w:numId w:val="37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Liaison with parents/guardians regarding any concerns they may have.</w:t>
      </w:r>
    </w:p>
    <w:p w14:paraId="321158D3" w14:textId="77777777" w:rsidR="00F60B9A" w:rsidRPr="00C414B4" w:rsidRDefault="00F60B9A" w:rsidP="00EE2FBF">
      <w:pPr>
        <w:pStyle w:val="ListParagraph"/>
        <w:widowControl/>
        <w:numPr>
          <w:ilvl w:val="1"/>
          <w:numId w:val="37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Information sharing from previous educational settings.</w:t>
      </w:r>
    </w:p>
    <w:p w14:paraId="5E895D4F" w14:textId="77777777" w:rsidR="00F60B9A" w:rsidRPr="00C414B4" w:rsidRDefault="00F60B9A" w:rsidP="00EE2FBF">
      <w:pPr>
        <w:pStyle w:val="ListParagraph"/>
        <w:widowControl/>
        <w:numPr>
          <w:ilvl w:val="1"/>
          <w:numId w:val="374"/>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Observations of student behaviour and engagement in the classroom and school environment.</w:t>
      </w:r>
    </w:p>
    <w:p w14:paraId="56CD848D" w14:textId="77777777" w:rsidR="00F60B9A" w:rsidRPr="00F60B9A" w:rsidRDefault="00F60B9A" w:rsidP="00F60B9A">
      <w:pPr>
        <w:spacing w:before="100" w:beforeAutospacing="1"/>
        <w:rPr>
          <w:rStyle w:val="Strong"/>
          <w:rFonts w:ascii="Arial" w:hAnsi="Arial" w:cs="Arial"/>
          <w:b w:val="0"/>
          <w:sz w:val="24"/>
          <w:szCs w:val="24"/>
          <w:lang w:val="en-GB"/>
        </w:rPr>
      </w:pPr>
      <w:r w:rsidRPr="00F60B9A">
        <w:rPr>
          <w:rStyle w:val="Strong"/>
          <w:rFonts w:ascii="Arial" w:hAnsi="Arial" w:cs="Arial"/>
          <w:sz w:val="24"/>
          <w:szCs w:val="24"/>
          <w:lang w:val="en-GB"/>
        </w:rPr>
        <w:t>9.2 Diagnosis Procedure</w:t>
      </w:r>
    </w:p>
    <w:p w14:paraId="256301CC" w14:textId="77777777" w:rsidR="00F60B9A" w:rsidRPr="00F706FB" w:rsidRDefault="00F60B9A" w:rsidP="00F60B9A">
      <w:pPr>
        <w:rPr>
          <w:rFonts w:ascii="Arial" w:hAnsi="Arial" w:cs="Arial"/>
          <w:sz w:val="24"/>
          <w:szCs w:val="24"/>
        </w:rPr>
      </w:pPr>
      <w:r w:rsidRPr="00F60B9A">
        <w:rPr>
          <w:rFonts w:ascii="Arial" w:hAnsi="Arial" w:cs="Arial"/>
          <w:sz w:val="24"/>
          <w:szCs w:val="24"/>
        </w:rPr>
        <w:t>While Oscar Academy can identify potential learning difficulties and disabilities through its assessment processes, formal medical or psychological diagnoses are typically conducted by qualified external professionals (e.g., pediatricians, educational psychologists, psychiatrists). The school will work collaboratively with parents/guardians and these professionals to understand the diagnosis and its implications for the student's education. Parents/guardians are responsible for providing the school with relevant diagnostic reports. Confidential records will be maintained securely and shared only with relevant staff.</w:t>
      </w:r>
    </w:p>
    <w:p w14:paraId="6248AA27" w14:textId="77777777" w:rsidR="00F60B9A" w:rsidRPr="00F60B9A" w:rsidRDefault="00F60B9A" w:rsidP="00F60B9A">
      <w:pPr>
        <w:spacing w:before="100" w:beforeAutospacing="1"/>
        <w:rPr>
          <w:rStyle w:val="Strong"/>
          <w:rFonts w:ascii="Arial" w:hAnsi="Arial" w:cs="Arial"/>
          <w:b w:val="0"/>
          <w:sz w:val="24"/>
          <w:szCs w:val="24"/>
          <w:lang w:val="en-GB"/>
        </w:rPr>
      </w:pPr>
      <w:r w:rsidRPr="00F60B9A">
        <w:rPr>
          <w:rStyle w:val="Strong"/>
          <w:rFonts w:ascii="Arial" w:hAnsi="Arial" w:cs="Arial"/>
          <w:sz w:val="24"/>
          <w:szCs w:val="24"/>
          <w:lang w:val="en-GB"/>
        </w:rPr>
        <w:t>9.3 Needs Assessment</w:t>
      </w:r>
    </w:p>
    <w:p w14:paraId="18B4791B" w14:textId="77777777" w:rsidR="00F60B9A" w:rsidRPr="00F60B9A" w:rsidRDefault="00F60B9A" w:rsidP="00F60B9A">
      <w:pPr>
        <w:spacing w:after="100" w:afterAutospacing="1"/>
        <w:rPr>
          <w:rFonts w:ascii="Arial" w:hAnsi="Arial" w:cs="Arial"/>
          <w:bCs/>
          <w:sz w:val="24"/>
          <w:szCs w:val="24"/>
          <w:lang w:val="en-GB"/>
        </w:rPr>
      </w:pPr>
      <w:r w:rsidRPr="00F60B9A">
        <w:rPr>
          <w:rFonts w:ascii="Arial" w:hAnsi="Arial" w:cs="Arial"/>
          <w:sz w:val="24"/>
          <w:szCs w:val="24"/>
        </w:rPr>
        <w:t xml:space="preserve">When a potential need is identified, Oscar Academy will undertake a graduated approach to assessment: </w:t>
      </w:r>
    </w:p>
    <w:p w14:paraId="5E96B99A" w14:textId="77777777" w:rsidR="00F60B9A" w:rsidRPr="00F60B9A" w:rsidRDefault="00F60B9A" w:rsidP="00EE2FBF">
      <w:pPr>
        <w:widowControl/>
        <w:numPr>
          <w:ilvl w:val="0"/>
          <w:numId w:val="375"/>
        </w:numPr>
        <w:autoSpaceDE/>
        <w:autoSpaceDN/>
        <w:spacing w:before="100" w:beforeAutospacing="1" w:after="100" w:afterAutospacing="1" w:line="276" w:lineRule="auto"/>
        <w:rPr>
          <w:rFonts w:ascii="Arial" w:hAnsi="Arial" w:cs="Arial"/>
          <w:sz w:val="24"/>
          <w:szCs w:val="24"/>
        </w:rPr>
      </w:pPr>
      <w:r w:rsidRPr="00F60B9A">
        <w:rPr>
          <w:rFonts w:ascii="Arial" w:hAnsi="Arial" w:cs="Arial"/>
          <w:b/>
          <w:bCs/>
          <w:sz w:val="24"/>
          <w:szCs w:val="24"/>
        </w:rPr>
        <w:t>Initial Assessment by the Class Teacher:</w:t>
      </w:r>
      <w:r w:rsidRPr="00F60B9A">
        <w:rPr>
          <w:rFonts w:ascii="Arial" w:hAnsi="Arial" w:cs="Arial"/>
          <w:sz w:val="24"/>
          <w:szCs w:val="24"/>
        </w:rPr>
        <w:t xml:space="preserve"> The class teacher will gather information about the student's strengths, areas of difficulty, and learning preferences. They will implement differentiated teaching strategies and monitor their impact.</w:t>
      </w:r>
    </w:p>
    <w:p w14:paraId="575B3D02" w14:textId="77777777" w:rsidR="00F60B9A" w:rsidRPr="00F60B9A" w:rsidRDefault="00F60B9A" w:rsidP="00EE2FBF">
      <w:pPr>
        <w:widowControl/>
        <w:numPr>
          <w:ilvl w:val="0"/>
          <w:numId w:val="375"/>
        </w:numPr>
        <w:autoSpaceDE/>
        <w:autoSpaceDN/>
        <w:spacing w:before="100" w:beforeAutospacing="1" w:after="100" w:afterAutospacing="1" w:line="276" w:lineRule="auto"/>
        <w:rPr>
          <w:rFonts w:ascii="Arial" w:hAnsi="Arial" w:cs="Arial"/>
          <w:sz w:val="24"/>
          <w:szCs w:val="24"/>
        </w:rPr>
      </w:pPr>
      <w:r w:rsidRPr="00F60B9A">
        <w:rPr>
          <w:rFonts w:ascii="Arial" w:hAnsi="Arial" w:cs="Arial"/>
          <w:b/>
          <w:bCs/>
          <w:sz w:val="24"/>
          <w:szCs w:val="24"/>
        </w:rPr>
        <w:t>Further Assessment and Support:</w:t>
      </w:r>
      <w:r w:rsidRPr="00F60B9A">
        <w:rPr>
          <w:rFonts w:ascii="Arial" w:hAnsi="Arial" w:cs="Arial"/>
          <w:sz w:val="24"/>
          <w:szCs w:val="24"/>
        </w:rPr>
        <w:t xml:space="preserve"> If the student continues to experience difficulties, the school's Special Educational Needs Coordinator (SENCo) will be involved in further assessment, which may include: </w:t>
      </w:r>
    </w:p>
    <w:p w14:paraId="62405D6D" w14:textId="77777777" w:rsidR="00F60B9A" w:rsidRPr="00F60B9A" w:rsidRDefault="00F60B9A" w:rsidP="00EE2FBF">
      <w:pPr>
        <w:widowControl/>
        <w:numPr>
          <w:ilvl w:val="1"/>
          <w:numId w:val="363"/>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Standardized tests and assessments.</w:t>
      </w:r>
    </w:p>
    <w:p w14:paraId="5A4D076C" w14:textId="77777777" w:rsidR="00F60B9A" w:rsidRPr="00F60B9A" w:rsidRDefault="00F60B9A" w:rsidP="00EE2FBF">
      <w:pPr>
        <w:widowControl/>
        <w:numPr>
          <w:ilvl w:val="1"/>
          <w:numId w:val="363"/>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Observations in different contexts.</w:t>
      </w:r>
    </w:p>
    <w:p w14:paraId="5822987E" w14:textId="77777777" w:rsidR="00F60B9A" w:rsidRPr="00F60B9A" w:rsidRDefault="00F60B9A" w:rsidP="00EE2FBF">
      <w:pPr>
        <w:widowControl/>
        <w:numPr>
          <w:ilvl w:val="1"/>
          <w:numId w:val="363"/>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Consultation with parents/guardians and the student.</w:t>
      </w:r>
    </w:p>
    <w:p w14:paraId="424106F2" w14:textId="77777777" w:rsidR="00F60B9A" w:rsidRPr="00F60B9A" w:rsidRDefault="00F60B9A" w:rsidP="00EE2FBF">
      <w:pPr>
        <w:widowControl/>
        <w:numPr>
          <w:ilvl w:val="1"/>
          <w:numId w:val="363"/>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Advice from external specialists (e.g., educational psychologists, speech and language therapists, occupational therapists).</w:t>
      </w:r>
    </w:p>
    <w:p w14:paraId="53B43E57" w14:textId="77777777" w:rsidR="00F60B9A" w:rsidRPr="00F60B9A" w:rsidRDefault="00F60B9A" w:rsidP="00F60B9A">
      <w:pPr>
        <w:spacing w:before="100" w:beforeAutospacing="1"/>
        <w:rPr>
          <w:rStyle w:val="Strong"/>
          <w:rFonts w:ascii="Arial" w:hAnsi="Arial" w:cs="Arial"/>
          <w:b w:val="0"/>
          <w:sz w:val="24"/>
          <w:szCs w:val="24"/>
          <w:lang w:val="en-GB"/>
        </w:rPr>
      </w:pPr>
      <w:r w:rsidRPr="00F60B9A">
        <w:rPr>
          <w:rStyle w:val="Strong"/>
          <w:rFonts w:ascii="Arial" w:hAnsi="Arial" w:cs="Arial"/>
          <w:sz w:val="24"/>
          <w:szCs w:val="24"/>
          <w:lang w:val="en-GB"/>
        </w:rPr>
        <w:t>9.4 Individualized Education Plans (IEPs)</w:t>
      </w:r>
    </w:p>
    <w:p w14:paraId="44C873EF" w14:textId="77777777" w:rsidR="00F60B9A" w:rsidRPr="00F60B9A" w:rsidRDefault="00F60B9A" w:rsidP="00F60B9A">
      <w:pPr>
        <w:rPr>
          <w:rFonts w:ascii="Arial" w:hAnsi="Arial" w:cs="Arial"/>
          <w:sz w:val="24"/>
          <w:szCs w:val="24"/>
        </w:rPr>
      </w:pPr>
      <w:r w:rsidRPr="00F60B9A">
        <w:rPr>
          <w:rFonts w:ascii="Arial" w:hAnsi="Arial" w:cs="Arial"/>
          <w:sz w:val="24"/>
          <w:szCs w:val="24"/>
        </w:rPr>
        <w:t xml:space="preserve">For students identified as having SEN, a detailed and person-centered IEP will be developed in collaboration with the student (where appropriate), parents/guardians, teachers, and relevant support staff. The IEP will be a working document that is regularly reviewed and adapted. The IEP will include: </w:t>
      </w:r>
    </w:p>
    <w:p w14:paraId="591479FB" w14:textId="77777777" w:rsidR="00F60B9A" w:rsidRPr="00F60B9A" w:rsidRDefault="00F60B9A" w:rsidP="00EE2FBF">
      <w:pPr>
        <w:widowControl/>
        <w:numPr>
          <w:ilvl w:val="0"/>
          <w:numId w:val="376"/>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Clearly defined learning targets and outcomes.</w:t>
      </w:r>
    </w:p>
    <w:p w14:paraId="01986A14" w14:textId="77777777" w:rsidR="00F60B9A" w:rsidRPr="00F60B9A" w:rsidRDefault="00F60B9A" w:rsidP="00EE2FBF">
      <w:pPr>
        <w:widowControl/>
        <w:numPr>
          <w:ilvl w:val="0"/>
          <w:numId w:val="376"/>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Specific strategies and interventions to be implemented.</w:t>
      </w:r>
    </w:p>
    <w:p w14:paraId="4F2A3737" w14:textId="77777777" w:rsidR="00F60B9A" w:rsidRPr="00F60B9A" w:rsidRDefault="00F60B9A" w:rsidP="00EE2FBF">
      <w:pPr>
        <w:widowControl/>
        <w:numPr>
          <w:ilvl w:val="0"/>
          <w:numId w:val="376"/>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Details of any additional support or resources required.</w:t>
      </w:r>
    </w:p>
    <w:p w14:paraId="21950A6E" w14:textId="77777777" w:rsidR="00F60B9A" w:rsidRPr="00F60B9A" w:rsidRDefault="00F60B9A" w:rsidP="00EE2FBF">
      <w:pPr>
        <w:widowControl/>
        <w:numPr>
          <w:ilvl w:val="0"/>
          <w:numId w:val="376"/>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lastRenderedPageBreak/>
        <w:t>Timelines for review and evaluation of progress.</w:t>
      </w:r>
    </w:p>
    <w:p w14:paraId="6DBDEDE8" w14:textId="77777777" w:rsidR="00F60B9A" w:rsidRPr="00F60B9A" w:rsidRDefault="00F60B9A" w:rsidP="00EE2FBF">
      <w:pPr>
        <w:widowControl/>
        <w:numPr>
          <w:ilvl w:val="0"/>
          <w:numId w:val="376"/>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The roles and responsibilities of all involved.</w:t>
      </w:r>
    </w:p>
    <w:p w14:paraId="2A5CD638" w14:textId="77777777" w:rsidR="00F60B9A" w:rsidRPr="00F60B9A" w:rsidRDefault="00F60B9A" w:rsidP="00F60B9A">
      <w:pPr>
        <w:spacing w:before="100" w:beforeAutospacing="1"/>
        <w:rPr>
          <w:rStyle w:val="Strong"/>
          <w:rFonts w:ascii="Arial" w:hAnsi="Arial" w:cs="Arial"/>
          <w:b w:val="0"/>
          <w:sz w:val="24"/>
          <w:szCs w:val="24"/>
          <w:lang w:val="en-GB"/>
        </w:rPr>
      </w:pPr>
      <w:r w:rsidRPr="00F60B9A">
        <w:rPr>
          <w:rStyle w:val="Strong"/>
          <w:rFonts w:ascii="Arial" w:hAnsi="Arial" w:cs="Arial"/>
          <w:sz w:val="24"/>
          <w:szCs w:val="24"/>
          <w:lang w:val="en-GB"/>
        </w:rPr>
        <w:t>9.4 IEP Review</w:t>
      </w:r>
    </w:p>
    <w:p w14:paraId="4692DC6A" w14:textId="77777777" w:rsidR="00F60B9A" w:rsidRDefault="00F60B9A" w:rsidP="00F60B9A">
      <w:pPr>
        <w:rPr>
          <w:rFonts w:ascii="Arial" w:hAnsi="Arial" w:cs="Arial"/>
          <w:sz w:val="24"/>
          <w:szCs w:val="24"/>
        </w:rPr>
      </w:pPr>
      <w:r w:rsidRPr="00F60B9A">
        <w:rPr>
          <w:rFonts w:ascii="Arial" w:hAnsi="Arial" w:cs="Arial"/>
          <w:sz w:val="24"/>
          <w:szCs w:val="24"/>
        </w:rPr>
        <w:t>IEPs will be reviewed regularly semester wise to evaluate the effectiveness of the support provided and to make any necessary adjustments. Parents/guardians and the student will be actively involved in the review process. For students with more complex needs, annual review meetings will be held, involving all relevant stakeholders.</w:t>
      </w:r>
    </w:p>
    <w:p w14:paraId="0B1E9F95" w14:textId="77777777" w:rsidR="00C414B4" w:rsidRPr="00C414B4" w:rsidRDefault="00C414B4" w:rsidP="00F60B9A">
      <w:pPr>
        <w:rPr>
          <w:rFonts w:ascii="Arial" w:hAnsi="Arial" w:cs="Arial"/>
          <w:sz w:val="24"/>
          <w:szCs w:val="24"/>
        </w:rPr>
      </w:pPr>
    </w:p>
    <w:p w14:paraId="30DCDF23" w14:textId="77777777" w:rsidR="00F60B9A" w:rsidRPr="00C414B4" w:rsidRDefault="00F60B9A" w:rsidP="00C414B4">
      <w:pPr>
        <w:pStyle w:val="Style1"/>
        <w:spacing w:before="0" w:beforeAutospacing="0" w:after="0" w:afterAutospacing="0"/>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t>10. Accommodations and Modifications</w:t>
      </w:r>
    </w:p>
    <w:p w14:paraId="24690A8C" w14:textId="77777777" w:rsidR="00F60B9A" w:rsidRDefault="00F60B9A" w:rsidP="00C414B4">
      <w:pPr>
        <w:pStyle w:val="Style1"/>
        <w:spacing w:before="0" w:beforeAutospacing="0" w:after="0" w:afterAutospacing="0" w:line="276" w:lineRule="auto"/>
        <w:rPr>
          <w:rStyle w:val="Strong"/>
          <w:rFonts w:ascii="Arial" w:hAnsi="Arial" w:cs="Arial"/>
          <w:color w:val="auto"/>
          <w:sz w:val="24"/>
          <w:szCs w:val="24"/>
          <w:lang w:val="en-GB"/>
        </w:rPr>
      </w:pPr>
      <w:r w:rsidRPr="00F60B9A">
        <w:rPr>
          <w:rStyle w:val="Strong"/>
          <w:rFonts w:ascii="Arial" w:hAnsi="Arial" w:cs="Arial"/>
          <w:color w:val="auto"/>
          <w:sz w:val="24"/>
          <w:szCs w:val="24"/>
          <w:lang w:val="en-GB"/>
        </w:rPr>
        <w:t xml:space="preserve">Oscar Academy is committed to providing appropriate accommodations and modifications to ensure that students with disabilities and learning difficulties can access the curriculum and participate fully in school life. These supports are tailored to meet individual needs and are designed to promote equity, engagement, and academic </w:t>
      </w:r>
      <w:r w:rsidRPr="00C414B4">
        <w:rPr>
          <w:rStyle w:val="Strong"/>
          <w:rFonts w:ascii="Arial" w:hAnsi="Arial" w:cs="Arial"/>
          <w:color w:val="auto"/>
          <w:sz w:val="24"/>
          <w:szCs w:val="24"/>
          <w:lang w:val="en-GB"/>
        </w:rPr>
        <w:t>success.</w:t>
      </w:r>
    </w:p>
    <w:p w14:paraId="6CC6659D" w14:textId="77777777" w:rsidR="00C414B4" w:rsidRPr="00C414B4" w:rsidRDefault="00C414B4" w:rsidP="00C414B4">
      <w:pPr>
        <w:pStyle w:val="Style1"/>
        <w:spacing w:before="0" w:beforeAutospacing="0" w:after="0" w:afterAutospacing="0" w:line="276" w:lineRule="auto"/>
        <w:rPr>
          <w:rStyle w:val="Strong"/>
          <w:rFonts w:ascii="Arial" w:hAnsi="Arial" w:cs="Arial"/>
          <w:color w:val="auto"/>
          <w:sz w:val="24"/>
          <w:szCs w:val="24"/>
          <w:lang w:val="en-GB"/>
        </w:rPr>
      </w:pPr>
    </w:p>
    <w:p w14:paraId="12352030" w14:textId="77777777" w:rsidR="00C414B4" w:rsidRPr="00C414B4" w:rsidRDefault="00F60B9A" w:rsidP="00EE2FBF">
      <w:pPr>
        <w:pStyle w:val="ListParagraph"/>
        <w:widowControl/>
        <w:numPr>
          <w:ilvl w:val="1"/>
          <w:numId w:val="365"/>
        </w:numPr>
        <w:autoSpaceDE/>
        <w:autoSpaceDN/>
        <w:spacing w:line="276" w:lineRule="auto"/>
        <w:rPr>
          <w:rStyle w:val="Strong"/>
          <w:rFonts w:ascii="Arial" w:hAnsi="Arial" w:cs="Arial"/>
          <w:bCs w:val="0"/>
          <w:sz w:val="24"/>
          <w:szCs w:val="24"/>
        </w:rPr>
      </w:pPr>
      <w:r w:rsidRPr="00C414B4">
        <w:rPr>
          <w:rStyle w:val="Strong"/>
          <w:rFonts w:ascii="Arial" w:hAnsi="Arial" w:cs="Arial"/>
          <w:bCs w:val="0"/>
          <w:sz w:val="24"/>
          <w:szCs w:val="24"/>
          <w:lang w:val="en-GB"/>
        </w:rPr>
        <w:t>Accommodations</w:t>
      </w:r>
    </w:p>
    <w:p w14:paraId="1B20977F" w14:textId="77777777" w:rsidR="00F60B9A" w:rsidRPr="00C414B4" w:rsidRDefault="00F60B9A" w:rsidP="00C414B4">
      <w:pPr>
        <w:pStyle w:val="ListParagraph"/>
        <w:widowControl/>
        <w:autoSpaceDE/>
        <w:autoSpaceDN/>
        <w:spacing w:line="276" w:lineRule="auto"/>
        <w:ind w:left="0"/>
        <w:rPr>
          <w:rFonts w:ascii="Arial" w:hAnsi="Arial" w:cs="Arial"/>
          <w:b/>
          <w:sz w:val="24"/>
          <w:szCs w:val="24"/>
        </w:rPr>
      </w:pPr>
      <w:r w:rsidRPr="00C414B4">
        <w:rPr>
          <w:rFonts w:ascii="Arial" w:hAnsi="Arial" w:cs="Arial"/>
          <w:bCs/>
          <w:sz w:val="24"/>
          <w:szCs w:val="24"/>
        </w:rPr>
        <w:t xml:space="preserve">These are changes to the learning environment, teaching methods, or assessment </w:t>
      </w:r>
      <w:r w:rsidRPr="00C414B4">
        <w:rPr>
          <w:rFonts w:ascii="Arial" w:hAnsi="Arial" w:cs="Arial"/>
          <w:sz w:val="24"/>
          <w:szCs w:val="24"/>
        </w:rPr>
        <w:t>procedures that do not alter the learning expectations. Oscar Academy utilizes various accommodations, such as:</w:t>
      </w:r>
    </w:p>
    <w:p w14:paraId="4C60B69B"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Providing materials in alternative formats (e.g., large print).</w:t>
      </w:r>
    </w:p>
    <w:p w14:paraId="354A3F7C"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Using assistive technology.</w:t>
      </w:r>
    </w:p>
    <w:p w14:paraId="7C725674"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Providing additional time for completion of tasks or assessments.</w:t>
      </w:r>
    </w:p>
    <w:p w14:paraId="496B9B3F"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Offering alternative methods of assessment.</w:t>
      </w:r>
    </w:p>
    <w:p w14:paraId="402FAA83"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Preferential seating.</w:t>
      </w:r>
    </w:p>
    <w:p w14:paraId="7FAD2945" w14:textId="77777777" w:rsidR="00F60B9A" w:rsidRPr="00F60B9A" w:rsidRDefault="00F60B9A" w:rsidP="00EE2FBF">
      <w:pPr>
        <w:widowControl/>
        <w:numPr>
          <w:ilvl w:val="1"/>
          <w:numId w:val="377"/>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Visual aids and organizers.</w:t>
      </w:r>
    </w:p>
    <w:p w14:paraId="3115396C" w14:textId="77777777" w:rsidR="00F60B9A" w:rsidRPr="00C414B4" w:rsidRDefault="00F60B9A" w:rsidP="00EE2FBF">
      <w:pPr>
        <w:widowControl/>
        <w:numPr>
          <w:ilvl w:val="1"/>
          <w:numId w:val="377"/>
        </w:numPr>
        <w:autoSpaceDE/>
        <w:autoSpaceDN/>
        <w:spacing w:before="100" w:beforeAutospacing="1" w:after="100" w:afterAutospacing="1" w:line="276" w:lineRule="auto"/>
        <w:rPr>
          <w:rStyle w:val="Strong"/>
          <w:rFonts w:ascii="Arial" w:hAnsi="Arial" w:cs="Arial"/>
          <w:b w:val="0"/>
          <w:bCs w:val="0"/>
          <w:sz w:val="24"/>
          <w:szCs w:val="24"/>
        </w:rPr>
      </w:pPr>
      <w:r w:rsidRPr="00F60B9A">
        <w:rPr>
          <w:rFonts w:ascii="Arial" w:hAnsi="Arial" w:cs="Arial"/>
          <w:sz w:val="24"/>
          <w:szCs w:val="24"/>
        </w:rPr>
        <w:t>Quiet work spaces.</w:t>
      </w:r>
    </w:p>
    <w:p w14:paraId="1648B9BB" w14:textId="77777777" w:rsidR="00F60B9A" w:rsidRPr="00F60B9A" w:rsidRDefault="00F60B9A" w:rsidP="00C414B4">
      <w:pPr>
        <w:rPr>
          <w:rStyle w:val="Strong"/>
          <w:rFonts w:ascii="Arial" w:hAnsi="Arial" w:cs="Arial"/>
          <w:b w:val="0"/>
          <w:sz w:val="24"/>
          <w:szCs w:val="24"/>
          <w:lang w:val="en-GB"/>
        </w:rPr>
      </w:pPr>
      <w:r w:rsidRPr="00F60B9A">
        <w:rPr>
          <w:rStyle w:val="Strong"/>
          <w:rFonts w:ascii="Arial" w:hAnsi="Arial" w:cs="Arial"/>
          <w:sz w:val="24"/>
          <w:szCs w:val="24"/>
          <w:lang w:val="en-GB"/>
        </w:rPr>
        <w:t>10.2 Modifications</w:t>
      </w:r>
    </w:p>
    <w:p w14:paraId="7F09F812" w14:textId="77777777" w:rsidR="00F60B9A" w:rsidRPr="00F60B9A" w:rsidRDefault="00F60B9A" w:rsidP="00C414B4">
      <w:pPr>
        <w:rPr>
          <w:rFonts w:ascii="Arial" w:hAnsi="Arial" w:cs="Arial"/>
          <w:bCs/>
          <w:sz w:val="24"/>
          <w:szCs w:val="24"/>
          <w:lang w:val="en-GB"/>
        </w:rPr>
      </w:pPr>
      <w:r w:rsidRPr="00F60B9A">
        <w:rPr>
          <w:rFonts w:ascii="Arial" w:hAnsi="Arial" w:cs="Arial"/>
          <w:sz w:val="24"/>
          <w:szCs w:val="24"/>
        </w:rPr>
        <w:t>These are changes to the curriculum content or learning expectations. Modifications are implemented when accommodations alone are not sufficient to enable the student to access and progress in the curriculum. Examples of modifications that might be used at Oscar Academy include:</w:t>
      </w:r>
    </w:p>
    <w:p w14:paraId="3C7ED322" w14:textId="77777777" w:rsidR="00F60B9A" w:rsidRPr="00F60B9A" w:rsidRDefault="00F60B9A" w:rsidP="00EE2FBF">
      <w:pPr>
        <w:widowControl/>
        <w:numPr>
          <w:ilvl w:val="1"/>
          <w:numId w:val="364"/>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Modifying tasks and activities.</w:t>
      </w:r>
    </w:p>
    <w:p w14:paraId="68769E49" w14:textId="77777777" w:rsidR="00F60B9A" w:rsidRPr="00F60B9A" w:rsidRDefault="00F60B9A" w:rsidP="00EE2FBF">
      <w:pPr>
        <w:widowControl/>
        <w:numPr>
          <w:ilvl w:val="1"/>
          <w:numId w:val="364"/>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Reducing the number of tasks or assignments.</w:t>
      </w:r>
    </w:p>
    <w:p w14:paraId="29A335AE" w14:textId="77777777" w:rsidR="00F60B9A" w:rsidRPr="00F60B9A" w:rsidRDefault="00F60B9A" w:rsidP="00EE2FBF">
      <w:pPr>
        <w:widowControl/>
        <w:numPr>
          <w:ilvl w:val="1"/>
          <w:numId w:val="364"/>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Simplifying instructions or materials.</w:t>
      </w:r>
    </w:p>
    <w:p w14:paraId="754F21E9" w14:textId="77777777" w:rsidR="00F60B9A" w:rsidRPr="00F60B9A" w:rsidRDefault="00F60B9A" w:rsidP="00EE2FBF">
      <w:pPr>
        <w:widowControl/>
        <w:numPr>
          <w:ilvl w:val="1"/>
          <w:numId w:val="364"/>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Providing alternative assessment tasks.</w:t>
      </w:r>
    </w:p>
    <w:p w14:paraId="77D4CF58" w14:textId="77777777" w:rsidR="00F60B9A" w:rsidRPr="00C414B4" w:rsidRDefault="00F60B9A" w:rsidP="00EE2FBF">
      <w:pPr>
        <w:widowControl/>
        <w:numPr>
          <w:ilvl w:val="1"/>
          <w:numId w:val="364"/>
        </w:numPr>
        <w:autoSpaceDE/>
        <w:autoSpaceDN/>
        <w:spacing w:before="100" w:beforeAutospacing="1" w:after="240" w:line="276" w:lineRule="auto"/>
        <w:ind w:left="1434" w:hanging="357"/>
        <w:rPr>
          <w:rFonts w:ascii="Arial" w:hAnsi="Arial" w:cs="Arial"/>
          <w:sz w:val="24"/>
          <w:szCs w:val="24"/>
        </w:rPr>
      </w:pPr>
      <w:r w:rsidRPr="00F60B9A">
        <w:rPr>
          <w:rFonts w:ascii="Arial" w:hAnsi="Arial" w:cs="Arial"/>
          <w:sz w:val="24"/>
          <w:szCs w:val="24"/>
        </w:rPr>
        <w:t>Focusing on key learning objectives.</w:t>
      </w:r>
    </w:p>
    <w:p w14:paraId="3A234BCB" w14:textId="77777777" w:rsidR="00C414B4" w:rsidRPr="00F60B9A" w:rsidRDefault="00C414B4" w:rsidP="00C414B4">
      <w:pPr>
        <w:widowControl/>
        <w:autoSpaceDE/>
        <w:autoSpaceDN/>
        <w:spacing w:before="100" w:beforeAutospacing="1" w:after="240" w:line="276" w:lineRule="auto"/>
        <w:ind w:left="1434"/>
        <w:rPr>
          <w:rFonts w:ascii="Arial" w:hAnsi="Arial" w:cs="Arial"/>
          <w:sz w:val="24"/>
          <w:szCs w:val="24"/>
        </w:rPr>
      </w:pPr>
    </w:p>
    <w:p w14:paraId="771F8914" w14:textId="77777777" w:rsidR="00F60B9A" w:rsidRPr="00F60B9A" w:rsidRDefault="00F60B9A" w:rsidP="00C414B4">
      <w:pPr>
        <w:rPr>
          <w:rStyle w:val="Strong"/>
          <w:rFonts w:ascii="Arial" w:hAnsi="Arial" w:cs="Arial"/>
          <w:b w:val="0"/>
          <w:sz w:val="24"/>
          <w:szCs w:val="24"/>
          <w:lang w:val="en-GB"/>
        </w:rPr>
      </w:pPr>
      <w:r w:rsidRPr="00F60B9A">
        <w:rPr>
          <w:rStyle w:val="Strong"/>
          <w:rFonts w:ascii="Arial" w:hAnsi="Arial" w:cs="Arial"/>
          <w:sz w:val="24"/>
          <w:szCs w:val="24"/>
          <w:lang w:val="en-GB"/>
        </w:rPr>
        <w:lastRenderedPageBreak/>
        <w:t>10.3 Support in the Classroom</w:t>
      </w:r>
    </w:p>
    <w:p w14:paraId="0FDAB868" w14:textId="77777777" w:rsidR="00F60B9A" w:rsidRPr="00F60B9A" w:rsidRDefault="00F60B9A" w:rsidP="00C414B4">
      <w:pPr>
        <w:rPr>
          <w:rFonts w:ascii="Arial" w:hAnsi="Arial" w:cs="Arial"/>
          <w:sz w:val="24"/>
          <w:szCs w:val="24"/>
        </w:rPr>
      </w:pPr>
      <w:r w:rsidRPr="00F60B9A">
        <w:rPr>
          <w:rFonts w:ascii="Arial" w:hAnsi="Arial" w:cs="Arial"/>
          <w:sz w:val="24"/>
          <w:szCs w:val="24"/>
        </w:rPr>
        <w:t>Students with disabilities and learning difficulties may receive a range of support within the classroom, including:</w:t>
      </w:r>
    </w:p>
    <w:p w14:paraId="54E1363C" w14:textId="77777777" w:rsidR="00F60B9A" w:rsidRPr="00F60B9A" w:rsidRDefault="00F60B9A" w:rsidP="00EE2FBF">
      <w:pPr>
        <w:widowControl/>
        <w:numPr>
          <w:ilvl w:val="1"/>
          <w:numId w:val="364"/>
        </w:numPr>
        <w:autoSpaceDE/>
        <w:autoSpaceDN/>
        <w:spacing w:line="276" w:lineRule="auto"/>
        <w:rPr>
          <w:rFonts w:ascii="Arial" w:hAnsi="Arial" w:cs="Arial"/>
          <w:sz w:val="24"/>
          <w:szCs w:val="24"/>
        </w:rPr>
      </w:pPr>
      <w:r w:rsidRPr="00F60B9A">
        <w:rPr>
          <w:rFonts w:ascii="Arial" w:hAnsi="Arial" w:cs="Arial"/>
          <w:sz w:val="24"/>
          <w:szCs w:val="24"/>
        </w:rPr>
        <w:t>Support from teaching assistants under the guidance of the class teacher.</w:t>
      </w:r>
    </w:p>
    <w:p w14:paraId="5EEA8E70" w14:textId="77777777" w:rsidR="00F60B9A" w:rsidRPr="00F60B9A" w:rsidRDefault="00F60B9A" w:rsidP="00EE2FBF">
      <w:pPr>
        <w:widowControl/>
        <w:numPr>
          <w:ilvl w:val="1"/>
          <w:numId w:val="364"/>
        </w:numPr>
        <w:autoSpaceDE/>
        <w:autoSpaceDN/>
        <w:spacing w:line="276" w:lineRule="auto"/>
        <w:rPr>
          <w:rFonts w:ascii="Arial" w:hAnsi="Arial" w:cs="Arial"/>
          <w:sz w:val="24"/>
          <w:szCs w:val="24"/>
        </w:rPr>
      </w:pPr>
      <w:r w:rsidRPr="00F60B9A">
        <w:rPr>
          <w:rFonts w:ascii="Arial" w:hAnsi="Arial" w:cs="Arial"/>
          <w:sz w:val="24"/>
          <w:szCs w:val="24"/>
        </w:rPr>
        <w:t>Peer support and collaborative learning opportunities.</w:t>
      </w:r>
    </w:p>
    <w:p w14:paraId="67673514" w14:textId="77777777" w:rsidR="00F60B9A" w:rsidRPr="00F60B9A" w:rsidRDefault="00F60B9A" w:rsidP="00EE2FBF">
      <w:pPr>
        <w:widowControl/>
        <w:numPr>
          <w:ilvl w:val="1"/>
          <w:numId w:val="364"/>
        </w:numPr>
        <w:autoSpaceDE/>
        <w:autoSpaceDN/>
        <w:spacing w:line="276" w:lineRule="auto"/>
        <w:rPr>
          <w:rFonts w:ascii="Arial" w:hAnsi="Arial" w:cs="Arial"/>
          <w:sz w:val="24"/>
          <w:szCs w:val="24"/>
        </w:rPr>
      </w:pPr>
      <w:r w:rsidRPr="00F60B9A">
        <w:rPr>
          <w:rFonts w:ascii="Arial" w:hAnsi="Arial" w:cs="Arial"/>
          <w:sz w:val="24"/>
          <w:szCs w:val="24"/>
        </w:rPr>
        <w:t>Access to specialist equipment and resources.</w:t>
      </w:r>
    </w:p>
    <w:p w14:paraId="7D6C2AA9" w14:textId="77777777" w:rsidR="00F60B9A" w:rsidRPr="00F60B9A" w:rsidRDefault="00F60B9A" w:rsidP="00EE2FBF">
      <w:pPr>
        <w:widowControl/>
        <w:numPr>
          <w:ilvl w:val="1"/>
          <w:numId w:val="364"/>
        </w:numPr>
        <w:autoSpaceDE/>
        <w:autoSpaceDN/>
        <w:spacing w:line="276" w:lineRule="auto"/>
        <w:rPr>
          <w:rStyle w:val="Strong"/>
          <w:rFonts w:ascii="Arial" w:hAnsi="Arial" w:cs="Arial"/>
          <w:b w:val="0"/>
          <w:bCs w:val="0"/>
          <w:sz w:val="24"/>
          <w:szCs w:val="24"/>
        </w:rPr>
      </w:pPr>
      <w:r w:rsidRPr="00F60B9A">
        <w:rPr>
          <w:rFonts w:ascii="Arial" w:hAnsi="Arial" w:cs="Arial"/>
          <w:sz w:val="24"/>
          <w:szCs w:val="24"/>
        </w:rPr>
        <w:t>Small group or individual interventions.</w:t>
      </w:r>
    </w:p>
    <w:p w14:paraId="39AD92E6" w14:textId="77777777" w:rsidR="00C414B4" w:rsidRDefault="00C414B4" w:rsidP="00C414B4">
      <w:pPr>
        <w:pStyle w:val="Style1"/>
        <w:spacing w:before="0" w:beforeAutospacing="0" w:after="0" w:afterAutospacing="0"/>
        <w:rPr>
          <w:rStyle w:val="Strong"/>
          <w:rFonts w:ascii="Arial" w:hAnsi="Arial" w:cs="Arial"/>
          <w:b/>
          <w:bCs w:val="0"/>
          <w:color w:val="auto"/>
          <w:sz w:val="24"/>
          <w:szCs w:val="24"/>
          <w:lang w:val="en-GB"/>
        </w:rPr>
      </w:pPr>
    </w:p>
    <w:p w14:paraId="52E964FC" w14:textId="77777777" w:rsidR="00F60B9A" w:rsidRPr="00C414B4" w:rsidRDefault="00F60B9A" w:rsidP="00C414B4">
      <w:pPr>
        <w:pStyle w:val="Style1"/>
        <w:spacing w:before="0" w:beforeAutospacing="0" w:after="0" w:afterAutospacing="0"/>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t>11. Student Involvement</w:t>
      </w:r>
    </w:p>
    <w:p w14:paraId="5ED3F2CF" w14:textId="77777777" w:rsidR="00F60B9A" w:rsidRPr="00F60B9A" w:rsidRDefault="00F60B9A" w:rsidP="00C414B4">
      <w:pPr>
        <w:rPr>
          <w:rFonts w:ascii="Arial" w:hAnsi="Arial" w:cs="Arial"/>
          <w:sz w:val="24"/>
          <w:szCs w:val="24"/>
          <w:lang w:val="en-GB"/>
        </w:rPr>
      </w:pPr>
      <w:r w:rsidRPr="00F60B9A">
        <w:rPr>
          <w:rFonts w:ascii="Arial" w:hAnsi="Arial" w:cs="Arial"/>
          <w:sz w:val="24"/>
          <w:szCs w:val="24"/>
          <w:lang w:val="en-GB"/>
        </w:rPr>
        <w:t>Oscar Academy believes that students should be actively involved in decisions that affect their learning. Age-appropriate mechanisms for student involvement will be implemented, such as:</w:t>
      </w:r>
    </w:p>
    <w:p w14:paraId="0416D22F" w14:textId="77777777" w:rsidR="00F60B9A" w:rsidRPr="00F60B9A" w:rsidRDefault="00F60B9A" w:rsidP="00EE2FBF">
      <w:pPr>
        <w:widowControl/>
        <w:numPr>
          <w:ilvl w:val="0"/>
          <w:numId w:val="378"/>
        </w:numPr>
        <w:tabs>
          <w:tab w:val="clear" w:pos="720"/>
        </w:tabs>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Seeking their views and preferences during the development and review of their IEPs.</w:t>
      </w:r>
    </w:p>
    <w:p w14:paraId="7A8A0686" w14:textId="77777777" w:rsidR="00F60B9A" w:rsidRPr="00F60B9A" w:rsidRDefault="00F60B9A" w:rsidP="00EE2FBF">
      <w:pPr>
        <w:widowControl/>
        <w:numPr>
          <w:ilvl w:val="0"/>
          <w:numId w:val="378"/>
        </w:numPr>
        <w:tabs>
          <w:tab w:val="clear" w:pos="720"/>
        </w:tabs>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Providing opportunities for self-reflection on their learning and progress.</w:t>
      </w:r>
    </w:p>
    <w:p w14:paraId="1C293E64" w14:textId="77777777" w:rsidR="00F60B9A" w:rsidRPr="00F60B9A" w:rsidRDefault="00F60B9A" w:rsidP="00EE2FBF">
      <w:pPr>
        <w:widowControl/>
        <w:numPr>
          <w:ilvl w:val="0"/>
          <w:numId w:val="378"/>
        </w:numPr>
        <w:tabs>
          <w:tab w:val="clear" w:pos="720"/>
        </w:tabs>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Encouraging them to advocate for their own needs.</w:t>
      </w:r>
    </w:p>
    <w:p w14:paraId="754B319B" w14:textId="77777777" w:rsidR="00F60B9A" w:rsidRPr="00F60B9A" w:rsidRDefault="00F60B9A" w:rsidP="00EE2FBF">
      <w:pPr>
        <w:widowControl/>
        <w:numPr>
          <w:ilvl w:val="0"/>
          <w:numId w:val="378"/>
        </w:numPr>
        <w:tabs>
          <w:tab w:val="clear" w:pos="720"/>
        </w:tabs>
        <w:autoSpaceDE/>
        <w:autoSpaceDN/>
        <w:spacing w:before="100" w:beforeAutospacing="1" w:after="100" w:afterAutospacing="1" w:line="276" w:lineRule="auto"/>
        <w:rPr>
          <w:rFonts w:ascii="Arial" w:hAnsi="Arial" w:cs="Arial"/>
          <w:sz w:val="24"/>
          <w:szCs w:val="24"/>
          <w:lang w:val="en-GB"/>
        </w:rPr>
      </w:pPr>
      <w:r w:rsidRPr="00F60B9A">
        <w:rPr>
          <w:rFonts w:ascii="Arial" w:hAnsi="Arial" w:cs="Arial"/>
          <w:sz w:val="24"/>
          <w:szCs w:val="24"/>
          <w:lang w:val="en-GB"/>
        </w:rPr>
        <w:t>Involving them in problem-solving related to their learning.</w:t>
      </w:r>
    </w:p>
    <w:p w14:paraId="60BAF8C0" w14:textId="77777777" w:rsidR="00F60B9A" w:rsidRPr="009D3155" w:rsidRDefault="00F60B9A" w:rsidP="00EE2FBF">
      <w:pPr>
        <w:widowControl/>
        <w:numPr>
          <w:ilvl w:val="0"/>
          <w:numId w:val="378"/>
        </w:numPr>
        <w:tabs>
          <w:tab w:val="clear" w:pos="720"/>
        </w:tabs>
        <w:autoSpaceDE/>
        <w:autoSpaceDN/>
        <w:spacing w:before="100" w:beforeAutospacing="1" w:after="100" w:afterAutospacing="1" w:line="276" w:lineRule="auto"/>
        <w:rPr>
          <w:rStyle w:val="Strong"/>
          <w:rFonts w:ascii="Arial" w:hAnsi="Arial" w:cs="Arial"/>
          <w:b w:val="0"/>
          <w:bCs w:val="0"/>
          <w:sz w:val="24"/>
          <w:szCs w:val="24"/>
          <w:lang w:val="en-GB"/>
        </w:rPr>
      </w:pPr>
      <w:r w:rsidRPr="00F60B9A">
        <w:rPr>
          <w:rFonts w:ascii="Arial" w:hAnsi="Arial" w:cs="Arial"/>
          <w:sz w:val="24"/>
          <w:szCs w:val="24"/>
          <w:lang w:val="en-GB"/>
        </w:rPr>
        <w:t>Establishing student support groups where they can share their experiences and ideas.</w:t>
      </w:r>
    </w:p>
    <w:p w14:paraId="7FE5B7E3" w14:textId="77777777" w:rsidR="00F60B9A" w:rsidRPr="009D3155" w:rsidRDefault="00F60B9A" w:rsidP="009D3155">
      <w:pPr>
        <w:pStyle w:val="Style1"/>
        <w:spacing w:before="0" w:beforeAutospacing="0" w:after="0" w:afterAutospacing="0"/>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12. Parental Involvement</w:t>
      </w:r>
    </w:p>
    <w:p w14:paraId="2ACC6D03" w14:textId="77777777" w:rsidR="00F60B9A" w:rsidRPr="00C414B4" w:rsidRDefault="00F60B9A" w:rsidP="009D3155">
      <w:pPr>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Oscar Academy recognizes the crucial role of parents/guardians as partners </w:t>
      </w:r>
      <w:proofErr w:type="spellStart"/>
      <w:r w:rsidRPr="00C414B4">
        <w:rPr>
          <w:rStyle w:val="Strong"/>
          <w:rFonts w:ascii="Arial" w:hAnsi="Arial" w:cs="Arial"/>
          <w:b w:val="0"/>
          <w:bCs w:val="0"/>
          <w:sz w:val="24"/>
          <w:szCs w:val="24"/>
          <w:lang w:val="en-GB"/>
        </w:rPr>
        <w:t>intheir</w:t>
      </w:r>
      <w:proofErr w:type="spellEnd"/>
      <w:r w:rsidRPr="00C414B4">
        <w:rPr>
          <w:rStyle w:val="Strong"/>
          <w:rFonts w:ascii="Arial" w:hAnsi="Arial" w:cs="Arial"/>
          <w:b w:val="0"/>
          <w:bCs w:val="0"/>
          <w:sz w:val="24"/>
          <w:szCs w:val="24"/>
          <w:lang w:val="en-GB"/>
        </w:rPr>
        <w:t xml:space="preserve"> child's education. We are committed to:</w:t>
      </w:r>
    </w:p>
    <w:p w14:paraId="7F7ED524" w14:textId="77777777" w:rsidR="00F60B9A" w:rsidRPr="00C414B4" w:rsidRDefault="00F60B9A" w:rsidP="00EE2FBF">
      <w:pPr>
        <w:widowControl/>
        <w:numPr>
          <w:ilvl w:val="1"/>
          <w:numId w:val="383"/>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Maintaining open and regular communication through meetings, emails, phone calls, and progress reports.</w:t>
      </w:r>
    </w:p>
    <w:p w14:paraId="3FC3CA1A" w14:textId="77777777" w:rsidR="00F60B9A" w:rsidRPr="00C414B4" w:rsidRDefault="00F60B9A" w:rsidP="00EE2FBF">
      <w:pPr>
        <w:widowControl/>
        <w:numPr>
          <w:ilvl w:val="1"/>
          <w:numId w:val="383"/>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Actively involving parents/guardians in the identification, assessment, and review processes.</w:t>
      </w:r>
    </w:p>
    <w:p w14:paraId="552D2362" w14:textId="77777777" w:rsidR="00F60B9A" w:rsidRPr="00C414B4" w:rsidRDefault="00F60B9A" w:rsidP="00EE2FBF">
      <w:pPr>
        <w:widowControl/>
        <w:numPr>
          <w:ilvl w:val="1"/>
          <w:numId w:val="383"/>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Collaborating with parents/guardians in the development and implementation of IEPs.</w:t>
      </w:r>
    </w:p>
    <w:p w14:paraId="3FB33B92" w14:textId="77777777" w:rsidR="00F60B9A" w:rsidRPr="00C414B4" w:rsidRDefault="00F60B9A" w:rsidP="00EE2FBF">
      <w:pPr>
        <w:widowControl/>
        <w:numPr>
          <w:ilvl w:val="1"/>
          <w:numId w:val="383"/>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Providing parents/guardians with information about relevant support services and resources.</w:t>
      </w:r>
    </w:p>
    <w:p w14:paraId="5A012921" w14:textId="77777777" w:rsidR="00F60B9A" w:rsidRPr="00C414B4" w:rsidRDefault="00F60B9A" w:rsidP="00EE2FBF">
      <w:pPr>
        <w:widowControl/>
        <w:numPr>
          <w:ilvl w:val="1"/>
          <w:numId w:val="383"/>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Organizing parent workshops or information sessions on topics related to disabilities and learning difficulties.</w:t>
      </w:r>
    </w:p>
    <w:p w14:paraId="7993AFB3" w14:textId="77777777" w:rsidR="00F60B9A" w:rsidRPr="00C414B4" w:rsidRDefault="00F60B9A" w:rsidP="00EE2FBF">
      <w:pPr>
        <w:widowControl/>
        <w:numPr>
          <w:ilvl w:val="1"/>
          <w:numId w:val="383"/>
        </w:numPr>
        <w:autoSpaceDE/>
        <w:autoSpaceDN/>
        <w:spacing w:before="100" w:beforeAutospacing="1" w:after="100" w:afterAutospacing="1"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Seeking parental consent for external assessments or interventions. </w:t>
      </w:r>
    </w:p>
    <w:p w14:paraId="31C868A1" w14:textId="77777777" w:rsidR="00F60B9A" w:rsidRPr="00C414B4" w:rsidRDefault="00F60B9A" w:rsidP="009D3155">
      <w:pPr>
        <w:pStyle w:val="Style1"/>
        <w:spacing w:before="0" w:beforeAutospacing="0" w:after="0" w:afterAutospacing="0"/>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t>13. Integration</w:t>
      </w:r>
    </w:p>
    <w:p w14:paraId="7062B30A" w14:textId="77777777" w:rsidR="00F60B9A" w:rsidRPr="00C414B4" w:rsidRDefault="00F60B9A" w:rsidP="009D3155">
      <w:pPr>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Oscar Academy is committed to the full integration of students with disabilities and learning difficulties into all aspects of school life, including classrooms, extracurricular activities, and social events.</w:t>
      </w:r>
    </w:p>
    <w:p w14:paraId="157B7C93" w14:textId="77777777" w:rsidR="00F60B9A" w:rsidRPr="00C414B4" w:rsidRDefault="00F60B9A" w:rsidP="00C414B4">
      <w:pPr>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Strategies for promoting integration include:</w:t>
      </w:r>
    </w:p>
    <w:p w14:paraId="3D66C348"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Creating a welcoming and inclusive classroom environment.</w:t>
      </w:r>
    </w:p>
    <w:p w14:paraId="2A5E7D9F"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Educating all students about diversity and inclusion.</w:t>
      </w:r>
    </w:p>
    <w:p w14:paraId="0605F5C9"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lastRenderedPageBreak/>
        <w:t>Facilitating positive social interactions and peer support.</w:t>
      </w:r>
    </w:p>
    <w:p w14:paraId="2DB2DC43"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Providing opportunities for collaborative learning and group work.</w:t>
      </w:r>
    </w:p>
    <w:p w14:paraId="41B8D1AD"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Making reasonable adjustments to ensure participation in all school activities.</w:t>
      </w:r>
    </w:p>
    <w:p w14:paraId="6A50C3CB" w14:textId="77777777" w:rsidR="00F60B9A" w:rsidRPr="00C414B4" w:rsidRDefault="00F60B9A" w:rsidP="00EE2FBF">
      <w:pPr>
        <w:pStyle w:val="ListParagraph"/>
        <w:widowControl/>
        <w:numPr>
          <w:ilvl w:val="0"/>
          <w:numId w:val="366"/>
        </w:numPr>
        <w:autoSpaceDE/>
        <w:autoSpaceDN/>
        <w:spacing w:line="276" w:lineRule="auto"/>
        <w:rPr>
          <w:rStyle w:val="Strong"/>
          <w:rFonts w:ascii="Arial" w:hAnsi="Arial" w:cs="Arial"/>
          <w:b w:val="0"/>
          <w:bCs w:val="0"/>
          <w:sz w:val="24"/>
          <w:szCs w:val="24"/>
          <w:lang w:val="en-GB"/>
        </w:rPr>
      </w:pPr>
      <w:r w:rsidRPr="00C414B4">
        <w:rPr>
          <w:rStyle w:val="Strong"/>
          <w:rFonts w:ascii="Arial" w:hAnsi="Arial" w:cs="Arial"/>
          <w:b w:val="0"/>
          <w:bCs w:val="0"/>
          <w:sz w:val="24"/>
          <w:szCs w:val="24"/>
          <w:lang w:val="en-GB"/>
        </w:rPr>
        <w:t xml:space="preserve">Addressing and challenging any instances of bullying or discrimination </w:t>
      </w:r>
    </w:p>
    <w:p w14:paraId="37743CCE" w14:textId="77777777" w:rsidR="00F60B9A" w:rsidRPr="00C414B4" w:rsidRDefault="00F60B9A" w:rsidP="00C414B4">
      <w:pPr>
        <w:pStyle w:val="Style1"/>
        <w:spacing w:before="0" w:beforeAutospacing="0" w:after="0" w:afterAutospacing="0"/>
        <w:rPr>
          <w:rStyle w:val="Strong"/>
          <w:rFonts w:ascii="Arial" w:hAnsi="Arial" w:cs="Arial"/>
          <w:b/>
          <w:bCs w:val="0"/>
          <w:color w:val="auto"/>
          <w:sz w:val="24"/>
          <w:szCs w:val="24"/>
          <w:lang w:val="en-GB"/>
        </w:rPr>
      </w:pPr>
      <w:r w:rsidRPr="00C414B4">
        <w:rPr>
          <w:rStyle w:val="Strong"/>
          <w:rFonts w:ascii="Arial" w:hAnsi="Arial" w:cs="Arial"/>
          <w:b/>
          <w:bCs w:val="0"/>
          <w:color w:val="auto"/>
          <w:sz w:val="24"/>
          <w:szCs w:val="24"/>
          <w:lang w:val="en-GB"/>
        </w:rPr>
        <w:t>14. Early Childhood Support</w:t>
      </w:r>
    </w:p>
    <w:p w14:paraId="014D808F" w14:textId="77777777" w:rsidR="00F60B9A" w:rsidRPr="00F60B9A" w:rsidRDefault="00F60B9A" w:rsidP="00C414B4">
      <w:pPr>
        <w:pStyle w:val="Style1"/>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Oscar Academy recognizes the importance of early intervention for young children with potential disabilities or learning difficulties. For students in the early years, the school will:</w:t>
      </w:r>
    </w:p>
    <w:p w14:paraId="154999A3" w14:textId="77777777" w:rsidR="00F60B9A" w:rsidRPr="00F60B9A" w:rsidRDefault="00F60B9A" w:rsidP="00EE2FBF">
      <w:pPr>
        <w:pStyle w:val="Style1"/>
        <w:numPr>
          <w:ilvl w:val="0"/>
          <w:numId w:val="379"/>
        </w:numPr>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Implement early screening and monitoring procedures.</w:t>
      </w:r>
    </w:p>
    <w:p w14:paraId="4397B1B8" w14:textId="77777777" w:rsidR="00F60B9A" w:rsidRPr="00F60B9A" w:rsidRDefault="00F60B9A" w:rsidP="00EE2FBF">
      <w:pPr>
        <w:pStyle w:val="Style1"/>
        <w:numPr>
          <w:ilvl w:val="0"/>
          <w:numId w:val="379"/>
        </w:numPr>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Work closely with parents/guardians to identify any emerging needs.</w:t>
      </w:r>
    </w:p>
    <w:p w14:paraId="2D89CB54" w14:textId="77777777" w:rsidR="00F60B9A" w:rsidRPr="00F60B9A" w:rsidRDefault="00F60B9A" w:rsidP="00EE2FBF">
      <w:pPr>
        <w:pStyle w:val="Style1"/>
        <w:numPr>
          <w:ilvl w:val="0"/>
          <w:numId w:val="379"/>
        </w:numPr>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Provide developmentally appropriate support and interventions.</w:t>
      </w:r>
    </w:p>
    <w:p w14:paraId="1A4A31D4" w14:textId="77777777" w:rsidR="00F60B9A" w:rsidRPr="00F60B9A" w:rsidRDefault="00F60B9A" w:rsidP="00EE2FBF">
      <w:pPr>
        <w:pStyle w:val="Style1"/>
        <w:numPr>
          <w:ilvl w:val="0"/>
          <w:numId w:val="379"/>
        </w:numPr>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Collaborate with early childhood specialists and therapists as needed.</w:t>
      </w:r>
    </w:p>
    <w:p w14:paraId="2B666377" w14:textId="77777777" w:rsidR="00F60B9A" w:rsidRPr="00F60B9A" w:rsidRDefault="00F60B9A" w:rsidP="00EE2FBF">
      <w:pPr>
        <w:pStyle w:val="Style1"/>
        <w:numPr>
          <w:ilvl w:val="0"/>
          <w:numId w:val="379"/>
        </w:numPr>
        <w:spacing w:before="0" w:beforeAutospacing="0" w:after="0" w:afterAutospacing="0" w:line="276" w:lineRule="auto"/>
        <w:rPr>
          <w:rStyle w:val="Strong"/>
          <w:rFonts w:ascii="Arial" w:eastAsiaTheme="minorHAnsi" w:hAnsi="Arial" w:cs="Arial"/>
          <w:color w:val="auto"/>
          <w:sz w:val="24"/>
          <w:szCs w:val="24"/>
          <w:lang w:val="en-GB"/>
        </w:rPr>
      </w:pPr>
      <w:r w:rsidRPr="00F60B9A">
        <w:rPr>
          <w:rStyle w:val="Strong"/>
          <w:rFonts w:ascii="Arial" w:eastAsiaTheme="minorHAnsi" w:hAnsi="Arial" w:cs="Arial"/>
          <w:color w:val="auto"/>
          <w:sz w:val="24"/>
          <w:szCs w:val="24"/>
          <w:lang w:val="en-GB"/>
        </w:rPr>
        <w:t xml:space="preserve">Ensure a smooth transition to later stages of education. </w:t>
      </w:r>
    </w:p>
    <w:p w14:paraId="120290B8" w14:textId="77777777" w:rsidR="00F60B9A" w:rsidRPr="009D3155" w:rsidRDefault="00F60B9A" w:rsidP="00E47065">
      <w:pPr>
        <w:pStyle w:val="Style1"/>
        <w:spacing w:before="0" w:beforeAutospacing="0" w:after="0" w:afterAutospacing="0" w:line="276" w:lineRule="auto"/>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15. Role of Experts and Support teachers</w:t>
      </w:r>
    </w:p>
    <w:p w14:paraId="07769713" w14:textId="77777777" w:rsidR="00F60B9A" w:rsidRPr="00F60B9A" w:rsidRDefault="00F60B9A" w:rsidP="00E47065">
      <w:pPr>
        <w:rPr>
          <w:rFonts w:ascii="Arial" w:hAnsi="Arial" w:cs="Arial"/>
          <w:sz w:val="24"/>
          <w:szCs w:val="24"/>
          <w:lang w:val="en-GB"/>
        </w:rPr>
      </w:pPr>
      <w:r w:rsidRPr="00F60B9A">
        <w:rPr>
          <w:rFonts w:ascii="Arial" w:hAnsi="Arial" w:cs="Arial"/>
          <w:sz w:val="24"/>
          <w:szCs w:val="24"/>
        </w:rPr>
        <w:t xml:space="preserve">Oscar Academy work collaboratively with a range of experts to provide comprehensive support for students with disabilities and learning difficulties. This includes the SENCo, support teachers, and social workers. Their roles include: </w:t>
      </w:r>
    </w:p>
    <w:p w14:paraId="6B8E582A" w14:textId="77777777" w:rsidR="00F60B9A" w:rsidRPr="00F60B9A" w:rsidRDefault="00F60B9A" w:rsidP="00EE2FBF">
      <w:pPr>
        <w:widowControl/>
        <w:numPr>
          <w:ilvl w:val="1"/>
          <w:numId w:val="380"/>
        </w:numPr>
        <w:autoSpaceDE/>
        <w:autoSpaceDN/>
        <w:rPr>
          <w:rFonts w:ascii="Arial" w:hAnsi="Arial" w:cs="Arial"/>
          <w:sz w:val="24"/>
          <w:szCs w:val="24"/>
        </w:rPr>
      </w:pPr>
      <w:r w:rsidRPr="00F60B9A">
        <w:rPr>
          <w:rFonts w:ascii="Arial" w:hAnsi="Arial" w:cs="Arial"/>
          <w:sz w:val="24"/>
          <w:szCs w:val="24"/>
        </w:rPr>
        <w:t>Conducting assessments and providing diagnostic information.</w:t>
      </w:r>
    </w:p>
    <w:p w14:paraId="4ED9402A" w14:textId="77777777" w:rsidR="00F60B9A" w:rsidRPr="00F60B9A" w:rsidRDefault="00F60B9A" w:rsidP="00EE2FBF">
      <w:pPr>
        <w:widowControl/>
        <w:numPr>
          <w:ilvl w:val="1"/>
          <w:numId w:val="380"/>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Developing and implementing IEPs.</w:t>
      </w:r>
    </w:p>
    <w:p w14:paraId="7F7F5D4D" w14:textId="77777777" w:rsidR="00F60B9A" w:rsidRPr="00F60B9A" w:rsidRDefault="00F60B9A" w:rsidP="00EE2FBF">
      <w:pPr>
        <w:widowControl/>
        <w:numPr>
          <w:ilvl w:val="1"/>
          <w:numId w:val="380"/>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Providing specialist teaching and interventions.</w:t>
      </w:r>
    </w:p>
    <w:p w14:paraId="542B4F34" w14:textId="77777777" w:rsidR="00F60B9A" w:rsidRPr="00F60B9A" w:rsidRDefault="00F60B9A" w:rsidP="00EE2FBF">
      <w:pPr>
        <w:widowControl/>
        <w:numPr>
          <w:ilvl w:val="1"/>
          <w:numId w:val="380"/>
        </w:numPr>
        <w:autoSpaceDE/>
        <w:autoSpaceDN/>
        <w:spacing w:before="100" w:beforeAutospacing="1" w:after="100" w:afterAutospacing="1"/>
        <w:rPr>
          <w:rFonts w:ascii="Arial" w:hAnsi="Arial" w:cs="Arial"/>
          <w:sz w:val="24"/>
          <w:szCs w:val="24"/>
        </w:rPr>
      </w:pPr>
      <w:r w:rsidRPr="00F60B9A">
        <w:rPr>
          <w:rFonts w:ascii="Arial" w:hAnsi="Arial" w:cs="Arial"/>
          <w:sz w:val="24"/>
          <w:szCs w:val="24"/>
        </w:rPr>
        <w:t>Supporting classroom teachers in differentiating instruction.</w:t>
      </w:r>
    </w:p>
    <w:p w14:paraId="1C8A5E07" w14:textId="77777777" w:rsidR="00F60B9A" w:rsidRPr="00F60B9A" w:rsidRDefault="00F60B9A" w:rsidP="00EE2FBF">
      <w:pPr>
        <w:widowControl/>
        <w:numPr>
          <w:ilvl w:val="1"/>
          <w:numId w:val="380"/>
        </w:numPr>
        <w:autoSpaceDE/>
        <w:autoSpaceDN/>
        <w:spacing w:before="100" w:beforeAutospacing="1" w:after="100" w:afterAutospacing="1"/>
        <w:rPr>
          <w:rStyle w:val="Strong"/>
          <w:rFonts w:ascii="Arial" w:hAnsi="Arial" w:cs="Arial"/>
          <w:b w:val="0"/>
          <w:bCs w:val="0"/>
          <w:sz w:val="24"/>
          <w:szCs w:val="24"/>
        </w:rPr>
      </w:pPr>
      <w:r w:rsidRPr="00F60B9A">
        <w:rPr>
          <w:rFonts w:ascii="Arial" w:hAnsi="Arial" w:cs="Arial"/>
          <w:sz w:val="24"/>
          <w:szCs w:val="24"/>
        </w:rPr>
        <w:t>Liaising with parents/guardians and external agencies.</w:t>
      </w:r>
    </w:p>
    <w:p w14:paraId="0345E7BF" w14:textId="77777777" w:rsidR="00F60B9A" w:rsidRPr="009D3155" w:rsidRDefault="00F60B9A" w:rsidP="00E47065">
      <w:pPr>
        <w:pStyle w:val="Style1"/>
        <w:spacing w:before="0" w:beforeAutospacing="0" w:after="0" w:afterAutospacing="0" w:line="276" w:lineRule="auto"/>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16. Confidentiality</w:t>
      </w:r>
    </w:p>
    <w:p w14:paraId="2BD83C84" w14:textId="77777777" w:rsidR="00F60B9A" w:rsidRPr="00F60B9A" w:rsidRDefault="00F60B9A" w:rsidP="00E47065">
      <w:pPr>
        <w:rPr>
          <w:rFonts w:ascii="Arial" w:hAnsi="Arial" w:cs="Arial"/>
          <w:sz w:val="24"/>
          <w:szCs w:val="24"/>
          <w:lang w:val="en-GB"/>
        </w:rPr>
      </w:pPr>
      <w:r w:rsidRPr="00F60B9A">
        <w:rPr>
          <w:rFonts w:ascii="Arial" w:hAnsi="Arial" w:cs="Arial"/>
          <w:sz w:val="24"/>
          <w:szCs w:val="24"/>
          <w:lang w:val="en-GB"/>
        </w:rPr>
        <w:t>Oscar Academy is committed to maintaining the confidentiality of all information relating to students with disabilities and learning difficulties. Information will only be shared on a need-to-know basis with relevant staff members who are directly involved in supporting the student. All records will be stored securely in accordance with the school's data protection policy and relevant legislation. Parental consent will be obtained before sharing information with external agencies, unless there are safeguarding concerns.</w:t>
      </w:r>
    </w:p>
    <w:p w14:paraId="21965B4A" w14:textId="77777777" w:rsidR="00F60B9A" w:rsidRPr="009D3155" w:rsidRDefault="00F60B9A" w:rsidP="00F60B9A">
      <w:pPr>
        <w:pStyle w:val="Heading3"/>
        <w:rPr>
          <w:rFonts w:ascii="Arial" w:hAnsi="Arial" w:cs="Arial"/>
          <w:b w:val="0"/>
          <w:bCs w:val="0"/>
          <w:color w:val="auto"/>
          <w:sz w:val="24"/>
          <w:szCs w:val="24"/>
          <w:lang w:val="en-GB"/>
        </w:rPr>
      </w:pPr>
      <w:r w:rsidRPr="009D3155">
        <w:rPr>
          <w:rStyle w:val="Strong"/>
          <w:rFonts w:ascii="Arial" w:hAnsi="Arial" w:cs="Arial"/>
          <w:b/>
          <w:bCs/>
          <w:color w:val="auto"/>
          <w:sz w:val="24"/>
          <w:szCs w:val="24"/>
          <w:lang w:val="en-GB"/>
        </w:rPr>
        <w:t>17. Record Keeping</w:t>
      </w:r>
    </w:p>
    <w:p w14:paraId="2038ED5E" w14:textId="77777777" w:rsidR="00F60B9A" w:rsidRPr="00F60B9A" w:rsidRDefault="00F60B9A" w:rsidP="00F60B9A">
      <w:pPr>
        <w:rPr>
          <w:rFonts w:ascii="Arial" w:hAnsi="Arial" w:cs="Arial"/>
          <w:sz w:val="24"/>
          <w:szCs w:val="24"/>
        </w:rPr>
      </w:pPr>
      <w:r w:rsidRPr="00F60B9A">
        <w:rPr>
          <w:rFonts w:ascii="Arial" w:hAnsi="Arial" w:cs="Arial"/>
          <w:sz w:val="24"/>
          <w:szCs w:val="24"/>
        </w:rPr>
        <w:t xml:space="preserve">Oscar Academy maintains accurate and up-to-date records for all students with disabilities and learning difficulties. Records will be stored securely and retained in accordance with the school's data protection policy These records will include: </w:t>
      </w:r>
    </w:p>
    <w:p w14:paraId="42F6ED90" w14:textId="77777777" w:rsidR="00F60B9A" w:rsidRPr="00F60B9A" w:rsidRDefault="00F60B9A" w:rsidP="00EE2FBF">
      <w:pPr>
        <w:widowControl/>
        <w:numPr>
          <w:ilvl w:val="0"/>
          <w:numId w:val="381"/>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Assessment reports and diagnostic information.</w:t>
      </w:r>
    </w:p>
    <w:p w14:paraId="160492EB" w14:textId="77777777" w:rsidR="00F60B9A" w:rsidRPr="00F60B9A" w:rsidRDefault="00F60B9A" w:rsidP="00EE2FBF">
      <w:pPr>
        <w:widowControl/>
        <w:numPr>
          <w:ilvl w:val="0"/>
          <w:numId w:val="381"/>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IEPs and review documents.</w:t>
      </w:r>
    </w:p>
    <w:p w14:paraId="48850089" w14:textId="77777777" w:rsidR="00F60B9A" w:rsidRPr="00F60B9A" w:rsidRDefault="00F60B9A" w:rsidP="00EE2FBF">
      <w:pPr>
        <w:widowControl/>
        <w:numPr>
          <w:ilvl w:val="0"/>
          <w:numId w:val="381"/>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Records of accommodations and modifications.</w:t>
      </w:r>
    </w:p>
    <w:p w14:paraId="31726655" w14:textId="77777777" w:rsidR="00F60B9A" w:rsidRPr="00F60B9A" w:rsidRDefault="00F60B9A" w:rsidP="00EE2FBF">
      <w:pPr>
        <w:widowControl/>
        <w:numPr>
          <w:ilvl w:val="0"/>
          <w:numId w:val="381"/>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Communication with parents/guardians and external agencies.</w:t>
      </w:r>
    </w:p>
    <w:p w14:paraId="0CCC8733" w14:textId="77777777" w:rsidR="00F60B9A" w:rsidRPr="00F60B9A" w:rsidRDefault="00F60B9A" w:rsidP="00EE2FBF">
      <w:pPr>
        <w:widowControl/>
        <w:numPr>
          <w:ilvl w:val="0"/>
          <w:numId w:val="381"/>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Progress monitoring data.</w:t>
      </w:r>
    </w:p>
    <w:p w14:paraId="1D6B6B79" w14:textId="77777777" w:rsidR="00F60B9A" w:rsidRPr="009D3155" w:rsidRDefault="00F60B9A" w:rsidP="00E47065">
      <w:pPr>
        <w:pStyle w:val="Style1"/>
        <w:spacing w:before="0" w:beforeAutospacing="0" w:after="0" w:afterAutospacing="0"/>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18. Evaluation Methods</w:t>
      </w:r>
    </w:p>
    <w:p w14:paraId="3D06C06C" w14:textId="77777777" w:rsidR="00F60B9A" w:rsidRPr="00F60B9A" w:rsidRDefault="00F60B9A" w:rsidP="00E47065">
      <w:pPr>
        <w:rPr>
          <w:rFonts w:ascii="Arial" w:hAnsi="Arial" w:cs="Arial"/>
          <w:sz w:val="24"/>
          <w:szCs w:val="24"/>
        </w:rPr>
      </w:pPr>
      <w:r w:rsidRPr="00F60B9A">
        <w:rPr>
          <w:rFonts w:ascii="Arial" w:hAnsi="Arial" w:cs="Arial"/>
          <w:sz w:val="24"/>
          <w:szCs w:val="24"/>
        </w:rPr>
        <w:t xml:space="preserve">The progress and outcomes of students with disabilities and learning difficulties will be </w:t>
      </w:r>
      <w:r w:rsidRPr="00F60B9A">
        <w:rPr>
          <w:rFonts w:ascii="Arial" w:hAnsi="Arial" w:cs="Arial"/>
          <w:sz w:val="24"/>
          <w:szCs w:val="24"/>
        </w:rPr>
        <w:lastRenderedPageBreak/>
        <w:t xml:space="preserve">evaluated through a variety of methods, including: </w:t>
      </w:r>
    </w:p>
    <w:p w14:paraId="4710C34E" w14:textId="77777777" w:rsidR="00F60B9A" w:rsidRPr="00F60B9A" w:rsidRDefault="00F60B9A" w:rsidP="00EE2FBF">
      <w:pPr>
        <w:widowControl/>
        <w:numPr>
          <w:ilvl w:val="0"/>
          <w:numId w:val="382"/>
        </w:numPr>
        <w:autoSpaceDE/>
        <w:autoSpaceDN/>
        <w:spacing w:line="276" w:lineRule="auto"/>
        <w:rPr>
          <w:rFonts w:ascii="Arial" w:hAnsi="Arial" w:cs="Arial"/>
          <w:sz w:val="24"/>
          <w:szCs w:val="24"/>
        </w:rPr>
      </w:pPr>
      <w:r w:rsidRPr="00F60B9A">
        <w:rPr>
          <w:rFonts w:ascii="Arial" w:hAnsi="Arial" w:cs="Arial"/>
          <w:sz w:val="24"/>
          <w:szCs w:val="24"/>
        </w:rPr>
        <w:t>Monitoring progress against IEP targets.</w:t>
      </w:r>
    </w:p>
    <w:p w14:paraId="69215988" w14:textId="77777777" w:rsidR="00F60B9A" w:rsidRPr="00F60B9A" w:rsidRDefault="00F60B9A" w:rsidP="00EE2FBF">
      <w:pPr>
        <w:widowControl/>
        <w:numPr>
          <w:ilvl w:val="0"/>
          <w:numId w:val="382"/>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Analyzing student work and assessment data.</w:t>
      </w:r>
    </w:p>
    <w:p w14:paraId="3F749A36" w14:textId="77777777" w:rsidR="00F60B9A" w:rsidRPr="00F60B9A" w:rsidRDefault="00F60B9A" w:rsidP="00EE2FBF">
      <w:pPr>
        <w:widowControl/>
        <w:numPr>
          <w:ilvl w:val="0"/>
          <w:numId w:val="382"/>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Teacher observations and feedback.</w:t>
      </w:r>
    </w:p>
    <w:p w14:paraId="774CE15B" w14:textId="77777777" w:rsidR="00F60B9A" w:rsidRPr="00F60B9A" w:rsidRDefault="00F60B9A" w:rsidP="00EE2FBF">
      <w:pPr>
        <w:widowControl/>
        <w:numPr>
          <w:ilvl w:val="0"/>
          <w:numId w:val="382"/>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Student self-assessment and reflection.</w:t>
      </w:r>
    </w:p>
    <w:p w14:paraId="5B6E54CC" w14:textId="77777777" w:rsidR="00F60B9A" w:rsidRPr="00F60B9A" w:rsidRDefault="00F60B9A" w:rsidP="00EE2FBF">
      <w:pPr>
        <w:widowControl/>
        <w:numPr>
          <w:ilvl w:val="0"/>
          <w:numId w:val="382"/>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Parent/guardian feedback.</w:t>
      </w:r>
    </w:p>
    <w:p w14:paraId="32B7EFF3" w14:textId="77777777" w:rsidR="00F60B9A" w:rsidRPr="00F60B9A" w:rsidRDefault="00F60B9A" w:rsidP="00EE2FBF">
      <w:pPr>
        <w:widowControl/>
        <w:numPr>
          <w:ilvl w:val="0"/>
          <w:numId w:val="382"/>
        </w:numPr>
        <w:autoSpaceDE/>
        <w:autoSpaceDN/>
        <w:spacing w:before="100" w:beforeAutospacing="1" w:after="100" w:afterAutospacing="1" w:line="276" w:lineRule="auto"/>
        <w:rPr>
          <w:rFonts w:ascii="Arial" w:hAnsi="Arial" w:cs="Arial"/>
          <w:sz w:val="24"/>
          <w:szCs w:val="24"/>
        </w:rPr>
      </w:pPr>
      <w:r w:rsidRPr="00F60B9A">
        <w:rPr>
          <w:rFonts w:ascii="Arial" w:hAnsi="Arial" w:cs="Arial"/>
          <w:sz w:val="24"/>
          <w:szCs w:val="24"/>
        </w:rPr>
        <w:t>Where appropriate, participation in standardized assessments with necessary accommodations.</w:t>
      </w:r>
    </w:p>
    <w:p w14:paraId="557D0EF3" w14:textId="77777777" w:rsidR="00F60B9A" w:rsidRPr="00F60B9A" w:rsidRDefault="00F60B9A" w:rsidP="00F60B9A">
      <w:pPr>
        <w:spacing w:before="100" w:beforeAutospacing="1" w:after="100" w:afterAutospacing="1"/>
        <w:rPr>
          <w:rStyle w:val="Strong"/>
          <w:rFonts w:ascii="Arial" w:hAnsi="Arial" w:cs="Arial"/>
          <w:b w:val="0"/>
          <w:bCs w:val="0"/>
          <w:sz w:val="24"/>
          <w:szCs w:val="24"/>
          <w:lang w:val="en-GB"/>
        </w:rPr>
      </w:pPr>
      <w:r w:rsidRPr="00F60B9A">
        <w:rPr>
          <w:rFonts w:ascii="Arial" w:hAnsi="Arial" w:cs="Arial"/>
          <w:sz w:val="24"/>
          <w:szCs w:val="24"/>
        </w:rPr>
        <w:t xml:space="preserve">Evaluation data will be used to inform future planning, review the effectiveness of interventions, and ensure that students are making appropriate </w:t>
      </w:r>
      <w:proofErr w:type="spellStart"/>
      <w:r w:rsidRPr="00F60B9A">
        <w:rPr>
          <w:rFonts w:ascii="Arial" w:hAnsi="Arial" w:cs="Arial"/>
          <w:sz w:val="24"/>
          <w:szCs w:val="24"/>
        </w:rPr>
        <w:t>progres</w:t>
      </w:r>
      <w:proofErr w:type="spellEnd"/>
      <w:r w:rsidRPr="00F60B9A">
        <w:rPr>
          <w:rStyle w:val="Strong"/>
          <w:rFonts w:ascii="Arial" w:hAnsi="Arial" w:cs="Arial"/>
          <w:sz w:val="24"/>
          <w:szCs w:val="24"/>
          <w:lang w:val="en-GB"/>
        </w:rPr>
        <w:t>s.</w:t>
      </w:r>
    </w:p>
    <w:p w14:paraId="39B359AB" w14:textId="77777777" w:rsidR="00F60B9A" w:rsidRPr="009D3155" w:rsidRDefault="00F60B9A" w:rsidP="00E47065">
      <w:pPr>
        <w:pStyle w:val="Style1"/>
        <w:spacing w:before="0" w:beforeAutospacing="0" w:after="0" w:afterAutospacing="0"/>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19. Assistive Devices and Technology</w:t>
      </w:r>
    </w:p>
    <w:p w14:paraId="3083C359" w14:textId="77777777" w:rsidR="00F60B9A" w:rsidRPr="00F60B9A" w:rsidRDefault="00F60B9A" w:rsidP="005853FF">
      <w:pPr>
        <w:jc w:val="both"/>
        <w:rPr>
          <w:rFonts w:ascii="Arial" w:hAnsi="Arial" w:cs="Arial"/>
          <w:sz w:val="24"/>
          <w:szCs w:val="24"/>
        </w:rPr>
      </w:pPr>
      <w:r w:rsidRPr="00F60B9A">
        <w:rPr>
          <w:rFonts w:ascii="Arial" w:hAnsi="Arial" w:cs="Arial"/>
          <w:sz w:val="24"/>
          <w:szCs w:val="24"/>
        </w:rPr>
        <w:t>Oscar Academy is committed to providing students with disabilities and learning difficulties with access to appropriate assistive devices and technologies to support their learning and participation. The need for assistive devices and technology will be assessed on an individual basis as part of the IEP process. The school will explore available resources and funding options to provide necessary equipment and software. Staff will receive training on the use of assistive devices and technology</w:t>
      </w:r>
      <w:r w:rsidRPr="00F60B9A">
        <w:rPr>
          <w:rFonts w:ascii="Arial" w:hAnsi="Arial" w:cs="Arial"/>
          <w:sz w:val="24"/>
          <w:szCs w:val="24"/>
          <w:lang w:val="en-GB"/>
        </w:rPr>
        <w:t>.</w:t>
      </w:r>
    </w:p>
    <w:p w14:paraId="49E9F916" w14:textId="77777777" w:rsidR="00F60B9A" w:rsidRPr="009D3155" w:rsidRDefault="00F60B9A" w:rsidP="00E47065">
      <w:pPr>
        <w:pStyle w:val="Style1"/>
        <w:spacing w:before="0" w:beforeAutospacing="0" w:after="0" w:afterAutospacing="0"/>
        <w:rPr>
          <w:rStyle w:val="Strong"/>
          <w:rFonts w:ascii="Arial" w:hAnsi="Arial" w:cs="Arial"/>
          <w:b/>
          <w:bCs w:val="0"/>
          <w:color w:val="auto"/>
          <w:sz w:val="24"/>
          <w:szCs w:val="24"/>
          <w:lang w:val="en-GB"/>
        </w:rPr>
      </w:pPr>
      <w:r w:rsidRPr="009D3155">
        <w:rPr>
          <w:rStyle w:val="Strong"/>
          <w:rFonts w:ascii="Arial" w:hAnsi="Arial" w:cs="Arial"/>
          <w:b/>
          <w:bCs w:val="0"/>
          <w:color w:val="auto"/>
          <w:sz w:val="24"/>
          <w:szCs w:val="24"/>
          <w:lang w:val="en-GB"/>
        </w:rPr>
        <w:t>20.  Equal Opportunities</w:t>
      </w:r>
    </w:p>
    <w:p w14:paraId="30058CF9" w14:textId="77777777" w:rsidR="00F60B9A" w:rsidRPr="00F60B9A" w:rsidRDefault="00F60B9A" w:rsidP="005853FF">
      <w:pPr>
        <w:jc w:val="both"/>
        <w:rPr>
          <w:rFonts w:ascii="Arial" w:hAnsi="Arial" w:cs="Arial"/>
          <w:sz w:val="24"/>
          <w:szCs w:val="24"/>
        </w:rPr>
      </w:pPr>
      <w:r w:rsidRPr="00F60B9A">
        <w:rPr>
          <w:rFonts w:ascii="Arial" w:hAnsi="Arial" w:cs="Arial"/>
          <w:sz w:val="24"/>
          <w:szCs w:val="24"/>
        </w:rPr>
        <w:t>Oscar Academy is committed to providing equal opportunities for all students, regardless of their disability or learning difficulty. All students will have equitable access to the curriculum, extracurricular activities, and school resources. The school will actively promote an inclusive culture that values diversity and challenges discrimination. Reasonable adjustments will be made to ensure that students with disabilities and learning difficulties are not disadvantaged in any aspect of school life</w:t>
      </w:r>
      <w:r w:rsidRPr="00F60B9A">
        <w:rPr>
          <w:rFonts w:ascii="Arial" w:hAnsi="Arial" w:cs="Arial"/>
          <w:sz w:val="24"/>
          <w:szCs w:val="24"/>
          <w:lang w:val="en-GB"/>
        </w:rPr>
        <w:t>.</w:t>
      </w:r>
    </w:p>
    <w:p w14:paraId="5FFDE6F9" w14:textId="77777777" w:rsidR="00F60B9A" w:rsidRPr="00F60B9A" w:rsidRDefault="00F60B9A" w:rsidP="00E47065">
      <w:pPr>
        <w:rPr>
          <w:rFonts w:ascii="Arial" w:hAnsi="Arial" w:cs="Arial"/>
          <w:b/>
          <w:sz w:val="24"/>
          <w:szCs w:val="24"/>
          <w:lang w:val="en-GB"/>
        </w:rPr>
      </w:pPr>
      <w:r w:rsidRPr="00F60B9A">
        <w:rPr>
          <w:rFonts w:ascii="Arial" w:hAnsi="Arial" w:cs="Arial"/>
          <w:b/>
          <w:sz w:val="24"/>
          <w:szCs w:val="24"/>
          <w:lang w:val="en-GB"/>
        </w:rPr>
        <w:t>21. Conclusion</w:t>
      </w:r>
    </w:p>
    <w:p w14:paraId="2A92D957" w14:textId="77777777" w:rsidR="00F60B9A" w:rsidRDefault="00F60B9A" w:rsidP="005853FF">
      <w:pPr>
        <w:jc w:val="both"/>
        <w:rPr>
          <w:rStyle w:val="Strong"/>
          <w:rFonts w:ascii="Arial" w:hAnsi="Arial" w:cs="Arial"/>
          <w:b w:val="0"/>
          <w:bCs w:val="0"/>
          <w:sz w:val="24"/>
          <w:szCs w:val="24"/>
          <w:lang w:val="en-GB"/>
        </w:rPr>
      </w:pPr>
      <w:r w:rsidRPr="009D3155">
        <w:rPr>
          <w:rStyle w:val="Strong"/>
          <w:rFonts w:ascii="Arial" w:hAnsi="Arial" w:cs="Arial"/>
          <w:b w:val="0"/>
          <w:bCs w:val="0"/>
          <w:sz w:val="24"/>
          <w:szCs w:val="24"/>
          <w:lang w:val="en-GB"/>
        </w:rPr>
        <w:t>OSCAR Academy is committed to creating a truly inclusive and equitable learning environment where every student is valued, supported, and empowered to achieve their full potential. By adhering to the principles and procedures outlined in this document, and through ongoing collaboration, reflection, and improvement, we strive to ensure that all students, regardless of their abilities or learning differences, can flourish and make meaningful contributions to our school community and beyond. We believe that embracing diversity and providing tailored support not only benefits individual students but also enriches the learning experience for all.</w:t>
      </w:r>
    </w:p>
    <w:p w14:paraId="5EA8B43F" w14:textId="77777777" w:rsidR="007D2D8F" w:rsidRDefault="007D2D8F" w:rsidP="005853FF">
      <w:pPr>
        <w:jc w:val="both"/>
        <w:rPr>
          <w:rStyle w:val="Strong"/>
          <w:rFonts w:ascii="Arial" w:hAnsi="Arial" w:cs="Arial"/>
          <w:b w:val="0"/>
          <w:bCs w:val="0"/>
          <w:sz w:val="24"/>
          <w:szCs w:val="24"/>
          <w:lang w:val="en-GB"/>
        </w:rPr>
      </w:pPr>
    </w:p>
    <w:p w14:paraId="0917C655" w14:textId="77777777" w:rsidR="007D2D8F" w:rsidRPr="009D3155" w:rsidRDefault="007D2D8F" w:rsidP="005853FF">
      <w:pPr>
        <w:jc w:val="both"/>
        <w:rPr>
          <w:rStyle w:val="Strong"/>
          <w:rFonts w:ascii="Arial" w:hAnsi="Arial" w:cs="Arial"/>
          <w:b w:val="0"/>
          <w:bCs w:val="0"/>
          <w:sz w:val="24"/>
          <w:szCs w:val="24"/>
          <w:lang w:val="en-GB"/>
        </w:rPr>
      </w:pPr>
    </w:p>
    <w:p w14:paraId="70205E80" w14:textId="77777777" w:rsidR="00F41F94" w:rsidRPr="00F60B9A" w:rsidRDefault="00F60B9A" w:rsidP="00F60B9A">
      <w:pPr>
        <w:jc w:val="center"/>
        <w:rPr>
          <w:rFonts w:ascii="Arial" w:hAnsi="Arial" w:cs="Arial"/>
          <w:b/>
          <w:sz w:val="24"/>
          <w:szCs w:val="24"/>
        </w:rPr>
      </w:pPr>
      <w:r w:rsidRPr="00F60B9A">
        <w:rPr>
          <w:rStyle w:val="Strong"/>
          <w:rFonts w:ascii="Arial" w:hAnsi="Arial" w:cs="Arial"/>
          <w:b w:val="0"/>
          <w:bCs w:val="0"/>
          <w:sz w:val="24"/>
          <w:szCs w:val="24"/>
          <w:lang w:val="en-GB"/>
        </w:rPr>
        <w:t>--------------------------------- Every child is unique. Support their journey. -------------------------</w:t>
      </w:r>
    </w:p>
    <w:p w14:paraId="24D65A79" w14:textId="77777777" w:rsidR="00F41F94" w:rsidRPr="00F60B9A" w:rsidRDefault="00F41F94" w:rsidP="00691FE9">
      <w:pPr>
        <w:jc w:val="center"/>
        <w:rPr>
          <w:rFonts w:ascii="Arial" w:hAnsi="Arial" w:cs="Arial"/>
          <w:b/>
          <w:sz w:val="24"/>
          <w:szCs w:val="24"/>
        </w:rPr>
      </w:pPr>
    </w:p>
    <w:p w14:paraId="4E59A51B" w14:textId="77777777" w:rsidR="00F41F94" w:rsidRDefault="00F41F94" w:rsidP="00691FE9">
      <w:pPr>
        <w:jc w:val="center"/>
        <w:rPr>
          <w:rFonts w:ascii="Arial" w:hAnsi="Arial" w:cs="Arial"/>
          <w:b/>
          <w:color w:val="000000" w:themeColor="text1"/>
          <w:sz w:val="32"/>
        </w:rPr>
      </w:pPr>
    </w:p>
    <w:p w14:paraId="601FCBC8" w14:textId="77777777" w:rsidR="00F41F94" w:rsidRDefault="00F41F94" w:rsidP="00691FE9">
      <w:pPr>
        <w:jc w:val="center"/>
        <w:rPr>
          <w:rFonts w:ascii="Arial" w:hAnsi="Arial" w:cs="Arial"/>
          <w:b/>
          <w:color w:val="000000" w:themeColor="text1"/>
          <w:sz w:val="32"/>
        </w:rPr>
      </w:pPr>
    </w:p>
    <w:p w14:paraId="3ED9A2BB" w14:textId="77777777" w:rsidR="00EC4D1E" w:rsidRDefault="00EC4D1E" w:rsidP="00691FE9">
      <w:pPr>
        <w:jc w:val="center"/>
        <w:rPr>
          <w:rFonts w:ascii="Arial" w:hAnsi="Arial" w:cs="Arial"/>
          <w:b/>
          <w:color w:val="000000" w:themeColor="text1"/>
          <w:sz w:val="32"/>
        </w:rPr>
      </w:pPr>
    </w:p>
    <w:p w14:paraId="3E44A910" w14:textId="77777777" w:rsidR="00C97E2D" w:rsidRDefault="00C97E2D" w:rsidP="00691FE9">
      <w:pPr>
        <w:jc w:val="center"/>
        <w:rPr>
          <w:rFonts w:ascii="Arial" w:hAnsi="Arial" w:cs="Arial"/>
          <w:b/>
          <w:color w:val="000000" w:themeColor="text1"/>
          <w:sz w:val="32"/>
        </w:rPr>
      </w:pPr>
    </w:p>
    <w:p w14:paraId="6B16AF70" w14:textId="77777777" w:rsidR="00C97E2D" w:rsidRDefault="00C97E2D" w:rsidP="00691FE9">
      <w:pPr>
        <w:jc w:val="center"/>
        <w:rPr>
          <w:rFonts w:ascii="Arial" w:hAnsi="Arial" w:cs="Arial"/>
          <w:b/>
          <w:color w:val="000000" w:themeColor="text1"/>
          <w:sz w:val="32"/>
        </w:rPr>
      </w:pPr>
    </w:p>
    <w:p w14:paraId="605559B7" w14:textId="77777777" w:rsidR="00C97E2D" w:rsidRDefault="00C97E2D" w:rsidP="00691FE9">
      <w:pPr>
        <w:jc w:val="center"/>
        <w:rPr>
          <w:rFonts w:ascii="Arial" w:hAnsi="Arial" w:cs="Arial"/>
          <w:b/>
          <w:color w:val="000000" w:themeColor="text1"/>
          <w:sz w:val="32"/>
        </w:rPr>
      </w:pPr>
    </w:p>
    <w:p w14:paraId="455FAF66" w14:textId="77777777" w:rsidR="00C97E2D" w:rsidRDefault="00C97E2D" w:rsidP="00691FE9">
      <w:pPr>
        <w:jc w:val="center"/>
        <w:rPr>
          <w:rFonts w:ascii="Arial" w:hAnsi="Arial" w:cs="Arial"/>
          <w:b/>
          <w:color w:val="000000" w:themeColor="text1"/>
          <w:sz w:val="32"/>
        </w:rPr>
      </w:pPr>
    </w:p>
    <w:p w14:paraId="02D8C7CE" w14:textId="77777777" w:rsidR="00C97E2D" w:rsidRDefault="00C97E2D" w:rsidP="00691FE9">
      <w:pPr>
        <w:jc w:val="center"/>
        <w:rPr>
          <w:rFonts w:ascii="Arial" w:hAnsi="Arial" w:cs="Arial"/>
          <w:b/>
          <w:color w:val="000000" w:themeColor="text1"/>
          <w:sz w:val="32"/>
        </w:rPr>
      </w:pPr>
    </w:p>
    <w:p w14:paraId="5175E4F4" w14:textId="77777777" w:rsidR="00C97E2D" w:rsidRDefault="00C97E2D" w:rsidP="00691FE9">
      <w:pPr>
        <w:jc w:val="center"/>
        <w:rPr>
          <w:rFonts w:ascii="Arial" w:hAnsi="Arial" w:cs="Arial"/>
          <w:b/>
          <w:color w:val="000000" w:themeColor="text1"/>
          <w:sz w:val="32"/>
        </w:rPr>
      </w:pPr>
    </w:p>
    <w:p w14:paraId="32DD4A8C" w14:textId="77777777" w:rsidR="007D2D8F" w:rsidRDefault="007D2D8F" w:rsidP="00691FE9">
      <w:pPr>
        <w:jc w:val="center"/>
        <w:rPr>
          <w:rFonts w:ascii="Arial" w:hAnsi="Arial" w:cs="Arial"/>
          <w:b/>
          <w:color w:val="000000" w:themeColor="text1"/>
          <w:sz w:val="32"/>
        </w:rPr>
      </w:pPr>
    </w:p>
    <w:p w14:paraId="6E81A889" w14:textId="77777777" w:rsidR="007D2D8F" w:rsidRDefault="007D2D8F" w:rsidP="00691FE9">
      <w:pPr>
        <w:jc w:val="center"/>
        <w:rPr>
          <w:rFonts w:ascii="Arial" w:hAnsi="Arial" w:cs="Arial"/>
          <w:b/>
          <w:color w:val="000000" w:themeColor="text1"/>
          <w:sz w:val="32"/>
        </w:rPr>
      </w:pPr>
    </w:p>
    <w:p w14:paraId="7F2B7B23" w14:textId="77777777" w:rsidR="007D2D8F" w:rsidRDefault="007D2D8F" w:rsidP="00691FE9">
      <w:pPr>
        <w:jc w:val="center"/>
        <w:rPr>
          <w:rFonts w:ascii="Arial" w:hAnsi="Arial" w:cs="Arial"/>
          <w:b/>
          <w:color w:val="000000" w:themeColor="text1"/>
          <w:sz w:val="32"/>
        </w:rPr>
      </w:pPr>
    </w:p>
    <w:p w14:paraId="421FF928" w14:textId="77777777" w:rsidR="007D2D8F" w:rsidRDefault="007D2D8F" w:rsidP="00691FE9">
      <w:pPr>
        <w:jc w:val="center"/>
        <w:rPr>
          <w:rFonts w:ascii="Arial" w:hAnsi="Arial" w:cs="Arial"/>
          <w:b/>
          <w:color w:val="000000" w:themeColor="text1"/>
          <w:sz w:val="32"/>
        </w:rPr>
      </w:pPr>
    </w:p>
    <w:p w14:paraId="5FA64EB8" w14:textId="77777777" w:rsidR="007D2D8F" w:rsidRDefault="007D2D8F" w:rsidP="00691FE9">
      <w:pPr>
        <w:jc w:val="center"/>
        <w:rPr>
          <w:rFonts w:ascii="Arial" w:hAnsi="Arial" w:cs="Arial"/>
          <w:b/>
          <w:color w:val="000000" w:themeColor="text1"/>
          <w:sz w:val="32"/>
        </w:rPr>
      </w:pPr>
    </w:p>
    <w:p w14:paraId="0A26C4DC" w14:textId="77777777" w:rsidR="007D2D8F" w:rsidRDefault="007D2D8F" w:rsidP="00691FE9">
      <w:pPr>
        <w:jc w:val="center"/>
        <w:rPr>
          <w:rFonts w:ascii="Arial" w:hAnsi="Arial" w:cs="Arial"/>
          <w:b/>
          <w:color w:val="000000" w:themeColor="text1"/>
          <w:sz w:val="32"/>
        </w:rPr>
      </w:pPr>
    </w:p>
    <w:p w14:paraId="0C5AE180" w14:textId="77777777" w:rsidR="007D2D8F" w:rsidRDefault="007D2D8F" w:rsidP="00E12E75">
      <w:pPr>
        <w:rPr>
          <w:rFonts w:ascii="Arial" w:hAnsi="Arial" w:cs="Arial"/>
          <w:b/>
          <w:color w:val="000000" w:themeColor="text1"/>
          <w:sz w:val="32"/>
        </w:rPr>
      </w:pPr>
    </w:p>
    <w:p w14:paraId="15899A1C" w14:textId="77777777" w:rsidR="007D2D8F" w:rsidRDefault="007D2D8F" w:rsidP="00691FE9">
      <w:pPr>
        <w:jc w:val="center"/>
        <w:rPr>
          <w:rFonts w:ascii="Arial" w:hAnsi="Arial" w:cs="Arial"/>
          <w:b/>
          <w:color w:val="000000" w:themeColor="text1"/>
          <w:sz w:val="32"/>
        </w:rPr>
      </w:pPr>
    </w:p>
    <w:p w14:paraId="5AE9D6E6" w14:textId="77777777" w:rsidR="00C97E2D" w:rsidRDefault="00C97E2D" w:rsidP="00691FE9">
      <w:pPr>
        <w:jc w:val="center"/>
        <w:rPr>
          <w:rFonts w:ascii="Arial" w:hAnsi="Arial" w:cs="Arial"/>
          <w:b/>
          <w:color w:val="000000" w:themeColor="text1"/>
          <w:sz w:val="32"/>
        </w:rPr>
      </w:pPr>
    </w:p>
    <w:p w14:paraId="57E60E45" w14:textId="77777777" w:rsidR="00C97E2D" w:rsidRDefault="00C97E2D" w:rsidP="00691FE9">
      <w:pPr>
        <w:jc w:val="center"/>
        <w:rPr>
          <w:rFonts w:ascii="Arial" w:hAnsi="Arial" w:cs="Arial"/>
          <w:b/>
          <w:color w:val="000000" w:themeColor="text1"/>
          <w:sz w:val="32"/>
        </w:rPr>
      </w:pPr>
    </w:p>
    <w:p w14:paraId="2FBE494E" w14:textId="77777777" w:rsidR="00EC4D1E" w:rsidRDefault="00EC4D1E" w:rsidP="00691FE9">
      <w:pPr>
        <w:jc w:val="center"/>
        <w:rPr>
          <w:rFonts w:ascii="Arial" w:hAnsi="Arial" w:cs="Arial"/>
          <w:b/>
          <w:color w:val="000000" w:themeColor="text1"/>
          <w:sz w:val="32"/>
        </w:rPr>
      </w:pPr>
    </w:p>
    <w:p w14:paraId="320EFFD1" w14:textId="3B51839E" w:rsidR="008E183B" w:rsidRPr="001C1C6F" w:rsidRDefault="008E183B" w:rsidP="008E183B">
      <w:pPr>
        <w:jc w:val="center"/>
        <w:rPr>
          <w:rFonts w:ascii="Arial Black" w:hAnsi="Arial Black" w:cs="Arial"/>
          <w:b/>
          <w:bCs/>
          <w:color w:val="002060"/>
          <w:sz w:val="60"/>
          <w:szCs w:val="60"/>
        </w:rPr>
      </w:pPr>
      <w:r>
        <w:rPr>
          <w:rFonts w:ascii="Arial Black" w:hAnsi="Arial Black" w:cs="Arial"/>
          <w:b/>
          <w:bCs/>
          <w:color w:val="002060"/>
          <w:sz w:val="60"/>
          <w:szCs w:val="60"/>
        </w:rPr>
        <w:t>4. STAFF</w:t>
      </w:r>
      <w:r w:rsidR="009745AD">
        <w:rPr>
          <w:rFonts w:ascii="Arial Black" w:hAnsi="Arial Black" w:cs="Arial"/>
          <w:b/>
          <w:bCs/>
          <w:color w:val="002060"/>
          <w:sz w:val="60"/>
          <w:szCs w:val="60"/>
        </w:rPr>
        <w:t xml:space="preserve"> </w:t>
      </w:r>
      <w:r>
        <w:rPr>
          <w:rFonts w:ascii="Arial Black" w:hAnsi="Arial Black" w:cs="Arial"/>
          <w:b/>
          <w:bCs/>
          <w:color w:val="002060"/>
          <w:sz w:val="60"/>
          <w:szCs w:val="60"/>
        </w:rPr>
        <w:t>EMPLOYMENT AND HR POLICIES</w:t>
      </w:r>
    </w:p>
    <w:p w14:paraId="0478BD89" w14:textId="77777777" w:rsidR="00EC4D1E" w:rsidRDefault="00EC4D1E" w:rsidP="00691FE9">
      <w:pPr>
        <w:jc w:val="center"/>
        <w:rPr>
          <w:rFonts w:ascii="Arial" w:hAnsi="Arial" w:cs="Arial"/>
          <w:b/>
          <w:color w:val="000000" w:themeColor="text1"/>
          <w:sz w:val="32"/>
        </w:rPr>
      </w:pPr>
    </w:p>
    <w:p w14:paraId="270BE49F" w14:textId="77777777" w:rsidR="00EC4D1E" w:rsidRDefault="00EC4D1E" w:rsidP="00691FE9">
      <w:pPr>
        <w:jc w:val="center"/>
        <w:rPr>
          <w:rFonts w:ascii="Arial" w:hAnsi="Arial" w:cs="Arial"/>
          <w:b/>
          <w:color w:val="000000" w:themeColor="text1"/>
          <w:sz w:val="32"/>
        </w:rPr>
      </w:pPr>
    </w:p>
    <w:p w14:paraId="0E4E75EA" w14:textId="77777777" w:rsidR="00EC4D1E" w:rsidRDefault="00EC4D1E" w:rsidP="00691FE9">
      <w:pPr>
        <w:jc w:val="center"/>
        <w:rPr>
          <w:rFonts w:ascii="Arial" w:hAnsi="Arial" w:cs="Arial"/>
          <w:b/>
          <w:color w:val="000000" w:themeColor="text1"/>
          <w:sz w:val="32"/>
        </w:rPr>
      </w:pPr>
    </w:p>
    <w:p w14:paraId="730E56CA" w14:textId="77777777" w:rsidR="00EC4D1E" w:rsidRDefault="00EC4D1E" w:rsidP="00691FE9">
      <w:pPr>
        <w:jc w:val="center"/>
        <w:rPr>
          <w:rFonts w:ascii="Arial" w:hAnsi="Arial" w:cs="Arial"/>
          <w:b/>
          <w:color w:val="000000" w:themeColor="text1"/>
          <w:sz w:val="32"/>
        </w:rPr>
      </w:pPr>
    </w:p>
    <w:p w14:paraId="082479D9" w14:textId="77777777" w:rsidR="00EC4D1E" w:rsidRDefault="00EC4D1E" w:rsidP="00691FE9">
      <w:pPr>
        <w:jc w:val="center"/>
        <w:rPr>
          <w:rFonts w:ascii="Arial" w:hAnsi="Arial" w:cs="Arial"/>
          <w:b/>
          <w:color w:val="000000" w:themeColor="text1"/>
          <w:sz w:val="32"/>
        </w:rPr>
      </w:pPr>
    </w:p>
    <w:p w14:paraId="7A63340C" w14:textId="77777777" w:rsidR="00EC4D1E" w:rsidRDefault="00EC4D1E" w:rsidP="00691FE9">
      <w:pPr>
        <w:jc w:val="center"/>
        <w:rPr>
          <w:rFonts w:ascii="Arial" w:hAnsi="Arial" w:cs="Arial"/>
          <w:b/>
          <w:color w:val="000000" w:themeColor="text1"/>
          <w:sz w:val="32"/>
        </w:rPr>
      </w:pPr>
    </w:p>
    <w:p w14:paraId="4AD0B5BB" w14:textId="77777777" w:rsidR="00EC4D1E" w:rsidRDefault="00EC4D1E" w:rsidP="00691FE9">
      <w:pPr>
        <w:jc w:val="center"/>
        <w:rPr>
          <w:rFonts w:ascii="Arial" w:hAnsi="Arial" w:cs="Arial"/>
          <w:b/>
          <w:color w:val="000000" w:themeColor="text1"/>
          <w:sz w:val="32"/>
        </w:rPr>
      </w:pPr>
    </w:p>
    <w:p w14:paraId="43D8AD10" w14:textId="77777777" w:rsidR="00EC4D1E" w:rsidRDefault="00EC4D1E" w:rsidP="00691FE9">
      <w:pPr>
        <w:jc w:val="center"/>
        <w:rPr>
          <w:rFonts w:ascii="Arial" w:hAnsi="Arial" w:cs="Arial"/>
          <w:b/>
          <w:color w:val="000000" w:themeColor="text1"/>
          <w:sz w:val="32"/>
        </w:rPr>
      </w:pPr>
    </w:p>
    <w:p w14:paraId="6A740864" w14:textId="77777777" w:rsidR="00EC4D1E" w:rsidRDefault="00EC4D1E" w:rsidP="00691FE9">
      <w:pPr>
        <w:jc w:val="center"/>
        <w:rPr>
          <w:rFonts w:ascii="Arial" w:hAnsi="Arial" w:cs="Arial"/>
          <w:b/>
          <w:color w:val="000000" w:themeColor="text1"/>
          <w:sz w:val="32"/>
        </w:rPr>
      </w:pPr>
    </w:p>
    <w:p w14:paraId="0072CC68" w14:textId="77777777" w:rsidR="00EC4D1E" w:rsidRDefault="00EC4D1E" w:rsidP="00691FE9">
      <w:pPr>
        <w:jc w:val="center"/>
        <w:rPr>
          <w:rFonts w:ascii="Arial" w:hAnsi="Arial" w:cs="Arial"/>
          <w:b/>
          <w:color w:val="000000" w:themeColor="text1"/>
          <w:sz w:val="32"/>
        </w:rPr>
      </w:pPr>
    </w:p>
    <w:p w14:paraId="4F1870B8" w14:textId="77777777" w:rsidR="00EC4D1E" w:rsidRDefault="00EC4D1E" w:rsidP="00691FE9">
      <w:pPr>
        <w:jc w:val="center"/>
        <w:rPr>
          <w:rFonts w:ascii="Arial" w:hAnsi="Arial" w:cs="Arial"/>
          <w:b/>
          <w:color w:val="000000" w:themeColor="text1"/>
          <w:sz w:val="32"/>
        </w:rPr>
      </w:pPr>
    </w:p>
    <w:p w14:paraId="77A932DC" w14:textId="77777777" w:rsidR="00EC4D1E" w:rsidRDefault="00EC4D1E" w:rsidP="00691FE9">
      <w:pPr>
        <w:jc w:val="center"/>
        <w:rPr>
          <w:rFonts w:ascii="Arial" w:hAnsi="Arial" w:cs="Arial"/>
          <w:b/>
          <w:color w:val="000000" w:themeColor="text1"/>
          <w:sz w:val="32"/>
        </w:rPr>
      </w:pPr>
    </w:p>
    <w:p w14:paraId="31111C6E" w14:textId="77777777" w:rsidR="00EC4D1E" w:rsidRDefault="00EC4D1E" w:rsidP="00691FE9">
      <w:pPr>
        <w:jc w:val="center"/>
        <w:rPr>
          <w:rFonts w:ascii="Arial" w:hAnsi="Arial" w:cs="Arial"/>
          <w:b/>
          <w:color w:val="000000" w:themeColor="text1"/>
          <w:sz w:val="32"/>
        </w:rPr>
      </w:pPr>
    </w:p>
    <w:p w14:paraId="787C8133" w14:textId="77777777" w:rsidR="00EC4D1E" w:rsidRPr="00E12E75" w:rsidRDefault="00EC4D1E" w:rsidP="00691FE9">
      <w:pPr>
        <w:jc w:val="center"/>
        <w:rPr>
          <w:rFonts w:ascii="Arial" w:hAnsi="Arial" w:cs="Arial"/>
          <w:b/>
          <w:color w:val="000000" w:themeColor="text1"/>
          <w:sz w:val="28"/>
          <w:szCs w:val="20"/>
        </w:rPr>
      </w:pPr>
    </w:p>
    <w:p w14:paraId="5B75682E" w14:textId="77777777" w:rsidR="008E183B" w:rsidRPr="00E12E75" w:rsidRDefault="008E183B" w:rsidP="008E183B">
      <w:pPr>
        <w:jc w:val="center"/>
        <w:rPr>
          <w:rFonts w:ascii="Arial" w:hAnsi="Arial" w:cs="Arial"/>
          <w:b/>
          <w:bCs/>
          <w:color w:val="000000" w:themeColor="text1"/>
          <w:sz w:val="32"/>
        </w:rPr>
      </w:pPr>
      <w:r w:rsidRPr="00E12E75">
        <w:rPr>
          <w:rFonts w:ascii="Arial" w:hAnsi="Arial" w:cs="Arial"/>
          <w:b/>
          <w:color w:val="000000" w:themeColor="text1"/>
          <w:sz w:val="32"/>
        </w:rPr>
        <w:lastRenderedPageBreak/>
        <w:t>STAFF RECRUITMENT &amp; SAFER RECRUITMENT POLICY</w:t>
      </w:r>
    </w:p>
    <w:p w14:paraId="422A80DB" w14:textId="77777777" w:rsidR="008E183B" w:rsidRPr="00623230" w:rsidRDefault="008E183B" w:rsidP="008E183B">
      <w:pPr>
        <w:jc w:val="center"/>
        <w:rPr>
          <w:rFonts w:ascii="Arial" w:hAnsi="Arial" w:cs="Arial"/>
          <w:b/>
          <w:color w:val="000000" w:themeColor="text1"/>
          <w:sz w:val="24"/>
          <w:szCs w:val="24"/>
          <w:u w:val="double"/>
        </w:rPr>
      </w:pPr>
    </w:p>
    <w:p w14:paraId="739E2AB8" w14:textId="77777777" w:rsidR="008E183B" w:rsidRPr="00623230" w:rsidRDefault="008E183B" w:rsidP="008E183B">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Aim:</w:t>
      </w:r>
    </w:p>
    <w:p w14:paraId="15D9DAE5" w14:textId="77777777" w:rsidR="008E183B" w:rsidRPr="00623230" w:rsidRDefault="008E183B" w:rsidP="008E183B">
      <w:pPr>
        <w:pStyle w:val="Heading4"/>
        <w:jc w:val="both"/>
        <w:rPr>
          <w:rFonts w:ascii="Arial" w:hAnsi="Arial" w:cs="Arial"/>
          <w:b w:val="0"/>
          <w:i w:val="0"/>
          <w:color w:val="000000" w:themeColor="text1"/>
          <w:sz w:val="28"/>
          <w:szCs w:val="24"/>
        </w:rPr>
      </w:pPr>
      <w:r w:rsidRPr="00623230">
        <w:rPr>
          <w:rFonts w:ascii="Arial" w:hAnsi="Arial" w:cs="Arial"/>
          <w:b w:val="0"/>
          <w:i w:val="0"/>
          <w:color w:val="000000" w:themeColor="text1"/>
          <w:sz w:val="24"/>
        </w:rPr>
        <w:t xml:space="preserve">The aim of this </w:t>
      </w:r>
      <w:r w:rsidRPr="00623230">
        <w:rPr>
          <w:rStyle w:val="Strong"/>
          <w:rFonts w:ascii="Arial" w:hAnsi="Arial" w:cs="Arial"/>
          <w:i w:val="0"/>
          <w:color w:val="000000" w:themeColor="text1"/>
          <w:sz w:val="24"/>
        </w:rPr>
        <w:t>Staff Recruitment &amp; Safer Recruitment Policy</w:t>
      </w:r>
      <w:r w:rsidRPr="00623230">
        <w:rPr>
          <w:rFonts w:ascii="Arial" w:hAnsi="Arial" w:cs="Arial"/>
          <w:b w:val="0"/>
          <w:i w:val="0"/>
          <w:color w:val="000000" w:themeColor="text1"/>
          <w:sz w:val="24"/>
        </w:rPr>
        <w:t xml:space="preserve"> is to establish a transparent, fair, and efficient process for recruiting qualified and dedicated staff who are committed to upholding the values of Oscar Academy. This policy ensures that all employees, both teaching and non-teaching, are selected based on their experience, qualifications, and suitability for working with children. By adhering to the </w:t>
      </w:r>
      <w:r w:rsidRPr="00623230">
        <w:rPr>
          <w:rStyle w:val="Strong"/>
          <w:rFonts w:ascii="Arial" w:hAnsi="Arial" w:cs="Arial"/>
          <w:b/>
          <w:i w:val="0"/>
          <w:color w:val="000000" w:themeColor="text1"/>
          <w:sz w:val="24"/>
        </w:rPr>
        <w:t>Safer Recruitment</w:t>
      </w:r>
      <w:r w:rsidRPr="00623230">
        <w:rPr>
          <w:rFonts w:ascii="Arial" w:hAnsi="Arial" w:cs="Arial"/>
          <w:b w:val="0"/>
          <w:i w:val="0"/>
          <w:color w:val="000000" w:themeColor="text1"/>
          <w:sz w:val="24"/>
        </w:rPr>
        <w:t xml:space="preserve"> guidelines, the policy prioritizes the safety and well-being of students, ensuring that all staff members meet rigorous safeguarding standards. This approach supports the school’s commitment to maintaining a safe, supportive, and child-centered learning environment.</w:t>
      </w:r>
    </w:p>
    <w:p w14:paraId="61AF3504" w14:textId="77777777" w:rsidR="008E183B" w:rsidRPr="00623230" w:rsidRDefault="008E183B" w:rsidP="008E183B">
      <w:pPr>
        <w:pStyle w:val="Heading4"/>
        <w:rPr>
          <w:rFonts w:ascii="Arial" w:hAnsi="Arial" w:cs="Arial"/>
          <w:color w:val="000000" w:themeColor="text1"/>
          <w:sz w:val="24"/>
          <w:szCs w:val="24"/>
        </w:rPr>
      </w:pPr>
      <w:r w:rsidRPr="00623230">
        <w:rPr>
          <w:rFonts w:ascii="Arial" w:hAnsi="Arial" w:cs="Arial"/>
          <w:color w:val="000000" w:themeColor="text1"/>
          <w:sz w:val="24"/>
          <w:szCs w:val="24"/>
        </w:rPr>
        <w:t>Types of Employment</w:t>
      </w:r>
    </w:p>
    <w:p w14:paraId="1991D2A4" w14:textId="77777777" w:rsidR="008E183B" w:rsidRPr="00623230" w:rsidRDefault="008E183B">
      <w:pPr>
        <w:pStyle w:val="ListParagraph"/>
        <w:numPr>
          <w:ilvl w:val="0"/>
          <w:numId w:val="58"/>
        </w:num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Sponsored Staff</w:t>
      </w:r>
      <w:r w:rsidRPr="00623230">
        <w:rPr>
          <w:rFonts w:ascii="Arial" w:hAnsi="Arial" w:cs="Arial"/>
          <w:color w:val="000000" w:themeColor="text1"/>
          <w:sz w:val="24"/>
          <w:szCs w:val="24"/>
        </w:rPr>
        <w:br/>
        <w:t>Employees appointed as sponsored staff are entitled to all the benefits offered by the school.</w:t>
      </w:r>
    </w:p>
    <w:p w14:paraId="0A4A9E8B" w14:textId="77777777" w:rsidR="008E183B" w:rsidRPr="00623230" w:rsidRDefault="008E183B">
      <w:pPr>
        <w:widowControl/>
        <w:numPr>
          <w:ilvl w:val="0"/>
          <w:numId w:val="4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Aligned with Qatar Labor Law, Approval of the Guide to Classifying Professional Titles in Private Schools and KGs, Memo No. 1 (Updated 8/1/2025).</w:t>
      </w:r>
    </w:p>
    <w:p w14:paraId="6BB1007A" w14:textId="77777777" w:rsidR="008E183B" w:rsidRPr="00623230" w:rsidRDefault="008E183B">
      <w:pPr>
        <w:pStyle w:val="ListParagraph"/>
        <w:numPr>
          <w:ilvl w:val="0"/>
          <w:numId w:val="58"/>
        </w:num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Non-Sponsored Staff</w:t>
      </w:r>
      <w:r w:rsidRPr="00623230">
        <w:rPr>
          <w:rFonts w:ascii="Arial" w:hAnsi="Arial" w:cs="Arial"/>
          <w:color w:val="000000" w:themeColor="text1"/>
          <w:sz w:val="24"/>
          <w:szCs w:val="24"/>
        </w:rPr>
        <w:br/>
        <w:t>Employees hired through local recruitment are entitled to the salary and benefits mutually agreed upon by the employee and the school.</w:t>
      </w:r>
    </w:p>
    <w:p w14:paraId="006C3B31" w14:textId="77777777" w:rsidR="008E183B" w:rsidRPr="00623230" w:rsidRDefault="008E183B">
      <w:pPr>
        <w:pStyle w:val="ListParagraph"/>
        <w:numPr>
          <w:ilvl w:val="0"/>
          <w:numId w:val="58"/>
        </w:num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Temporary/</w:t>
      </w:r>
      <w:proofErr w:type="spellStart"/>
      <w:r w:rsidRPr="00623230">
        <w:rPr>
          <w:rStyle w:val="Strong"/>
          <w:rFonts w:ascii="Arial" w:hAnsi="Arial" w:cs="Arial"/>
          <w:color w:val="000000" w:themeColor="text1"/>
          <w:sz w:val="24"/>
          <w:szCs w:val="24"/>
        </w:rPr>
        <w:t>Adhoc</w:t>
      </w:r>
      <w:proofErr w:type="spellEnd"/>
      <w:r w:rsidRPr="00623230">
        <w:rPr>
          <w:rStyle w:val="Strong"/>
          <w:rFonts w:ascii="Arial" w:hAnsi="Arial" w:cs="Arial"/>
          <w:color w:val="000000" w:themeColor="text1"/>
          <w:sz w:val="24"/>
          <w:szCs w:val="24"/>
        </w:rPr>
        <w:t xml:space="preserve"> Staff</w:t>
      </w:r>
      <w:r w:rsidRPr="00623230">
        <w:rPr>
          <w:rFonts w:ascii="Arial" w:hAnsi="Arial" w:cs="Arial"/>
          <w:color w:val="000000" w:themeColor="text1"/>
          <w:sz w:val="24"/>
          <w:szCs w:val="24"/>
        </w:rPr>
        <w:br/>
        <w:t>Employees hired for a specific period are not entitled to any benefits offered by the organization.</w:t>
      </w:r>
    </w:p>
    <w:p w14:paraId="53276572" w14:textId="77777777" w:rsidR="008E183B" w:rsidRPr="00623230" w:rsidRDefault="008E183B" w:rsidP="008E183B">
      <w:pPr>
        <w:spacing w:line="276" w:lineRule="auto"/>
        <w:rPr>
          <w:rFonts w:ascii="Arial" w:hAnsi="Arial" w:cs="Arial"/>
          <w:color w:val="000000" w:themeColor="text1"/>
          <w:sz w:val="24"/>
          <w:szCs w:val="24"/>
        </w:rPr>
      </w:pPr>
    </w:p>
    <w:p w14:paraId="296BAB6C" w14:textId="77777777" w:rsidR="008E183B" w:rsidRPr="00623230" w:rsidRDefault="008E183B" w:rsidP="008E183B">
      <w:pPr>
        <w:pStyle w:val="Heading4"/>
        <w:spacing w:before="0" w:line="276" w:lineRule="auto"/>
        <w:rPr>
          <w:rFonts w:ascii="Arial" w:hAnsi="Arial" w:cs="Arial"/>
          <w:color w:val="000000" w:themeColor="text1"/>
          <w:sz w:val="24"/>
          <w:szCs w:val="24"/>
        </w:rPr>
      </w:pPr>
      <w:r w:rsidRPr="00623230">
        <w:rPr>
          <w:rFonts w:ascii="Arial" w:hAnsi="Arial" w:cs="Arial"/>
          <w:color w:val="000000" w:themeColor="text1"/>
          <w:sz w:val="24"/>
          <w:szCs w:val="24"/>
        </w:rPr>
        <w:t>Hiring Policy</w:t>
      </w:r>
    </w:p>
    <w:p w14:paraId="229C077B" w14:textId="77777777" w:rsidR="008E183B" w:rsidRPr="00623230" w:rsidRDefault="008E183B" w:rsidP="008E183B">
      <w:pPr>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 xml:space="preserve">The </w:t>
      </w:r>
      <w:r w:rsidRPr="00623230">
        <w:rPr>
          <w:rStyle w:val="Strong"/>
          <w:rFonts w:ascii="Arial" w:hAnsi="Arial" w:cs="Arial"/>
          <w:b w:val="0"/>
          <w:color w:val="000000" w:themeColor="text1"/>
          <w:sz w:val="24"/>
          <w:szCs w:val="24"/>
        </w:rPr>
        <w:t>Hiring Committee</w:t>
      </w:r>
      <w:r w:rsidRPr="00623230">
        <w:rPr>
          <w:rFonts w:ascii="Arial" w:hAnsi="Arial" w:cs="Arial"/>
          <w:color w:val="000000" w:themeColor="text1"/>
          <w:sz w:val="24"/>
          <w:szCs w:val="24"/>
        </w:rPr>
        <w:t xml:space="preserve"> of the school is responsible for recruiting new teaching staff. Administrative staff will be hired directly by the Principal.</w:t>
      </w:r>
    </w:p>
    <w:p w14:paraId="56D7CAD4"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b w:val="0"/>
          <w:color w:val="000000" w:themeColor="text1"/>
          <w:sz w:val="24"/>
          <w:szCs w:val="24"/>
        </w:rPr>
        <w:t>Academic Staff Hiring Committee Members:</w:t>
      </w:r>
    </w:p>
    <w:p w14:paraId="2F8D1C5B" w14:textId="77777777" w:rsidR="008E183B" w:rsidRPr="00623230" w:rsidRDefault="008E183B">
      <w:pPr>
        <w:widowControl/>
        <w:numPr>
          <w:ilvl w:val="0"/>
          <w:numId w:val="50"/>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Principal</w:t>
      </w:r>
    </w:p>
    <w:p w14:paraId="538593C4" w14:textId="77777777" w:rsidR="008E183B" w:rsidRPr="00623230" w:rsidRDefault="008E183B">
      <w:pPr>
        <w:widowControl/>
        <w:numPr>
          <w:ilvl w:val="0"/>
          <w:numId w:val="50"/>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Academic Vice Principal</w:t>
      </w:r>
    </w:p>
    <w:p w14:paraId="4682B5B2"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b w:val="0"/>
          <w:color w:val="000000" w:themeColor="text1"/>
          <w:sz w:val="24"/>
          <w:szCs w:val="24"/>
        </w:rPr>
        <w:t>Responsibilities of the Hiring Committee:</w:t>
      </w:r>
    </w:p>
    <w:p w14:paraId="1F81524C"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Place an advertisement in the local newspaper or on social media.</w:t>
      </w:r>
    </w:p>
    <w:p w14:paraId="3F3EDEEA"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Receive and review resumes.</w:t>
      </w:r>
    </w:p>
    <w:p w14:paraId="69FA7E6A"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Shortlist applicants for interviews/tests.</w:t>
      </w:r>
    </w:p>
    <w:p w14:paraId="49D08651"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Conduct tests/interviews.</w:t>
      </w:r>
    </w:p>
    <w:p w14:paraId="5FBDBB26"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Arrange and observe a demonstration lesson for teaching positions.</w:t>
      </w:r>
    </w:p>
    <w:p w14:paraId="0CC185F6"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Select candidates and extend job offers based on experience, qualifications, intellectual abilities, and suitability for working with children.</w:t>
      </w:r>
    </w:p>
    <w:p w14:paraId="773CEA15"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Appoint selected candidates.</w:t>
      </w:r>
    </w:p>
    <w:p w14:paraId="76ED1EE9" w14:textId="77777777" w:rsidR="008E183B" w:rsidRPr="00623230" w:rsidRDefault="008E183B">
      <w:pPr>
        <w:widowControl/>
        <w:numPr>
          <w:ilvl w:val="0"/>
          <w:numId w:val="59"/>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lastRenderedPageBreak/>
        <w:t>The management may also outsource recruitment to an agent in other countries. After receiving CVs, the committee will shortlist candidates and arrange interviews for final selection.</w:t>
      </w:r>
    </w:p>
    <w:p w14:paraId="01C7D772" w14:textId="77777777" w:rsidR="008E183B" w:rsidRPr="00623230" w:rsidRDefault="008E183B" w:rsidP="008E183B">
      <w:pPr>
        <w:spacing w:line="276" w:lineRule="auto"/>
        <w:rPr>
          <w:rFonts w:ascii="Arial" w:hAnsi="Arial" w:cs="Arial"/>
          <w:color w:val="000000" w:themeColor="text1"/>
          <w:sz w:val="24"/>
          <w:szCs w:val="24"/>
        </w:rPr>
      </w:pPr>
    </w:p>
    <w:p w14:paraId="6AA0DB32" w14:textId="77777777" w:rsidR="008E183B" w:rsidRPr="00623230" w:rsidRDefault="008E183B" w:rsidP="008E183B">
      <w:pPr>
        <w:spacing w:line="276" w:lineRule="auto"/>
        <w:rPr>
          <w:rFonts w:ascii="Arial" w:hAnsi="Arial" w:cs="Arial"/>
          <w:color w:val="000000" w:themeColor="text1"/>
          <w:sz w:val="24"/>
          <w:szCs w:val="24"/>
        </w:rPr>
      </w:pPr>
    </w:p>
    <w:p w14:paraId="38060281" w14:textId="77777777" w:rsidR="008E183B" w:rsidRPr="00623230" w:rsidRDefault="008E183B" w:rsidP="008E183B">
      <w:pPr>
        <w:pStyle w:val="Heading4"/>
        <w:spacing w:before="0" w:line="276" w:lineRule="auto"/>
        <w:rPr>
          <w:rFonts w:ascii="Arial" w:hAnsi="Arial" w:cs="Arial"/>
          <w:i w:val="0"/>
          <w:color w:val="000000" w:themeColor="text1"/>
          <w:sz w:val="24"/>
          <w:szCs w:val="24"/>
          <w:u w:val="single"/>
        </w:rPr>
      </w:pPr>
      <w:r w:rsidRPr="00623230">
        <w:rPr>
          <w:rFonts w:ascii="Arial" w:hAnsi="Arial" w:cs="Arial"/>
          <w:i w:val="0"/>
          <w:color w:val="000000" w:themeColor="text1"/>
          <w:sz w:val="24"/>
          <w:szCs w:val="24"/>
          <w:u w:val="single"/>
        </w:rPr>
        <w:t>Safer Recruitment Process</w:t>
      </w:r>
    </w:p>
    <w:p w14:paraId="599AEA93" w14:textId="77777777" w:rsidR="008E183B" w:rsidRPr="00623230" w:rsidRDefault="008E183B" w:rsidP="008E183B">
      <w:pPr>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Oscar Academy is committed to recruiting staff and volunteers who are suitable to work with children, adhering to a comprehensive safer recruitment process throughout the hiring stages:</w:t>
      </w:r>
    </w:p>
    <w:p w14:paraId="2725EFD5" w14:textId="77777777" w:rsidR="008E183B" w:rsidRPr="00623230" w:rsidRDefault="008E183B" w:rsidP="008E183B">
      <w:pPr>
        <w:spacing w:line="276" w:lineRule="auto"/>
        <w:rPr>
          <w:rStyle w:val="Strong"/>
          <w:rFonts w:ascii="Arial" w:hAnsi="Arial" w:cs="Arial"/>
          <w:color w:val="000000" w:themeColor="text1"/>
          <w:sz w:val="24"/>
          <w:szCs w:val="24"/>
        </w:rPr>
      </w:pPr>
    </w:p>
    <w:p w14:paraId="756E7D77"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A. Background Checks</w:t>
      </w:r>
    </w:p>
    <w:p w14:paraId="2AD03C30" w14:textId="77777777" w:rsidR="008E183B" w:rsidRPr="00623230" w:rsidRDefault="008E183B">
      <w:pPr>
        <w:widowControl/>
        <w:numPr>
          <w:ilvl w:val="0"/>
          <w:numId w:val="51"/>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Thorough background checks, including police clearance and criminal record checks, are conducted.</w:t>
      </w:r>
    </w:p>
    <w:p w14:paraId="11A1BDF4" w14:textId="77777777" w:rsidR="008E183B" w:rsidRPr="00623230" w:rsidRDefault="008E183B">
      <w:pPr>
        <w:widowControl/>
        <w:numPr>
          <w:ilvl w:val="0"/>
          <w:numId w:val="51"/>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References and employment history are verified.</w:t>
      </w:r>
    </w:p>
    <w:p w14:paraId="0500FC2E" w14:textId="77777777" w:rsidR="008E183B" w:rsidRPr="00623230" w:rsidRDefault="008E183B">
      <w:pPr>
        <w:widowControl/>
        <w:numPr>
          <w:ilvl w:val="0"/>
          <w:numId w:val="51"/>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Social media and internet searches are conducted (where legally permissible) to assess applicants' suitability.</w:t>
      </w:r>
    </w:p>
    <w:p w14:paraId="11D72F94"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B. Commitment to Child Safeguarding</w:t>
      </w:r>
    </w:p>
    <w:p w14:paraId="07490375" w14:textId="77777777" w:rsidR="008E183B" w:rsidRPr="00623230" w:rsidRDefault="008E183B">
      <w:pPr>
        <w:widowControl/>
        <w:numPr>
          <w:ilvl w:val="0"/>
          <w:numId w:val="52"/>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The school’s commitment to child safeguarding is visible on its public website and includes a clear statement on the importance of child protection.</w:t>
      </w:r>
    </w:p>
    <w:p w14:paraId="171645F2" w14:textId="77777777" w:rsidR="008E183B" w:rsidRPr="00623230" w:rsidRDefault="008E183B">
      <w:pPr>
        <w:widowControl/>
        <w:numPr>
          <w:ilvl w:val="0"/>
          <w:numId w:val="52"/>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 child safeguarding commitment is included in all job descriptions and advertisements.</w:t>
      </w:r>
    </w:p>
    <w:p w14:paraId="4C860F5C"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C. Interview Process</w:t>
      </w:r>
    </w:p>
    <w:p w14:paraId="4E0809F9" w14:textId="77777777" w:rsidR="008E183B" w:rsidRPr="00623230" w:rsidRDefault="008E183B">
      <w:pPr>
        <w:widowControl/>
        <w:numPr>
          <w:ilvl w:val="0"/>
          <w:numId w:val="53"/>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Interviews are conducted by a consistent panel, with at least one member having completed safer recruitment training.</w:t>
      </w:r>
    </w:p>
    <w:p w14:paraId="25736F39" w14:textId="77777777" w:rsidR="008E183B" w:rsidRPr="00623230" w:rsidRDefault="008E183B">
      <w:pPr>
        <w:widowControl/>
        <w:numPr>
          <w:ilvl w:val="0"/>
          <w:numId w:val="53"/>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Safeguarding-related questions, including case scenarios, are incorporated into the interview process.</w:t>
      </w:r>
    </w:p>
    <w:p w14:paraId="587EA869" w14:textId="77777777" w:rsidR="008E183B" w:rsidRPr="00623230" w:rsidRDefault="008E183B">
      <w:pPr>
        <w:widowControl/>
        <w:numPr>
          <w:ilvl w:val="0"/>
          <w:numId w:val="53"/>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Interview notes are recorded, signed, and retained.</w:t>
      </w:r>
    </w:p>
    <w:p w14:paraId="0E0FA1A9"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D. Pre-employment Checks</w:t>
      </w:r>
    </w:p>
    <w:p w14:paraId="08B977E3" w14:textId="77777777" w:rsidR="008E183B" w:rsidRPr="00623230" w:rsidRDefault="008E183B">
      <w:pPr>
        <w:widowControl/>
        <w:numPr>
          <w:ilvl w:val="0"/>
          <w:numId w:val="54"/>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The school conducts thorough checks, including verifying qualifications, criminal records, and teaching certifications.</w:t>
      </w:r>
    </w:p>
    <w:p w14:paraId="4E38E860" w14:textId="77777777" w:rsidR="008E183B" w:rsidRPr="00623230" w:rsidRDefault="008E183B">
      <w:pPr>
        <w:widowControl/>
        <w:numPr>
          <w:ilvl w:val="0"/>
          <w:numId w:val="54"/>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Enhanced police background checks are required where applicable.</w:t>
      </w:r>
    </w:p>
    <w:p w14:paraId="78378B74" w14:textId="77777777" w:rsidR="008E183B" w:rsidRPr="00623230" w:rsidRDefault="008E183B">
      <w:pPr>
        <w:widowControl/>
        <w:numPr>
          <w:ilvl w:val="0"/>
          <w:numId w:val="54"/>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Additional reference checks may be conducted if required checks cannot be completed.</w:t>
      </w:r>
    </w:p>
    <w:p w14:paraId="05EDE684" w14:textId="77777777" w:rsidR="008E183B" w:rsidRPr="00623230" w:rsidRDefault="008E183B" w:rsidP="008E183B">
      <w:pPr>
        <w:spacing w:line="276" w:lineRule="auto"/>
        <w:rPr>
          <w:rFonts w:ascii="Arial" w:hAnsi="Arial" w:cs="Arial"/>
          <w:color w:val="000000" w:themeColor="text1"/>
          <w:sz w:val="24"/>
          <w:szCs w:val="24"/>
        </w:rPr>
      </w:pPr>
      <w:r w:rsidRPr="00623230">
        <w:rPr>
          <w:rStyle w:val="Strong"/>
          <w:rFonts w:ascii="Arial" w:hAnsi="Arial" w:cs="Arial"/>
          <w:color w:val="000000" w:themeColor="text1"/>
          <w:sz w:val="24"/>
          <w:szCs w:val="24"/>
        </w:rPr>
        <w:t>E. Onboarding Process</w:t>
      </w:r>
    </w:p>
    <w:p w14:paraId="12B115B8" w14:textId="77777777" w:rsidR="008E183B" w:rsidRPr="00623230" w:rsidRDefault="008E183B">
      <w:pPr>
        <w:widowControl/>
        <w:numPr>
          <w:ilvl w:val="0"/>
          <w:numId w:val="55"/>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Conditional letters of employment are issued, with the offer contingent upon successful background checks.</w:t>
      </w:r>
    </w:p>
    <w:p w14:paraId="2E9AFD6D" w14:textId="77777777" w:rsidR="008E183B" w:rsidRPr="00623230" w:rsidRDefault="008E183B">
      <w:pPr>
        <w:widowControl/>
        <w:numPr>
          <w:ilvl w:val="0"/>
          <w:numId w:val="55"/>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 comprehensive and secure record-keeping system for recruitment and selection documents is maintained.</w:t>
      </w:r>
    </w:p>
    <w:p w14:paraId="0AF90050" w14:textId="77777777" w:rsidR="008E183B" w:rsidRPr="00623230" w:rsidRDefault="008E183B">
      <w:pPr>
        <w:widowControl/>
        <w:numPr>
          <w:ilvl w:val="0"/>
          <w:numId w:val="55"/>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Volunteers, staff, and contractors undergo regular safeguarding training.</w:t>
      </w:r>
    </w:p>
    <w:p w14:paraId="0D8DBC01" w14:textId="77777777" w:rsidR="008E183B" w:rsidRPr="00623230" w:rsidRDefault="008E183B">
      <w:pPr>
        <w:widowControl/>
        <w:numPr>
          <w:ilvl w:val="0"/>
          <w:numId w:val="55"/>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lastRenderedPageBreak/>
        <w:t>The school ensures that the Code of Conduct is signed and that safeguarding training is completed before staff engage directly with students.</w:t>
      </w:r>
    </w:p>
    <w:p w14:paraId="11723C05" w14:textId="77777777" w:rsidR="008E183B" w:rsidRPr="00623230" w:rsidRDefault="008E183B">
      <w:pPr>
        <w:widowControl/>
        <w:numPr>
          <w:ilvl w:val="0"/>
          <w:numId w:val="55"/>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Onboarding and induction programs include child safeguarding and managing concerns about adults working with children.</w:t>
      </w:r>
    </w:p>
    <w:p w14:paraId="6675547F" w14:textId="77777777" w:rsidR="008E183B" w:rsidRPr="00623230" w:rsidRDefault="008E183B" w:rsidP="008E183B">
      <w:pPr>
        <w:spacing w:line="276" w:lineRule="auto"/>
        <w:rPr>
          <w:rFonts w:ascii="Arial" w:hAnsi="Arial" w:cs="Arial"/>
          <w:color w:val="000000" w:themeColor="text1"/>
          <w:sz w:val="24"/>
          <w:szCs w:val="24"/>
        </w:rPr>
      </w:pPr>
    </w:p>
    <w:p w14:paraId="3E376D52" w14:textId="77777777" w:rsidR="008E183B" w:rsidRPr="00623230" w:rsidRDefault="008E183B" w:rsidP="008E183B">
      <w:pPr>
        <w:pStyle w:val="Heading4"/>
        <w:spacing w:before="0" w:line="276" w:lineRule="auto"/>
        <w:rPr>
          <w:rFonts w:ascii="Arial" w:hAnsi="Arial" w:cs="Arial"/>
          <w:i w:val="0"/>
          <w:color w:val="000000" w:themeColor="text1"/>
          <w:sz w:val="24"/>
          <w:szCs w:val="24"/>
          <w:u w:val="single"/>
        </w:rPr>
      </w:pPr>
      <w:r w:rsidRPr="00623230">
        <w:rPr>
          <w:rFonts w:ascii="Arial" w:hAnsi="Arial" w:cs="Arial"/>
          <w:i w:val="0"/>
          <w:color w:val="000000" w:themeColor="text1"/>
          <w:sz w:val="24"/>
          <w:szCs w:val="24"/>
          <w:u w:val="single"/>
        </w:rPr>
        <w:t>Required Documents for Application (according to Qatar Labor Law)</w:t>
      </w:r>
    </w:p>
    <w:p w14:paraId="6F69ACD1" w14:textId="77777777" w:rsidR="008E183B" w:rsidRPr="00623230" w:rsidRDefault="008E183B" w:rsidP="008E183B">
      <w:pPr>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Candidates must submit the following documents:</w:t>
      </w:r>
    </w:p>
    <w:p w14:paraId="4417B973"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Attested copies of qualifications</w:t>
      </w:r>
    </w:p>
    <w:p w14:paraId="5D323D6D"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Photocopy of ID card/passport</w:t>
      </w:r>
    </w:p>
    <w:p w14:paraId="6B6B77D4"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Recent passport-size photograph</w:t>
      </w:r>
    </w:p>
    <w:p w14:paraId="14E0FC2D"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Original attested degrees</w:t>
      </w:r>
    </w:p>
    <w:p w14:paraId="1636FD14"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Passport copy</w:t>
      </w:r>
    </w:p>
    <w:p w14:paraId="56979A9E"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Police Clearance Certificate</w:t>
      </w:r>
    </w:p>
    <w:p w14:paraId="11137BA3"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NOC (No Objection Certificate) Letter</w:t>
      </w:r>
    </w:p>
    <w:p w14:paraId="337AE6B2"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Experience Letter</w:t>
      </w:r>
    </w:p>
    <w:p w14:paraId="0CF10346"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Additional photographs</w:t>
      </w:r>
    </w:p>
    <w:p w14:paraId="15174848"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No Objection Certificate from sponsor (for non-sponsored staff)</w:t>
      </w:r>
    </w:p>
    <w:p w14:paraId="393CC04F" w14:textId="77777777" w:rsidR="008E183B" w:rsidRPr="00623230" w:rsidRDefault="008E183B">
      <w:pPr>
        <w:widowControl/>
        <w:numPr>
          <w:ilvl w:val="0"/>
          <w:numId w:val="56"/>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Reference letter from previous employer</w:t>
      </w:r>
    </w:p>
    <w:p w14:paraId="6AAA5B7B" w14:textId="77777777" w:rsidR="008E183B" w:rsidRPr="00623230" w:rsidRDefault="008E183B" w:rsidP="008E183B">
      <w:pPr>
        <w:pStyle w:val="Heading4"/>
        <w:spacing w:before="0" w:line="276" w:lineRule="auto"/>
        <w:rPr>
          <w:rFonts w:ascii="Arial" w:hAnsi="Arial" w:cs="Arial"/>
          <w:i w:val="0"/>
          <w:color w:val="000000" w:themeColor="text1"/>
          <w:sz w:val="24"/>
          <w:szCs w:val="24"/>
          <w:u w:val="single"/>
        </w:rPr>
      </w:pPr>
    </w:p>
    <w:p w14:paraId="24847426" w14:textId="77777777" w:rsidR="008E183B" w:rsidRPr="00623230" w:rsidRDefault="008E183B" w:rsidP="008E183B">
      <w:pPr>
        <w:pStyle w:val="Heading4"/>
        <w:spacing w:before="0" w:line="276" w:lineRule="auto"/>
        <w:rPr>
          <w:rFonts w:ascii="Arial" w:hAnsi="Arial" w:cs="Arial"/>
          <w:i w:val="0"/>
          <w:color w:val="000000" w:themeColor="text1"/>
          <w:sz w:val="24"/>
          <w:szCs w:val="24"/>
          <w:u w:val="single"/>
        </w:rPr>
      </w:pPr>
      <w:r w:rsidRPr="00623230">
        <w:rPr>
          <w:rFonts w:ascii="Arial" w:hAnsi="Arial" w:cs="Arial"/>
          <w:i w:val="0"/>
          <w:color w:val="000000" w:themeColor="text1"/>
          <w:sz w:val="24"/>
          <w:szCs w:val="24"/>
          <w:u w:val="single"/>
        </w:rPr>
        <w:t>Required Documents for Staff File</w:t>
      </w:r>
    </w:p>
    <w:p w14:paraId="08688FF4" w14:textId="77777777" w:rsidR="008E183B" w:rsidRPr="00623230" w:rsidRDefault="008E183B" w:rsidP="008E183B">
      <w:pPr>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The following documents must be signed and placed in the staff file:</w:t>
      </w:r>
    </w:p>
    <w:p w14:paraId="2E673552"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Letter of appointment</w:t>
      </w:r>
    </w:p>
    <w:p w14:paraId="48754EAD"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Joining duty report</w:t>
      </w:r>
    </w:p>
    <w:p w14:paraId="57580C0D"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Employment contract</w:t>
      </w:r>
    </w:p>
    <w:p w14:paraId="67D33A51"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Moral contract / Code of Ethics</w:t>
      </w:r>
    </w:p>
    <w:p w14:paraId="2D712F56"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Health form</w:t>
      </w:r>
    </w:p>
    <w:p w14:paraId="6A31BE05"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Renewal application</w:t>
      </w:r>
    </w:p>
    <w:p w14:paraId="1153C679"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End-of-year job offer contract for the new academic year</w:t>
      </w:r>
    </w:p>
    <w:p w14:paraId="55F1BEB6" w14:textId="77777777" w:rsidR="008E183B" w:rsidRPr="00623230" w:rsidRDefault="008E183B">
      <w:pPr>
        <w:widowControl/>
        <w:numPr>
          <w:ilvl w:val="0"/>
          <w:numId w:val="57"/>
        </w:numPr>
        <w:autoSpaceDE/>
        <w:autoSpaceDN/>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Recruitment Application Form (personal interview, demo)</w:t>
      </w:r>
    </w:p>
    <w:p w14:paraId="362E3325" w14:textId="77777777" w:rsidR="008E183B" w:rsidRPr="00623230" w:rsidRDefault="008E183B" w:rsidP="008E183B">
      <w:pPr>
        <w:spacing w:line="276" w:lineRule="auto"/>
        <w:rPr>
          <w:rFonts w:ascii="Arial" w:hAnsi="Arial" w:cs="Arial"/>
          <w:color w:val="000000" w:themeColor="text1"/>
          <w:sz w:val="24"/>
          <w:szCs w:val="24"/>
        </w:rPr>
      </w:pPr>
      <w:r w:rsidRPr="00623230">
        <w:rPr>
          <w:rFonts w:ascii="Arial" w:hAnsi="Arial" w:cs="Arial"/>
          <w:color w:val="000000" w:themeColor="text1"/>
          <w:sz w:val="24"/>
          <w:szCs w:val="24"/>
        </w:rPr>
        <w:t>All appointment-related documents must be retained in the employee’s personal file.</w:t>
      </w:r>
    </w:p>
    <w:p w14:paraId="256CE2EB" w14:textId="77777777" w:rsidR="008E183B" w:rsidRPr="00623230" w:rsidRDefault="008E183B" w:rsidP="008E183B">
      <w:pPr>
        <w:spacing w:line="276" w:lineRule="auto"/>
        <w:rPr>
          <w:rFonts w:ascii="Arial" w:hAnsi="Arial" w:cs="Arial"/>
          <w:color w:val="000000" w:themeColor="text1"/>
          <w:sz w:val="24"/>
          <w:szCs w:val="24"/>
        </w:rPr>
      </w:pPr>
    </w:p>
    <w:p w14:paraId="5D4A07FE" w14:textId="77777777" w:rsidR="008E183B" w:rsidRPr="00623230" w:rsidRDefault="008E183B" w:rsidP="008E183B">
      <w:pPr>
        <w:pStyle w:val="Heading4"/>
        <w:spacing w:before="0" w:line="276" w:lineRule="auto"/>
        <w:rPr>
          <w:rFonts w:ascii="Arial" w:hAnsi="Arial" w:cs="Arial"/>
          <w:i w:val="0"/>
          <w:color w:val="000000" w:themeColor="text1"/>
          <w:sz w:val="24"/>
          <w:szCs w:val="24"/>
          <w:u w:val="single"/>
        </w:rPr>
      </w:pPr>
      <w:r w:rsidRPr="00623230">
        <w:rPr>
          <w:rFonts w:ascii="Arial" w:hAnsi="Arial" w:cs="Arial"/>
          <w:i w:val="0"/>
          <w:color w:val="000000" w:themeColor="text1"/>
          <w:sz w:val="24"/>
          <w:szCs w:val="24"/>
          <w:u w:val="single"/>
        </w:rPr>
        <w:t>Employee Induction</w:t>
      </w:r>
    </w:p>
    <w:p w14:paraId="7C218512" w14:textId="77777777" w:rsidR="008E183B" w:rsidRPr="00623230" w:rsidRDefault="008E183B" w:rsidP="008E183B">
      <w:pPr>
        <w:spacing w:line="276" w:lineRule="auto"/>
        <w:jc w:val="both"/>
        <w:rPr>
          <w:rFonts w:ascii="Arial" w:hAnsi="Arial" w:cs="Arial"/>
          <w:color w:val="000000" w:themeColor="text1"/>
          <w:sz w:val="24"/>
          <w:szCs w:val="24"/>
        </w:rPr>
      </w:pPr>
      <w:r w:rsidRPr="00623230">
        <w:rPr>
          <w:rFonts w:ascii="Arial" w:hAnsi="Arial" w:cs="Arial"/>
          <w:color w:val="000000" w:themeColor="text1"/>
          <w:sz w:val="24"/>
          <w:szCs w:val="24"/>
        </w:rPr>
        <w:t xml:space="preserve">On the first day of work, the new employee will undergo an </w:t>
      </w:r>
      <w:r w:rsidRPr="00623230">
        <w:rPr>
          <w:rFonts w:ascii="Arial" w:hAnsi="Arial" w:cs="Arial"/>
          <w:bCs/>
          <w:color w:val="000000" w:themeColor="text1"/>
          <w:sz w:val="24"/>
          <w:szCs w:val="24"/>
        </w:rPr>
        <w:t>Employee Induction Program</w:t>
      </w:r>
      <w:r w:rsidRPr="00623230">
        <w:rPr>
          <w:rFonts w:ascii="Arial" w:hAnsi="Arial" w:cs="Arial"/>
          <w:color w:val="000000" w:themeColor="text1"/>
          <w:sz w:val="24"/>
          <w:szCs w:val="24"/>
        </w:rPr>
        <w:t xml:space="preserve">, where they will be introduced to their class, colleagues, and school policies. </w:t>
      </w:r>
    </w:p>
    <w:p w14:paraId="2CFAEFA9" w14:textId="77777777" w:rsidR="008E183B" w:rsidRPr="00623230" w:rsidRDefault="008E183B" w:rsidP="008E183B">
      <w:pPr>
        <w:spacing w:line="276" w:lineRule="auto"/>
        <w:jc w:val="both"/>
        <w:rPr>
          <w:rFonts w:ascii="Arial" w:hAnsi="Arial" w:cs="Arial"/>
          <w:color w:val="000000" w:themeColor="text1"/>
          <w:sz w:val="24"/>
          <w:szCs w:val="24"/>
        </w:rPr>
      </w:pPr>
    </w:p>
    <w:p w14:paraId="31C9046E" w14:textId="77777777" w:rsidR="008E183B" w:rsidRPr="00623230" w:rsidRDefault="008E183B" w:rsidP="008E183B">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Key Measures to Ensure Successful Induction:</w:t>
      </w:r>
    </w:p>
    <w:p w14:paraId="07BBC83B"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Introduce the new teacher to the staff.</w:t>
      </w:r>
    </w:p>
    <w:p w14:paraId="49FD31DC"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Introduce the new teacher during the school assembly.</w:t>
      </w:r>
    </w:p>
    <w:p w14:paraId="116EA821"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lastRenderedPageBreak/>
        <w:t>Provide the new teacher with:</w:t>
      </w:r>
      <w:r w:rsidRPr="00623230">
        <w:rPr>
          <w:rFonts w:ascii="Arial" w:hAnsi="Arial" w:cs="Arial"/>
          <w:color w:val="000000" w:themeColor="text1"/>
          <w:sz w:val="24"/>
          <w:szCs w:val="24"/>
        </w:rPr>
        <w:br/>
        <w:t>a. A comprehensive job description</w:t>
      </w:r>
      <w:r w:rsidRPr="00623230">
        <w:rPr>
          <w:rFonts w:ascii="Arial" w:hAnsi="Arial" w:cs="Arial"/>
          <w:color w:val="000000" w:themeColor="text1"/>
          <w:sz w:val="24"/>
          <w:szCs w:val="24"/>
        </w:rPr>
        <w:br/>
        <w:t>b. A personal timetable</w:t>
      </w:r>
      <w:r w:rsidRPr="00623230">
        <w:rPr>
          <w:rFonts w:ascii="Arial" w:hAnsi="Arial" w:cs="Arial"/>
          <w:color w:val="000000" w:themeColor="text1"/>
          <w:sz w:val="24"/>
          <w:szCs w:val="24"/>
        </w:rPr>
        <w:br/>
        <w:t>c. A class timetable</w:t>
      </w:r>
      <w:r w:rsidRPr="00623230">
        <w:rPr>
          <w:rFonts w:ascii="Arial" w:hAnsi="Arial" w:cs="Arial"/>
          <w:color w:val="000000" w:themeColor="text1"/>
          <w:sz w:val="24"/>
          <w:szCs w:val="24"/>
        </w:rPr>
        <w:br/>
        <w:t>d. A curriculum breakdown</w:t>
      </w:r>
      <w:r w:rsidRPr="00623230">
        <w:rPr>
          <w:rFonts w:ascii="Arial" w:hAnsi="Arial" w:cs="Arial"/>
          <w:color w:val="000000" w:themeColor="text1"/>
          <w:sz w:val="24"/>
          <w:szCs w:val="24"/>
        </w:rPr>
        <w:br/>
        <w:t>e. Necessary textbooks</w:t>
      </w:r>
      <w:r w:rsidRPr="00623230">
        <w:rPr>
          <w:rFonts w:ascii="Arial" w:hAnsi="Arial" w:cs="Arial"/>
          <w:color w:val="000000" w:themeColor="text1"/>
          <w:sz w:val="24"/>
          <w:szCs w:val="24"/>
        </w:rPr>
        <w:br/>
        <w:t>f. Required registers</w:t>
      </w:r>
      <w:r w:rsidRPr="00623230">
        <w:rPr>
          <w:rFonts w:ascii="Arial" w:hAnsi="Arial" w:cs="Arial"/>
          <w:color w:val="000000" w:themeColor="text1"/>
          <w:sz w:val="24"/>
          <w:szCs w:val="24"/>
        </w:rPr>
        <w:br/>
        <w:t>g. Planning materials</w:t>
      </w:r>
      <w:r w:rsidRPr="00623230">
        <w:rPr>
          <w:rFonts w:ascii="Arial" w:hAnsi="Arial" w:cs="Arial"/>
          <w:color w:val="000000" w:themeColor="text1"/>
          <w:sz w:val="24"/>
          <w:szCs w:val="24"/>
        </w:rPr>
        <w:br/>
        <w:t>h. Teaching resources</w:t>
      </w:r>
    </w:p>
    <w:p w14:paraId="5D34C058"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Conduct a tour of the school, introducing the teacher to key staff members.</w:t>
      </w:r>
    </w:p>
    <w:p w14:paraId="4BC3DF50"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Explain administrative procedures such as photocopying and attendance recording.</w:t>
      </w:r>
    </w:p>
    <w:p w14:paraId="345AD6C1"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Clarify meeting schedules, including staff and coordination meetings.</w:t>
      </w:r>
    </w:p>
    <w:p w14:paraId="1BED8A06"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 xml:space="preserve">Add the new teacher to the official </w:t>
      </w:r>
      <w:r w:rsidRPr="00623230">
        <w:rPr>
          <w:rFonts w:ascii="Arial" w:hAnsi="Arial" w:cs="Arial"/>
          <w:bCs/>
          <w:color w:val="000000" w:themeColor="text1"/>
          <w:sz w:val="24"/>
          <w:szCs w:val="24"/>
        </w:rPr>
        <w:t>Oscar Academy WhatsApp group</w:t>
      </w:r>
      <w:r w:rsidRPr="00623230">
        <w:rPr>
          <w:rFonts w:ascii="Arial" w:hAnsi="Arial" w:cs="Arial"/>
          <w:color w:val="000000" w:themeColor="text1"/>
          <w:sz w:val="24"/>
          <w:szCs w:val="24"/>
        </w:rPr>
        <w:t xml:space="preserve"> for communication with staff and updates.</w:t>
      </w:r>
    </w:p>
    <w:p w14:paraId="02D4CED7" w14:textId="77777777" w:rsidR="008E183B" w:rsidRPr="00623230"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Monitor progress at regular intervals during the first few weeks.</w:t>
      </w:r>
    </w:p>
    <w:p w14:paraId="390FCC99" w14:textId="77777777" w:rsidR="008E183B"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Ensure that the new teacher has read and understood the school rules.</w:t>
      </w:r>
    </w:p>
    <w:p w14:paraId="2E28CFCB" w14:textId="77777777" w:rsidR="008E183B"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C345D3">
        <w:rPr>
          <w:rFonts w:ascii="Arial" w:hAnsi="Arial" w:cs="Arial"/>
          <w:color w:val="000000" w:themeColor="text1"/>
          <w:sz w:val="24"/>
          <w:szCs w:val="24"/>
        </w:rPr>
        <w:t>Assign a peer teacher or administrator to serve as a mentor or shadow.</w:t>
      </w:r>
    </w:p>
    <w:p w14:paraId="6EB870CA" w14:textId="77777777" w:rsidR="008E183B" w:rsidRPr="00C345D3"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C345D3">
        <w:rPr>
          <w:rFonts w:ascii="Arial" w:hAnsi="Arial" w:cs="Arial"/>
          <w:color w:val="000000" w:themeColor="text1"/>
          <w:sz w:val="24"/>
          <w:szCs w:val="24"/>
        </w:rPr>
        <w:t>If applicable, prepare a schedule for the new teacher to visit other classes.</w:t>
      </w:r>
    </w:p>
    <w:p w14:paraId="34CBF19D" w14:textId="77777777" w:rsidR="008E183B" w:rsidRPr="00C345D3" w:rsidRDefault="008E183B">
      <w:pPr>
        <w:widowControl/>
        <w:numPr>
          <w:ilvl w:val="0"/>
          <w:numId w:val="60"/>
        </w:numPr>
        <w:autoSpaceDE/>
        <w:autoSpaceDN/>
        <w:spacing w:before="100" w:beforeAutospacing="1" w:after="100" w:afterAutospacing="1"/>
        <w:rPr>
          <w:rFonts w:ascii="Arial" w:hAnsi="Arial" w:cs="Arial"/>
          <w:color w:val="000000" w:themeColor="text1"/>
          <w:sz w:val="24"/>
          <w:szCs w:val="24"/>
        </w:rPr>
      </w:pPr>
      <w:r w:rsidRPr="00C345D3">
        <w:rPr>
          <w:rFonts w:ascii="Arial" w:hAnsi="Arial" w:cs="Arial"/>
          <w:color w:val="000000" w:themeColor="text1"/>
          <w:sz w:val="24"/>
          <w:szCs w:val="24"/>
        </w:rPr>
        <w:t>Prepare a New Employee Action Plan tailored for the new teacher.</w:t>
      </w:r>
    </w:p>
    <w:p w14:paraId="0F00F42C" w14:textId="77777777" w:rsidR="00EC4D1E" w:rsidRDefault="00EC4D1E" w:rsidP="00691FE9">
      <w:pPr>
        <w:jc w:val="center"/>
        <w:rPr>
          <w:rFonts w:ascii="Arial" w:hAnsi="Arial" w:cs="Arial"/>
          <w:b/>
          <w:color w:val="000000" w:themeColor="text1"/>
          <w:sz w:val="32"/>
        </w:rPr>
      </w:pPr>
    </w:p>
    <w:p w14:paraId="32A3F12F" w14:textId="77777777" w:rsidR="00EC4D1E" w:rsidRDefault="00EC4D1E" w:rsidP="00691FE9">
      <w:pPr>
        <w:jc w:val="center"/>
        <w:rPr>
          <w:rFonts w:ascii="Arial" w:hAnsi="Arial" w:cs="Arial"/>
          <w:b/>
          <w:color w:val="000000" w:themeColor="text1"/>
          <w:sz w:val="32"/>
        </w:rPr>
      </w:pPr>
    </w:p>
    <w:p w14:paraId="56687090" w14:textId="77777777" w:rsidR="00620D68" w:rsidRDefault="00620D68" w:rsidP="00D2410C">
      <w:pPr>
        <w:jc w:val="center"/>
        <w:rPr>
          <w:rFonts w:ascii="Arial" w:hAnsi="Arial" w:cs="Arial"/>
          <w:b/>
          <w:color w:val="000000" w:themeColor="text1"/>
          <w:sz w:val="32"/>
          <w:u w:val="single"/>
        </w:rPr>
      </w:pPr>
    </w:p>
    <w:p w14:paraId="7FB33201" w14:textId="77777777" w:rsidR="00620D68" w:rsidRDefault="00620D68" w:rsidP="00D2410C">
      <w:pPr>
        <w:jc w:val="center"/>
        <w:rPr>
          <w:rFonts w:ascii="Arial" w:hAnsi="Arial" w:cs="Arial"/>
          <w:b/>
          <w:color w:val="000000" w:themeColor="text1"/>
          <w:sz w:val="32"/>
          <w:u w:val="single"/>
        </w:rPr>
      </w:pPr>
    </w:p>
    <w:p w14:paraId="18924D92" w14:textId="77777777" w:rsidR="00620D68" w:rsidRDefault="00620D68" w:rsidP="00D2410C">
      <w:pPr>
        <w:jc w:val="center"/>
        <w:rPr>
          <w:rFonts w:ascii="Arial" w:hAnsi="Arial" w:cs="Arial"/>
          <w:b/>
          <w:color w:val="000000" w:themeColor="text1"/>
          <w:sz w:val="32"/>
          <w:u w:val="single"/>
        </w:rPr>
      </w:pPr>
    </w:p>
    <w:p w14:paraId="3FB6A199" w14:textId="77777777" w:rsidR="00620D68" w:rsidRDefault="00620D68" w:rsidP="00D2410C">
      <w:pPr>
        <w:jc w:val="center"/>
        <w:rPr>
          <w:rFonts w:ascii="Arial" w:hAnsi="Arial" w:cs="Arial"/>
          <w:b/>
          <w:color w:val="000000" w:themeColor="text1"/>
          <w:sz w:val="32"/>
          <w:u w:val="single"/>
        </w:rPr>
      </w:pPr>
    </w:p>
    <w:p w14:paraId="5C622FF7" w14:textId="77777777" w:rsidR="00620D68" w:rsidRDefault="00620D68" w:rsidP="00D2410C">
      <w:pPr>
        <w:jc w:val="center"/>
        <w:rPr>
          <w:rFonts w:ascii="Arial" w:hAnsi="Arial" w:cs="Arial"/>
          <w:b/>
          <w:color w:val="000000" w:themeColor="text1"/>
          <w:sz w:val="32"/>
          <w:u w:val="single"/>
        </w:rPr>
      </w:pPr>
    </w:p>
    <w:p w14:paraId="3DD6F836" w14:textId="77777777" w:rsidR="00620D68" w:rsidRDefault="00620D68" w:rsidP="00D2410C">
      <w:pPr>
        <w:jc w:val="center"/>
        <w:rPr>
          <w:rFonts w:ascii="Arial" w:hAnsi="Arial" w:cs="Arial"/>
          <w:b/>
          <w:color w:val="000000" w:themeColor="text1"/>
          <w:sz w:val="32"/>
          <w:u w:val="single"/>
        </w:rPr>
      </w:pPr>
    </w:p>
    <w:p w14:paraId="7AFD1584" w14:textId="77777777" w:rsidR="00620D68" w:rsidRDefault="00620D68" w:rsidP="00D2410C">
      <w:pPr>
        <w:jc w:val="center"/>
        <w:rPr>
          <w:rFonts w:ascii="Arial" w:hAnsi="Arial" w:cs="Arial"/>
          <w:b/>
          <w:color w:val="000000" w:themeColor="text1"/>
          <w:sz w:val="32"/>
          <w:u w:val="single"/>
        </w:rPr>
      </w:pPr>
    </w:p>
    <w:p w14:paraId="5A2F6A5A" w14:textId="77777777" w:rsidR="00620D68" w:rsidRDefault="00620D68" w:rsidP="00D2410C">
      <w:pPr>
        <w:jc w:val="center"/>
        <w:rPr>
          <w:rFonts w:ascii="Arial" w:hAnsi="Arial" w:cs="Arial"/>
          <w:b/>
          <w:color w:val="000000" w:themeColor="text1"/>
          <w:sz w:val="32"/>
          <w:u w:val="single"/>
        </w:rPr>
      </w:pPr>
    </w:p>
    <w:p w14:paraId="680FF335" w14:textId="77777777" w:rsidR="00620D68" w:rsidRDefault="00620D68" w:rsidP="00D2410C">
      <w:pPr>
        <w:jc w:val="center"/>
        <w:rPr>
          <w:rFonts w:ascii="Arial" w:hAnsi="Arial" w:cs="Arial"/>
          <w:b/>
          <w:color w:val="000000" w:themeColor="text1"/>
          <w:sz w:val="32"/>
          <w:u w:val="single"/>
        </w:rPr>
      </w:pPr>
    </w:p>
    <w:p w14:paraId="46F22367" w14:textId="77777777" w:rsidR="00620D68" w:rsidRDefault="00620D68" w:rsidP="00D2410C">
      <w:pPr>
        <w:jc w:val="center"/>
        <w:rPr>
          <w:rFonts w:ascii="Arial" w:hAnsi="Arial" w:cs="Arial"/>
          <w:b/>
          <w:color w:val="000000" w:themeColor="text1"/>
          <w:sz w:val="32"/>
          <w:u w:val="single"/>
        </w:rPr>
      </w:pPr>
    </w:p>
    <w:p w14:paraId="5244F684" w14:textId="77777777" w:rsidR="00E12E75" w:rsidRDefault="00E12E75" w:rsidP="00D2410C">
      <w:pPr>
        <w:jc w:val="center"/>
        <w:rPr>
          <w:rFonts w:ascii="Arial" w:hAnsi="Arial" w:cs="Arial"/>
          <w:b/>
          <w:color w:val="000000" w:themeColor="text1"/>
          <w:sz w:val="32"/>
          <w:u w:val="single"/>
        </w:rPr>
      </w:pPr>
    </w:p>
    <w:p w14:paraId="3AB20676" w14:textId="77777777" w:rsidR="00620D68" w:rsidRDefault="00620D68" w:rsidP="00D2410C">
      <w:pPr>
        <w:jc w:val="center"/>
        <w:rPr>
          <w:rFonts w:ascii="Arial" w:hAnsi="Arial" w:cs="Arial"/>
          <w:b/>
          <w:color w:val="000000" w:themeColor="text1"/>
          <w:sz w:val="32"/>
          <w:u w:val="single"/>
        </w:rPr>
      </w:pPr>
    </w:p>
    <w:p w14:paraId="5AAEB4E8" w14:textId="77777777" w:rsidR="00620D68" w:rsidRDefault="00620D68" w:rsidP="00D2410C">
      <w:pPr>
        <w:jc w:val="center"/>
        <w:rPr>
          <w:rFonts w:ascii="Arial" w:hAnsi="Arial" w:cs="Arial"/>
          <w:b/>
          <w:color w:val="000000" w:themeColor="text1"/>
          <w:sz w:val="32"/>
          <w:u w:val="single"/>
        </w:rPr>
      </w:pPr>
    </w:p>
    <w:p w14:paraId="7B5F1287" w14:textId="77777777" w:rsidR="00620D68" w:rsidRDefault="00620D68" w:rsidP="00D2410C">
      <w:pPr>
        <w:jc w:val="center"/>
        <w:rPr>
          <w:rFonts w:ascii="Arial" w:hAnsi="Arial" w:cs="Arial"/>
          <w:b/>
          <w:color w:val="000000" w:themeColor="text1"/>
          <w:sz w:val="32"/>
          <w:u w:val="single"/>
        </w:rPr>
      </w:pPr>
    </w:p>
    <w:p w14:paraId="0956B49D" w14:textId="77777777" w:rsidR="00620D68" w:rsidRDefault="00620D68" w:rsidP="00D2410C">
      <w:pPr>
        <w:jc w:val="center"/>
        <w:rPr>
          <w:rFonts w:ascii="Arial" w:hAnsi="Arial" w:cs="Arial"/>
          <w:b/>
          <w:color w:val="000000" w:themeColor="text1"/>
          <w:sz w:val="32"/>
          <w:u w:val="single"/>
        </w:rPr>
      </w:pPr>
    </w:p>
    <w:p w14:paraId="5E5BB058" w14:textId="77777777" w:rsidR="00620D68" w:rsidRDefault="00620D68" w:rsidP="00D2410C">
      <w:pPr>
        <w:jc w:val="center"/>
        <w:rPr>
          <w:rFonts w:ascii="Arial" w:hAnsi="Arial" w:cs="Arial"/>
          <w:b/>
          <w:color w:val="000000" w:themeColor="text1"/>
          <w:sz w:val="32"/>
          <w:u w:val="single"/>
        </w:rPr>
      </w:pPr>
    </w:p>
    <w:p w14:paraId="7E88FA7B" w14:textId="77777777" w:rsidR="00471406" w:rsidRPr="00623230" w:rsidRDefault="00471406" w:rsidP="00644821">
      <w:pPr>
        <w:rPr>
          <w:rFonts w:ascii="Arial" w:hAnsi="Arial" w:cs="Arial"/>
          <w:b/>
          <w:bCs/>
          <w:color w:val="000000" w:themeColor="text1"/>
          <w:sz w:val="36"/>
          <w:szCs w:val="24"/>
          <w:u w:val="single"/>
        </w:rPr>
      </w:pPr>
    </w:p>
    <w:p w14:paraId="67FE2AB4" w14:textId="77777777" w:rsidR="00471406" w:rsidRPr="00E12E75" w:rsidRDefault="00471406" w:rsidP="00644821">
      <w:pPr>
        <w:jc w:val="center"/>
        <w:rPr>
          <w:rFonts w:ascii="Arial" w:hAnsi="Arial" w:cs="Arial"/>
          <w:b/>
          <w:bCs/>
          <w:color w:val="000000" w:themeColor="text1"/>
          <w:sz w:val="32"/>
        </w:rPr>
      </w:pPr>
      <w:r w:rsidRPr="00E12E75">
        <w:rPr>
          <w:rFonts w:ascii="Arial" w:hAnsi="Arial" w:cs="Arial"/>
          <w:b/>
          <w:bCs/>
          <w:color w:val="000000" w:themeColor="text1"/>
          <w:sz w:val="32"/>
        </w:rPr>
        <w:lastRenderedPageBreak/>
        <w:t>ATTENDANCE &amp; LEAVE POLICY</w:t>
      </w:r>
    </w:p>
    <w:p w14:paraId="1CB93C7F" w14:textId="77777777" w:rsidR="00471406" w:rsidRPr="00623230" w:rsidRDefault="00471406" w:rsidP="00471406">
      <w:pPr>
        <w:jc w:val="center"/>
        <w:rPr>
          <w:rFonts w:ascii="Arial" w:hAnsi="Arial" w:cs="Arial"/>
          <w:bCs/>
          <w:color w:val="000000" w:themeColor="text1"/>
          <w:sz w:val="28"/>
          <w:szCs w:val="28"/>
        </w:rPr>
      </w:pPr>
    </w:p>
    <w:p w14:paraId="09528658" w14:textId="77777777" w:rsidR="00471406" w:rsidRPr="00E12E75" w:rsidRDefault="00471406" w:rsidP="00E12E75">
      <w:pPr>
        <w:pStyle w:val="Heading3"/>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Aim:</w:t>
      </w:r>
    </w:p>
    <w:p w14:paraId="3DF885E8" w14:textId="77777777" w:rsidR="00471406" w:rsidRDefault="00471406" w:rsidP="00471406">
      <w:pPr>
        <w:pStyle w:val="Heading3"/>
        <w:spacing w:before="0"/>
        <w:jc w:val="both"/>
        <w:rPr>
          <w:rFonts w:ascii="Arial" w:hAnsi="Arial" w:cs="Arial"/>
          <w:b w:val="0"/>
          <w:color w:val="000000" w:themeColor="text1"/>
          <w:sz w:val="24"/>
        </w:rPr>
      </w:pPr>
      <w:r w:rsidRPr="00623230">
        <w:rPr>
          <w:rFonts w:ascii="Arial" w:hAnsi="Arial" w:cs="Arial"/>
          <w:b w:val="0"/>
          <w:color w:val="000000" w:themeColor="text1"/>
          <w:sz w:val="24"/>
        </w:rPr>
        <w:t xml:space="preserve">The aim of the </w:t>
      </w:r>
      <w:r w:rsidRPr="00623230">
        <w:rPr>
          <w:rStyle w:val="Strong"/>
          <w:rFonts w:ascii="Arial" w:hAnsi="Arial" w:cs="Arial"/>
          <w:color w:val="000000" w:themeColor="text1"/>
          <w:sz w:val="24"/>
        </w:rPr>
        <w:t xml:space="preserve">Attendance &amp; Leave Policy </w:t>
      </w:r>
      <w:proofErr w:type="spellStart"/>
      <w:r w:rsidRPr="00623230">
        <w:rPr>
          <w:rStyle w:val="Strong"/>
          <w:rFonts w:ascii="Arial" w:hAnsi="Arial" w:cs="Arial"/>
          <w:color w:val="000000" w:themeColor="text1"/>
          <w:sz w:val="24"/>
        </w:rPr>
        <w:t>for</w:t>
      </w:r>
      <w:r w:rsidRPr="00623230">
        <w:rPr>
          <w:rFonts w:ascii="Arial" w:hAnsi="Arial" w:cs="Arial"/>
          <w:b w:val="0"/>
          <w:color w:val="000000" w:themeColor="text1"/>
          <w:sz w:val="24"/>
        </w:rPr>
        <w:t>is</w:t>
      </w:r>
      <w:proofErr w:type="spellEnd"/>
      <w:r w:rsidRPr="00623230">
        <w:rPr>
          <w:rFonts w:ascii="Arial" w:hAnsi="Arial" w:cs="Arial"/>
          <w:b w:val="0"/>
          <w:color w:val="000000" w:themeColor="text1"/>
          <w:sz w:val="24"/>
        </w:rPr>
        <w:t xml:space="preserve"> to ensure the smooth operation of academic and administrative functions at Oscar Academy by maintaining an organized and transparent attendance and leave system. This policy outlines clear expectations for staff attendance, punctuality, and leave entitlements to ensure that the academic process is not disrupted and that all staff members are held accountable for their time and responsibilities. By establishing a structured approach to attendance marking and leave requests, the policy promotes fairness, consistency, and efficiency in managing staff time while maintaining high standards of performance and commitment to the school’s objectives.</w:t>
      </w:r>
    </w:p>
    <w:p w14:paraId="0235E802" w14:textId="77777777" w:rsidR="00E12E75" w:rsidRPr="00E12E75" w:rsidRDefault="00E12E75" w:rsidP="00E12E75"/>
    <w:p w14:paraId="69123638" w14:textId="77777777" w:rsidR="00471406" w:rsidRPr="00623230" w:rsidRDefault="00471406" w:rsidP="00E12E75">
      <w:pPr>
        <w:pStyle w:val="Heading3"/>
        <w:spacing w:before="0"/>
        <w:rPr>
          <w:rFonts w:ascii="Arial" w:hAnsi="Arial" w:cs="Arial"/>
          <w:color w:val="000000" w:themeColor="text1"/>
          <w:sz w:val="24"/>
        </w:rPr>
      </w:pPr>
      <w:r w:rsidRPr="00623230">
        <w:rPr>
          <w:rStyle w:val="Strong"/>
          <w:rFonts w:ascii="Arial" w:hAnsi="Arial" w:cs="Arial"/>
          <w:b/>
          <w:bCs/>
          <w:color w:val="000000" w:themeColor="text1"/>
          <w:sz w:val="24"/>
        </w:rPr>
        <w:t>Attendance Marking</w:t>
      </w:r>
    </w:p>
    <w:p w14:paraId="7AB6E39A" w14:textId="77777777" w:rsidR="00471406" w:rsidRPr="00623230" w:rsidRDefault="00471406" w:rsidP="00E12E75">
      <w:pPr>
        <w:spacing w:after="100" w:afterAutospacing="1"/>
        <w:rPr>
          <w:rFonts w:ascii="Arial" w:hAnsi="Arial" w:cs="Arial"/>
          <w:color w:val="000000" w:themeColor="text1"/>
          <w:sz w:val="24"/>
        </w:rPr>
      </w:pPr>
      <w:r w:rsidRPr="00623230">
        <w:rPr>
          <w:rFonts w:ascii="Arial" w:hAnsi="Arial" w:cs="Arial"/>
          <w:color w:val="000000" w:themeColor="text1"/>
          <w:sz w:val="24"/>
        </w:rPr>
        <w:t>All staff members, regardless of category or type, must mark their attendance upon arrival (check-in) and departure (check-out). Attendance is recorded from the 1st to the 30th/31st of each month. The following methods will be used for registering attendance:</w:t>
      </w:r>
    </w:p>
    <w:p w14:paraId="554672F2" w14:textId="77777777" w:rsidR="00471406" w:rsidRPr="00623230" w:rsidRDefault="00471406">
      <w:pPr>
        <w:widowControl/>
        <w:numPr>
          <w:ilvl w:val="0"/>
          <w:numId w:val="2"/>
        </w:numPr>
        <w:autoSpaceDE/>
        <w:autoSpaceDN/>
        <w:spacing w:before="100" w:beforeAutospacing="1" w:after="100" w:afterAutospacing="1"/>
        <w:rPr>
          <w:rFonts w:ascii="Arial" w:hAnsi="Arial" w:cs="Arial"/>
          <w:color w:val="000000" w:themeColor="text1"/>
          <w:sz w:val="24"/>
        </w:rPr>
      </w:pPr>
      <w:r w:rsidRPr="00623230">
        <w:rPr>
          <w:rStyle w:val="Strong"/>
          <w:rFonts w:ascii="Arial" w:hAnsi="Arial" w:cs="Arial"/>
          <w:color w:val="000000" w:themeColor="text1"/>
          <w:sz w:val="24"/>
        </w:rPr>
        <w:t>Fingerprint scanner</w:t>
      </w:r>
    </w:p>
    <w:p w14:paraId="0AB48C41" w14:textId="77777777" w:rsidR="00471406" w:rsidRPr="00623230" w:rsidRDefault="00471406">
      <w:pPr>
        <w:widowControl/>
        <w:numPr>
          <w:ilvl w:val="0"/>
          <w:numId w:val="2"/>
        </w:numPr>
        <w:autoSpaceDE/>
        <w:autoSpaceDN/>
        <w:spacing w:before="100" w:beforeAutospacing="1" w:after="100" w:afterAutospacing="1"/>
        <w:rPr>
          <w:rFonts w:ascii="Arial" w:hAnsi="Arial" w:cs="Arial"/>
          <w:color w:val="000000" w:themeColor="text1"/>
          <w:sz w:val="24"/>
        </w:rPr>
      </w:pPr>
      <w:r w:rsidRPr="00623230">
        <w:rPr>
          <w:rStyle w:val="Strong"/>
          <w:rFonts w:ascii="Arial" w:hAnsi="Arial" w:cs="Arial"/>
          <w:color w:val="000000" w:themeColor="text1"/>
          <w:sz w:val="24"/>
        </w:rPr>
        <w:t>Attendance sheet</w:t>
      </w:r>
    </w:p>
    <w:p w14:paraId="4B754106" w14:textId="77777777" w:rsidR="00471406" w:rsidRPr="00623230" w:rsidRDefault="00471406" w:rsidP="00471406">
      <w:pPr>
        <w:spacing w:before="100" w:beforeAutospacing="1" w:after="100" w:afterAutospacing="1"/>
        <w:rPr>
          <w:rFonts w:ascii="Arial" w:hAnsi="Arial" w:cs="Arial"/>
          <w:color w:val="000000" w:themeColor="text1"/>
          <w:sz w:val="24"/>
        </w:rPr>
      </w:pPr>
      <w:r w:rsidRPr="00623230">
        <w:rPr>
          <w:rFonts w:ascii="Arial" w:hAnsi="Arial" w:cs="Arial"/>
          <w:color w:val="000000" w:themeColor="text1"/>
          <w:sz w:val="24"/>
        </w:rPr>
        <w:t>The attendance device should be placed at the main entrance of the school office. If a teacher fails to use the fingerprint device, they will be marked absent for that day.</w:t>
      </w:r>
    </w:p>
    <w:p w14:paraId="6C4C71D9" w14:textId="77777777" w:rsidR="00471406" w:rsidRPr="00623230" w:rsidRDefault="00471406" w:rsidP="00471406">
      <w:pPr>
        <w:pStyle w:val="Heading3"/>
        <w:rPr>
          <w:rFonts w:ascii="Arial" w:hAnsi="Arial" w:cs="Arial"/>
          <w:color w:val="000000" w:themeColor="text1"/>
          <w:sz w:val="24"/>
        </w:rPr>
      </w:pPr>
      <w:r w:rsidRPr="00623230">
        <w:rPr>
          <w:rStyle w:val="Strong"/>
          <w:rFonts w:ascii="Arial" w:hAnsi="Arial" w:cs="Arial"/>
          <w:b/>
          <w:bCs/>
          <w:color w:val="000000" w:themeColor="text1"/>
          <w:sz w:val="24"/>
        </w:rPr>
        <w:t>Leave, Short Leave &amp; Late Arrival Rules</w:t>
      </w:r>
    </w:p>
    <w:p w14:paraId="4BB87689"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Leave is a </w:t>
      </w:r>
      <w:r w:rsidRPr="00623230">
        <w:rPr>
          <w:rStyle w:val="Strong"/>
          <w:rFonts w:ascii="Arial" w:hAnsi="Arial" w:cs="Arial"/>
          <w:b w:val="0"/>
          <w:color w:val="000000" w:themeColor="text1"/>
          <w:sz w:val="24"/>
        </w:rPr>
        <w:t>privilege, not a right</w:t>
      </w:r>
      <w:r w:rsidRPr="00623230">
        <w:rPr>
          <w:rFonts w:ascii="Arial" w:hAnsi="Arial" w:cs="Arial"/>
          <w:color w:val="000000" w:themeColor="text1"/>
          <w:sz w:val="24"/>
        </w:rPr>
        <w:t>. Teachers are encouraged to avoid unnecessary absences, as they disrupt the academic process.</w:t>
      </w:r>
    </w:p>
    <w:p w14:paraId="7EA84467"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Staff are entitled to </w:t>
      </w:r>
      <w:r w:rsidRPr="00623230">
        <w:rPr>
          <w:rStyle w:val="Strong"/>
          <w:rFonts w:ascii="Arial" w:hAnsi="Arial" w:cs="Arial"/>
          <w:b w:val="0"/>
          <w:color w:val="000000" w:themeColor="text1"/>
          <w:sz w:val="24"/>
        </w:rPr>
        <w:t>three casual leaves with pay</w:t>
      </w:r>
      <w:r w:rsidRPr="00623230">
        <w:rPr>
          <w:rFonts w:ascii="Arial" w:hAnsi="Arial" w:cs="Arial"/>
          <w:color w:val="000000" w:themeColor="text1"/>
          <w:sz w:val="24"/>
        </w:rPr>
        <w:t xml:space="preserve"> per academic year, subject to approval.</w:t>
      </w:r>
    </w:p>
    <w:p w14:paraId="18550D12"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Medical leave</w:t>
      </w:r>
      <w:r w:rsidRPr="00623230">
        <w:rPr>
          <w:rFonts w:ascii="Arial" w:hAnsi="Arial" w:cs="Arial"/>
          <w:color w:val="000000" w:themeColor="text1"/>
          <w:sz w:val="24"/>
        </w:rPr>
        <w:t xml:space="preserve"> of up to </w:t>
      </w:r>
      <w:r w:rsidRPr="00623230">
        <w:rPr>
          <w:rStyle w:val="Strong"/>
          <w:rFonts w:ascii="Arial" w:hAnsi="Arial" w:cs="Arial"/>
          <w:b w:val="0"/>
          <w:color w:val="000000" w:themeColor="text1"/>
          <w:sz w:val="24"/>
        </w:rPr>
        <w:t>10 days</w:t>
      </w:r>
      <w:r w:rsidRPr="00623230">
        <w:rPr>
          <w:rFonts w:ascii="Arial" w:hAnsi="Arial" w:cs="Arial"/>
          <w:color w:val="000000" w:themeColor="text1"/>
          <w:sz w:val="24"/>
        </w:rPr>
        <w:t xml:space="preserve"> (cumulative or separate) per year is allowed. A </w:t>
      </w:r>
      <w:r w:rsidRPr="00623230">
        <w:rPr>
          <w:rStyle w:val="Strong"/>
          <w:rFonts w:ascii="Arial" w:hAnsi="Arial" w:cs="Arial"/>
          <w:b w:val="0"/>
          <w:color w:val="000000" w:themeColor="text1"/>
          <w:sz w:val="24"/>
        </w:rPr>
        <w:t>medical certificate from a government medical authority in Qatar</w:t>
      </w:r>
      <w:r w:rsidRPr="00623230">
        <w:rPr>
          <w:rFonts w:ascii="Arial" w:hAnsi="Arial" w:cs="Arial"/>
          <w:color w:val="000000" w:themeColor="text1"/>
          <w:sz w:val="24"/>
        </w:rPr>
        <w:t xml:space="preserve"> is required.</w:t>
      </w:r>
    </w:p>
    <w:p w14:paraId="11E32383"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Leave requests must be submitted at least one day in advance.</w:t>
      </w:r>
    </w:p>
    <w:p w14:paraId="51D6265D"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Short leave or leave requests will be </w:t>
      </w:r>
      <w:r w:rsidRPr="00623230">
        <w:rPr>
          <w:rStyle w:val="Strong"/>
          <w:rFonts w:ascii="Arial" w:hAnsi="Arial" w:cs="Arial"/>
          <w:b w:val="0"/>
          <w:color w:val="000000" w:themeColor="text1"/>
          <w:sz w:val="24"/>
        </w:rPr>
        <w:t>approved/disapproved based on urgency, academic impact, and previous leave record.</w:t>
      </w:r>
    </w:p>
    <w:p w14:paraId="1F8AAC75"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All teaching and administrative staff must submit a short leave form for official duties.</w:t>
      </w:r>
    </w:p>
    <w:p w14:paraId="2606C2D9"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Two short leaves will be counted as one full leave.</w:t>
      </w:r>
    </w:p>
    <w:p w14:paraId="6C6DB71A"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Short leave duration must not exceed three hours.</w:t>
      </w:r>
    </w:p>
    <w:p w14:paraId="48164A18"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Three instances of late arrival will be considered as one leave day without pay.</w:t>
      </w:r>
    </w:p>
    <w:p w14:paraId="1A25590E"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Leave balance does not carry over to the next month.</w:t>
      </w:r>
    </w:p>
    <w:p w14:paraId="25D63BDD"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Emergency leave</w:t>
      </w:r>
      <w:r w:rsidRPr="00623230">
        <w:rPr>
          <w:rFonts w:ascii="Arial" w:hAnsi="Arial" w:cs="Arial"/>
          <w:color w:val="000000" w:themeColor="text1"/>
          <w:sz w:val="24"/>
        </w:rPr>
        <w:t xml:space="preserve"> of up to </w:t>
      </w:r>
      <w:r w:rsidRPr="00623230">
        <w:rPr>
          <w:rStyle w:val="Strong"/>
          <w:rFonts w:ascii="Arial" w:hAnsi="Arial" w:cs="Arial"/>
          <w:b w:val="0"/>
          <w:color w:val="000000" w:themeColor="text1"/>
          <w:sz w:val="24"/>
        </w:rPr>
        <w:t>10 days with pay</w:t>
      </w:r>
      <w:r w:rsidRPr="00623230">
        <w:rPr>
          <w:rFonts w:ascii="Arial" w:hAnsi="Arial" w:cs="Arial"/>
          <w:color w:val="000000" w:themeColor="text1"/>
          <w:sz w:val="24"/>
        </w:rPr>
        <w:t xml:space="preserve"> is granted in the event of the death of a first-degree relative.</w:t>
      </w:r>
    </w:p>
    <w:p w14:paraId="26C35598"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lastRenderedPageBreak/>
        <w:t>Maternity leave</w:t>
      </w:r>
      <w:r w:rsidRPr="00623230">
        <w:rPr>
          <w:rFonts w:ascii="Arial" w:hAnsi="Arial" w:cs="Arial"/>
          <w:color w:val="000000" w:themeColor="text1"/>
          <w:sz w:val="24"/>
        </w:rPr>
        <w:t xml:space="preserve"> of </w:t>
      </w:r>
      <w:r w:rsidRPr="00623230">
        <w:rPr>
          <w:rStyle w:val="Strong"/>
          <w:rFonts w:ascii="Arial" w:hAnsi="Arial" w:cs="Arial"/>
          <w:b w:val="0"/>
          <w:color w:val="000000" w:themeColor="text1"/>
          <w:sz w:val="24"/>
        </w:rPr>
        <w:t>30 days (15 days with pay and 15 days without pay)</w:t>
      </w:r>
      <w:r w:rsidRPr="00623230">
        <w:rPr>
          <w:rFonts w:ascii="Arial" w:hAnsi="Arial" w:cs="Arial"/>
          <w:color w:val="000000" w:themeColor="text1"/>
          <w:sz w:val="24"/>
        </w:rPr>
        <w:t xml:space="preserve"> is granted after one year of service.</w:t>
      </w:r>
    </w:p>
    <w:p w14:paraId="2EB7668F"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All leave must be supported by a written explanation</w:t>
      </w:r>
      <w:r w:rsidRPr="00623230">
        <w:rPr>
          <w:rFonts w:ascii="Arial" w:hAnsi="Arial" w:cs="Arial"/>
          <w:color w:val="000000" w:themeColor="text1"/>
          <w:sz w:val="24"/>
        </w:rPr>
        <w:t xml:space="preserve"> submitted to the Principal.</w:t>
      </w:r>
    </w:p>
    <w:p w14:paraId="4CE65A95"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Any </w:t>
      </w:r>
      <w:r w:rsidRPr="00623230">
        <w:rPr>
          <w:rStyle w:val="Strong"/>
          <w:rFonts w:ascii="Arial" w:hAnsi="Arial" w:cs="Arial"/>
          <w:b w:val="0"/>
          <w:color w:val="000000" w:themeColor="text1"/>
          <w:sz w:val="24"/>
        </w:rPr>
        <w:t>leave not listed above will be considered unpaid leave.</w:t>
      </w:r>
    </w:p>
    <w:p w14:paraId="3C2DEFC7"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Staff on </w:t>
      </w:r>
      <w:r w:rsidRPr="00623230">
        <w:rPr>
          <w:rStyle w:val="Strong"/>
          <w:rFonts w:ascii="Arial" w:hAnsi="Arial" w:cs="Arial"/>
          <w:b w:val="0"/>
          <w:color w:val="000000" w:themeColor="text1"/>
          <w:sz w:val="24"/>
        </w:rPr>
        <w:t>probation is not entitled to any type of leave.</w:t>
      </w:r>
    </w:p>
    <w:p w14:paraId="4954837A"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Style w:val="Strong"/>
          <w:rFonts w:ascii="Arial" w:hAnsi="Arial" w:cs="Arial"/>
          <w:b w:val="0"/>
          <w:color w:val="000000" w:themeColor="text1"/>
          <w:sz w:val="24"/>
        </w:rPr>
        <w:t>Leave records will be considered a key factor in staff evaluations.</w:t>
      </w:r>
    </w:p>
    <w:p w14:paraId="4A44C586"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Staff absent from </w:t>
      </w:r>
      <w:r w:rsidRPr="00623230">
        <w:rPr>
          <w:rStyle w:val="Strong"/>
          <w:rFonts w:ascii="Arial" w:hAnsi="Arial" w:cs="Arial"/>
          <w:b w:val="0"/>
          <w:color w:val="000000" w:themeColor="text1"/>
          <w:sz w:val="24"/>
        </w:rPr>
        <w:t>events, meetings, after-school activities, or Saturday duties</w:t>
      </w:r>
      <w:r w:rsidRPr="00623230">
        <w:rPr>
          <w:rFonts w:ascii="Arial" w:hAnsi="Arial" w:cs="Arial"/>
          <w:color w:val="000000" w:themeColor="text1"/>
          <w:sz w:val="24"/>
        </w:rPr>
        <w:t xml:space="preserve"> will have </w:t>
      </w:r>
      <w:r w:rsidRPr="00623230">
        <w:rPr>
          <w:rStyle w:val="Strong"/>
          <w:rFonts w:ascii="Arial" w:hAnsi="Arial" w:cs="Arial"/>
          <w:b w:val="0"/>
          <w:color w:val="000000" w:themeColor="text1"/>
          <w:sz w:val="24"/>
        </w:rPr>
        <w:t>two days' salary deducted per absence.</w:t>
      </w:r>
    </w:p>
    <w:p w14:paraId="4B5A763A" w14:textId="77777777" w:rsidR="00471406" w:rsidRPr="00623230" w:rsidRDefault="00471406">
      <w:pPr>
        <w:widowControl/>
        <w:numPr>
          <w:ilvl w:val="0"/>
          <w:numId w:val="3"/>
        </w:numPr>
        <w:autoSpaceDE/>
        <w:autoSpaceDN/>
        <w:spacing w:before="100" w:beforeAutospacing="1" w:after="100" w:afterAutospacing="1" w:line="276" w:lineRule="auto"/>
        <w:rPr>
          <w:rFonts w:ascii="Arial" w:hAnsi="Arial" w:cs="Arial"/>
          <w:color w:val="000000" w:themeColor="text1"/>
          <w:sz w:val="24"/>
        </w:rPr>
      </w:pPr>
      <w:r w:rsidRPr="00623230">
        <w:rPr>
          <w:rFonts w:ascii="Arial" w:hAnsi="Arial" w:cs="Arial"/>
          <w:color w:val="000000" w:themeColor="text1"/>
          <w:sz w:val="24"/>
        </w:rPr>
        <w:t xml:space="preserve">Absent staff </w:t>
      </w:r>
      <w:r w:rsidRPr="00623230">
        <w:rPr>
          <w:rStyle w:val="Strong"/>
          <w:rFonts w:ascii="Arial" w:hAnsi="Arial" w:cs="Arial"/>
          <w:b w:val="0"/>
          <w:color w:val="000000" w:themeColor="text1"/>
          <w:sz w:val="24"/>
        </w:rPr>
        <w:t>must inform the reception, HR, Academic Vice Principal</w:t>
      </w:r>
      <w:r w:rsidRPr="00623230">
        <w:rPr>
          <w:rFonts w:ascii="Arial" w:hAnsi="Arial" w:cs="Arial"/>
          <w:color w:val="000000" w:themeColor="text1"/>
          <w:sz w:val="24"/>
        </w:rPr>
        <w:t xml:space="preserve"> and provide a valid reason.</w:t>
      </w:r>
    </w:p>
    <w:p w14:paraId="68767306" w14:textId="77777777" w:rsidR="00471406" w:rsidRPr="00623230" w:rsidRDefault="00471406" w:rsidP="00471406">
      <w:pPr>
        <w:pStyle w:val="Heading3"/>
        <w:rPr>
          <w:rFonts w:ascii="Arial" w:hAnsi="Arial" w:cs="Arial"/>
          <w:color w:val="000000" w:themeColor="text1"/>
          <w:sz w:val="24"/>
        </w:rPr>
      </w:pPr>
      <w:r w:rsidRPr="00623230">
        <w:rPr>
          <w:rStyle w:val="Strong"/>
          <w:rFonts w:ascii="Arial" w:hAnsi="Arial" w:cs="Arial"/>
          <w:b/>
          <w:bCs/>
          <w:color w:val="000000" w:themeColor="text1"/>
          <w:sz w:val="24"/>
        </w:rPr>
        <w:t>Leave Application Procedure</w:t>
      </w:r>
    </w:p>
    <w:p w14:paraId="232792DC" w14:textId="77777777" w:rsidR="00471406" w:rsidRPr="00623230" w:rsidRDefault="00471406" w:rsidP="00471406">
      <w:pPr>
        <w:spacing w:before="100" w:beforeAutospacing="1" w:after="100" w:afterAutospacing="1"/>
        <w:rPr>
          <w:rFonts w:ascii="Arial" w:hAnsi="Arial" w:cs="Arial"/>
          <w:color w:val="000000" w:themeColor="text1"/>
          <w:sz w:val="24"/>
        </w:rPr>
      </w:pPr>
      <w:r w:rsidRPr="00623230">
        <w:rPr>
          <w:rFonts w:ascii="Arial" w:hAnsi="Arial" w:cs="Arial"/>
          <w:color w:val="000000" w:themeColor="text1"/>
          <w:sz w:val="24"/>
        </w:rPr>
        <w:t>Employees must apply for leave in advance by filling out a leave application form. Approval from management is mandatory and approved leave forms will be kept in the employee's personal file</w:t>
      </w:r>
      <w:r>
        <w:rPr>
          <w:rFonts w:ascii="Arial" w:hAnsi="Arial" w:cs="Arial"/>
          <w:color w:val="000000" w:themeColor="text1"/>
          <w:sz w:val="24"/>
        </w:rPr>
        <w:t xml:space="preserve">. </w:t>
      </w:r>
      <w:r w:rsidRPr="00427B9F">
        <w:rPr>
          <w:rFonts w:ascii="Arial" w:hAnsi="Arial" w:cs="Arial"/>
          <w:color w:val="000000" w:themeColor="text1"/>
          <w:sz w:val="24"/>
        </w:rPr>
        <w:t xml:space="preserve">Leave applications should be submitted </w:t>
      </w:r>
      <w:r w:rsidRPr="00427B9F">
        <w:rPr>
          <w:rFonts w:ascii="Arial" w:hAnsi="Arial" w:cs="Arial"/>
          <w:b/>
          <w:bCs/>
          <w:color w:val="000000" w:themeColor="text1"/>
          <w:sz w:val="24"/>
        </w:rPr>
        <w:t>at least one month</w:t>
      </w:r>
      <w:r w:rsidRPr="00427B9F">
        <w:rPr>
          <w:rFonts w:ascii="Arial" w:hAnsi="Arial" w:cs="Arial"/>
          <w:color w:val="000000" w:themeColor="text1"/>
          <w:sz w:val="24"/>
        </w:rPr>
        <w:t xml:space="preserve"> before the intended leave date.</w:t>
      </w:r>
    </w:p>
    <w:p w14:paraId="4039C80E" w14:textId="77777777" w:rsidR="00471406" w:rsidRPr="00623230" w:rsidRDefault="00471406" w:rsidP="00471406">
      <w:pPr>
        <w:pStyle w:val="Heading3"/>
        <w:rPr>
          <w:rFonts w:ascii="Arial" w:hAnsi="Arial" w:cs="Arial"/>
          <w:color w:val="000000" w:themeColor="text1"/>
          <w:sz w:val="24"/>
        </w:rPr>
      </w:pPr>
      <w:r w:rsidRPr="00623230">
        <w:rPr>
          <w:rStyle w:val="Strong"/>
          <w:rFonts w:ascii="Arial" w:hAnsi="Arial" w:cs="Arial"/>
          <w:b/>
          <w:bCs/>
          <w:color w:val="000000" w:themeColor="text1"/>
          <w:sz w:val="24"/>
        </w:rPr>
        <w:t>Attendance &amp; Leave Record Management</w:t>
      </w:r>
    </w:p>
    <w:p w14:paraId="03BC9B87" w14:textId="77777777" w:rsidR="00471406" w:rsidRPr="00623230" w:rsidRDefault="00471406" w:rsidP="00EE2FBF">
      <w:pPr>
        <w:widowControl/>
        <w:numPr>
          <w:ilvl w:val="0"/>
          <w:numId w:val="203"/>
        </w:numPr>
        <w:autoSpaceDE/>
        <w:autoSpaceDN/>
        <w:spacing w:before="100" w:beforeAutospacing="1" w:after="100" w:afterAutospacing="1"/>
        <w:rPr>
          <w:rFonts w:ascii="Arial" w:hAnsi="Arial" w:cs="Arial"/>
          <w:b/>
          <w:color w:val="000000" w:themeColor="text1"/>
          <w:sz w:val="24"/>
        </w:rPr>
      </w:pPr>
      <w:r w:rsidRPr="00623230">
        <w:rPr>
          <w:rFonts w:ascii="Arial" w:hAnsi="Arial" w:cs="Arial"/>
          <w:color w:val="000000" w:themeColor="text1"/>
          <w:sz w:val="24"/>
        </w:rPr>
        <w:t xml:space="preserve">Leave records at the </w:t>
      </w:r>
      <w:r>
        <w:rPr>
          <w:rStyle w:val="Strong"/>
          <w:rFonts w:ascii="Arial" w:hAnsi="Arial" w:cs="Arial"/>
          <w:b w:val="0"/>
          <w:color w:val="000000" w:themeColor="text1"/>
          <w:sz w:val="24"/>
        </w:rPr>
        <w:t>HR’s</w:t>
      </w:r>
      <w:r w:rsidRPr="00623230">
        <w:rPr>
          <w:rStyle w:val="Strong"/>
          <w:rFonts w:ascii="Arial" w:hAnsi="Arial" w:cs="Arial"/>
          <w:b w:val="0"/>
          <w:color w:val="000000" w:themeColor="text1"/>
          <w:sz w:val="24"/>
        </w:rPr>
        <w:t xml:space="preserve"> Office are managed through an automated system.</w:t>
      </w:r>
    </w:p>
    <w:p w14:paraId="75A746BB" w14:textId="77777777" w:rsidR="00471406" w:rsidRPr="00623230" w:rsidRDefault="00471406" w:rsidP="00EE2FBF">
      <w:pPr>
        <w:widowControl/>
        <w:numPr>
          <w:ilvl w:val="0"/>
          <w:numId w:val="203"/>
        </w:numPr>
        <w:autoSpaceDE/>
        <w:autoSpaceDN/>
        <w:spacing w:before="100" w:beforeAutospacing="1" w:after="100" w:afterAutospacing="1"/>
        <w:rPr>
          <w:rFonts w:ascii="Arial" w:hAnsi="Arial" w:cs="Arial"/>
          <w:color w:val="000000" w:themeColor="text1"/>
          <w:sz w:val="24"/>
        </w:rPr>
      </w:pPr>
      <w:r w:rsidRPr="00623230">
        <w:rPr>
          <w:rFonts w:ascii="Arial" w:hAnsi="Arial" w:cs="Arial"/>
          <w:color w:val="000000" w:themeColor="text1"/>
          <w:sz w:val="24"/>
        </w:rPr>
        <w:t xml:space="preserve">Employees </w:t>
      </w:r>
      <w:r w:rsidRPr="00623230">
        <w:rPr>
          <w:rStyle w:val="Strong"/>
          <w:rFonts w:ascii="Arial" w:hAnsi="Arial" w:cs="Arial"/>
          <w:b w:val="0"/>
          <w:color w:val="000000" w:themeColor="text1"/>
          <w:sz w:val="24"/>
        </w:rPr>
        <w:t>must scan their fingerprints daily</w:t>
      </w:r>
      <w:r w:rsidRPr="00623230">
        <w:rPr>
          <w:rFonts w:ascii="Arial" w:hAnsi="Arial" w:cs="Arial"/>
          <w:color w:val="000000" w:themeColor="text1"/>
          <w:sz w:val="24"/>
        </w:rPr>
        <w:t xml:space="preserve"> at check-in and check-out.</w:t>
      </w:r>
    </w:p>
    <w:p w14:paraId="2D517915" w14:textId="77777777" w:rsidR="00471406" w:rsidRPr="00623230" w:rsidRDefault="00471406" w:rsidP="00EE2FBF">
      <w:pPr>
        <w:widowControl/>
        <w:numPr>
          <w:ilvl w:val="0"/>
          <w:numId w:val="203"/>
        </w:numPr>
        <w:autoSpaceDE/>
        <w:autoSpaceDN/>
        <w:spacing w:before="100" w:beforeAutospacing="1" w:after="100" w:afterAutospacing="1"/>
        <w:rPr>
          <w:rFonts w:ascii="Arial" w:hAnsi="Arial" w:cs="Arial"/>
          <w:color w:val="000000" w:themeColor="text1"/>
          <w:sz w:val="24"/>
        </w:rPr>
      </w:pPr>
      <w:r w:rsidRPr="00623230">
        <w:rPr>
          <w:rFonts w:ascii="Arial" w:hAnsi="Arial" w:cs="Arial"/>
          <w:color w:val="000000" w:themeColor="text1"/>
          <w:sz w:val="24"/>
        </w:rPr>
        <w:t xml:space="preserve">The </w:t>
      </w:r>
      <w:r w:rsidRPr="00623230">
        <w:rPr>
          <w:rStyle w:val="Strong"/>
          <w:rFonts w:ascii="Arial" w:hAnsi="Arial" w:cs="Arial"/>
          <w:b w:val="0"/>
          <w:color w:val="000000" w:themeColor="text1"/>
          <w:sz w:val="24"/>
        </w:rPr>
        <w:t>fingerprint system generates attendance reports daily before 7:30 AM</w:t>
      </w:r>
      <w:r w:rsidRPr="00623230">
        <w:rPr>
          <w:rFonts w:ascii="Arial" w:hAnsi="Arial" w:cs="Arial"/>
          <w:color w:val="000000" w:themeColor="text1"/>
          <w:sz w:val="24"/>
        </w:rPr>
        <w:t>. The Principal's secretary prints and submits the report to the Principal, while a copy is sent to the supervisor for substitute arrangements.</w:t>
      </w:r>
    </w:p>
    <w:p w14:paraId="299EEBEE" w14:textId="77777777" w:rsidR="00471406" w:rsidRDefault="00471406" w:rsidP="00EE2FBF">
      <w:pPr>
        <w:widowControl/>
        <w:numPr>
          <w:ilvl w:val="0"/>
          <w:numId w:val="203"/>
        </w:numPr>
        <w:autoSpaceDE/>
        <w:autoSpaceDN/>
        <w:spacing w:before="100" w:beforeAutospacing="1" w:after="100" w:afterAutospacing="1"/>
        <w:rPr>
          <w:rFonts w:ascii="Arial" w:hAnsi="Arial" w:cs="Arial"/>
          <w:color w:val="000000" w:themeColor="text1"/>
          <w:sz w:val="24"/>
        </w:rPr>
      </w:pPr>
      <w:r w:rsidRPr="00623230">
        <w:rPr>
          <w:rFonts w:ascii="Arial" w:hAnsi="Arial" w:cs="Arial"/>
          <w:color w:val="000000" w:themeColor="text1"/>
          <w:sz w:val="24"/>
        </w:rPr>
        <w:t xml:space="preserve">At the end of each month, the </w:t>
      </w:r>
      <w:r w:rsidRPr="00623230">
        <w:rPr>
          <w:rStyle w:val="Strong"/>
          <w:rFonts w:ascii="Arial" w:hAnsi="Arial" w:cs="Arial"/>
          <w:b w:val="0"/>
          <w:color w:val="000000" w:themeColor="text1"/>
          <w:sz w:val="24"/>
        </w:rPr>
        <w:t>attendance sheet is generated and recorded in the monthly leave roster</w:t>
      </w:r>
      <w:r w:rsidRPr="00623230">
        <w:rPr>
          <w:rFonts w:ascii="Arial" w:hAnsi="Arial" w:cs="Arial"/>
          <w:color w:val="000000" w:themeColor="text1"/>
          <w:sz w:val="24"/>
        </w:rPr>
        <w:t>, which is then forwarded to the Accounts Department for payroll processing.</w:t>
      </w:r>
    </w:p>
    <w:p w14:paraId="50CDC002" w14:textId="77777777" w:rsidR="00471406" w:rsidRPr="00427B9F" w:rsidRDefault="00471406" w:rsidP="00EE2FBF">
      <w:pPr>
        <w:pStyle w:val="ListParagraph"/>
        <w:widowControl/>
        <w:numPr>
          <w:ilvl w:val="0"/>
          <w:numId w:val="203"/>
        </w:numPr>
        <w:autoSpaceDE/>
        <w:autoSpaceDN/>
        <w:spacing w:before="100" w:beforeAutospacing="1" w:after="100" w:afterAutospacing="1"/>
        <w:rPr>
          <w:rFonts w:ascii="Arial" w:hAnsi="Arial" w:cs="Arial"/>
          <w:sz w:val="24"/>
          <w:szCs w:val="24"/>
        </w:rPr>
      </w:pPr>
      <w:r w:rsidRPr="00427B9F">
        <w:rPr>
          <w:rFonts w:ascii="Arial" w:hAnsi="Arial" w:cs="Arial"/>
          <w:sz w:val="24"/>
          <w:szCs w:val="24"/>
        </w:rPr>
        <w:t>A notice letter is issued to staff members who are regularly late.</w:t>
      </w:r>
    </w:p>
    <w:p w14:paraId="004BEF90" w14:textId="77777777" w:rsidR="00471406" w:rsidRPr="00427B9F" w:rsidRDefault="00471406" w:rsidP="00EE2FBF">
      <w:pPr>
        <w:pStyle w:val="ListParagraph"/>
        <w:widowControl/>
        <w:numPr>
          <w:ilvl w:val="0"/>
          <w:numId w:val="203"/>
        </w:numPr>
        <w:autoSpaceDE/>
        <w:autoSpaceDN/>
        <w:spacing w:before="100" w:beforeAutospacing="1" w:after="100" w:afterAutospacing="1"/>
        <w:rPr>
          <w:rFonts w:ascii="Arial" w:hAnsi="Arial" w:cs="Arial"/>
          <w:sz w:val="24"/>
          <w:szCs w:val="24"/>
        </w:rPr>
      </w:pPr>
      <w:r w:rsidRPr="00427B9F">
        <w:rPr>
          <w:rFonts w:ascii="Arial" w:hAnsi="Arial" w:cs="Arial"/>
          <w:sz w:val="24"/>
          <w:szCs w:val="24"/>
        </w:rPr>
        <w:t>A notice letter is issued to employees who are regularly absent.</w:t>
      </w:r>
    </w:p>
    <w:p w14:paraId="7C320AD3" w14:textId="77777777" w:rsidR="00471406" w:rsidRPr="00427B9F" w:rsidRDefault="00471406" w:rsidP="00EE2FBF">
      <w:pPr>
        <w:pStyle w:val="ListParagraph"/>
        <w:widowControl/>
        <w:numPr>
          <w:ilvl w:val="0"/>
          <w:numId w:val="203"/>
        </w:numPr>
        <w:autoSpaceDE/>
        <w:autoSpaceDN/>
        <w:spacing w:before="100" w:beforeAutospacing="1" w:after="100" w:afterAutospacing="1"/>
        <w:rPr>
          <w:rFonts w:ascii="Arial" w:hAnsi="Arial" w:cs="Arial"/>
          <w:sz w:val="24"/>
          <w:szCs w:val="24"/>
        </w:rPr>
      </w:pPr>
      <w:r w:rsidRPr="00427B9F">
        <w:rPr>
          <w:rFonts w:ascii="Arial" w:hAnsi="Arial" w:cs="Arial"/>
          <w:sz w:val="24"/>
          <w:szCs w:val="24"/>
        </w:rPr>
        <w:t>Chronic issues or violations are referred to the School Principal for further action.</w:t>
      </w:r>
    </w:p>
    <w:p w14:paraId="26D6449B" w14:textId="77777777" w:rsidR="00471406" w:rsidRPr="00623230" w:rsidRDefault="00471406" w:rsidP="00471406">
      <w:pPr>
        <w:rPr>
          <w:rFonts w:ascii="Arial" w:hAnsi="Arial" w:cs="Arial"/>
          <w:b/>
          <w:color w:val="000000" w:themeColor="text1"/>
          <w:sz w:val="24"/>
          <w:u w:val="single"/>
        </w:rPr>
      </w:pPr>
    </w:p>
    <w:p w14:paraId="0512AB3B" w14:textId="77777777" w:rsidR="00471406" w:rsidRPr="00623230" w:rsidRDefault="00471406" w:rsidP="00471406">
      <w:pPr>
        <w:rPr>
          <w:rFonts w:ascii="Arial" w:hAnsi="Arial" w:cs="Arial"/>
          <w:b/>
          <w:bCs/>
          <w:color w:val="000000" w:themeColor="text1"/>
          <w:sz w:val="28"/>
          <w:szCs w:val="24"/>
          <w:u w:val="double"/>
        </w:rPr>
      </w:pPr>
    </w:p>
    <w:p w14:paraId="383F9D66" w14:textId="77777777" w:rsidR="00471406" w:rsidRPr="00623230" w:rsidRDefault="00471406" w:rsidP="00471406">
      <w:pPr>
        <w:rPr>
          <w:rFonts w:ascii="Arial" w:hAnsi="Arial" w:cs="Arial"/>
          <w:b/>
          <w:bCs/>
          <w:color w:val="000000" w:themeColor="text1"/>
          <w:sz w:val="28"/>
          <w:szCs w:val="24"/>
          <w:u w:val="double"/>
        </w:rPr>
      </w:pPr>
    </w:p>
    <w:p w14:paraId="7B8616E9" w14:textId="77777777" w:rsidR="00471406" w:rsidRPr="00623230" w:rsidRDefault="00471406" w:rsidP="00471406">
      <w:pPr>
        <w:rPr>
          <w:rFonts w:ascii="Arial" w:hAnsi="Arial" w:cs="Arial"/>
          <w:b/>
          <w:bCs/>
          <w:color w:val="000000" w:themeColor="text1"/>
          <w:sz w:val="28"/>
          <w:szCs w:val="24"/>
          <w:u w:val="double"/>
        </w:rPr>
      </w:pPr>
    </w:p>
    <w:p w14:paraId="6229E613" w14:textId="77777777" w:rsidR="00471406" w:rsidRDefault="00471406" w:rsidP="00471406">
      <w:pPr>
        <w:rPr>
          <w:rFonts w:ascii="Arial" w:hAnsi="Arial" w:cs="Arial"/>
          <w:b/>
          <w:bCs/>
          <w:color w:val="000000" w:themeColor="text1"/>
          <w:sz w:val="28"/>
          <w:szCs w:val="24"/>
          <w:u w:val="double"/>
        </w:rPr>
      </w:pPr>
    </w:p>
    <w:p w14:paraId="7C6C436F" w14:textId="77777777" w:rsidR="00E12E75" w:rsidRDefault="00E12E75" w:rsidP="00471406">
      <w:pPr>
        <w:rPr>
          <w:rFonts w:ascii="Arial" w:hAnsi="Arial" w:cs="Arial"/>
          <w:b/>
          <w:bCs/>
          <w:color w:val="000000" w:themeColor="text1"/>
          <w:sz w:val="28"/>
          <w:szCs w:val="24"/>
          <w:u w:val="double"/>
        </w:rPr>
      </w:pPr>
    </w:p>
    <w:p w14:paraId="6064060A" w14:textId="77777777" w:rsidR="00E12E75" w:rsidRDefault="00E12E75" w:rsidP="00471406">
      <w:pPr>
        <w:rPr>
          <w:rFonts w:ascii="Arial" w:hAnsi="Arial" w:cs="Arial"/>
          <w:b/>
          <w:bCs/>
          <w:color w:val="000000" w:themeColor="text1"/>
          <w:sz w:val="28"/>
          <w:szCs w:val="24"/>
          <w:u w:val="double"/>
        </w:rPr>
      </w:pPr>
    </w:p>
    <w:p w14:paraId="78488C44" w14:textId="77777777" w:rsidR="00E12E75" w:rsidRPr="00623230" w:rsidRDefault="00E12E75" w:rsidP="00471406">
      <w:pPr>
        <w:rPr>
          <w:rFonts w:ascii="Arial" w:hAnsi="Arial" w:cs="Arial"/>
          <w:b/>
          <w:bCs/>
          <w:color w:val="000000" w:themeColor="text1"/>
          <w:sz w:val="28"/>
          <w:szCs w:val="24"/>
          <w:u w:val="double"/>
        </w:rPr>
      </w:pPr>
    </w:p>
    <w:p w14:paraId="1239F65B" w14:textId="77777777" w:rsidR="00471406" w:rsidRPr="00623230" w:rsidRDefault="00471406" w:rsidP="00471406">
      <w:pPr>
        <w:rPr>
          <w:rFonts w:ascii="Arial" w:hAnsi="Arial" w:cs="Arial"/>
          <w:b/>
          <w:bCs/>
          <w:color w:val="000000" w:themeColor="text1"/>
          <w:sz w:val="28"/>
          <w:szCs w:val="24"/>
          <w:u w:val="double"/>
        </w:rPr>
      </w:pPr>
    </w:p>
    <w:p w14:paraId="54ACB907" w14:textId="77777777" w:rsidR="00471406" w:rsidRPr="00623230" w:rsidRDefault="00471406" w:rsidP="00471406">
      <w:pPr>
        <w:rPr>
          <w:rFonts w:ascii="Arial" w:hAnsi="Arial" w:cs="Arial"/>
          <w:b/>
          <w:bCs/>
          <w:color w:val="000000" w:themeColor="text1"/>
          <w:sz w:val="28"/>
          <w:szCs w:val="24"/>
          <w:u w:val="double"/>
        </w:rPr>
      </w:pPr>
    </w:p>
    <w:p w14:paraId="014335B0" w14:textId="77777777" w:rsidR="00471406" w:rsidRPr="00623230" w:rsidRDefault="00471406" w:rsidP="00471406">
      <w:pPr>
        <w:rPr>
          <w:rFonts w:ascii="Arial" w:hAnsi="Arial" w:cs="Arial"/>
          <w:color w:val="000000" w:themeColor="text1"/>
          <w:szCs w:val="24"/>
        </w:rPr>
      </w:pPr>
    </w:p>
    <w:p w14:paraId="0A6F42E2" w14:textId="77777777" w:rsidR="006E7AC6" w:rsidRDefault="00471406" w:rsidP="00471406">
      <w:pPr>
        <w:jc w:val="center"/>
        <w:rPr>
          <w:rFonts w:ascii="Arial" w:hAnsi="Arial" w:cs="Arial"/>
          <w:b/>
          <w:bCs/>
          <w:color w:val="000000" w:themeColor="text1"/>
          <w:sz w:val="32"/>
          <w:szCs w:val="24"/>
        </w:rPr>
      </w:pPr>
      <w:r w:rsidRPr="00E12E75">
        <w:rPr>
          <w:rFonts w:ascii="Arial" w:hAnsi="Arial" w:cs="Arial"/>
          <w:b/>
          <w:bCs/>
          <w:color w:val="000000" w:themeColor="text1"/>
          <w:sz w:val="32"/>
          <w:szCs w:val="24"/>
        </w:rPr>
        <w:lastRenderedPageBreak/>
        <w:t>RESIGNAT</w:t>
      </w:r>
    </w:p>
    <w:p w14:paraId="69659671" w14:textId="77777777" w:rsidR="00471406" w:rsidRPr="00E12E75" w:rsidRDefault="00471406" w:rsidP="00471406">
      <w:pPr>
        <w:jc w:val="center"/>
        <w:rPr>
          <w:rFonts w:ascii="Arial" w:hAnsi="Arial" w:cs="Arial"/>
          <w:b/>
          <w:bCs/>
          <w:color w:val="000000" w:themeColor="text1"/>
          <w:sz w:val="32"/>
          <w:szCs w:val="24"/>
        </w:rPr>
      </w:pPr>
      <w:r w:rsidRPr="00E12E75">
        <w:rPr>
          <w:rFonts w:ascii="Arial" w:hAnsi="Arial" w:cs="Arial"/>
          <w:b/>
          <w:bCs/>
          <w:color w:val="000000" w:themeColor="text1"/>
          <w:sz w:val="32"/>
          <w:szCs w:val="24"/>
        </w:rPr>
        <w:t xml:space="preserve">ION/ TERMINATION PROCEDURES </w:t>
      </w:r>
    </w:p>
    <w:p w14:paraId="7949572F" w14:textId="77777777" w:rsidR="00471406" w:rsidRPr="00623230" w:rsidRDefault="00471406" w:rsidP="00471406">
      <w:pPr>
        <w:pStyle w:val="Heading3"/>
        <w:spacing w:before="0"/>
        <w:rPr>
          <w:rStyle w:val="Strong"/>
          <w:rFonts w:ascii="Arial" w:hAnsi="Arial" w:cs="Arial"/>
          <w:b/>
          <w:bCs/>
          <w:color w:val="000000" w:themeColor="text1"/>
          <w:sz w:val="24"/>
          <w:szCs w:val="24"/>
        </w:rPr>
      </w:pPr>
    </w:p>
    <w:p w14:paraId="0DA29E6A" w14:textId="77777777" w:rsidR="00E12E75" w:rsidRDefault="00471406" w:rsidP="00E12E75">
      <w:pPr>
        <w:pStyle w:val="Heading3"/>
        <w:spacing w:before="0"/>
        <w:rPr>
          <w:rStyle w:val="Strong"/>
          <w:rFonts w:ascii="Arial" w:hAnsi="Arial" w:cs="Arial"/>
          <w:b/>
          <w:bCs/>
          <w:color w:val="000000" w:themeColor="text1"/>
          <w:sz w:val="24"/>
          <w:szCs w:val="24"/>
        </w:rPr>
      </w:pPr>
      <w:r w:rsidRPr="00623230">
        <w:rPr>
          <w:rStyle w:val="Strong"/>
          <w:rFonts w:ascii="Arial" w:hAnsi="Arial" w:cs="Arial"/>
          <w:b/>
          <w:bCs/>
          <w:color w:val="000000" w:themeColor="text1"/>
          <w:sz w:val="24"/>
          <w:szCs w:val="24"/>
        </w:rPr>
        <w:t>Aim:</w:t>
      </w:r>
    </w:p>
    <w:p w14:paraId="32A3F132" w14:textId="77777777" w:rsidR="00471406" w:rsidRPr="00E12E75" w:rsidRDefault="00471406" w:rsidP="00E12E75">
      <w:pPr>
        <w:pStyle w:val="Heading3"/>
        <w:spacing w:before="0"/>
        <w:jc w:val="both"/>
        <w:rPr>
          <w:rFonts w:ascii="Arial" w:hAnsi="Arial" w:cs="Arial"/>
          <w:color w:val="000000" w:themeColor="text1"/>
          <w:sz w:val="24"/>
          <w:szCs w:val="24"/>
        </w:rPr>
      </w:pPr>
      <w:r w:rsidRPr="00623230">
        <w:rPr>
          <w:rFonts w:ascii="Arial" w:eastAsia="Times New Roman" w:hAnsi="Arial" w:cs="Arial"/>
          <w:b w:val="0"/>
          <w:bCs w:val="0"/>
          <w:color w:val="000000" w:themeColor="text1"/>
          <w:sz w:val="24"/>
          <w:szCs w:val="24"/>
        </w:rPr>
        <w:t>The aim of the Resignation and Termination Procedures at Oscar Academy is to ensure a professional, transparent, and organized process when an employee resigns or is terminated. These procedures ensure a smooth transition, safeguarding the interests of both the employee and the institution. By providing clear guidelines for resignation, termination, clearance, and the handover of responsibilities, the policy promotes professionalism, accountability, and compliance with Qatar Labor Law. The procedures are designed to minimize disruption and ensure the efficient continuation of school operations.</w:t>
      </w:r>
    </w:p>
    <w:p w14:paraId="5668D6D7"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Resignation</w:t>
      </w:r>
    </w:p>
    <w:p w14:paraId="0F06E17B" w14:textId="77777777" w:rsidR="00471406" w:rsidRPr="00623230" w:rsidRDefault="00471406" w:rsidP="00471406">
      <w:pPr>
        <w:pStyle w:val="NormalWeb"/>
        <w:jc w:val="both"/>
        <w:rPr>
          <w:rFonts w:ascii="Arial" w:hAnsi="Arial" w:cs="Arial"/>
          <w:color w:val="000000" w:themeColor="text1"/>
        </w:rPr>
      </w:pPr>
      <w:r w:rsidRPr="00623230">
        <w:rPr>
          <w:rFonts w:ascii="Arial" w:hAnsi="Arial" w:cs="Arial"/>
          <w:color w:val="000000" w:themeColor="text1"/>
        </w:rPr>
        <w:t>Employees who wish to resign must submit a written resignation to the Academic Vice Principal. Upon receiving the resignation, the Academic Vice Principal will conduct a counseling session to understand the reason for the resignation. If the employee remains firm in their decision, the resignation will be forwarded to the Principal with remarks. Notably, no employee is permitted to resign during the academic session.</w:t>
      </w:r>
    </w:p>
    <w:p w14:paraId="1604EA54" w14:textId="77777777" w:rsidR="00471406" w:rsidRPr="00623230" w:rsidRDefault="00471406" w:rsidP="00471406">
      <w:pPr>
        <w:pStyle w:val="NormalWeb"/>
        <w:jc w:val="both"/>
        <w:rPr>
          <w:rFonts w:ascii="Arial" w:hAnsi="Arial" w:cs="Arial"/>
          <w:color w:val="000000" w:themeColor="text1"/>
        </w:rPr>
      </w:pPr>
      <w:r w:rsidRPr="00623230">
        <w:rPr>
          <w:rFonts w:ascii="Arial" w:hAnsi="Arial" w:cs="Arial"/>
          <w:color w:val="000000" w:themeColor="text1"/>
        </w:rPr>
        <w:t xml:space="preserve">A resignation will only be considered valid if submitted in writing. Once accepted, a copy signed by the Principal must be sent to the Accounts Office. If </w:t>
      </w:r>
      <w:proofErr w:type="spellStart"/>
      <w:r w:rsidRPr="00623230">
        <w:rPr>
          <w:rFonts w:ascii="Arial" w:hAnsi="Arial" w:cs="Arial"/>
          <w:color w:val="000000" w:themeColor="text1"/>
        </w:rPr>
        <w:t>aAcademic</w:t>
      </w:r>
      <w:proofErr w:type="spellEnd"/>
      <w:r w:rsidRPr="00623230">
        <w:rPr>
          <w:rFonts w:ascii="Arial" w:hAnsi="Arial" w:cs="Arial"/>
          <w:color w:val="000000" w:themeColor="text1"/>
        </w:rPr>
        <w:t xml:space="preserve"> Vice Principal resigns, the Principal will forward the resignation to the CEO, with a copy sent to the Accounts Department.</w:t>
      </w:r>
    </w:p>
    <w:p w14:paraId="559E464C"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Termination</w:t>
      </w:r>
    </w:p>
    <w:p w14:paraId="33FBAAC6"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The management reserves the right to terminate any employee for the following reasons:</w:t>
      </w:r>
      <w:r>
        <w:rPr>
          <w:rFonts w:ascii="Arial" w:hAnsi="Arial" w:cs="Arial"/>
          <w:color w:val="000000" w:themeColor="text1"/>
        </w:rPr>
        <w:t xml:space="preserve"> (given notice period according to the contract)</w:t>
      </w:r>
    </w:p>
    <w:p w14:paraId="58D34D9D"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Unethical behavior (as defined by the Employee Code of Ethics)</w:t>
      </w:r>
    </w:p>
    <w:p w14:paraId="3D555827"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Poor performance</w:t>
      </w:r>
    </w:p>
    <w:p w14:paraId="0E239B06"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Violation of school rules and policies</w:t>
      </w:r>
    </w:p>
    <w:p w14:paraId="06FEFA44"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Unprofessional attitude or conduct</w:t>
      </w:r>
    </w:p>
    <w:p w14:paraId="7ED3C84F"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Providing false or misleading information that affects any stakeholder within the school</w:t>
      </w:r>
    </w:p>
    <w:p w14:paraId="1DB87517" w14:textId="77777777" w:rsidR="00471406" w:rsidRPr="00A673A7" w:rsidRDefault="00471406" w:rsidP="00EE2FBF">
      <w:pPr>
        <w:pStyle w:val="ListParagraph"/>
        <w:widowControl/>
        <w:numPr>
          <w:ilvl w:val="0"/>
          <w:numId w:val="204"/>
        </w:numPr>
        <w:autoSpaceDE/>
        <w:autoSpaceDN/>
        <w:rPr>
          <w:rFonts w:ascii="Arial" w:hAnsi="Arial" w:cs="Arial"/>
          <w:sz w:val="24"/>
          <w:szCs w:val="24"/>
        </w:rPr>
      </w:pPr>
      <w:r w:rsidRPr="00A673A7">
        <w:rPr>
          <w:rFonts w:ascii="Arial" w:hAnsi="Arial" w:cs="Arial"/>
          <w:sz w:val="24"/>
          <w:szCs w:val="24"/>
        </w:rPr>
        <w:t>Breach of the Child Protection Policy or the Health and Safety Policy</w:t>
      </w:r>
    </w:p>
    <w:p w14:paraId="4870A688" w14:textId="77777777" w:rsidR="00471406" w:rsidRPr="00623230" w:rsidRDefault="00471406" w:rsidP="00471406">
      <w:pPr>
        <w:pStyle w:val="NormalWeb"/>
        <w:rPr>
          <w:rFonts w:ascii="Arial" w:hAnsi="Arial" w:cs="Arial"/>
          <w:color w:val="000000" w:themeColor="text1"/>
        </w:rPr>
      </w:pPr>
    </w:p>
    <w:p w14:paraId="24B18B92" w14:textId="77777777" w:rsidR="00471406" w:rsidRPr="00623230" w:rsidRDefault="00471406" w:rsidP="00471406">
      <w:pPr>
        <w:pStyle w:val="NormalWeb"/>
        <w:spacing w:before="0" w:beforeAutospacing="0" w:after="0" w:afterAutospacing="0"/>
        <w:rPr>
          <w:rFonts w:ascii="Arial" w:hAnsi="Arial" w:cs="Arial"/>
          <w:color w:val="000000" w:themeColor="text1"/>
        </w:rPr>
      </w:pPr>
      <w:r w:rsidRPr="00623230">
        <w:rPr>
          <w:rFonts w:ascii="Arial" w:hAnsi="Arial" w:cs="Arial"/>
          <w:color w:val="000000" w:themeColor="text1"/>
        </w:rPr>
        <w:t>Termination can be executed without a notice period; however, the decision must be supported by documented evidence such as:</w:t>
      </w:r>
    </w:p>
    <w:p w14:paraId="4A44238D" w14:textId="77777777" w:rsidR="00471406" w:rsidRPr="00623230" w:rsidRDefault="00471406">
      <w:pPr>
        <w:pStyle w:val="NormalWeb"/>
        <w:numPr>
          <w:ilvl w:val="0"/>
          <w:numId w:val="4"/>
        </w:numPr>
        <w:spacing w:before="0" w:beforeAutospacing="0" w:after="0" w:afterAutospacing="0"/>
        <w:rPr>
          <w:rFonts w:ascii="Arial" w:hAnsi="Arial" w:cs="Arial"/>
          <w:color w:val="000000" w:themeColor="text1"/>
        </w:rPr>
      </w:pPr>
      <w:r w:rsidRPr="00623230">
        <w:rPr>
          <w:rFonts w:ascii="Arial" w:hAnsi="Arial" w:cs="Arial"/>
          <w:color w:val="000000" w:themeColor="text1"/>
        </w:rPr>
        <w:t>Investigation report of the case</w:t>
      </w:r>
    </w:p>
    <w:p w14:paraId="3314A4F3" w14:textId="77777777" w:rsidR="00471406" w:rsidRPr="00623230" w:rsidRDefault="00471406">
      <w:pPr>
        <w:pStyle w:val="NormalWeb"/>
        <w:numPr>
          <w:ilvl w:val="0"/>
          <w:numId w:val="4"/>
        </w:numPr>
        <w:rPr>
          <w:rFonts w:ascii="Arial" w:hAnsi="Arial" w:cs="Arial"/>
          <w:color w:val="000000" w:themeColor="text1"/>
        </w:rPr>
      </w:pPr>
      <w:r w:rsidRPr="00623230">
        <w:rPr>
          <w:rFonts w:ascii="Arial" w:hAnsi="Arial" w:cs="Arial"/>
          <w:color w:val="000000" w:themeColor="text1"/>
        </w:rPr>
        <w:t>Written complaints</w:t>
      </w:r>
    </w:p>
    <w:p w14:paraId="3A08D81E" w14:textId="77777777" w:rsidR="00471406" w:rsidRPr="00623230" w:rsidRDefault="00471406">
      <w:pPr>
        <w:pStyle w:val="NormalWeb"/>
        <w:numPr>
          <w:ilvl w:val="0"/>
          <w:numId w:val="4"/>
        </w:numPr>
        <w:rPr>
          <w:rFonts w:ascii="Arial" w:hAnsi="Arial" w:cs="Arial"/>
          <w:color w:val="000000" w:themeColor="text1"/>
        </w:rPr>
      </w:pPr>
      <w:r w:rsidRPr="00623230">
        <w:rPr>
          <w:rFonts w:ascii="Arial" w:hAnsi="Arial" w:cs="Arial"/>
          <w:color w:val="000000" w:themeColor="text1"/>
        </w:rPr>
        <w:t>CCTV footage</w:t>
      </w:r>
    </w:p>
    <w:p w14:paraId="0057C893" w14:textId="77777777" w:rsidR="00471406" w:rsidRPr="00623230" w:rsidRDefault="00471406">
      <w:pPr>
        <w:pStyle w:val="NormalWeb"/>
        <w:numPr>
          <w:ilvl w:val="0"/>
          <w:numId w:val="4"/>
        </w:numPr>
        <w:rPr>
          <w:rFonts w:ascii="Arial" w:hAnsi="Arial" w:cs="Arial"/>
          <w:color w:val="000000" w:themeColor="text1"/>
        </w:rPr>
      </w:pPr>
      <w:r w:rsidRPr="00623230">
        <w:rPr>
          <w:rFonts w:ascii="Arial" w:hAnsi="Arial" w:cs="Arial"/>
          <w:color w:val="000000" w:themeColor="text1"/>
        </w:rPr>
        <w:lastRenderedPageBreak/>
        <w:t>Official documents</w:t>
      </w:r>
    </w:p>
    <w:p w14:paraId="42B6626E" w14:textId="77777777" w:rsidR="00471406" w:rsidRPr="00623230" w:rsidRDefault="00471406" w:rsidP="00471406">
      <w:pPr>
        <w:pStyle w:val="Heading3"/>
        <w:rPr>
          <w:rStyle w:val="Strong"/>
          <w:rFonts w:ascii="Arial" w:hAnsi="Arial" w:cs="Arial"/>
          <w:b/>
          <w:bCs/>
          <w:color w:val="000000" w:themeColor="text1"/>
          <w:sz w:val="24"/>
          <w:szCs w:val="24"/>
        </w:rPr>
      </w:pPr>
    </w:p>
    <w:p w14:paraId="69EAE42F"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Preparation of Clearance Certificate</w:t>
      </w:r>
    </w:p>
    <w:p w14:paraId="7340DF93"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Once a resignation is accepted, a clearance certificate must be prepared and signed by all relevant departments. The clearance certificate must include:</w:t>
      </w:r>
    </w:p>
    <w:p w14:paraId="1ACDF7F3" w14:textId="77777777" w:rsidR="00471406" w:rsidRPr="00623230" w:rsidRDefault="00471406">
      <w:pPr>
        <w:pStyle w:val="NormalWeb"/>
        <w:numPr>
          <w:ilvl w:val="0"/>
          <w:numId w:val="5"/>
        </w:numPr>
        <w:rPr>
          <w:rFonts w:ascii="Arial" w:hAnsi="Arial" w:cs="Arial"/>
          <w:color w:val="000000" w:themeColor="text1"/>
        </w:rPr>
      </w:pPr>
      <w:r w:rsidRPr="00623230">
        <w:rPr>
          <w:rFonts w:ascii="Arial" w:hAnsi="Arial" w:cs="Arial"/>
          <w:color w:val="000000" w:themeColor="text1"/>
        </w:rPr>
        <w:t>Employee attendance records as per the attendance sheet</w:t>
      </w:r>
    </w:p>
    <w:p w14:paraId="6AADEE55" w14:textId="77777777" w:rsidR="00471406" w:rsidRPr="00623230" w:rsidRDefault="00471406">
      <w:pPr>
        <w:pStyle w:val="NormalWeb"/>
        <w:numPr>
          <w:ilvl w:val="0"/>
          <w:numId w:val="5"/>
        </w:numPr>
        <w:rPr>
          <w:rFonts w:ascii="Arial" w:hAnsi="Arial" w:cs="Arial"/>
          <w:color w:val="000000" w:themeColor="text1"/>
        </w:rPr>
      </w:pPr>
      <w:r w:rsidRPr="00623230">
        <w:rPr>
          <w:rFonts w:ascii="Arial" w:hAnsi="Arial" w:cs="Arial"/>
          <w:color w:val="000000" w:themeColor="text1"/>
        </w:rPr>
        <w:t>Details of any children availing concession facilities</w:t>
      </w:r>
    </w:p>
    <w:p w14:paraId="2D9D108A" w14:textId="77777777" w:rsidR="00471406" w:rsidRPr="00623230" w:rsidRDefault="00471406">
      <w:pPr>
        <w:pStyle w:val="NormalWeb"/>
        <w:numPr>
          <w:ilvl w:val="0"/>
          <w:numId w:val="5"/>
        </w:numPr>
        <w:rPr>
          <w:rFonts w:ascii="Arial" w:hAnsi="Arial" w:cs="Arial"/>
          <w:color w:val="000000" w:themeColor="text1"/>
        </w:rPr>
      </w:pPr>
      <w:r w:rsidRPr="00623230">
        <w:rPr>
          <w:rFonts w:ascii="Arial" w:hAnsi="Arial" w:cs="Arial"/>
          <w:color w:val="000000" w:themeColor="text1"/>
        </w:rPr>
        <w:t>Notice period served or not served status</w:t>
      </w:r>
    </w:p>
    <w:p w14:paraId="7D9059EB" w14:textId="77777777" w:rsidR="00471406" w:rsidRPr="00623230" w:rsidRDefault="00471406">
      <w:pPr>
        <w:pStyle w:val="NormalWeb"/>
        <w:numPr>
          <w:ilvl w:val="0"/>
          <w:numId w:val="5"/>
        </w:numPr>
        <w:rPr>
          <w:rFonts w:ascii="Arial" w:hAnsi="Arial" w:cs="Arial"/>
          <w:color w:val="000000" w:themeColor="text1"/>
        </w:rPr>
      </w:pPr>
      <w:r w:rsidRPr="00623230">
        <w:rPr>
          <w:rFonts w:ascii="Arial" w:hAnsi="Arial" w:cs="Arial"/>
          <w:color w:val="000000" w:themeColor="text1"/>
        </w:rPr>
        <w:t>Signatures from all relevant departments</w:t>
      </w:r>
    </w:p>
    <w:p w14:paraId="25D679C5" w14:textId="77777777" w:rsidR="00471406" w:rsidRPr="00623230" w:rsidRDefault="00471406">
      <w:pPr>
        <w:pStyle w:val="NormalWeb"/>
        <w:numPr>
          <w:ilvl w:val="0"/>
          <w:numId w:val="5"/>
        </w:numPr>
        <w:rPr>
          <w:rFonts w:ascii="Arial" w:hAnsi="Arial" w:cs="Arial"/>
          <w:color w:val="000000" w:themeColor="text1"/>
        </w:rPr>
      </w:pPr>
      <w:r w:rsidRPr="00623230">
        <w:rPr>
          <w:rFonts w:ascii="Arial" w:hAnsi="Arial" w:cs="Arial"/>
          <w:color w:val="000000" w:themeColor="text1"/>
        </w:rPr>
        <w:t>Final clearance signed by the Principal</w:t>
      </w:r>
    </w:p>
    <w:p w14:paraId="300A3589"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The notice period is as follows (according to Qatar Labor Law)</w:t>
      </w:r>
    </w:p>
    <w:p w14:paraId="12B4A0BD" w14:textId="77777777" w:rsidR="00471406" w:rsidRPr="00623230" w:rsidRDefault="00471406">
      <w:pPr>
        <w:pStyle w:val="NormalWeb"/>
        <w:numPr>
          <w:ilvl w:val="0"/>
          <w:numId w:val="6"/>
        </w:numPr>
        <w:rPr>
          <w:rFonts w:ascii="Arial" w:hAnsi="Arial" w:cs="Arial"/>
          <w:color w:val="000000" w:themeColor="text1"/>
        </w:rPr>
      </w:pPr>
      <w:r w:rsidRPr="00623230">
        <w:rPr>
          <w:rFonts w:ascii="Arial" w:hAnsi="Arial" w:cs="Arial"/>
          <w:color w:val="000000" w:themeColor="text1"/>
        </w:rPr>
        <w:t>Employees with 5+ years of service: 2 months</w:t>
      </w:r>
    </w:p>
    <w:p w14:paraId="36872F94" w14:textId="77777777" w:rsidR="00471406" w:rsidRPr="00623230" w:rsidRDefault="00471406">
      <w:pPr>
        <w:pStyle w:val="NormalWeb"/>
        <w:numPr>
          <w:ilvl w:val="0"/>
          <w:numId w:val="6"/>
        </w:numPr>
        <w:rPr>
          <w:rFonts w:ascii="Arial" w:hAnsi="Arial" w:cs="Arial"/>
          <w:color w:val="000000" w:themeColor="text1"/>
        </w:rPr>
      </w:pPr>
      <w:r w:rsidRPr="00623230">
        <w:rPr>
          <w:rFonts w:ascii="Arial" w:hAnsi="Arial" w:cs="Arial"/>
          <w:color w:val="000000" w:themeColor="text1"/>
        </w:rPr>
        <w:t>Employees with 1 to 3 years of service: 1 month</w:t>
      </w:r>
    </w:p>
    <w:p w14:paraId="7B390E17" w14:textId="77777777" w:rsidR="00471406" w:rsidRPr="00623230" w:rsidRDefault="00471406">
      <w:pPr>
        <w:pStyle w:val="NormalWeb"/>
        <w:numPr>
          <w:ilvl w:val="0"/>
          <w:numId w:val="6"/>
        </w:numPr>
        <w:rPr>
          <w:rFonts w:ascii="Arial" w:hAnsi="Arial" w:cs="Arial"/>
          <w:color w:val="000000" w:themeColor="text1"/>
        </w:rPr>
      </w:pPr>
      <w:r w:rsidRPr="00623230">
        <w:rPr>
          <w:rFonts w:ascii="Arial" w:hAnsi="Arial" w:cs="Arial"/>
          <w:color w:val="000000" w:themeColor="text1"/>
        </w:rPr>
        <w:t>Employees with less than 1 year of service: 15 days</w:t>
      </w:r>
    </w:p>
    <w:p w14:paraId="56DE7394"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 xml:space="preserve">If no notice period is served, the equivalent salary for the notice period must be paid by either </w:t>
      </w:r>
      <w:proofErr w:type="spellStart"/>
      <w:r w:rsidRPr="00623230">
        <w:rPr>
          <w:rFonts w:ascii="Arial" w:hAnsi="Arial" w:cs="Arial"/>
          <w:color w:val="000000" w:themeColor="text1"/>
        </w:rPr>
        <w:t>party.</w:t>
      </w:r>
      <w:r w:rsidRPr="00F65990">
        <w:rPr>
          <w:rFonts w:ascii="Arial" w:hAnsi="Arial" w:cs="Arial"/>
          <w:color w:val="000000" w:themeColor="text1"/>
        </w:rPr>
        <w:t>Clearance</w:t>
      </w:r>
      <w:proofErr w:type="spellEnd"/>
      <w:r w:rsidRPr="00F65990">
        <w:rPr>
          <w:rFonts w:ascii="Arial" w:hAnsi="Arial" w:cs="Arial"/>
          <w:color w:val="000000" w:themeColor="text1"/>
        </w:rPr>
        <w:t xml:space="preserve"> will not be granted until this condition is fulfilled</w:t>
      </w:r>
      <w:r>
        <w:rPr>
          <w:rFonts w:ascii="Arial" w:hAnsi="Arial" w:cs="Arial"/>
          <w:color w:val="000000" w:themeColor="text1"/>
        </w:rPr>
        <w:t>.</w:t>
      </w:r>
    </w:p>
    <w:p w14:paraId="2F04CBE9"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Handing Over Responsibilities</w:t>
      </w:r>
    </w:p>
    <w:p w14:paraId="660F66A2"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Employees who resign or are terminated must properly hand over all responsibilities, including:</w:t>
      </w:r>
    </w:p>
    <w:p w14:paraId="77E14F82"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Pending and future assignments</w:t>
      </w:r>
    </w:p>
    <w:p w14:paraId="19B41555"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Computer passwords and stored information</w:t>
      </w:r>
    </w:p>
    <w:p w14:paraId="2CA30EF5"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Confidential files and documents</w:t>
      </w:r>
    </w:p>
    <w:p w14:paraId="0681A5DF"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All school assets in their possession</w:t>
      </w:r>
    </w:p>
    <w:p w14:paraId="36C51FD3"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Physical and digital files</w:t>
      </w:r>
    </w:p>
    <w:p w14:paraId="4362A3E4"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Correspondence records</w:t>
      </w:r>
    </w:p>
    <w:p w14:paraId="3A362B2F"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Cash (if applicable)</w:t>
      </w:r>
    </w:p>
    <w:p w14:paraId="4B237D3F" w14:textId="77777777" w:rsidR="00471406" w:rsidRPr="00623230" w:rsidRDefault="00471406">
      <w:pPr>
        <w:pStyle w:val="NormalWeb"/>
        <w:numPr>
          <w:ilvl w:val="0"/>
          <w:numId w:val="7"/>
        </w:numPr>
        <w:rPr>
          <w:rFonts w:ascii="Arial" w:hAnsi="Arial" w:cs="Arial"/>
          <w:color w:val="000000" w:themeColor="text1"/>
        </w:rPr>
      </w:pPr>
      <w:r w:rsidRPr="00623230">
        <w:rPr>
          <w:rFonts w:ascii="Arial" w:hAnsi="Arial" w:cs="Arial"/>
          <w:color w:val="000000" w:themeColor="text1"/>
        </w:rPr>
        <w:t>Any additional job-related information</w:t>
      </w:r>
    </w:p>
    <w:p w14:paraId="2B88A531" w14:textId="77777777" w:rsidR="00471406" w:rsidRPr="00623230" w:rsidRDefault="00471406" w:rsidP="00471406">
      <w:pPr>
        <w:rPr>
          <w:rFonts w:ascii="Arial" w:hAnsi="Arial" w:cs="Arial"/>
          <w:color w:val="000000" w:themeColor="text1"/>
          <w:sz w:val="24"/>
          <w:szCs w:val="24"/>
        </w:rPr>
      </w:pPr>
    </w:p>
    <w:p w14:paraId="34361155" w14:textId="77777777" w:rsidR="00471406" w:rsidRPr="00623230" w:rsidRDefault="00471406" w:rsidP="00471406">
      <w:pPr>
        <w:rPr>
          <w:rFonts w:ascii="Arial" w:hAnsi="Arial" w:cs="Arial"/>
          <w:color w:val="000000" w:themeColor="text1"/>
          <w:sz w:val="24"/>
          <w:szCs w:val="24"/>
        </w:rPr>
      </w:pPr>
    </w:p>
    <w:p w14:paraId="1943BD20" w14:textId="77777777" w:rsidR="00471406" w:rsidRDefault="00471406" w:rsidP="00471406">
      <w:pPr>
        <w:rPr>
          <w:rFonts w:ascii="Arial" w:hAnsi="Arial" w:cs="Arial"/>
          <w:color w:val="000000" w:themeColor="text1"/>
          <w:szCs w:val="24"/>
        </w:rPr>
      </w:pPr>
    </w:p>
    <w:p w14:paraId="56BB46E5" w14:textId="77777777" w:rsidR="00644821" w:rsidRDefault="00644821" w:rsidP="00471406">
      <w:pPr>
        <w:rPr>
          <w:rFonts w:ascii="Arial" w:hAnsi="Arial" w:cs="Arial"/>
          <w:color w:val="000000" w:themeColor="text1"/>
          <w:szCs w:val="24"/>
        </w:rPr>
      </w:pPr>
    </w:p>
    <w:p w14:paraId="699BA9F6" w14:textId="77777777" w:rsidR="00644821" w:rsidRDefault="00644821" w:rsidP="00471406">
      <w:pPr>
        <w:rPr>
          <w:rFonts w:ascii="Arial" w:hAnsi="Arial" w:cs="Arial"/>
          <w:color w:val="000000" w:themeColor="text1"/>
          <w:szCs w:val="24"/>
        </w:rPr>
      </w:pPr>
    </w:p>
    <w:p w14:paraId="13D43C5A" w14:textId="77777777" w:rsidR="00644821" w:rsidRDefault="00644821" w:rsidP="00471406">
      <w:pPr>
        <w:rPr>
          <w:rFonts w:ascii="Arial" w:hAnsi="Arial" w:cs="Arial"/>
          <w:color w:val="000000" w:themeColor="text1"/>
          <w:szCs w:val="24"/>
        </w:rPr>
      </w:pPr>
    </w:p>
    <w:p w14:paraId="501C1772" w14:textId="77777777" w:rsidR="00644821" w:rsidRDefault="00644821" w:rsidP="00471406">
      <w:pPr>
        <w:rPr>
          <w:rFonts w:ascii="Arial" w:hAnsi="Arial" w:cs="Arial"/>
          <w:color w:val="000000" w:themeColor="text1"/>
          <w:szCs w:val="24"/>
        </w:rPr>
      </w:pPr>
    </w:p>
    <w:p w14:paraId="60BC4694" w14:textId="77777777" w:rsidR="00644821" w:rsidRPr="00623230" w:rsidRDefault="00644821" w:rsidP="00471406">
      <w:pPr>
        <w:rPr>
          <w:rFonts w:ascii="Arial" w:hAnsi="Arial" w:cs="Arial"/>
          <w:color w:val="000000" w:themeColor="text1"/>
          <w:szCs w:val="24"/>
        </w:rPr>
      </w:pPr>
    </w:p>
    <w:p w14:paraId="31EC97A0" w14:textId="77777777" w:rsidR="00471406" w:rsidRPr="00623230" w:rsidRDefault="00471406" w:rsidP="00471406">
      <w:pPr>
        <w:rPr>
          <w:rFonts w:ascii="Arial" w:hAnsi="Arial" w:cs="Arial"/>
          <w:color w:val="000000" w:themeColor="text1"/>
          <w:szCs w:val="24"/>
        </w:rPr>
      </w:pPr>
    </w:p>
    <w:p w14:paraId="5C819244" w14:textId="77777777" w:rsidR="00471406" w:rsidRPr="006E7AC6" w:rsidRDefault="00471406" w:rsidP="00471406">
      <w:pPr>
        <w:jc w:val="center"/>
        <w:rPr>
          <w:rFonts w:ascii="Arial" w:hAnsi="Arial" w:cs="Arial"/>
          <w:b/>
          <w:bCs/>
          <w:color w:val="000000" w:themeColor="text1"/>
          <w:sz w:val="32"/>
        </w:rPr>
      </w:pPr>
      <w:r w:rsidRPr="006E7AC6">
        <w:rPr>
          <w:rFonts w:ascii="Arial" w:hAnsi="Arial" w:cs="Arial"/>
          <w:b/>
          <w:bCs/>
          <w:color w:val="000000" w:themeColor="text1"/>
          <w:sz w:val="32"/>
        </w:rPr>
        <w:lastRenderedPageBreak/>
        <w:t xml:space="preserve">STAFF BENEFITS POLICY </w:t>
      </w:r>
    </w:p>
    <w:p w14:paraId="71D51CEE" w14:textId="77777777" w:rsidR="006E7AC6" w:rsidRDefault="006E7AC6" w:rsidP="006E7AC6">
      <w:pPr>
        <w:pStyle w:val="Heading3"/>
        <w:spacing w:before="0"/>
        <w:rPr>
          <w:rStyle w:val="Strong"/>
          <w:rFonts w:ascii="Arial" w:hAnsi="Arial" w:cs="Arial"/>
          <w:b/>
          <w:bCs/>
          <w:color w:val="000000" w:themeColor="text1"/>
          <w:sz w:val="24"/>
          <w:szCs w:val="24"/>
        </w:rPr>
      </w:pPr>
    </w:p>
    <w:p w14:paraId="17C3DBB0" w14:textId="77777777" w:rsidR="00471406" w:rsidRPr="00623230" w:rsidRDefault="00471406" w:rsidP="006E7AC6">
      <w:pPr>
        <w:pStyle w:val="Heading3"/>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Aim:</w:t>
      </w:r>
    </w:p>
    <w:p w14:paraId="4FCFA0EA" w14:textId="77777777" w:rsidR="00471406" w:rsidRPr="00623230" w:rsidRDefault="00471406" w:rsidP="006E7AC6">
      <w:pPr>
        <w:pStyle w:val="NormalWeb"/>
        <w:spacing w:before="0" w:beforeAutospacing="0"/>
        <w:rPr>
          <w:rFonts w:ascii="Arial" w:hAnsi="Arial" w:cs="Arial"/>
          <w:color w:val="000000" w:themeColor="text1"/>
        </w:rPr>
      </w:pPr>
      <w:r w:rsidRPr="00623230">
        <w:rPr>
          <w:rFonts w:ascii="Arial" w:hAnsi="Arial" w:cs="Arial"/>
          <w:color w:val="000000" w:themeColor="text1"/>
        </w:rPr>
        <w:t>To provide maximum benefits to the staff for motivation and job satisfaction.</w:t>
      </w:r>
    </w:p>
    <w:p w14:paraId="6B5D10C4"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Increment Policy:</w:t>
      </w:r>
    </w:p>
    <w:p w14:paraId="6C590E49" w14:textId="77777777" w:rsidR="00471406" w:rsidRPr="00623230" w:rsidRDefault="00471406" w:rsidP="00471406">
      <w:pPr>
        <w:pStyle w:val="NormalWeb"/>
        <w:spacing w:before="0" w:beforeAutospacing="0" w:after="0" w:afterAutospacing="0"/>
        <w:rPr>
          <w:rFonts w:ascii="Arial" w:hAnsi="Arial" w:cs="Arial"/>
          <w:color w:val="000000" w:themeColor="text1"/>
        </w:rPr>
      </w:pPr>
      <w:r w:rsidRPr="00623230">
        <w:rPr>
          <w:rFonts w:ascii="Arial" w:hAnsi="Arial" w:cs="Arial"/>
          <w:color w:val="000000" w:themeColor="text1"/>
        </w:rPr>
        <w:t>A 20% increase in the basic salary is granted annually, subject to meeting the following criteria:</w:t>
      </w:r>
    </w:p>
    <w:p w14:paraId="2F85F3B1" w14:textId="77777777" w:rsidR="00471406" w:rsidRPr="00623230" w:rsidRDefault="00471406">
      <w:pPr>
        <w:pStyle w:val="NormalWeb"/>
        <w:numPr>
          <w:ilvl w:val="0"/>
          <w:numId w:val="8"/>
        </w:numPr>
        <w:spacing w:before="0" w:beforeAutospacing="0" w:after="0" w:afterAutospacing="0"/>
        <w:rPr>
          <w:rFonts w:ascii="Arial" w:hAnsi="Arial" w:cs="Arial"/>
          <w:color w:val="000000" w:themeColor="text1"/>
        </w:rPr>
      </w:pPr>
      <w:r w:rsidRPr="00623230">
        <w:rPr>
          <w:rFonts w:ascii="Arial" w:hAnsi="Arial" w:cs="Arial"/>
          <w:color w:val="000000" w:themeColor="text1"/>
        </w:rPr>
        <w:t>Attendance of professional development courses recommended by the school (at least five per year for teachers, three per year for admin staff)</w:t>
      </w:r>
    </w:p>
    <w:p w14:paraId="40E299CE"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Student outcomes and satisfaction (for teachers)</w:t>
      </w:r>
    </w:p>
    <w:p w14:paraId="503338C5"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Staff attitude towards work throughout the year</w:t>
      </w:r>
    </w:p>
    <w:p w14:paraId="5815BB9A"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Staff attendance and punctuality</w:t>
      </w:r>
    </w:p>
    <w:p w14:paraId="54CADB36"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Frequency of early departures or late arrivals</w:t>
      </w:r>
    </w:p>
    <w:p w14:paraId="05487F69"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Parents’ feedback throughout the year</w:t>
      </w:r>
    </w:p>
    <w:p w14:paraId="494C9BFC"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 xml:space="preserve">Parents' end-of-year questionnaire analysis </w:t>
      </w:r>
    </w:p>
    <w:p w14:paraId="1B08FF45" w14:textId="77777777" w:rsidR="00471406" w:rsidRPr="00623230" w:rsidRDefault="00471406">
      <w:pPr>
        <w:pStyle w:val="NormalWeb"/>
        <w:numPr>
          <w:ilvl w:val="0"/>
          <w:numId w:val="8"/>
        </w:numPr>
        <w:rPr>
          <w:rFonts w:ascii="Arial" w:hAnsi="Arial" w:cs="Arial"/>
          <w:color w:val="000000" w:themeColor="text1"/>
        </w:rPr>
      </w:pPr>
      <w:r w:rsidRPr="00623230">
        <w:rPr>
          <w:rFonts w:ascii="Arial" w:hAnsi="Arial" w:cs="Arial"/>
          <w:color w:val="000000" w:themeColor="text1"/>
        </w:rPr>
        <w:t xml:space="preserve">End-of-year staff evaluation </w:t>
      </w:r>
    </w:p>
    <w:p w14:paraId="4335C30C"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Discount Policy</w:t>
      </w:r>
    </w:p>
    <w:p w14:paraId="00887A0E" w14:textId="77777777" w:rsidR="00471406" w:rsidRPr="00623230" w:rsidRDefault="00471406" w:rsidP="00471406">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Guidelines:</w:t>
      </w:r>
    </w:p>
    <w:p w14:paraId="0EBF24A2" w14:textId="77777777" w:rsidR="00471406" w:rsidRPr="00623230" w:rsidRDefault="00471406">
      <w:pPr>
        <w:pStyle w:val="NormalWeb"/>
        <w:numPr>
          <w:ilvl w:val="0"/>
          <w:numId w:val="9"/>
        </w:numPr>
        <w:spacing w:before="0" w:beforeAutospacing="0"/>
        <w:rPr>
          <w:rFonts w:ascii="Arial" w:hAnsi="Arial" w:cs="Arial"/>
          <w:color w:val="000000" w:themeColor="text1"/>
        </w:rPr>
      </w:pPr>
      <w:r w:rsidRPr="00623230">
        <w:rPr>
          <w:rFonts w:ascii="Arial" w:hAnsi="Arial" w:cs="Arial"/>
          <w:color w:val="000000" w:themeColor="text1"/>
        </w:rPr>
        <w:t>Discounts for employees’ children are as follows:</w:t>
      </w:r>
    </w:p>
    <w:p w14:paraId="55ED2182" w14:textId="77777777" w:rsidR="00471406" w:rsidRPr="00623230" w:rsidRDefault="00471406">
      <w:pPr>
        <w:pStyle w:val="NormalWeb"/>
        <w:numPr>
          <w:ilvl w:val="1"/>
          <w:numId w:val="9"/>
        </w:numPr>
        <w:spacing w:before="0" w:beforeAutospacing="0"/>
        <w:rPr>
          <w:rFonts w:ascii="Arial" w:hAnsi="Arial" w:cs="Arial"/>
          <w:color w:val="000000" w:themeColor="text1"/>
        </w:rPr>
      </w:pPr>
      <w:r w:rsidRPr="00623230">
        <w:rPr>
          <w:rFonts w:ascii="Arial" w:hAnsi="Arial" w:cs="Arial"/>
          <w:color w:val="000000" w:themeColor="text1"/>
        </w:rPr>
        <w:t>50% tuition fee discount for employees who have completed five years or more.</w:t>
      </w:r>
    </w:p>
    <w:p w14:paraId="052B6896" w14:textId="77777777" w:rsidR="00471406" w:rsidRPr="00623230" w:rsidRDefault="00471406">
      <w:pPr>
        <w:pStyle w:val="NormalWeb"/>
        <w:numPr>
          <w:ilvl w:val="1"/>
          <w:numId w:val="9"/>
        </w:numPr>
        <w:rPr>
          <w:rFonts w:ascii="Arial" w:hAnsi="Arial" w:cs="Arial"/>
          <w:color w:val="000000" w:themeColor="text1"/>
        </w:rPr>
      </w:pPr>
      <w:r w:rsidRPr="00623230">
        <w:rPr>
          <w:rFonts w:ascii="Arial" w:hAnsi="Arial" w:cs="Arial"/>
          <w:color w:val="000000" w:themeColor="text1"/>
        </w:rPr>
        <w:t>30% tuition fee discount for employees who have completed three years and have children registered in the school.</w:t>
      </w:r>
    </w:p>
    <w:p w14:paraId="6D57F0F2" w14:textId="77777777" w:rsidR="00471406" w:rsidRPr="00623230" w:rsidRDefault="00471406">
      <w:pPr>
        <w:pStyle w:val="NormalWeb"/>
        <w:numPr>
          <w:ilvl w:val="0"/>
          <w:numId w:val="9"/>
        </w:numPr>
        <w:rPr>
          <w:rFonts w:ascii="Arial" w:hAnsi="Arial" w:cs="Arial"/>
          <w:color w:val="000000" w:themeColor="text1"/>
        </w:rPr>
      </w:pPr>
      <w:r w:rsidRPr="00623230">
        <w:rPr>
          <w:rFonts w:ascii="Arial" w:hAnsi="Arial" w:cs="Arial"/>
          <w:color w:val="000000" w:themeColor="text1"/>
        </w:rPr>
        <w:t>Discounts apply only to tuition fees.</w:t>
      </w:r>
    </w:p>
    <w:p w14:paraId="61C3656E" w14:textId="77777777" w:rsidR="00471406" w:rsidRPr="00623230" w:rsidRDefault="00471406">
      <w:pPr>
        <w:pStyle w:val="NormalWeb"/>
        <w:numPr>
          <w:ilvl w:val="0"/>
          <w:numId w:val="9"/>
        </w:numPr>
        <w:rPr>
          <w:rFonts w:ascii="Arial" w:hAnsi="Arial" w:cs="Arial"/>
          <w:color w:val="000000" w:themeColor="text1"/>
        </w:rPr>
      </w:pPr>
      <w:r w:rsidRPr="00623230">
        <w:rPr>
          <w:rFonts w:ascii="Arial" w:hAnsi="Arial" w:cs="Arial"/>
          <w:color w:val="000000" w:themeColor="text1"/>
        </w:rPr>
        <w:t>Registration fees, bus fees, books, and school uniforms are not included in the discount.</w:t>
      </w:r>
    </w:p>
    <w:p w14:paraId="20170DFF"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Early Out/Coming Late Benefit</w:t>
      </w:r>
    </w:p>
    <w:p w14:paraId="2F80ABBB" w14:textId="77777777" w:rsidR="00471406" w:rsidRPr="00623230" w:rsidRDefault="00471406">
      <w:pPr>
        <w:pStyle w:val="NormalWeb"/>
        <w:numPr>
          <w:ilvl w:val="0"/>
          <w:numId w:val="10"/>
        </w:numPr>
        <w:rPr>
          <w:rFonts w:ascii="Arial" w:hAnsi="Arial" w:cs="Arial"/>
          <w:color w:val="000000" w:themeColor="text1"/>
        </w:rPr>
      </w:pPr>
      <w:r w:rsidRPr="00623230">
        <w:rPr>
          <w:rFonts w:ascii="Arial" w:hAnsi="Arial" w:cs="Arial"/>
          <w:color w:val="000000" w:themeColor="text1"/>
        </w:rPr>
        <w:t>Employees with newborn babies are allowed an early out (one hour) for six months.</w:t>
      </w:r>
    </w:p>
    <w:p w14:paraId="7648F255"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Loan Policy for Sponsored Staff</w:t>
      </w:r>
    </w:p>
    <w:p w14:paraId="67859911" w14:textId="77777777" w:rsidR="00471406" w:rsidRPr="00623230" w:rsidRDefault="00471406" w:rsidP="00471406">
      <w:pPr>
        <w:pStyle w:val="Heading4"/>
        <w:spacing w:before="0"/>
        <w:ind w:left="720"/>
        <w:rPr>
          <w:rFonts w:ascii="Arial" w:hAnsi="Arial" w:cs="Arial"/>
          <w:color w:val="000000" w:themeColor="text1"/>
          <w:sz w:val="24"/>
          <w:szCs w:val="24"/>
        </w:rPr>
      </w:pPr>
      <w:r w:rsidRPr="00623230">
        <w:rPr>
          <w:rStyle w:val="Strong"/>
          <w:rFonts w:ascii="Arial" w:hAnsi="Arial" w:cs="Arial"/>
          <w:b/>
          <w:bCs/>
          <w:color w:val="000000" w:themeColor="text1"/>
          <w:sz w:val="24"/>
          <w:szCs w:val="24"/>
        </w:rPr>
        <w:t>Eligibility Criteria:</w:t>
      </w:r>
    </w:p>
    <w:p w14:paraId="0B4E1A7D" w14:textId="77777777" w:rsidR="00471406" w:rsidRPr="00623230" w:rsidRDefault="00471406">
      <w:pPr>
        <w:pStyle w:val="NormalWeb"/>
        <w:numPr>
          <w:ilvl w:val="0"/>
          <w:numId w:val="61"/>
        </w:numPr>
        <w:spacing w:before="0" w:beforeAutospacing="0"/>
        <w:rPr>
          <w:rFonts w:ascii="Arial" w:hAnsi="Arial" w:cs="Arial"/>
          <w:color w:val="000000" w:themeColor="text1"/>
        </w:rPr>
      </w:pPr>
      <w:r w:rsidRPr="00623230">
        <w:rPr>
          <w:rFonts w:ascii="Arial" w:hAnsi="Arial" w:cs="Arial"/>
          <w:color w:val="000000" w:themeColor="text1"/>
        </w:rPr>
        <w:t>The staff members must have completed at least one year of service.</w:t>
      </w:r>
    </w:p>
    <w:p w14:paraId="4E5AE3CF" w14:textId="77777777" w:rsidR="00471406" w:rsidRPr="00623230" w:rsidRDefault="00471406">
      <w:pPr>
        <w:pStyle w:val="NormalWeb"/>
        <w:numPr>
          <w:ilvl w:val="0"/>
          <w:numId w:val="61"/>
        </w:numPr>
        <w:spacing w:before="0" w:beforeAutospacing="0"/>
        <w:rPr>
          <w:rFonts w:ascii="Arial" w:hAnsi="Arial" w:cs="Arial"/>
          <w:color w:val="000000" w:themeColor="text1"/>
        </w:rPr>
      </w:pPr>
      <w:r w:rsidRPr="00623230">
        <w:rPr>
          <w:rFonts w:ascii="Arial" w:hAnsi="Arial" w:cs="Arial"/>
          <w:color w:val="000000" w:themeColor="text1"/>
        </w:rPr>
        <w:t>A guarantor from within the school must sign for the staff member.</w:t>
      </w:r>
    </w:p>
    <w:p w14:paraId="0FE25119" w14:textId="77777777" w:rsidR="00471406" w:rsidRPr="00623230" w:rsidRDefault="00471406">
      <w:pPr>
        <w:pStyle w:val="NormalWeb"/>
        <w:numPr>
          <w:ilvl w:val="0"/>
          <w:numId w:val="61"/>
        </w:numPr>
        <w:rPr>
          <w:rFonts w:ascii="Arial" w:hAnsi="Arial" w:cs="Arial"/>
          <w:color w:val="000000" w:themeColor="text1"/>
        </w:rPr>
      </w:pPr>
      <w:r w:rsidRPr="00623230">
        <w:rPr>
          <w:rFonts w:ascii="Arial" w:hAnsi="Arial" w:cs="Arial"/>
          <w:color w:val="000000" w:themeColor="text1"/>
        </w:rPr>
        <w:t>No previous loan taken from the school in the past year.</w:t>
      </w:r>
    </w:p>
    <w:p w14:paraId="784DD7D6" w14:textId="77777777" w:rsidR="00471406" w:rsidRPr="00623230" w:rsidRDefault="00471406">
      <w:pPr>
        <w:pStyle w:val="NormalWeb"/>
        <w:numPr>
          <w:ilvl w:val="0"/>
          <w:numId w:val="61"/>
        </w:numPr>
        <w:rPr>
          <w:rFonts w:ascii="Arial" w:hAnsi="Arial" w:cs="Arial"/>
          <w:color w:val="000000" w:themeColor="text1"/>
        </w:rPr>
      </w:pPr>
      <w:r w:rsidRPr="00623230">
        <w:rPr>
          <w:rFonts w:ascii="Arial" w:hAnsi="Arial" w:cs="Arial"/>
          <w:color w:val="000000" w:themeColor="text1"/>
        </w:rPr>
        <w:t>Loan repayment must follow the employer's terms and conditions.</w:t>
      </w:r>
    </w:p>
    <w:p w14:paraId="5D5E2FF1" w14:textId="77777777" w:rsidR="00471406" w:rsidRDefault="00471406">
      <w:pPr>
        <w:pStyle w:val="NormalWeb"/>
        <w:numPr>
          <w:ilvl w:val="0"/>
          <w:numId w:val="61"/>
        </w:numPr>
        <w:rPr>
          <w:rFonts w:ascii="Arial" w:hAnsi="Arial" w:cs="Arial"/>
          <w:color w:val="000000" w:themeColor="text1"/>
        </w:rPr>
      </w:pPr>
      <w:r w:rsidRPr="00623230">
        <w:rPr>
          <w:rFonts w:ascii="Arial" w:hAnsi="Arial" w:cs="Arial"/>
          <w:color w:val="000000" w:themeColor="text1"/>
        </w:rPr>
        <w:t>The staff member must have an active contract valid for at least six months.</w:t>
      </w:r>
    </w:p>
    <w:p w14:paraId="01620C7E" w14:textId="77777777" w:rsidR="00471406" w:rsidRPr="006B5B3A" w:rsidRDefault="00471406" w:rsidP="00471406">
      <w:pPr>
        <w:widowControl/>
        <w:autoSpaceDE/>
        <w:autoSpaceDN/>
        <w:rPr>
          <w:rFonts w:ascii="Arial" w:eastAsia="Calibri" w:hAnsi="Arial" w:cs="Arial"/>
          <w:bCs/>
          <w:color w:val="000000" w:themeColor="text1"/>
          <w:sz w:val="24"/>
          <w:szCs w:val="24"/>
        </w:rPr>
      </w:pPr>
      <w:r w:rsidRPr="006B5B3A">
        <w:rPr>
          <w:rFonts w:ascii="Arial" w:eastAsia="Calibri" w:hAnsi="Arial" w:cs="Arial"/>
          <w:b/>
          <w:bCs/>
          <w:color w:val="000000" w:themeColor="text1"/>
          <w:sz w:val="24"/>
          <w:szCs w:val="24"/>
        </w:rPr>
        <w:t>Additional Benefits:</w:t>
      </w:r>
    </w:p>
    <w:p w14:paraId="2985EC61" w14:textId="77777777" w:rsidR="00471406" w:rsidRPr="006B5B3A" w:rsidRDefault="00471406" w:rsidP="00EE2FBF">
      <w:pPr>
        <w:widowControl/>
        <w:numPr>
          <w:ilvl w:val="0"/>
          <w:numId w:val="205"/>
        </w:numPr>
        <w:autoSpaceDE/>
        <w:autoSpaceDN/>
        <w:rPr>
          <w:rFonts w:ascii="Arial" w:eastAsia="Calibri" w:hAnsi="Arial" w:cs="Arial"/>
          <w:color w:val="000000" w:themeColor="text1"/>
          <w:sz w:val="24"/>
          <w:szCs w:val="24"/>
        </w:rPr>
      </w:pPr>
      <w:r w:rsidRPr="006B5B3A">
        <w:rPr>
          <w:rFonts w:ascii="Arial" w:eastAsia="Calibri" w:hAnsi="Arial" w:cs="Arial"/>
          <w:color w:val="000000" w:themeColor="text1"/>
          <w:sz w:val="24"/>
          <w:szCs w:val="24"/>
        </w:rPr>
        <w:t>Hajj/Umrah Leave: Employees who have completed five years of service at the school are entitled to paid leave to perform Hajj or Umrah.</w:t>
      </w:r>
    </w:p>
    <w:p w14:paraId="11CA1E55" w14:textId="77777777" w:rsidR="00471406" w:rsidRPr="006B5B3A" w:rsidRDefault="00471406" w:rsidP="00EE2FBF">
      <w:pPr>
        <w:widowControl/>
        <w:numPr>
          <w:ilvl w:val="0"/>
          <w:numId w:val="205"/>
        </w:numPr>
        <w:autoSpaceDE/>
        <w:autoSpaceDN/>
        <w:rPr>
          <w:rFonts w:ascii="Arial" w:eastAsia="Calibri" w:hAnsi="Arial" w:cs="Arial"/>
          <w:color w:val="000000" w:themeColor="text1"/>
          <w:sz w:val="24"/>
          <w:szCs w:val="24"/>
        </w:rPr>
      </w:pPr>
      <w:r w:rsidRPr="006B5B3A">
        <w:rPr>
          <w:rFonts w:ascii="Arial" w:eastAsia="Calibri" w:hAnsi="Arial" w:cs="Arial"/>
          <w:color w:val="000000" w:themeColor="text1"/>
          <w:sz w:val="24"/>
          <w:szCs w:val="24"/>
        </w:rPr>
        <w:lastRenderedPageBreak/>
        <w:t>Wedding Leave: Employees with five years of service are entitled to 14 days of paid leave for their wedding.</w:t>
      </w:r>
    </w:p>
    <w:p w14:paraId="11FA60BC" w14:textId="77777777" w:rsidR="00471406" w:rsidRPr="00623230" w:rsidRDefault="00471406" w:rsidP="00471406">
      <w:pPr>
        <w:widowControl/>
        <w:autoSpaceDE/>
        <w:autoSpaceDN/>
        <w:spacing w:after="200" w:line="276" w:lineRule="auto"/>
        <w:rPr>
          <w:rFonts w:ascii="Arial" w:eastAsia="Calibri" w:hAnsi="Arial" w:cs="Arial"/>
          <w:bCs/>
          <w:color w:val="000000" w:themeColor="text1"/>
          <w:sz w:val="28"/>
          <w:szCs w:val="28"/>
        </w:rPr>
      </w:pPr>
    </w:p>
    <w:tbl>
      <w:tblPr>
        <w:tblStyle w:val="TableGrid"/>
        <w:bidiVisual/>
        <w:tblW w:w="10424" w:type="dxa"/>
        <w:jc w:val="center"/>
        <w:tblLook w:val="04A0" w:firstRow="1" w:lastRow="0" w:firstColumn="1" w:lastColumn="0" w:noHBand="0" w:noVBand="1"/>
      </w:tblPr>
      <w:tblGrid>
        <w:gridCol w:w="1675"/>
        <w:gridCol w:w="3193"/>
        <w:gridCol w:w="3229"/>
        <w:gridCol w:w="2327"/>
      </w:tblGrid>
      <w:tr w:rsidR="00471406" w:rsidRPr="00623230" w14:paraId="1A92B8DA" w14:textId="77777777" w:rsidTr="00225D59">
        <w:trPr>
          <w:trHeight w:val="270"/>
          <w:jc w:val="center"/>
        </w:trPr>
        <w:tc>
          <w:tcPr>
            <w:tcW w:w="1675" w:type="dxa"/>
          </w:tcPr>
          <w:p w14:paraId="4D5DD0D1"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3193" w:type="dxa"/>
            <w:shd w:val="clear" w:color="auto" w:fill="D9D9D9"/>
          </w:tcPr>
          <w:p w14:paraId="2320D32F"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Position</w:t>
            </w:r>
          </w:p>
        </w:tc>
        <w:tc>
          <w:tcPr>
            <w:tcW w:w="3229" w:type="dxa"/>
          </w:tcPr>
          <w:p w14:paraId="3D52676C"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2327" w:type="dxa"/>
            <w:shd w:val="clear" w:color="auto" w:fill="D9D9D9"/>
          </w:tcPr>
          <w:p w14:paraId="1D5680AA"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Name of the staff</w:t>
            </w:r>
          </w:p>
        </w:tc>
      </w:tr>
      <w:tr w:rsidR="00471406" w:rsidRPr="00623230" w14:paraId="7F10E80C" w14:textId="77777777" w:rsidTr="00225D59">
        <w:trPr>
          <w:trHeight w:val="289"/>
          <w:jc w:val="center"/>
        </w:trPr>
        <w:tc>
          <w:tcPr>
            <w:tcW w:w="1675" w:type="dxa"/>
          </w:tcPr>
          <w:p w14:paraId="09CA346D"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3193" w:type="dxa"/>
            <w:shd w:val="clear" w:color="auto" w:fill="D9D9D9"/>
          </w:tcPr>
          <w:p w14:paraId="2D49FA0A"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Amount</w:t>
            </w:r>
          </w:p>
        </w:tc>
        <w:tc>
          <w:tcPr>
            <w:tcW w:w="3229" w:type="dxa"/>
          </w:tcPr>
          <w:p w14:paraId="0A0A0D34"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2327" w:type="dxa"/>
            <w:shd w:val="clear" w:color="auto" w:fill="D9D9D9"/>
          </w:tcPr>
          <w:p w14:paraId="3EA946E0"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Year in school</w:t>
            </w:r>
          </w:p>
        </w:tc>
      </w:tr>
      <w:tr w:rsidR="00471406" w:rsidRPr="00623230" w14:paraId="78F8F023" w14:textId="77777777" w:rsidTr="00225D59">
        <w:trPr>
          <w:trHeight w:val="270"/>
          <w:jc w:val="center"/>
        </w:trPr>
        <w:tc>
          <w:tcPr>
            <w:tcW w:w="1675" w:type="dxa"/>
          </w:tcPr>
          <w:p w14:paraId="46A30B0C"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3193" w:type="dxa"/>
            <w:shd w:val="clear" w:color="auto" w:fill="D9D9D9"/>
          </w:tcPr>
          <w:p w14:paraId="77EB9A68"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Return date</w:t>
            </w:r>
          </w:p>
        </w:tc>
        <w:tc>
          <w:tcPr>
            <w:tcW w:w="3229" w:type="dxa"/>
          </w:tcPr>
          <w:p w14:paraId="248F79D3"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2327" w:type="dxa"/>
            <w:shd w:val="clear" w:color="auto" w:fill="D9D9D9"/>
          </w:tcPr>
          <w:p w14:paraId="2F4158D0" w14:textId="77777777" w:rsidR="00471406" w:rsidRPr="00623230" w:rsidRDefault="00471406" w:rsidP="00225D59">
            <w:pPr>
              <w:widowControl/>
              <w:autoSpaceDE/>
              <w:autoSpaceDN/>
              <w:bidi/>
              <w:jc w:val="right"/>
              <w:rPr>
                <w:rFonts w:ascii="Arial" w:eastAsia="Calibri" w:hAnsi="Arial" w:cs="Arial"/>
                <w:color w:val="000000" w:themeColor="text1"/>
                <w:sz w:val="24"/>
                <w:szCs w:val="28"/>
                <w:rtl/>
              </w:rPr>
            </w:pPr>
            <w:r w:rsidRPr="00623230">
              <w:rPr>
                <w:rFonts w:ascii="Arial" w:eastAsia="Calibri" w:hAnsi="Arial" w:cs="Arial"/>
                <w:color w:val="000000" w:themeColor="text1"/>
                <w:sz w:val="24"/>
                <w:szCs w:val="28"/>
              </w:rPr>
              <w:t>Reason for loan</w:t>
            </w:r>
          </w:p>
        </w:tc>
      </w:tr>
      <w:tr w:rsidR="00471406" w:rsidRPr="00623230" w14:paraId="0F4AEB36" w14:textId="77777777" w:rsidTr="00225D59">
        <w:trPr>
          <w:trHeight w:val="287"/>
          <w:jc w:val="center"/>
        </w:trPr>
        <w:tc>
          <w:tcPr>
            <w:tcW w:w="1675" w:type="dxa"/>
          </w:tcPr>
          <w:p w14:paraId="012160FC"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3193" w:type="dxa"/>
            <w:shd w:val="clear" w:color="auto" w:fill="D9D9D9"/>
          </w:tcPr>
          <w:p w14:paraId="7892572B" w14:textId="77777777" w:rsidR="00471406" w:rsidRPr="00623230" w:rsidRDefault="00471406" w:rsidP="00225D59">
            <w:pPr>
              <w:widowControl/>
              <w:autoSpaceDE/>
              <w:autoSpaceDN/>
              <w:bidi/>
              <w:jc w:val="right"/>
              <w:rPr>
                <w:rFonts w:ascii="Arial" w:eastAsia="Calibri" w:hAnsi="Arial" w:cs="Arial"/>
                <w:color w:val="000000" w:themeColor="text1"/>
                <w:sz w:val="24"/>
                <w:szCs w:val="28"/>
              </w:rPr>
            </w:pPr>
            <w:r w:rsidRPr="00623230">
              <w:rPr>
                <w:rFonts w:ascii="Arial" w:eastAsia="Calibri" w:hAnsi="Arial" w:cs="Arial"/>
                <w:color w:val="000000" w:themeColor="text1"/>
                <w:sz w:val="24"/>
                <w:szCs w:val="28"/>
              </w:rPr>
              <w:t>Date of loan taken before</w:t>
            </w:r>
          </w:p>
        </w:tc>
        <w:tc>
          <w:tcPr>
            <w:tcW w:w="3229" w:type="dxa"/>
          </w:tcPr>
          <w:p w14:paraId="21271299"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2327" w:type="dxa"/>
            <w:shd w:val="clear" w:color="auto" w:fill="D9D9D9"/>
          </w:tcPr>
          <w:p w14:paraId="73012DE7" w14:textId="77777777" w:rsidR="00471406" w:rsidRPr="00623230" w:rsidRDefault="00471406" w:rsidP="00225D59">
            <w:pPr>
              <w:widowControl/>
              <w:autoSpaceDE/>
              <w:autoSpaceDN/>
              <w:bidi/>
              <w:jc w:val="right"/>
              <w:rPr>
                <w:rFonts w:ascii="Arial" w:eastAsia="Calibri" w:hAnsi="Arial" w:cs="Arial"/>
                <w:color w:val="000000" w:themeColor="text1"/>
                <w:sz w:val="24"/>
                <w:szCs w:val="28"/>
              </w:rPr>
            </w:pPr>
            <w:r w:rsidRPr="00623230">
              <w:rPr>
                <w:rFonts w:ascii="Arial" w:eastAsia="Calibri" w:hAnsi="Arial" w:cs="Arial"/>
                <w:color w:val="000000" w:themeColor="text1"/>
                <w:sz w:val="24"/>
                <w:szCs w:val="28"/>
              </w:rPr>
              <w:t>Loan taken before</w:t>
            </w:r>
          </w:p>
        </w:tc>
      </w:tr>
      <w:tr w:rsidR="00471406" w:rsidRPr="00623230" w14:paraId="71CBF294" w14:textId="77777777" w:rsidTr="00225D59">
        <w:trPr>
          <w:trHeight w:val="323"/>
          <w:jc w:val="center"/>
        </w:trPr>
        <w:tc>
          <w:tcPr>
            <w:tcW w:w="1675" w:type="dxa"/>
          </w:tcPr>
          <w:p w14:paraId="482E267F"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3193" w:type="dxa"/>
            <w:shd w:val="clear" w:color="auto" w:fill="D9D9D9"/>
          </w:tcPr>
          <w:p w14:paraId="2D87B29A" w14:textId="77777777" w:rsidR="00471406" w:rsidRPr="00623230" w:rsidRDefault="00471406" w:rsidP="00225D59">
            <w:pPr>
              <w:widowControl/>
              <w:autoSpaceDE/>
              <w:autoSpaceDN/>
              <w:bidi/>
              <w:jc w:val="right"/>
              <w:rPr>
                <w:rFonts w:ascii="Arial" w:eastAsia="Calibri" w:hAnsi="Arial" w:cs="Arial"/>
                <w:color w:val="000000" w:themeColor="text1"/>
                <w:sz w:val="24"/>
                <w:szCs w:val="28"/>
              </w:rPr>
            </w:pPr>
            <w:r w:rsidRPr="00623230">
              <w:rPr>
                <w:rFonts w:ascii="Arial" w:eastAsia="Calibri" w:hAnsi="Arial" w:cs="Arial"/>
                <w:color w:val="000000" w:themeColor="text1"/>
                <w:sz w:val="24"/>
                <w:szCs w:val="28"/>
              </w:rPr>
              <w:t>Position</w:t>
            </w:r>
          </w:p>
        </w:tc>
        <w:tc>
          <w:tcPr>
            <w:tcW w:w="3229" w:type="dxa"/>
          </w:tcPr>
          <w:p w14:paraId="49DB76F7" w14:textId="77777777" w:rsidR="00471406" w:rsidRPr="00623230" w:rsidRDefault="00471406" w:rsidP="00225D59">
            <w:pPr>
              <w:widowControl/>
              <w:autoSpaceDE/>
              <w:autoSpaceDN/>
              <w:bidi/>
              <w:jc w:val="right"/>
              <w:rPr>
                <w:rFonts w:ascii="Arial" w:eastAsia="Calibri" w:hAnsi="Arial" w:cs="Arial"/>
                <w:b/>
                <w:bCs/>
                <w:color w:val="000000" w:themeColor="text1"/>
                <w:sz w:val="24"/>
                <w:szCs w:val="28"/>
                <w:u w:val="double"/>
                <w:rtl/>
              </w:rPr>
            </w:pPr>
          </w:p>
        </w:tc>
        <w:tc>
          <w:tcPr>
            <w:tcW w:w="2327" w:type="dxa"/>
            <w:shd w:val="clear" w:color="auto" w:fill="D9D9D9"/>
          </w:tcPr>
          <w:p w14:paraId="036FC457" w14:textId="77777777" w:rsidR="00471406" w:rsidRPr="00623230" w:rsidRDefault="00471406" w:rsidP="00225D59">
            <w:pPr>
              <w:widowControl/>
              <w:autoSpaceDE/>
              <w:autoSpaceDN/>
              <w:bidi/>
              <w:jc w:val="right"/>
              <w:rPr>
                <w:rFonts w:ascii="Arial" w:eastAsia="Calibri" w:hAnsi="Arial" w:cs="Arial"/>
                <w:color w:val="000000" w:themeColor="text1"/>
                <w:sz w:val="24"/>
                <w:szCs w:val="28"/>
              </w:rPr>
            </w:pPr>
            <w:r w:rsidRPr="00623230">
              <w:rPr>
                <w:rFonts w:ascii="Arial" w:eastAsia="Calibri" w:hAnsi="Arial" w:cs="Arial"/>
                <w:color w:val="000000" w:themeColor="text1"/>
                <w:sz w:val="24"/>
                <w:szCs w:val="28"/>
              </w:rPr>
              <w:t>Name of Guarantor</w:t>
            </w:r>
          </w:p>
        </w:tc>
      </w:tr>
    </w:tbl>
    <w:p w14:paraId="382601B7" w14:textId="07DFC782" w:rsidR="00471406" w:rsidRPr="00623230" w:rsidRDefault="00746795" w:rsidP="00471406">
      <w:pPr>
        <w:widowControl/>
        <w:autoSpaceDE/>
        <w:autoSpaceDN/>
        <w:bidi/>
        <w:spacing w:after="200" w:line="276" w:lineRule="auto"/>
        <w:jc w:val="right"/>
        <w:rPr>
          <w:rFonts w:ascii="Arial" w:eastAsia="Calibri" w:hAnsi="Arial" w:cs="Arial"/>
          <w:b/>
          <w:bCs/>
          <w:color w:val="000000" w:themeColor="text1"/>
          <w:sz w:val="24"/>
          <w:szCs w:val="28"/>
          <w:u w:val="double"/>
        </w:rPr>
      </w:pPr>
      <w:r>
        <w:rPr>
          <w:noProof/>
          <w:color w:val="000000" w:themeColor="text1"/>
        </w:rPr>
        <mc:AlternateContent>
          <mc:Choice Requires="wps">
            <w:drawing>
              <wp:anchor distT="0" distB="0" distL="114300" distR="114300" simplePos="0" relativeHeight="251836416" behindDoc="0" locked="0" layoutInCell="1" allowOverlap="1" wp14:anchorId="3ADE3E37" wp14:editId="0AEB81D0">
                <wp:simplePos x="0" y="0"/>
                <wp:positionH relativeFrom="margin">
                  <wp:align>center</wp:align>
                </wp:positionH>
                <wp:positionV relativeFrom="paragraph">
                  <wp:posOffset>230505</wp:posOffset>
                </wp:positionV>
                <wp:extent cx="6811645" cy="1707515"/>
                <wp:effectExtent l="0" t="0" r="8255" b="7620"/>
                <wp:wrapNone/>
                <wp:docPr id="2597035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1645" cy="1707515"/>
                        </a:xfrm>
                        <a:prstGeom prst="rect">
                          <a:avLst/>
                        </a:prstGeom>
                        <a:solidFill>
                          <a:srgbClr val="FFFFFF"/>
                        </a:solidFill>
                        <a:ln w="9525">
                          <a:solidFill>
                            <a:srgbClr val="000000"/>
                          </a:solidFill>
                          <a:miter lim="800000"/>
                          <a:headEnd/>
                          <a:tailEnd/>
                        </a:ln>
                      </wps:spPr>
                      <wps:txbx>
                        <w:txbxContent>
                          <w:p w14:paraId="6067E112" w14:textId="77777777" w:rsidR="00225D59" w:rsidRPr="00557EA1" w:rsidRDefault="00225D59" w:rsidP="00471406">
                            <w:pPr>
                              <w:spacing w:line="360" w:lineRule="auto"/>
                              <w:jc w:val="center"/>
                              <w:rPr>
                                <w:rFonts w:ascii="Arial" w:hAnsi="Arial" w:cs="Arial"/>
                              </w:rPr>
                            </w:pPr>
                            <w:r w:rsidRPr="00557EA1">
                              <w:rPr>
                                <w:rFonts w:ascii="Arial" w:hAnsi="Arial" w:cs="Arial"/>
                              </w:rPr>
                              <w:t>I __________________</w:t>
                            </w:r>
                            <w:r>
                              <w:rPr>
                                <w:rFonts w:ascii="Arial" w:hAnsi="Arial" w:cs="Arial"/>
                              </w:rPr>
                              <w:t xml:space="preserve">________________  holding  Q.ID </w:t>
                            </w:r>
                            <w:r w:rsidRPr="00557EA1">
                              <w:rPr>
                                <w:rFonts w:ascii="Arial" w:hAnsi="Arial" w:cs="Arial"/>
                              </w:rPr>
                              <w:t>____________________________ take full responsibility for the loan amount_______________ taken by Mr./</w:t>
                            </w:r>
                            <w:proofErr w:type="spellStart"/>
                            <w:r w:rsidRPr="00557EA1">
                              <w:rPr>
                                <w:rFonts w:ascii="Arial" w:hAnsi="Arial" w:cs="Arial"/>
                              </w:rPr>
                              <w:t>Ms</w:t>
                            </w:r>
                            <w:proofErr w:type="spellEnd"/>
                            <w:r w:rsidRPr="00557EA1">
                              <w:rPr>
                                <w:rFonts w:ascii="Arial" w:hAnsi="Arial" w:cs="Arial"/>
                              </w:rPr>
                              <w:t>__________</w:t>
                            </w:r>
                            <w:r>
                              <w:rPr>
                                <w:rFonts w:ascii="Arial" w:hAnsi="Arial" w:cs="Arial"/>
                              </w:rPr>
                              <w:t>______</w:t>
                            </w:r>
                            <w:r w:rsidRPr="00557EA1">
                              <w:rPr>
                                <w:rFonts w:ascii="Arial" w:hAnsi="Arial" w:cs="Arial"/>
                              </w:rPr>
                              <w:t>__________.</w:t>
                            </w:r>
                          </w:p>
                          <w:p w14:paraId="0C326448" w14:textId="77777777" w:rsidR="00225D59" w:rsidRPr="00557EA1" w:rsidRDefault="00225D59" w:rsidP="00471406">
                            <w:pPr>
                              <w:rPr>
                                <w:rFonts w:ascii="Arial" w:hAnsi="Arial" w:cs="Arial"/>
                              </w:rPr>
                            </w:pPr>
                            <w:r w:rsidRPr="00557EA1">
                              <w:rPr>
                                <w:rFonts w:ascii="Arial" w:hAnsi="Arial" w:cs="Arial"/>
                              </w:rPr>
                              <w:t>If this amount is not returned by _______________________ amount can be deducted from my coming month salary.</w:t>
                            </w:r>
                          </w:p>
                          <w:p w14:paraId="043DD17C" w14:textId="77777777" w:rsidR="00225D59" w:rsidRPr="00557EA1" w:rsidRDefault="00225D59" w:rsidP="00471406">
                            <w:pPr>
                              <w:rPr>
                                <w:rFonts w:ascii="Arial" w:hAnsi="Arial" w:cs="Arial"/>
                              </w:rPr>
                            </w:pPr>
                          </w:p>
                          <w:p w14:paraId="529A45C8" w14:textId="77777777" w:rsidR="00225D59" w:rsidRPr="00557EA1" w:rsidRDefault="00225D59" w:rsidP="00471406">
                            <w:pPr>
                              <w:rPr>
                                <w:rFonts w:ascii="Arial" w:hAnsi="Arial" w:cs="Arial"/>
                              </w:rPr>
                            </w:pPr>
                            <w:r w:rsidRPr="00557EA1">
                              <w:rPr>
                                <w:rFonts w:ascii="Arial" w:hAnsi="Arial" w:cs="Arial"/>
                              </w:rPr>
                              <w:t>Guarantor Sign:____________________________________________      Date:_________________</w:t>
                            </w:r>
                          </w:p>
                          <w:p w14:paraId="0373EB4B" w14:textId="77777777" w:rsidR="00225D59" w:rsidRPr="00557EA1" w:rsidRDefault="00225D59" w:rsidP="00471406">
                            <w:pPr>
                              <w:rPr>
                                <w:rFonts w:ascii="Arial" w:hAnsi="Arial" w:cs="Arial"/>
                              </w:rPr>
                            </w:pPr>
                          </w:p>
                          <w:p w14:paraId="1116435D" w14:textId="77777777" w:rsidR="00225D59" w:rsidRPr="00557EA1" w:rsidRDefault="00225D59" w:rsidP="00471406">
                            <w:pPr>
                              <w:rPr>
                                <w:rFonts w:ascii="Arial" w:hAnsi="Arial" w:cs="Arial"/>
                              </w:rPr>
                            </w:pPr>
                            <w:r w:rsidRPr="00557EA1">
                              <w:rPr>
                                <w:rFonts w:ascii="Arial" w:hAnsi="Arial" w:cs="Arial"/>
                              </w:rPr>
                              <w:t>Sign of loan taker:__________________________________________     Date:__________________</w:t>
                            </w:r>
                          </w:p>
                          <w:p w14:paraId="1E22F338" w14:textId="77777777" w:rsidR="00225D59" w:rsidRPr="00557EA1" w:rsidRDefault="00225D59" w:rsidP="00471406">
                            <w:pPr>
                              <w:rPr>
                                <w:rFonts w:ascii="Arial" w:hAnsi="Arial" w:cs="Arial"/>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ADE3E37" id="_x0000_t202" coordsize="21600,21600" o:spt="202" path="m,l,21600r21600,l21600,xe">
                <v:stroke joinstyle="miter"/>
                <v:path gradientshapeok="t" o:connecttype="rect"/>
              </v:shapetype>
              <v:shape id="Text Box 74" o:spid="_x0000_s1036" type="#_x0000_t202" style="position:absolute;margin-left:0;margin-top:18.15pt;width:536.35pt;height:134.45pt;z-index:251836416;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">
                <v:textbox style="mso-fit-shape-to-text:t">
                  <w:txbxContent>
                    <w:p w14:paraId="6067E112" w14:textId="77777777" w:rsidR="00225D59" w:rsidRPr="00557EA1" w:rsidRDefault="00225D59" w:rsidP="00471406">
                      <w:pPr>
                        <w:spacing w:line="360" w:lineRule="auto"/>
                        <w:jc w:val="center"/>
                        <w:rPr>
                          <w:rFonts w:ascii="Arial" w:hAnsi="Arial" w:cs="Arial"/>
                        </w:rPr>
                      </w:pPr>
                      <w:r w:rsidRPr="00557EA1">
                        <w:rPr>
                          <w:rFonts w:ascii="Arial" w:hAnsi="Arial" w:cs="Arial"/>
                        </w:rPr>
                        <w:t>I __________________</w:t>
                      </w:r>
                      <w:r>
                        <w:rPr>
                          <w:rFonts w:ascii="Arial" w:hAnsi="Arial" w:cs="Arial"/>
                        </w:rPr>
                        <w:t xml:space="preserve">________________  holding  Q.ID </w:t>
                      </w:r>
                      <w:r w:rsidRPr="00557EA1">
                        <w:rPr>
                          <w:rFonts w:ascii="Arial" w:hAnsi="Arial" w:cs="Arial"/>
                        </w:rPr>
                        <w:t>____________________________ take full responsibility for the loan amount_______________ taken by Mr./</w:t>
                      </w:r>
                      <w:proofErr w:type="spellStart"/>
                      <w:r w:rsidRPr="00557EA1">
                        <w:rPr>
                          <w:rFonts w:ascii="Arial" w:hAnsi="Arial" w:cs="Arial"/>
                        </w:rPr>
                        <w:t>Ms</w:t>
                      </w:r>
                      <w:proofErr w:type="spellEnd"/>
                      <w:r w:rsidRPr="00557EA1">
                        <w:rPr>
                          <w:rFonts w:ascii="Arial" w:hAnsi="Arial" w:cs="Arial"/>
                        </w:rPr>
                        <w:t>__________</w:t>
                      </w:r>
                      <w:r>
                        <w:rPr>
                          <w:rFonts w:ascii="Arial" w:hAnsi="Arial" w:cs="Arial"/>
                        </w:rPr>
                        <w:t>______</w:t>
                      </w:r>
                      <w:r w:rsidRPr="00557EA1">
                        <w:rPr>
                          <w:rFonts w:ascii="Arial" w:hAnsi="Arial" w:cs="Arial"/>
                        </w:rPr>
                        <w:t>__________.</w:t>
                      </w:r>
                    </w:p>
                    <w:p w14:paraId="0C326448" w14:textId="77777777" w:rsidR="00225D59" w:rsidRPr="00557EA1" w:rsidRDefault="00225D59" w:rsidP="00471406">
                      <w:pPr>
                        <w:rPr>
                          <w:rFonts w:ascii="Arial" w:hAnsi="Arial" w:cs="Arial"/>
                        </w:rPr>
                      </w:pPr>
                      <w:r w:rsidRPr="00557EA1">
                        <w:rPr>
                          <w:rFonts w:ascii="Arial" w:hAnsi="Arial" w:cs="Arial"/>
                        </w:rPr>
                        <w:t>If this amount is not returned by _______________________ amount can be deducted from my coming month salary.</w:t>
                      </w:r>
                    </w:p>
                    <w:p w14:paraId="043DD17C" w14:textId="77777777" w:rsidR="00225D59" w:rsidRPr="00557EA1" w:rsidRDefault="00225D59" w:rsidP="00471406">
                      <w:pPr>
                        <w:rPr>
                          <w:rFonts w:ascii="Arial" w:hAnsi="Arial" w:cs="Arial"/>
                        </w:rPr>
                      </w:pPr>
                    </w:p>
                    <w:p w14:paraId="529A45C8" w14:textId="77777777" w:rsidR="00225D59" w:rsidRPr="00557EA1" w:rsidRDefault="00225D59" w:rsidP="00471406">
                      <w:pPr>
                        <w:rPr>
                          <w:rFonts w:ascii="Arial" w:hAnsi="Arial" w:cs="Arial"/>
                        </w:rPr>
                      </w:pPr>
                      <w:r w:rsidRPr="00557EA1">
                        <w:rPr>
                          <w:rFonts w:ascii="Arial" w:hAnsi="Arial" w:cs="Arial"/>
                        </w:rPr>
                        <w:t>Guarantor Sign:____________________________________________      Date:_________________</w:t>
                      </w:r>
                    </w:p>
                    <w:p w14:paraId="0373EB4B" w14:textId="77777777" w:rsidR="00225D59" w:rsidRPr="00557EA1" w:rsidRDefault="00225D59" w:rsidP="00471406">
                      <w:pPr>
                        <w:rPr>
                          <w:rFonts w:ascii="Arial" w:hAnsi="Arial" w:cs="Arial"/>
                        </w:rPr>
                      </w:pPr>
                    </w:p>
                    <w:p w14:paraId="1116435D" w14:textId="77777777" w:rsidR="00225D59" w:rsidRPr="00557EA1" w:rsidRDefault="00225D59" w:rsidP="00471406">
                      <w:pPr>
                        <w:rPr>
                          <w:rFonts w:ascii="Arial" w:hAnsi="Arial" w:cs="Arial"/>
                        </w:rPr>
                      </w:pPr>
                      <w:r w:rsidRPr="00557EA1">
                        <w:rPr>
                          <w:rFonts w:ascii="Arial" w:hAnsi="Arial" w:cs="Arial"/>
                        </w:rPr>
                        <w:t>Sign of loan taker:__________________________________________     Date:__________________</w:t>
                      </w:r>
                    </w:p>
                    <w:p w14:paraId="1E22F338" w14:textId="77777777" w:rsidR="00225D59" w:rsidRPr="00557EA1" w:rsidRDefault="00225D59" w:rsidP="00471406">
                      <w:pPr>
                        <w:rPr>
                          <w:rFonts w:ascii="Arial" w:hAnsi="Arial" w:cs="Arial"/>
                        </w:rPr>
                      </w:pPr>
                    </w:p>
                  </w:txbxContent>
                </v:textbox>
                <w10:wrap anchorx="margin"/>
              </v:shape>
            </w:pict>
          </mc:Fallback>
        </mc:AlternateContent>
      </w:r>
    </w:p>
    <w:p w14:paraId="251C9D54" w14:textId="77777777" w:rsidR="00471406" w:rsidRPr="00623230" w:rsidRDefault="00471406" w:rsidP="00471406">
      <w:pPr>
        <w:widowControl/>
        <w:autoSpaceDE/>
        <w:autoSpaceDN/>
        <w:bidi/>
        <w:spacing w:after="200" w:line="276" w:lineRule="auto"/>
        <w:rPr>
          <w:rFonts w:ascii="Arial" w:eastAsia="Calibri" w:hAnsi="Arial" w:cs="Arial"/>
          <w:color w:val="000000" w:themeColor="text1"/>
          <w:sz w:val="24"/>
          <w:szCs w:val="28"/>
        </w:rPr>
      </w:pPr>
    </w:p>
    <w:p w14:paraId="55CC5CCE" w14:textId="77777777" w:rsidR="00471406" w:rsidRPr="00623230" w:rsidRDefault="00471406" w:rsidP="00471406">
      <w:pPr>
        <w:widowControl/>
        <w:tabs>
          <w:tab w:val="left" w:pos="5725"/>
        </w:tabs>
        <w:autoSpaceDE/>
        <w:autoSpaceDN/>
        <w:bidi/>
        <w:spacing w:after="200" w:line="276" w:lineRule="auto"/>
        <w:rPr>
          <w:rFonts w:ascii="Arial" w:eastAsia="Calibri" w:hAnsi="Arial" w:cs="Arial"/>
          <w:color w:val="000000" w:themeColor="text1"/>
          <w:sz w:val="24"/>
          <w:szCs w:val="28"/>
        </w:rPr>
      </w:pPr>
    </w:p>
    <w:p w14:paraId="1C113B02" w14:textId="6EC7F317" w:rsidR="00471406" w:rsidRPr="00623230" w:rsidRDefault="00746795" w:rsidP="00471406">
      <w:pPr>
        <w:widowControl/>
        <w:tabs>
          <w:tab w:val="left" w:pos="5725"/>
        </w:tabs>
        <w:autoSpaceDE/>
        <w:autoSpaceDN/>
        <w:bidi/>
        <w:spacing w:after="200" w:line="276" w:lineRule="auto"/>
        <w:jc w:val="right"/>
        <w:rPr>
          <w:rFonts w:ascii="Arial" w:eastAsia="Calibri" w:hAnsi="Arial" w:cs="Arial"/>
          <w:color w:val="000000" w:themeColor="text1"/>
          <w:sz w:val="24"/>
          <w:szCs w:val="28"/>
        </w:rPr>
      </w:pPr>
      <w:r>
        <w:rPr>
          <w:noProof/>
          <w:color w:val="000000" w:themeColor="text1"/>
        </w:rPr>
        <mc:AlternateContent>
          <mc:Choice Requires="wps">
            <w:drawing>
              <wp:anchor distT="0" distB="0" distL="114300" distR="114300" simplePos="0" relativeHeight="251839488" behindDoc="0" locked="0" layoutInCell="1" allowOverlap="1" wp14:anchorId="7B059905" wp14:editId="10DFA4F5">
                <wp:simplePos x="0" y="0"/>
                <wp:positionH relativeFrom="column">
                  <wp:posOffset>897255</wp:posOffset>
                </wp:positionH>
                <wp:positionV relativeFrom="paragraph">
                  <wp:posOffset>63500</wp:posOffset>
                </wp:positionV>
                <wp:extent cx="387985" cy="233045"/>
                <wp:effectExtent l="0" t="0" r="0" b="0"/>
                <wp:wrapNone/>
                <wp:docPr id="114885643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A0345" id="Rectangle 72" o:spid="_x0000_s1026" style="position:absolute;margin-left:70.65pt;margin-top:5pt;width:30.55pt;height:18.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"/>
            </w:pict>
          </mc:Fallback>
        </mc:AlternateContent>
      </w:r>
      <w:r>
        <w:rPr>
          <w:noProof/>
          <w:color w:val="000000" w:themeColor="text1"/>
        </w:rPr>
        <mc:AlternateContent>
          <mc:Choice Requires="wps">
            <w:drawing>
              <wp:anchor distT="0" distB="0" distL="114300" distR="114300" simplePos="0" relativeHeight="251838464" behindDoc="0" locked="0" layoutInCell="1" allowOverlap="1" wp14:anchorId="20CC5B3D" wp14:editId="36A237F0">
                <wp:simplePos x="0" y="0"/>
                <wp:positionH relativeFrom="column">
                  <wp:posOffset>4690110</wp:posOffset>
                </wp:positionH>
                <wp:positionV relativeFrom="paragraph">
                  <wp:posOffset>56515</wp:posOffset>
                </wp:positionV>
                <wp:extent cx="387985" cy="233045"/>
                <wp:effectExtent l="0" t="0" r="0" b="0"/>
                <wp:wrapNone/>
                <wp:docPr id="2093190377"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8FF6B" id="Rectangle 70" o:spid="_x0000_s1026" style="position:absolute;margin-left:369.3pt;margin-top:4.45pt;width:30.55pt;height:18.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"/>
            </w:pict>
          </mc:Fallback>
        </mc:AlternateContent>
      </w:r>
    </w:p>
    <w:p w14:paraId="5C116BFB" w14:textId="77777777" w:rsidR="00471406" w:rsidRPr="00623230" w:rsidRDefault="00471406" w:rsidP="00471406">
      <w:pPr>
        <w:widowControl/>
        <w:autoSpaceDE/>
        <w:autoSpaceDN/>
        <w:spacing w:after="200" w:line="276" w:lineRule="auto"/>
        <w:jc w:val="center"/>
        <w:rPr>
          <w:rFonts w:ascii="Arial" w:eastAsia="Calibri" w:hAnsi="Arial" w:cs="Arial"/>
          <w:bCs/>
          <w:color w:val="000000" w:themeColor="text1"/>
          <w:sz w:val="40"/>
          <w:szCs w:val="28"/>
        </w:rPr>
      </w:pPr>
    </w:p>
    <w:p w14:paraId="23685520" w14:textId="0EA7B213" w:rsidR="00471406" w:rsidRPr="00623230" w:rsidRDefault="00746795" w:rsidP="00471406">
      <w:pPr>
        <w:widowControl/>
        <w:autoSpaceDE/>
        <w:autoSpaceDN/>
        <w:spacing w:after="200" w:line="276" w:lineRule="auto"/>
        <w:jc w:val="center"/>
        <w:rPr>
          <w:rFonts w:ascii="Arial" w:eastAsia="Calibri" w:hAnsi="Arial" w:cs="Arial"/>
          <w:bCs/>
          <w:color w:val="000000" w:themeColor="text1"/>
          <w:sz w:val="40"/>
          <w:szCs w:val="28"/>
        </w:rPr>
      </w:pPr>
      <w:r>
        <w:rPr>
          <w:noProof/>
          <w:color w:val="000000" w:themeColor="text1"/>
        </w:rPr>
        <mc:AlternateContent>
          <mc:Choice Requires="wps">
            <w:drawing>
              <wp:anchor distT="0" distB="0" distL="114300" distR="114300" simplePos="0" relativeHeight="251837440" behindDoc="0" locked="0" layoutInCell="1" allowOverlap="1" wp14:anchorId="5AD507E7" wp14:editId="213BD002">
                <wp:simplePos x="0" y="0"/>
                <wp:positionH relativeFrom="margin">
                  <wp:align>center</wp:align>
                </wp:positionH>
                <wp:positionV relativeFrom="paragraph">
                  <wp:posOffset>577215</wp:posOffset>
                </wp:positionV>
                <wp:extent cx="6887210" cy="990600"/>
                <wp:effectExtent l="0" t="0" r="8890" b="0"/>
                <wp:wrapNone/>
                <wp:docPr id="87875491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990600"/>
                        </a:xfrm>
                        <a:prstGeom prst="rect">
                          <a:avLst/>
                        </a:prstGeom>
                        <a:solidFill>
                          <a:srgbClr val="FFFFFF"/>
                        </a:solidFill>
                        <a:ln w="9525">
                          <a:solidFill>
                            <a:srgbClr val="000000"/>
                          </a:solidFill>
                          <a:miter lim="800000"/>
                          <a:headEnd/>
                          <a:tailEnd/>
                        </a:ln>
                      </wps:spPr>
                      <wps:txbx>
                        <w:txbxContent>
                          <w:p w14:paraId="5B30A0C1" w14:textId="77777777" w:rsidR="00225D59" w:rsidRPr="00557EA1" w:rsidRDefault="00225D59" w:rsidP="00471406">
                            <w:pPr>
                              <w:jc w:val="both"/>
                              <w:rPr>
                                <w:rFonts w:ascii="Arial" w:hAnsi="Arial" w:cs="Arial"/>
                                <w:sz w:val="24"/>
                              </w:rPr>
                            </w:pPr>
                            <w:r w:rsidRPr="00557EA1">
                              <w:rPr>
                                <w:rFonts w:ascii="Arial" w:hAnsi="Arial" w:cs="Arial"/>
                                <w:sz w:val="24"/>
                              </w:rPr>
                              <w:t xml:space="preserve">For office use only: </w:t>
                            </w:r>
                          </w:p>
                          <w:p w14:paraId="739403D9" w14:textId="77777777" w:rsidR="00225D59" w:rsidRPr="00557EA1" w:rsidRDefault="00225D59" w:rsidP="00471406">
                            <w:pPr>
                              <w:jc w:val="both"/>
                              <w:rPr>
                                <w:rFonts w:ascii="Arial" w:hAnsi="Arial" w:cs="Arial"/>
                                <w:sz w:val="24"/>
                              </w:rPr>
                            </w:pPr>
                            <w:r w:rsidRPr="00557EA1">
                              <w:rPr>
                                <w:rFonts w:ascii="Arial" w:hAnsi="Arial" w:cs="Arial"/>
                                <w:sz w:val="24"/>
                              </w:rPr>
                              <w:t>Approved                                                     Not Approved</w:t>
                            </w:r>
                          </w:p>
                          <w:p w14:paraId="10647FB7" w14:textId="77777777" w:rsidR="00225D59" w:rsidRPr="00557EA1" w:rsidRDefault="00225D59" w:rsidP="00471406">
                            <w:pPr>
                              <w:jc w:val="both"/>
                              <w:rPr>
                                <w:rFonts w:ascii="Arial" w:hAnsi="Arial" w:cs="Arial"/>
                                <w:sz w:val="24"/>
                              </w:rPr>
                            </w:pPr>
                          </w:p>
                          <w:p w14:paraId="7A8447E6" w14:textId="77777777" w:rsidR="00225D59" w:rsidRDefault="00225D59" w:rsidP="00471406">
                            <w:pPr>
                              <w:jc w:val="both"/>
                              <w:rPr>
                                <w:rFonts w:ascii="Arial" w:hAnsi="Arial" w:cs="Arial"/>
                                <w:sz w:val="24"/>
                              </w:rPr>
                            </w:pPr>
                            <w:r w:rsidRPr="00557EA1">
                              <w:rPr>
                                <w:rFonts w:ascii="Arial" w:hAnsi="Arial" w:cs="Arial"/>
                                <w:sz w:val="24"/>
                              </w:rPr>
                              <w:t xml:space="preserve">Principal Signature:__________________________             </w:t>
                            </w:r>
                          </w:p>
                          <w:p w14:paraId="3FC73A24" w14:textId="77777777" w:rsidR="00225D59" w:rsidRPr="00557EA1" w:rsidRDefault="00225D59" w:rsidP="00471406">
                            <w:pPr>
                              <w:jc w:val="both"/>
                              <w:rPr>
                                <w:rFonts w:ascii="Arial" w:hAnsi="Arial" w:cs="Arial"/>
                                <w:sz w:val="24"/>
                              </w:rPr>
                            </w:pPr>
                            <w:r w:rsidRPr="00557EA1">
                              <w:rPr>
                                <w:rFonts w:ascii="Arial" w:hAnsi="Arial" w:cs="Arial"/>
                                <w:sz w:val="24"/>
                              </w:rPr>
                              <w:t xml:space="preserve"> CEO Signature:____________________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D507E7" id="Text Box 68" o:spid="_x0000_s1037" type="#_x0000_t202" style="position:absolute;left:0;text-align:left;margin-left:0;margin-top:45.45pt;width:542.3pt;height:78pt;z-index:251837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">
                <v:textbox>
                  <w:txbxContent>
                    <w:p w14:paraId="5B30A0C1" w14:textId="77777777" w:rsidR="00225D59" w:rsidRPr="00557EA1" w:rsidRDefault="00225D59" w:rsidP="00471406">
                      <w:pPr>
                        <w:jc w:val="both"/>
                        <w:rPr>
                          <w:rFonts w:ascii="Arial" w:hAnsi="Arial" w:cs="Arial"/>
                          <w:sz w:val="24"/>
                        </w:rPr>
                      </w:pPr>
                      <w:r w:rsidRPr="00557EA1">
                        <w:rPr>
                          <w:rFonts w:ascii="Arial" w:hAnsi="Arial" w:cs="Arial"/>
                          <w:sz w:val="24"/>
                        </w:rPr>
                        <w:t xml:space="preserve">For office use only: </w:t>
                      </w:r>
                    </w:p>
                    <w:p w14:paraId="739403D9" w14:textId="77777777" w:rsidR="00225D59" w:rsidRPr="00557EA1" w:rsidRDefault="00225D59" w:rsidP="00471406">
                      <w:pPr>
                        <w:jc w:val="both"/>
                        <w:rPr>
                          <w:rFonts w:ascii="Arial" w:hAnsi="Arial" w:cs="Arial"/>
                          <w:sz w:val="24"/>
                        </w:rPr>
                      </w:pPr>
                      <w:r w:rsidRPr="00557EA1">
                        <w:rPr>
                          <w:rFonts w:ascii="Arial" w:hAnsi="Arial" w:cs="Arial"/>
                          <w:sz w:val="24"/>
                        </w:rPr>
                        <w:t>Approved                                                     Not Approved</w:t>
                      </w:r>
                    </w:p>
                    <w:p w14:paraId="10647FB7" w14:textId="77777777" w:rsidR="00225D59" w:rsidRPr="00557EA1" w:rsidRDefault="00225D59" w:rsidP="00471406">
                      <w:pPr>
                        <w:jc w:val="both"/>
                        <w:rPr>
                          <w:rFonts w:ascii="Arial" w:hAnsi="Arial" w:cs="Arial"/>
                          <w:sz w:val="24"/>
                        </w:rPr>
                      </w:pPr>
                    </w:p>
                    <w:p w14:paraId="7A8447E6" w14:textId="77777777" w:rsidR="00225D59" w:rsidRDefault="00225D59" w:rsidP="00471406">
                      <w:pPr>
                        <w:jc w:val="both"/>
                        <w:rPr>
                          <w:rFonts w:ascii="Arial" w:hAnsi="Arial" w:cs="Arial"/>
                          <w:sz w:val="24"/>
                        </w:rPr>
                      </w:pPr>
                      <w:r w:rsidRPr="00557EA1">
                        <w:rPr>
                          <w:rFonts w:ascii="Arial" w:hAnsi="Arial" w:cs="Arial"/>
                          <w:sz w:val="24"/>
                        </w:rPr>
                        <w:t xml:space="preserve">Principal Signature:__________________________             </w:t>
                      </w:r>
                    </w:p>
                    <w:p w14:paraId="3FC73A24" w14:textId="77777777" w:rsidR="00225D59" w:rsidRPr="00557EA1" w:rsidRDefault="00225D59" w:rsidP="00471406">
                      <w:pPr>
                        <w:jc w:val="both"/>
                        <w:rPr>
                          <w:rFonts w:ascii="Arial" w:hAnsi="Arial" w:cs="Arial"/>
                          <w:sz w:val="24"/>
                        </w:rPr>
                      </w:pPr>
                      <w:r w:rsidRPr="00557EA1">
                        <w:rPr>
                          <w:rFonts w:ascii="Arial" w:hAnsi="Arial" w:cs="Arial"/>
                          <w:sz w:val="24"/>
                        </w:rPr>
                        <w:t xml:space="preserve"> CEO Signature:____________________</w:t>
                      </w:r>
                    </w:p>
                  </w:txbxContent>
                </v:textbox>
                <w10:wrap anchorx="margin"/>
              </v:shape>
            </w:pict>
          </mc:Fallback>
        </mc:AlternateContent>
      </w:r>
    </w:p>
    <w:p w14:paraId="74967767" w14:textId="77777777" w:rsidR="00471406" w:rsidRPr="00623230" w:rsidRDefault="00471406" w:rsidP="00471406">
      <w:pPr>
        <w:widowControl/>
        <w:autoSpaceDE/>
        <w:autoSpaceDN/>
        <w:spacing w:after="200" w:line="276" w:lineRule="auto"/>
        <w:jc w:val="center"/>
        <w:rPr>
          <w:rFonts w:ascii="Arial" w:eastAsia="Calibri" w:hAnsi="Arial" w:cs="Arial"/>
          <w:bCs/>
          <w:color w:val="000000" w:themeColor="text1"/>
          <w:sz w:val="40"/>
          <w:szCs w:val="28"/>
        </w:rPr>
      </w:pPr>
    </w:p>
    <w:p w14:paraId="4B6F8EE5" w14:textId="77777777" w:rsidR="00471406" w:rsidRPr="00623230" w:rsidRDefault="00471406" w:rsidP="00471406">
      <w:pPr>
        <w:tabs>
          <w:tab w:val="left" w:pos="2794"/>
        </w:tabs>
        <w:rPr>
          <w:rFonts w:ascii="Arial" w:hAnsi="Arial" w:cs="Arial"/>
          <w:color w:val="000000" w:themeColor="text1"/>
          <w:sz w:val="24"/>
          <w:szCs w:val="24"/>
        </w:rPr>
      </w:pPr>
    </w:p>
    <w:p w14:paraId="11C9D75D" w14:textId="77777777" w:rsidR="00471406" w:rsidRPr="00623230" w:rsidRDefault="00471406" w:rsidP="00471406">
      <w:pPr>
        <w:tabs>
          <w:tab w:val="left" w:pos="2794"/>
        </w:tabs>
        <w:rPr>
          <w:rFonts w:ascii="Arial" w:hAnsi="Arial" w:cs="Arial"/>
          <w:color w:val="000000" w:themeColor="text1"/>
          <w:sz w:val="24"/>
          <w:szCs w:val="24"/>
        </w:rPr>
      </w:pPr>
    </w:p>
    <w:p w14:paraId="0757BB0B" w14:textId="77777777" w:rsidR="00471406" w:rsidRPr="00623230" w:rsidRDefault="00471406" w:rsidP="00471406">
      <w:pPr>
        <w:tabs>
          <w:tab w:val="left" w:pos="2794"/>
        </w:tabs>
        <w:rPr>
          <w:rFonts w:ascii="Arial" w:hAnsi="Arial" w:cs="Arial"/>
          <w:color w:val="000000" w:themeColor="text1"/>
          <w:sz w:val="24"/>
          <w:szCs w:val="24"/>
        </w:rPr>
      </w:pPr>
    </w:p>
    <w:p w14:paraId="4BAF4793" w14:textId="77777777" w:rsidR="00471406" w:rsidRPr="00623230" w:rsidRDefault="00471406" w:rsidP="00471406">
      <w:pPr>
        <w:rPr>
          <w:rFonts w:ascii="Arial" w:hAnsi="Arial" w:cs="Arial"/>
          <w:color w:val="000000" w:themeColor="text1"/>
          <w:sz w:val="24"/>
          <w:szCs w:val="24"/>
        </w:rPr>
      </w:pPr>
    </w:p>
    <w:p w14:paraId="1E599D2F" w14:textId="77777777" w:rsidR="00471406" w:rsidRPr="00623230" w:rsidRDefault="00471406" w:rsidP="00471406">
      <w:pPr>
        <w:rPr>
          <w:rFonts w:ascii="Arial" w:hAnsi="Arial" w:cs="Arial"/>
          <w:b/>
          <w:bCs/>
          <w:color w:val="000000" w:themeColor="text1"/>
          <w:sz w:val="16"/>
          <w:szCs w:val="12"/>
          <w:u w:val="single"/>
        </w:rPr>
      </w:pPr>
    </w:p>
    <w:p w14:paraId="6EEFD230" w14:textId="77777777" w:rsidR="00471406" w:rsidRDefault="00471406" w:rsidP="00471406">
      <w:pPr>
        <w:jc w:val="center"/>
        <w:rPr>
          <w:rFonts w:ascii="Arial" w:hAnsi="Arial" w:cs="Arial"/>
          <w:b/>
          <w:bCs/>
          <w:color w:val="000000" w:themeColor="text1"/>
          <w:sz w:val="36"/>
          <w:szCs w:val="28"/>
        </w:rPr>
      </w:pPr>
    </w:p>
    <w:p w14:paraId="015F6B89" w14:textId="77777777" w:rsidR="00471406" w:rsidRDefault="00471406" w:rsidP="00471406">
      <w:pPr>
        <w:jc w:val="center"/>
        <w:rPr>
          <w:rFonts w:ascii="Arial" w:hAnsi="Arial" w:cs="Arial"/>
          <w:b/>
          <w:bCs/>
          <w:color w:val="000000" w:themeColor="text1"/>
          <w:sz w:val="36"/>
          <w:szCs w:val="28"/>
        </w:rPr>
      </w:pPr>
    </w:p>
    <w:p w14:paraId="44AD100E" w14:textId="77777777" w:rsidR="00471406" w:rsidRDefault="00471406" w:rsidP="00471406">
      <w:pPr>
        <w:jc w:val="center"/>
        <w:rPr>
          <w:rFonts w:ascii="Arial" w:hAnsi="Arial" w:cs="Arial"/>
          <w:b/>
          <w:bCs/>
          <w:color w:val="000000" w:themeColor="text1"/>
          <w:sz w:val="36"/>
          <w:szCs w:val="28"/>
        </w:rPr>
      </w:pPr>
    </w:p>
    <w:p w14:paraId="3E4DC626" w14:textId="77777777" w:rsidR="00471406" w:rsidRDefault="00471406" w:rsidP="00471406">
      <w:pPr>
        <w:jc w:val="center"/>
        <w:rPr>
          <w:rFonts w:ascii="Arial" w:hAnsi="Arial" w:cs="Arial"/>
          <w:b/>
          <w:bCs/>
          <w:color w:val="000000" w:themeColor="text1"/>
          <w:sz w:val="36"/>
          <w:szCs w:val="28"/>
        </w:rPr>
      </w:pPr>
    </w:p>
    <w:p w14:paraId="48B775AC" w14:textId="77777777" w:rsidR="00644821" w:rsidRDefault="00644821" w:rsidP="00471406">
      <w:pPr>
        <w:jc w:val="center"/>
        <w:rPr>
          <w:rFonts w:ascii="Arial" w:hAnsi="Arial" w:cs="Arial"/>
          <w:b/>
          <w:bCs/>
          <w:color w:val="000000" w:themeColor="text1"/>
          <w:sz w:val="36"/>
          <w:szCs w:val="28"/>
        </w:rPr>
      </w:pPr>
    </w:p>
    <w:p w14:paraId="412A2778" w14:textId="77777777" w:rsidR="00644821" w:rsidRDefault="00644821" w:rsidP="00471406">
      <w:pPr>
        <w:jc w:val="center"/>
        <w:rPr>
          <w:rFonts w:ascii="Arial" w:hAnsi="Arial" w:cs="Arial"/>
          <w:b/>
          <w:bCs/>
          <w:color w:val="000000" w:themeColor="text1"/>
          <w:sz w:val="36"/>
          <w:szCs w:val="28"/>
        </w:rPr>
      </w:pPr>
    </w:p>
    <w:p w14:paraId="0938F439" w14:textId="77777777" w:rsidR="00644821" w:rsidRDefault="00644821" w:rsidP="00471406">
      <w:pPr>
        <w:jc w:val="center"/>
        <w:rPr>
          <w:rFonts w:ascii="Arial" w:hAnsi="Arial" w:cs="Arial"/>
          <w:b/>
          <w:bCs/>
          <w:color w:val="000000" w:themeColor="text1"/>
          <w:sz w:val="36"/>
          <w:szCs w:val="28"/>
        </w:rPr>
      </w:pPr>
    </w:p>
    <w:p w14:paraId="68FDE913" w14:textId="77777777" w:rsidR="00644821" w:rsidRDefault="00644821" w:rsidP="00471406">
      <w:pPr>
        <w:jc w:val="center"/>
        <w:rPr>
          <w:rFonts w:ascii="Arial" w:hAnsi="Arial" w:cs="Arial"/>
          <w:b/>
          <w:bCs/>
          <w:color w:val="000000" w:themeColor="text1"/>
          <w:sz w:val="36"/>
          <w:szCs w:val="28"/>
        </w:rPr>
      </w:pPr>
    </w:p>
    <w:p w14:paraId="6FE36AD8" w14:textId="77777777" w:rsidR="00471406" w:rsidRDefault="00471406" w:rsidP="00471406">
      <w:pPr>
        <w:jc w:val="center"/>
        <w:rPr>
          <w:rFonts w:ascii="Arial" w:hAnsi="Arial" w:cs="Arial"/>
          <w:b/>
          <w:bCs/>
          <w:color w:val="000000" w:themeColor="text1"/>
          <w:sz w:val="36"/>
          <w:szCs w:val="28"/>
        </w:rPr>
      </w:pPr>
    </w:p>
    <w:p w14:paraId="0286E4B9" w14:textId="77777777" w:rsidR="00471406" w:rsidRDefault="00471406" w:rsidP="00471406">
      <w:pPr>
        <w:jc w:val="center"/>
        <w:rPr>
          <w:rFonts w:ascii="Arial" w:hAnsi="Arial" w:cs="Arial"/>
          <w:b/>
          <w:bCs/>
          <w:color w:val="000000" w:themeColor="text1"/>
          <w:sz w:val="36"/>
          <w:szCs w:val="28"/>
        </w:rPr>
      </w:pPr>
    </w:p>
    <w:p w14:paraId="0C013140" w14:textId="77777777" w:rsidR="00471406" w:rsidRDefault="00471406" w:rsidP="00471406">
      <w:pPr>
        <w:jc w:val="center"/>
        <w:rPr>
          <w:rFonts w:ascii="Arial" w:hAnsi="Arial" w:cs="Arial"/>
          <w:b/>
          <w:bCs/>
          <w:color w:val="000000" w:themeColor="text1"/>
          <w:sz w:val="36"/>
          <w:szCs w:val="28"/>
        </w:rPr>
      </w:pPr>
    </w:p>
    <w:p w14:paraId="24CB25E4" w14:textId="77777777" w:rsidR="00471406" w:rsidRPr="006E7AC6" w:rsidRDefault="00471406" w:rsidP="00471406">
      <w:pPr>
        <w:jc w:val="center"/>
        <w:rPr>
          <w:rFonts w:ascii="Arial" w:hAnsi="Arial" w:cs="Arial"/>
          <w:b/>
          <w:bCs/>
          <w:color w:val="000000" w:themeColor="text1"/>
          <w:sz w:val="32"/>
          <w:szCs w:val="24"/>
        </w:rPr>
      </w:pPr>
      <w:r w:rsidRPr="006E7AC6">
        <w:rPr>
          <w:rFonts w:ascii="Arial" w:hAnsi="Arial" w:cs="Arial"/>
          <w:b/>
          <w:bCs/>
          <w:color w:val="000000" w:themeColor="text1"/>
          <w:sz w:val="32"/>
          <w:szCs w:val="24"/>
        </w:rPr>
        <w:t>STAFF APPRAISAL POLICY</w:t>
      </w:r>
    </w:p>
    <w:p w14:paraId="20796ACC" w14:textId="77777777" w:rsidR="00471406" w:rsidRPr="00623230" w:rsidRDefault="00471406" w:rsidP="00471406">
      <w:pPr>
        <w:pStyle w:val="NormalWeb"/>
        <w:spacing w:before="0" w:beforeAutospacing="0" w:after="0" w:afterAutospacing="0"/>
        <w:rPr>
          <w:rFonts w:ascii="Arial" w:hAnsi="Arial" w:cs="Arial"/>
          <w:color w:val="000000" w:themeColor="text1"/>
        </w:rPr>
      </w:pPr>
    </w:p>
    <w:p w14:paraId="6D02C991" w14:textId="77777777" w:rsidR="00471406" w:rsidRPr="00623230" w:rsidRDefault="00471406" w:rsidP="00471406">
      <w:pPr>
        <w:pStyle w:val="Heading3"/>
        <w:rPr>
          <w:rFonts w:ascii="Arial" w:eastAsia="Times New Roman" w:hAnsi="Arial" w:cs="Arial"/>
          <w:color w:val="000000" w:themeColor="text1"/>
          <w:sz w:val="24"/>
          <w:szCs w:val="24"/>
        </w:rPr>
      </w:pPr>
      <w:r w:rsidRPr="00623230">
        <w:rPr>
          <w:rFonts w:ascii="Arial" w:eastAsia="Times New Roman" w:hAnsi="Arial" w:cs="Arial"/>
          <w:color w:val="000000" w:themeColor="text1"/>
          <w:sz w:val="24"/>
          <w:szCs w:val="24"/>
        </w:rPr>
        <w:t>Aim:</w:t>
      </w:r>
    </w:p>
    <w:p w14:paraId="1EFBC3BD" w14:textId="77777777" w:rsidR="00471406" w:rsidRPr="00623230" w:rsidRDefault="00471406" w:rsidP="006E7AC6">
      <w:pPr>
        <w:pStyle w:val="Heading3"/>
        <w:spacing w:before="0"/>
        <w:jc w:val="both"/>
        <w:rPr>
          <w:rFonts w:ascii="Arial" w:eastAsia="Times New Roman" w:hAnsi="Arial" w:cs="Arial"/>
          <w:b w:val="0"/>
          <w:bCs w:val="0"/>
          <w:color w:val="000000" w:themeColor="text1"/>
          <w:sz w:val="24"/>
          <w:szCs w:val="24"/>
        </w:rPr>
      </w:pPr>
      <w:r w:rsidRPr="00623230">
        <w:rPr>
          <w:rFonts w:ascii="Arial" w:eastAsia="Times New Roman" w:hAnsi="Arial" w:cs="Arial"/>
          <w:b w:val="0"/>
          <w:bCs w:val="0"/>
          <w:color w:val="000000" w:themeColor="text1"/>
          <w:sz w:val="24"/>
          <w:szCs w:val="24"/>
        </w:rPr>
        <w:t xml:space="preserve">The aim of this Staff Appraisal Policy is to recognize, reward, and motivate </w:t>
      </w:r>
      <w:proofErr w:type="spellStart"/>
      <w:r w:rsidRPr="00623230">
        <w:rPr>
          <w:rFonts w:ascii="Arial" w:eastAsia="Times New Roman" w:hAnsi="Arial" w:cs="Arial"/>
          <w:b w:val="0"/>
          <w:bCs w:val="0"/>
          <w:color w:val="000000" w:themeColor="text1"/>
          <w:sz w:val="24"/>
          <w:szCs w:val="24"/>
        </w:rPr>
        <w:t>staffmembers</w:t>
      </w:r>
      <w:proofErr w:type="spellEnd"/>
      <w:r w:rsidRPr="00623230">
        <w:rPr>
          <w:rFonts w:ascii="Arial" w:eastAsia="Times New Roman" w:hAnsi="Arial" w:cs="Arial"/>
          <w:b w:val="0"/>
          <w:bCs w:val="0"/>
          <w:color w:val="000000" w:themeColor="text1"/>
          <w:sz w:val="24"/>
          <w:szCs w:val="24"/>
        </w:rPr>
        <w:t xml:space="preserve"> of Oscar Academy for their dedication, outstanding performance, and meaningful contributions to the school community, thereby fostering a positive, committed, and high-performing work environment.</w:t>
      </w:r>
    </w:p>
    <w:p w14:paraId="3B90F5DD" w14:textId="77777777" w:rsidR="00471406" w:rsidRPr="00623230" w:rsidRDefault="00471406" w:rsidP="00471406">
      <w:pPr>
        <w:pStyle w:val="Heading3"/>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1. Employee of the Month</w:t>
      </w:r>
    </w:p>
    <w:p w14:paraId="4334EEB6" w14:textId="77777777" w:rsidR="00471406" w:rsidRPr="00623230" w:rsidRDefault="00471406">
      <w:pPr>
        <w:pStyle w:val="NormalWeb"/>
        <w:numPr>
          <w:ilvl w:val="0"/>
          <w:numId w:val="11"/>
        </w:numPr>
        <w:spacing w:before="0" w:beforeAutospacing="0" w:after="0" w:afterAutospacing="0"/>
        <w:rPr>
          <w:rFonts w:ascii="Arial" w:hAnsi="Arial" w:cs="Arial"/>
          <w:color w:val="000000" w:themeColor="text1"/>
        </w:rPr>
      </w:pPr>
      <w:r w:rsidRPr="00623230">
        <w:rPr>
          <w:rFonts w:ascii="Arial" w:hAnsi="Arial" w:cs="Arial"/>
          <w:color w:val="000000" w:themeColor="text1"/>
        </w:rPr>
        <w:t>At the end of each month, the Academic Vice Principal submits recommendations to the Principal’s office for the following categories:</w:t>
      </w:r>
    </w:p>
    <w:p w14:paraId="60B68445" w14:textId="77777777" w:rsidR="00471406" w:rsidRPr="00623230" w:rsidRDefault="00471406">
      <w:pPr>
        <w:pStyle w:val="NormalWeb"/>
        <w:numPr>
          <w:ilvl w:val="1"/>
          <w:numId w:val="11"/>
        </w:numPr>
        <w:rPr>
          <w:rFonts w:ascii="Arial" w:hAnsi="Arial" w:cs="Arial"/>
          <w:color w:val="000000" w:themeColor="text1"/>
        </w:rPr>
      </w:pPr>
      <w:r w:rsidRPr="00623230">
        <w:rPr>
          <w:rFonts w:ascii="Arial" w:hAnsi="Arial" w:cs="Arial"/>
          <w:color w:val="000000" w:themeColor="text1"/>
        </w:rPr>
        <w:t>Teacher</w:t>
      </w:r>
    </w:p>
    <w:p w14:paraId="54FD4832" w14:textId="77777777" w:rsidR="00471406" w:rsidRPr="00623230" w:rsidRDefault="00471406">
      <w:pPr>
        <w:pStyle w:val="NormalWeb"/>
        <w:numPr>
          <w:ilvl w:val="1"/>
          <w:numId w:val="11"/>
        </w:numPr>
        <w:rPr>
          <w:rFonts w:ascii="Arial" w:hAnsi="Arial" w:cs="Arial"/>
          <w:color w:val="000000" w:themeColor="text1"/>
        </w:rPr>
      </w:pPr>
      <w:r w:rsidRPr="00623230">
        <w:rPr>
          <w:rFonts w:ascii="Arial" w:hAnsi="Arial" w:cs="Arial"/>
          <w:color w:val="000000" w:themeColor="text1"/>
        </w:rPr>
        <w:t>Assistant Teacher</w:t>
      </w:r>
    </w:p>
    <w:p w14:paraId="13C78D0B" w14:textId="77777777" w:rsidR="00471406" w:rsidRPr="00623230" w:rsidRDefault="00471406">
      <w:pPr>
        <w:pStyle w:val="NormalWeb"/>
        <w:numPr>
          <w:ilvl w:val="1"/>
          <w:numId w:val="11"/>
        </w:numPr>
        <w:rPr>
          <w:rFonts w:ascii="Arial" w:hAnsi="Arial" w:cs="Arial"/>
          <w:color w:val="000000" w:themeColor="text1"/>
        </w:rPr>
      </w:pPr>
      <w:r w:rsidRPr="00623230">
        <w:rPr>
          <w:rFonts w:ascii="Arial" w:hAnsi="Arial" w:cs="Arial"/>
          <w:color w:val="000000" w:themeColor="text1"/>
        </w:rPr>
        <w:t>Administrative Staff</w:t>
      </w:r>
    </w:p>
    <w:p w14:paraId="697AA188" w14:textId="77777777" w:rsidR="00471406" w:rsidRPr="00623230" w:rsidRDefault="00471406">
      <w:pPr>
        <w:pStyle w:val="NormalWeb"/>
        <w:numPr>
          <w:ilvl w:val="0"/>
          <w:numId w:val="11"/>
        </w:numPr>
        <w:rPr>
          <w:rFonts w:ascii="Arial" w:hAnsi="Arial" w:cs="Arial"/>
          <w:color w:val="000000" w:themeColor="text1"/>
        </w:rPr>
      </w:pPr>
      <w:r w:rsidRPr="00623230">
        <w:rPr>
          <w:rFonts w:ascii="Arial" w:hAnsi="Arial" w:cs="Arial"/>
          <w:color w:val="000000" w:themeColor="text1"/>
        </w:rPr>
        <w:t>Upon approval, the selected employees are announced in the morning assembly.</w:t>
      </w:r>
    </w:p>
    <w:p w14:paraId="2093C3A3" w14:textId="77777777" w:rsidR="00471406" w:rsidRPr="00623230" w:rsidRDefault="00471406">
      <w:pPr>
        <w:pStyle w:val="NormalWeb"/>
        <w:numPr>
          <w:ilvl w:val="0"/>
          <w:numId w:val="11"/>
        </w:numPr>
        <w:rPr>
          <w:rFonts w:ascii="Arial" w:hAnsi="Arial" w:cs="Arial"/>
          <w:color w:val="000000" w:themeColor="text1"/>
        </w:rPr>
      </w:pPr>
      <w:r w:rsidRPr="00623230">
        <w:rPr>
          <w:rFonts w:ascii="Arial" w:hAnsi="Arial" w:cs="Arial"/>
          <w:color w:val="000000" w:themeColor="text1"/>
        </w:rPr>
        <w:t>A certificate is awarded to the employee.</w:t>
      </w:r>
    </w:p>
    <w:p w14:paraId="5FC506E6" w14:textId="77777777" w:rsidR="00471406" w:rsidRPr="00623230" w:rsidRDefault="00471406">
      <w:pPr>
        <w:pStyle w:val="NormalWeb"/>
        <w:numPr>
          <w:ilvl w:val="0"/>
          <w:numId w:val="11"/>
        </w:numPr>
        <w:rPr>
          <w:rFonts w:ascii="Arial" w:hAnsi="Arial" w:cs="Arial"/>
          <w:color w:val="000000" w:themeColor="text1"/>
        </w:rPr>
      </w:pPr>
      <w:r w:rsidRPr="00623230">
        <w:rPr>
          <w:rFonts w:ascii="Arial" w:hAnsi="Arial" w:cs="Arial"/>
          <w:color w:val="000000" w:themeColor="text1"/>
        </w:rPr>
        <w:t>Monetary rewards or gifts are given as recognition.</w:t>
      </w:r>
    </w:p>
    <w:p w14:paraId="24A698B9" w14:textId="77777777" w:rsidR="00471406" w:rsidRPr="00623230" w:rsidRDefault="00471406" w:rsidP="00471406">
      <w:pPr>
        <w:pStyle w:val="Heading3"/>
        <w:spacing w:before="0"/>
        <w:rPr>
          <w:rStyle w:val="Strong"/>
          <w:rFonts w:ascii="Arial" w:hAnsi="Arial" w:cs="Arial"/>
          <w:b/>
          <w:bCs/>
          <w:color w:val="000000" w:themeColor="text1"/>
          <w:sz w:val="24"/>
          <w:szCs w:val="24"/>
        </w:rPr>
      </w:pPr>
      <w:r w:rsidRPr="00623230">
        <w:rPr>
          <w:rStyle w:val="Strong"/>
          <w:rFonts w:ascii="Arial" w:hAnsi="Arial" w:cs="Arial"/>
          <w:b/>
          <w:bCs/>
          <w:color w:val="000000" w:themeColor="text1"/>
          <w:sz w:val="24"/>
          <w:szCs w:val="24"/>
        </w:rPr>
        <w:t>2. Employee of the Year</w:t>
      </w:r>
    </w:p>
    <w:p w14:paraId="263DABA7" w14:textId="77777777" w:rsidR="00471406" w:rsidRPr="00623230" w:rsidRDefault="00471406" w:rsidP="00471406">
      <w:pPr>
        <w:rPr>
          <w:color w:val="000000" w:themeColor="text1"/>
        </w:rPr>
      </w:pPr>
    </w:p>
    <w:p w14:paraId="26EEF338" w14:textId="77777777" w:rsidR="00471406" w:rsidRPr="00623230" w:rsidRDefault="00471406">
      <w:pPr>
        <w:pStyle w:val="NormalWeb"/>
        <w:numPr>
          <w:ilvl w:val="0"/>
          <w:numId w:val="12"/>
        </w:numPr>
        <w:spacing w:before="0" w:beforeAutospacing="0"/>
        <w:rPr>
          <w:rFonts w:ascii="Arial" w:hAnsi="Arial" w:cs="Arial"/>
          <w:color w:val="000000" w:themeColor="text1"/>
        </w:rPr>
      </w:pPr>
      <w:r w:rsidRPr="00623230">
        <w:rPr>
          <w:rFonts w:ascii="Arial" w:hAnsi="Arial" w:cs="Arial"/>
          <w:color w:val="000000" w:themeColor="text1"/>
        </w:rPr>
        <w:t>At the end of the academic year, the Principal selects the Employee of the Year based on the following criteria:</w:t>
      </w:r>
    </w:p>
    <w:p w14:paraId="37F5851C" w14:textId="77777777" w:rsidR="00471406" w:rsidRPr="00623230" w:rsidRDefault="00471406">
      <w:pPr>
        <w:pStyle w:val="NormalWeb"/>
        <w:numPr>
          <w:ilvl w:val="1"/>
          <w:numId w:val="12"/>
        </w:numPr>
        <w:rPr>
          <w:rFonts w:ascii="Arial" w:hAnsi="Arial" w:cs="Arial"/>
          <w:color w:val="000000" w:themeColor="text1"/>
        </w:rPr>
      </w:pPr>
      <w:r w:rsidRPr="00623230">
        <w:rPr>
          <w:rFonts w:ascii="Arial" w:hAnsi="Arial" w:cs="Arial"/>
          <w:color w:val="000000" w:themeColor="text1"/>
        </w:rPr>
        <w:t>Yearly performance</w:t>
      </w:r>
    </w:p>
    <w:p w14:paraId="61004DE0" w14:textId="77777777" w:rsidR="00471406" w:rsidRPr="00623230" w:rsidRDefault="00471406">
      <w:pPr>
        <w:pStyle w:val="NormalWeb"/>
        <w:numPr>
          <w:ilvl w:val="1"/>
          <w:numId w:val="12"/>
        </w:numPr>
        <w:rPr>
          <w:rFonts w:ascii="Arial" w:hAnsi="Arial" w:cs="Arial"/>
          <w:color w:val="000000" w:themeColor="text1"/>
        </w:rPr>
      </w:pPr>
      <w:r w:rsidRPr="00623230">
        <w:rPr>
          <w:rFonts w:ascii="Arial" w:hAnsi="Arial" w:cs="Arial"/>
          <w:color w:val="000000" w:themeColor="text1"/>
        </w:rPr>
        <w:t>Annual evaluation</w:t>
      </w:r>
    </w:p>
    <w:p w14:paraId="63B867E2" w14:textId="77777777" w:rsidR="00471406" w:rsidRPr="00623230" w:rsidRDefault="00471406">
      <w:pPr>
        <w:pStyle w:val="NormalWeb"/>
        <w:numPr>
          <w:ilvl w:val="1"/>
          <w:numId w:val="12"/>
        </w:numPr>
        <w:rPr>
          <w:rFonts w:ascii="Arial" w:hAnsi="Arial" w:cs="Arial"/>
          <w:color w:val="000000" w:themeColor="text1"/>
        </w:rPr>
      </w:pPr>
      <w:r w:rsidRPr="00623230">
        <w:rPr>
          <w:rFonts w:ascii="Arial" w:hAnsi="Arial" w:cs="Arial"/>
          <w:color w:val="000000" w:themeColor="text1"/>
        </w:rPr>
        <w:t>Parents’ feedback</w:t>
      </w:r>
    </w:p>
    <w:p w14:paraId="34763D51"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3. Thank You Cards</w:t>
      </w:r>
    </w:p>
    <w:p w14:paraId="371B1BB3" w14:textId="77777777" w:rsidR="00471406" w:rsidRPr="00623230" w:rsidRDefault="00471406">
      <w:pPr>
        <w:pStyle w:val="NormalWeb"/>
        <w:numPr>
          <w:ilvl w:val="0"/>
          <w:numId w:val="62"/>
        </w:numPr>
        <w:rPr>
          <w:rFonts w:ascii="Arial" w:hAnsi="Arial" w:cs="Arial"/>
          <w:color w:val="000000" w:themeColor="text1"/>
        </w:rPr>
      </w:pPr>
      <w:r w:rsidRPr="00623230">
        <w:rPr>
          <w:rFonts w:ascii="Arial" w:hAnsi="Arial" w:cs="Arial"/>
          <w:color w:val="000000" w:themeColor="text1"/>
        </w:rPr>
        <w:t>Thank You Cards are given randomly to staff members in recognition of their hard work, extra effort, or innovative ideas.</w:t>
      </w:r>
    </w:p>
    <w:p w14:paraId="2602829D" w14:textId="77777777" w:rsidR="00471406" w:rsidRPr="00623230" w:rsidRDefault="00471406">
      <w:pPr>
        <w:pStyle w:val="NormalWeb"/>
        <w:numPr>
          <w:ilvl w:val="0"/>
          <w:numId w:val="62"/>
        </w:numPr>
        <w:rPr>
          <w:rFonts w:ascii="Arial" w:hAnsi="Arial" w:cs="Arial"/>
          <w:color w:val="000000" w:themeColor="text1"/>
        </w:rPr>
      </w:pPr>
      <w:r w:rsidRPr="00623230">
        <w:rPr>
          <w:rFonts w:ascii="Arial" w:hAnsi="Arial" w:cs="Arial"/>
          <w:color w:val="000000" w:themeColor="text1"/>
        </w:rPr>
        <w:t>The cards may be issued by the Principal, Academic Vice Principal.</w:t>
      </w:r>
    </w:p>
    <w:p w14:paraId="495979AE" w14:textId="77777777" w:rsidR="00471406" w:rsidRPr="00623230" w:rsidRDefault="00471406">
      <w:pPr>
        <w:pStyle w:val="NormalWeb"/>
        <w:numPr>
          <w:ilvl w:val="0"/>
          <w:numId w:val="62"/>
        </w:numPr>
        <w:rPr>
          <w:rFonts w:ascii="Arial" w:hAnsi="Arial" w:cs="Arial"/>
          <w:color w:val="000000" w:themeColor="text1"/>
        </w:rPr>
      </w:pPr>
      <w:r w:rsidRPr="00623230">
        <w:rPr>
          <w:rFonts w:ascii="Arial" w:hAnsi="Arial" w:cs="Arial"/>
          <w:color w:val="000000" w:themeColor="text1"/>
        </w:rPr>
        <w:t>Upon collecting seven cards, the staff member can present them to management to receive a reward.</w:t>
      </w:r>
    </w:p>
    <w:p w14:paraId="089DEE58" w14:textId="77777777" w:rsidR="00471406" w:rsidRPr="00623230" w:rsidRDefault="00471406" w:rsidP="00471406">
      <w:pPr>
        <w:pStyle w:val="Heading3"/>
        <w:rPr>
          <w:rFonts w:ascii="Arial" w:hAnsi="Arial" w:cs="Arial"/>
          <w:color w:val="000000" w:themeColor="text1"/>
          <w:sz w:val="24"/>
          <w:szCs w:val="24"/>
        </w:rPr>
      </w:pPr>
      <w:r w:rsidRPr="00623230">
        <w:rPr>
          <w:rStyle w:val="Strong"/>
          <w:rFonts w:ascii="Arial" w:hAnsi="Arial" w:cs="Arial"/>
          <w:b/>
          <w:bCs/>
          <w:color w:val="000000" w:themeColor="text1"/>
          <w:sz w:val="24"/>
          <w:szCs w:val="24"/>
        </w:rPr>
        <w:t>4. Certificate of Appreciation</w:t>
      </w:r>
    </w:p>
    <w:p w14:paraId="2DCD4930" w14:textId="77777777" w:rsidR="00471406" w:rsidRPr="00623230" w:rsidRDefault="00471406" w:rsidP="00471406">
      <w:pPr>
        <w:pStyle w:val="NormalWeb"/>
        <w:rPr>
          <w:rFonts w:ascii="Arial" w:hAnsi="Arial" w:cs="Arial"/>
          <w:color w:val="000000" w:themeColor="text1"/>
        </w:rPr>
      </w:pPr>
      <w:r w:rsidRPr="00623230">
        <w:rPr>
          <w:rFonts w:ascii="Arial" w:hAnsi="Arial" w:cs="Arial"/>
          <w:color w:val="000000" w:themeColor="text1"/>
        </w:rPr>
        <w:t>A Certificate of Appreciation is awarded to staff members for outstanding contributions in the following areas:</w:t>
      </w:r>
    </w:p>
    <w:p w14:paraId="377D7827"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Full attendance</w:t>
      </w:r>
    </w:p>
    <w:p w14:paraId="63772F1B"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Substitution classes</w:t>
      </w:r>
    </w:p>
    <w:p w14:paraId="6E570ED3"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Additional duties</w:t>
      </w:r>
    </w:p>
    <w:p w14:paraId="1CE0A3B3"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Hard work and commitment</w:t>
      </w:r>
    </w:p>
    <w:p w14:paraId="70F4C4FE"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Outstanding class performance based on evaluation criteria</w:t>
      </w:r>
    </w:p>
    <w:p w14:paraId="79364299" w14:textId="77777777" w:rsidR="00471406" w:rsidRPr="00623230" w:rsidRDefault="00471406">
      <w:pPr>
        <w:pStyle w:val="NormalWeb"/>
        <w:numPr>
          <w:ilvl w:val="0"/>
          <w:numId w:val="13"/>
        </w:numPr>
        <w:rPr>
          <w:rFonts w:ascii="Arial" w:hAnsi="Arial" w:cs="Arial"/>
          <w:color w:val="000000" w:themeColor="text1"/>
        </w:rPr>
      </w:pPr>
      <w:r w:rsidRPr="00623230">
        <w:rPr>
          <w:rFonts w:ascii="Arial" w:hAnsi="Arial" w:cs="Arial"/>
          <w:color w:val="000000" w:themeColor="text1"/>
        </w:rPr>
        <w:t>Representing the school in external events</w:t>
      </w:r>
    </w:p>
    <w:p w14:paraId="31A5F160" w14:textId="77777777" w:rsidR="00A868CD" w:rsidRDefault="00A868CD" w:rsidP="00A868CD">
      <w:pPr>
        <w:pStyle w:val="ListParagraph"/>
        <w:tabs>
          <w:tab w:val="left" w:pos="4568"/>
        </w:tabs>
        <w:rPr>
          <w:noProof/>
        </w:rPr>
      </w:pPr>
    </w:p>
    <w:p w14:paraId="4629CB36" w14:textId="77777777" w:rsidR="00A868CD" w:rsidRPr="00A868CD" w:rsidRDefault="00A868CD" w:rsidP="00A868CD">
      <w:pPr>
        <w:pStyle w:val="ListParagraph"/>
        <w:jc w:val="center"/>
        <w:rPr>
          <w:rFonts w:ascii="Arial" w:hAnsi="Arial" w:cs="Arial"/>
          <w:b/>
          <w:bCs/>
          <w:sz w:val="28"/>
          <w:szCs w:val="28"/>
          <w:u w:val="single"/>
        </w:rPr>
      </w:pPr>
      <w:r w:rsidRPr="00A868CD">
        <w:rPr>
          <w:rFonts w:ascii="Arial" w:hAnsi="Arial" w:cs="Arial"/>
          <w:b/>
          <w:bCs/>
          <w:sz w:val="32"/>
          <w:szCs w:val="28"/>
          <w:u w:val="single"/>
        </w:rPr>
        <w:t>EMPLOYEE OF THE MONTH (TEACHER)</w:t>
      </w:r>
    </w:p>
    <w:p w14:paraId="4C65C091" w14:textId="77777777" w:rsidR="00A868CD" w:rsidRPr="00A868CD" w:rsidRDefault="00A868CD" w:rsidP="00A868CD">
      <w:pPr>
        <w:pStyle w:val="ListParagraph"/>
        <w:spacing w:line="360" w:lineRule="auto"/>
        <w:jc w:val="center"/>
        <w:rPr>
          <w:rFonts w:ascii="Arial" w:hAnsi="Arial" w:cs="Arial"/>
          <w:sz w:val="24"/>
          <w:szCs w:val="24"/>
        </w:rPr>
      </w:pPr>
      <w:r w:rsidRPr="00A868CD">
        <w:rPr>
          <w:rFonts w:ascii="Arial" w:hAnsi="Arial" w:cs="Arial"/>
          <w:sz w:val="24"/>
          <w:szCs w:val="24"/>
        </w:rPr>
        <w:t>A.Y. 2024-2025</w:t>
      </w:r>
    </w:p>
    <w:tbl>
      <w:tblPr>
        <w:tblStyle w:val="TableGrid"/>
        <w:tblW w:w="9725" w:type="dxa"/>
        <w:jc w:val="center"/>
        <w:tblLook w:val="04A0" w:firstRow="1" w:lastRow="0" w:firstColumn="1" w:lastColumn="0" w:noHBand="0" w:noVBand="1"/>
      </w:tblPr>
      <w:tblGrid>
        <w:gridCol w:w="1376"/>
        <w:gridCol w:w="5355"/>
        <w:gridCol w:w="2994"/>
      </w:tblGrid>
      <w:tr w:rsidR="00A868CD" w:rsidRPr="00D4262A" w14:paraId="3B8D51A0" w14:textId="77777777" w:rsidTr="00225D59">
        <w:trPr>
          <w:trHeight w:val="327"/>
          <w:jc w:val="center"/>
        </w:trPr>
        <w:tc>
          <w:tcPr>
            <w:tcW w:w="1376" w:type="dxa"/>
          </w:tcPr>
          <w:p w14:paraId="76994E5E" w14:textId="77777777" w:rsidR="00A868CD" w:rsidRPr="00D4262A" w:rsidRDefault="00A868CD" w:rsidP="00225D59">
            <w:pPr>
              <w:jc w:val="both"/>
              <w:rPr>
                <w:rFonts w:ascii="Arial" w:hAnsi="Arial" w:cs="Arial"/>
                <w:b/>
                <w:bCs/>
                <w:sz w:val="24"/>
                <w:szCs w:val="24"/>
              </w:rPr>
            </w:pPr>
            <w:r w:rsidRPr="00D4262A">
              <w:rPr>
                <w:rFonts w:ascii="Arial" w:hAnsi="Arial" w:cs="Arial"/>
                <w:b/>
                <w:bCs/>
                <w:sz w:val="24"/>
                <w:szCs w:val="24"/>
              </w:rPr>
              <w:t>Name:</w:t>
            </w:r>
          </w:p>
        </w:tc>
        <w:tc>
          <w:tcPr>
            <w:tcW w:w="5355" w:type="dxa"/>
          </w:tcPr>
          <w:p w14:paraId="7260683A" w14:textId="77777777" w:rsidR="00A868CD" w:rsidRPr="00D4262A" w:rsidRDefault="00A868CD" w:rsidP="00225D59">
            <w:pPr>
              <w:jc w:val="both"/>
              <w:rPr>
                <w:rFonts w:ascii="Arial" w:hAnsi="Arial" w:cs="Arial"/>
                <w:b/>
                <w:bCs/>
                <w:sz w:val="24"/>
                <w:szCs w:val="24"/>
              </w:rPr>
            </w:pPr>
          </w:p>
        </w:tc>
        <w:tc>
          <w:tcPr>
            <w:tcW w:w="2994" w:type="dxa"/>
          </w:tcPr>
          <w:p w14:paraId="778B717A" w14:textId="77777777" w:rsidR="00A868CD" w:rsidRPr="00D4262A" w:rsidRDefault="00A868CD" w:rsidP="00225D59">
            <w:pPr>
              <w:jc w:val="both"/>
              <w:rPr>
                <w:rFonts w:ascii="Arial" w:hAnsi="Arial" w:cs="Arial"/>
                <w:b/>
                <w:bCs/>
                <w:sz w:val="24"/>
                <w:szCs w:val="24"/>
              </w:rPr>
            </w:pPr>
            <w:r w:rsidRPr="00D4262A">
              <w:rPr>
                <w:rFonts w:ascii="Arial" w:hAnsi="Arial" w:cs="Arial"/>
                <w:b/>
                <w:bCs/>
                <w:sz w:val="24"/>
                <w:szCs w:val="24"/>
              </w:rPr>
              <w:t xml:space="preserve">Class:     </w:t>
            </w:r>
          </w:p>
        </w:tc>
      </w:tr>
      <w:tr w:rsidR="00A868CD" w:rsidRPr="00D4262A" w14:paraId="4A809C30" w14:textId="77777777" w:rsidTr="00225D59">
        <w:trPr>
          <w:trHeight w:val="360"/>
          <w:jc w:val="center"/>
        </w:trPr>
        <w:tc>
          <w:tcPr>
            <w:tcW w:w="1376" w:type="dxa"/>
          </w:tcPr>
          <w:p w14:paraId="37814E27" w14:textId="77777777" w:rsidR="00A868CD" w:rsidRPr="00D4262A" w:rsidRDefault="00A868CD" w:rsidP="00225D59">
            <w:pPr>
              <w:jc w:val="both"/>
              <w:rPr>
                <w:rFonts w:ascii="Arial" w:hAnsi="Arial" w:cs="Arial"/>
                <w:b/>
                <w:bCs/>
                <w:sz w:val="24"/>
                <w:szCs w:val="24"/>
              </w:rPr>
            </w:pPr>
            <w:r w:rsidRPr="00D4262A">
              <w:rPr>
                <w:rFonts w:ascii="Arial" w:hAnsi="Arial" w:cs="Arial"/>
                <w:b/>
                <w:bCs/>
                <w:sz w:val="24"/>
                <w:szCs w:val="24"/>
              </w:rPr>
              <w:t>Subject:</w:t>
            </w:r>
          </w:p>
        </w:tc>
        <w:tc>
          <w:tcPr>
            <w:tcW w:w="5355" w:type="dxa"/>
          </w:tcPr>
          <w:p w14:paraId="769FFEA3" w14:textId="77777777" w:rsidR="00A868CD" w:rsidRPr="00D4262A" w:rsidRDefault="00A868CD" w:rsidP="00225D59">
            <w:pPr>
              <w:jc w:val="both"/>
              <w:rPr>
                <w:rFonts w:ascii="Arial" w:hAnsi="Arial" w:cs="Arial"/>
                <w:b/>
                <w:bCs/>
                <w:sz w:val="24"/>
                <w:szCs w:val="24"/>
              </w:rPr>
            </w:pPr>
          </w:p>
        </w:tc>
        <w:tc>
          <w:tcPr>
            <w:tcW w:w="2994" w:type="dxa"/>
          </w:tcPr>
          <w:p w14:paraId="72F8B690" w14:textId="77777777" w:rsidR="00A868CD" w:rsidRPr="00D4262A" w:rsidRDefault="00A868CD" w:rsidP="00225D59">
            <w:pPr>
              <w:jc w:val="both"/>
              <w:rPr>
                <w:rFonts w:ascii="Arial" w:hAnsi="Arial" w:cs="Arial"/>
                <w:b/>
                <w:bCs/>
                <w:sz w:val="24"/>
                <w:szCs w:val="24"/>
              </w:rPr>
            </w:pPr>
            <w:r w:rsidRPr="00D4262A">
              <w:rPr>
                <w:rFonts w:ascii="Arial" w:hAnsi="Arial" w:cs="Arial"/>
                <w:b/>
                <w:bCs/>
                <w:sz w:val="24"/>
                <w:szCs w:val="24"/>
              </w:rPr>
              <w:t>Month:</w:t>
            </w:r>
            <w:r>
              <w:rPr>
                <w:rFonts w:ascii="Arial" w:hAnsi="Arial" w:cs="Arial"/>
                <w:b/>
                <w:bCs/>
                <w:sz w:val="24"/>
                <w:szCs w:val="24"/>
              </w:rPr>
              <w:t xml:space="preserve">  .</w:t>
            </w:r>
          </w:p>
        </w:tc>
      </w:tr>
    </w:tbl>
    <w:p w14:paraId="42F4AA3D" w14:textId="77777777" w:rsidR="00A868CD" w:rsidRPr="00A868CD" w:rsidRDefault="00A868CD" w:rsidP="00A868CD">
      <w:pPr>
        <w:pStyle w:val="ListParagraph"/>
        <w:jc w:val="both"/>
        <w:rPr>
          <w:rFonts w:ascii="Arial" w:hAnsi="Arial" w:cs="Arial"/>
          <w:b/>
          <w:bCs/>
          <w:sz w:val="24"/>
          <w:szCs w:val="24"/>
        </w:rPr>
      </w:pPr>
    </w:p>
    <w:tbl>
      <w:tblPr>
        <w:tblStyle w:val="TableGrid"/>
        <w:bidiVisual/>
        <w:tblW w:w="0" w:type="auto"/>
        <w:jc w:val="center"/>
        <w:tblLook w:val="04A0" w:firstRow="1" w:lastRow="0" w:firstColumn="1" w:lastColumn="0" w:noHBand="0" w:noVBand="1"/>
      </w:tblPr>
      <w:tblGrid>
        <w:gridCol w:w="1457"/>
        <w:gridCol w:w="483"/>
        <w:gridCol w:w="350"/>
        <w:gridCol w:w="350"/>
        <w:gridCol w:w="350"/>
        <w:gridCol w:w="350"/>
        <w:gridCol w:w="6010"/>
      </w:tblGrid>
      <w:tr w:rsidR="00A868CD" w:rsidRPr="00D4262A" w14:paraId="37B65938" w14:textId="77777777" w:rsidTr="00225D59">
        <w:trPr>
          <w:jc w:val="center"/>
        </w:trPr>
        <w:tc>
          <w:tcPr>
            <w:tcW w:w="0" w:type="auto"/>
          </w:tcPr>
          <w:p w14:paraId="3F33C6F8" w14:textId="77777777" w:rsidR="00A868CD" w:rsidRPr="00D4262A" w:rsidRDefault="00A868CD" w:rsidP="00225D59">
            <w:pPr>
              <w:jc w:val="right"/>
              <w:rPr>
                <w:rFonts w:ascii="Arial" w:hAnsi="Arial" w:cs="Arial"/>
                <w:b/>
                <w:bCs/>
                <w:sz w:val="24"/>
                <w:szCs w:val="24"/>
                <w:rtl/>
              </w:rPr>
            </w:pPr>
            <w:r w:rsidRPr="00D4262A">
              <w:rPr>
                <w:rFonts w:ascii="Arial" w:hAnsi="Arial" w:cs="Arial"/>
                <w:b/>
                <w:bCs/>
                <w:sz w:val="24"/>
                <w:szCs w:val="24"/>
              </w:rPr>
              <w:t>Comments</w:t>
            </w:r>
          </w:p>
        </w:tc>
        <w:tc>
          <w:tcPr>
            <w:tcW w:w="0" w:type="auto"/>
          </w:tcPr>
          <w:p w14:paraId="4064E5A5" w14:textId="77777777" w:rsidR="00A868CD" w:rsidRPr="00D4262A" w:rsidRDefault="00A868CD" w:rsidP="00225D59">
            <w:pPr>
              <w:jc w:val="center"/>
              <w:rPr>
                <w:rFonts w:ascii="Arial" w:hAnsi="Arial" w:cs="Arial"/>
                <w:sz w:val="24"/>
                <w:szCs w:val="24"/>
              </w:rPr>
            </w:pPr>
            <w:r w:rsidRPr="00D4262A">
              <w:rPr>
                <w:rFonts w:ascii="Arial" w:hAnsi="Arial" w:cs="Arial"/>
                <w:sz w:val="24"/>
                <w:szCs w:val="24"/>
              </w:rPr>
              <w:t>10</w:t>
            </w:r>
          </w:p>
        </w:tc>
        <w:tc>
          <w:tcPr>
            <w:tcW w:w="0" w:type="auto"/>
          </w:tcPr>
          <w:p w14:paraId="79CAC4B4" w14:textId="77777777" w:rsidR="00A868CD" w:rsidRPr="00D4262A" w:rsidRDefault="00A868CD" w:rsidP="00225D59">
            <w:pPr>
              <w:jc w:val="center"/>
              <w:rPr>
                <w:rFonts w:ascii="Arial" w:hAnsi="Arial" w:cs="Arial"/>
                <w:sz w:val="24"/>
                <w:szCs w:val="24"/>
                <w:rtl/>
              </w:rPr>
            </w:pPr>
            <w:r w:rsidRPr="00D4262A">
              <w:rPr>
                <w:rFonts w:ascii="Arial" w:hAnsi="Arial" w:cs="Arial"/>
                <w:sz w:val="24"/>
                <w:szCs w:val="24"/>
              </w:rPr>
              <w:t>8</w:t>
            </w:r>
          </w:p>
        </w:tc>
        <w:tc>
          <w:tcPr>
            <w:tcW w:w="0" w:type="auto"/>
          </w:tcPr>
          <w:p w14:paraId="72E91E74" w14:textId="77777777" w:rsidR="00A868CD" w:rsidRPr="00D4262A" w:rsidRDefault="00A868CD" w:rsidP="00225D59">
            <w:pPr>
              <w:jc w:val="center"/>
              <w:rPr>
                <w:rFonts w:ascii="Arial" w:hAnsi="Arial" w:cs="Arial"/>
                <w:sz w:val="24"/>
                <w:szCs w:val="24"/>
                <w:rtl/>
              </w:rPr>
            </w:pPr>
            <w:r w:rsidRPr="00D4262A">
              <w:rPr>
                <w:rFonts w:ascii="Arial" w:hAnsi="Arial" w:cs="Arial"/>
                <w:sz w:val="24"/>
                <w:szCs w:val="24"/>
              </w:rPr>
              <w:t>6</w:t>
            </w:r>
          </w:p>
        </w:tc>
        <w:tc>
          <w:tcPr>
            <w:tcW w:w="0" w:type="auto"/>
          </w:tcPr>
          <w:p w14:paraId="74424C16" w14:textId="77777777" w:rsidR="00A868CD" w:rsidRPr="00D4262A" w:rsidRDefault="00A868CD" w:rsidP="00225D59">
            <w:pPr>
              <w:jc w:val="center"/>
              <w:rPr>
                <w:rFonts w:ascii="Arial" w:hAnsi="Arial" w:cs="Arial"/>
                <w:sz w:val="24"/>
                <w:szCs w:val="24"/>
              </w:rPr>
            </w:pPr>
            <w:r w:rsidRPr="00D4262A">
              <w:rPr>
                <w:rFonts w:ascii="Arial" w:hAnsi="Arial" w:cs="Arial"/>
                <w:sz w:val="24"/>
                <w:szCs w:val="24"/>
              </w:rPr>
              <w:t>4</w:t>
            </w:r>
          </w:p>
        </w:tc>
        <w:tc>
          <w:tcPr>
            <w:tcW w:w="0" w:type="auto"/>
          </w:tcPr>
          <w:p w14:paraId="2E6DE340" w14:textId="77777777" w:rsidR="00A868CD" w:rsidRPr="00D4262A" w:rsidRDefault="00A868CD" w:rsidP="00225D59">
            <w:pPr>
              <w:jc w:val="center"/>
              <w:rPr>
                <w:rFonts w:ascii="Arial" w:hAnsi="Arial" w:cs="Arial"/>
                <w:sz w:val="24"/>
                <w:szCs w:val="24"/>
                <w:rtl/>
              </w:rPr>
            </w:pPr>
            <w:r w:rsidRPr="00D4262A">
              <w:rPr>
                <w:rFonts w:ascii="Arial" w:hAnsi="Arial" w:cs="Arial"/>
                <w:sz w:val="24"/>
                <w:szCs w:val="24"/>
              </w:rPr>
              <w:t>2</w:t>
            </w:r>
          </w:p>
        </w:tc>
        <w:tc>
          <w:tcPr>
            <w:tcW w:w="0" w:type="auto"/>
          </w:tcPr>
          <w:p w14:paraId="48B3E072" w14:textId="77777777" w:rsidR="00A868CD" w:rsidRPr="00D4262A" w:rsidRDefault="00A868CD" w:rsidP="00225D59">
            <w:pPr>
              <w:rPr>
                <w:rFonts w:ascii="Arial" w:hAnsi="Arial" w:cs="Arial"/>
                <w:b/>
                <w:bCs/>
                <w:sz w:val="24"/>
                <w:szCs w:val="24"/>
                <w:rtl/>
              </w:rPr>
            </w:pPr>
            <w:r w:rsidRPr="00D4262A">
              <w:rPr>
                <w:rFonts w:ascii="Arial" w:hAnsi="Arial" w:cs="Arial"/>
                <w:b/>
                <w:bCs/>
                <w:sz w:val="24"/>
                <w:szCs w:val="24"/>
              </w:rPr>
              <w:t>Qualification:</w:t>
            </w:r>
          </w:p>
        </w:tc>
      </w:tr>
      <w:tr w:rsidR="00A868CD" w:rsidRPr="00D4262A" w14:paraId="13EDDAA6" w14:textId="77777777" w:rsidTr="00225D59">
        <w:trPr>
          <w:trHeight w:val="440"/>
          <w:jc w:val="center"/>
        </w:trPr>
        <w:tc>
          <w:tcPr>
            <w:tcW w:w="0" w:type="auto"/>
          </w:tcPr>
          <w:p w14:paraId="69899115" w14:textId="77777777" w:rsidR="00A868CD" w:rsidRPr="00D4262A" w:rsidRDefault="00A868CD" w:rsidP="00225D59">
            <w:pPr>
              <w:spacing w:line="360" w:lineRule="auto"/>
              <w:jc w:val="right"/>
              <w:rPr>
                <w:rFonts w:ascii="Arial" w:hAnsi="Arial" w:cs="Arial"/>
                <w:sz w:val="24"/>
                <w:szCs w:val="24"/>
                <w:rtl/>
              </w:rPr>
            </w:pPr>
          </w:p>
        </w:tc>
        <w:tc>
          <w:tcPr>
            <w:tcW w:w="0" w:type="auto"/>
          </w:tcPr>
          <w:p w14:paraId="5D8FC75E" w14:textId="77777777" w:rsidR="00A868CD" w:rsidRPr="00D4262A" w:rsidRDefault="00A868CD" w:rsidP="00225D59">
            <w:pPr>
              <w:spacing w:line="360" w:lineRule="auto"/>
              <w:jc w:val="right"/>
              <w:rPr>
                <w:rFonts w:ascii="Arial" w:hAnsi="Arial" w:cs="Arial"/>
                <w:sz w:val="24"/>
                <w:szCs w:val="24"/>
                <w:rtl/>
              </w:rPr>
            </w:pPr>
          </w:p>
        </w:tc>
        <w:tc>
          <w:tcPr>
            <w:tcW w:w="0" w:type="auto"/>
          </w:tcPr>
          <w:p w14:paraId="6FE03AD6" w14:textId="77777777" w:rsidR="00A868CD" w:rsidRPr="00D4262A" w:rsidRDefault="00A868CD" w:rsidP="00225D59">
            <w:pPr>
              <w:spacing w:line="360" w:lineRule="auto"/>
              <w:jc w:val="right"/>
              <w:rPr>
                <w:rFonts w:ascii="Arial" w:hAnsi="Arial" w:cs="Arial"/>
                <w:sz w:val="24"/>
                <w:szCs w:val="24"/>
                <w:rtl/>
              </w:rPr>
            </w:pPr>
          </w:p>
        </w:tc>
        <w:tc>
          <w:tcPr>
            <w:tcW w:w="0" w:type="auto"/>
          </w:tcPr>
          <w:p w14:paraId="083E0DD8" w14:textId="77777777" w:rsidR="00A868CD" w:rsidRPr="00D4262A" w:rsidRDefault="00A868CD" w:rsidP="00225D59">
            <w:pPr>
              <w:spacing w:line="360" w:lineRule="auto"/>
              <w:jc w:val="right"/>
              <w:rPr>
                <w:rFonts w:ascii="Arial" w:hAnsi="Arial" w:cs="Arial"/>
                <w:sz w:val="24"/>
                <w:szCs w:val="24"/>
                <w:rtl/>
              </w:rPr>
            </w:pPr>
          </w:p>
        </w:tc>
        <w:tc>
          <w:tcPr>
            <w:tcW w:w="0" w:type="auto"/>
          </w:tcPr>
          <w:p w14:paraId="4FA5D2BD" w14:textId="77777777" w:rsidR="00A868CD" w:rsidRPr="00D4262A" w:rsidRDefault="00A868CD" w:rsidP="00225D59">
            <w:pPr>
              <w:spacing w:line="360" w:lineRule="auto"/>
              <w:jc w:val="right"/>
              <w:rPr>
                <w:rFonts w:ascii="Arial" w:hAnsi="Arial" w:cs="Arial"/>
                <w:sz w:val="24"/>
                <w:szCs w:val="24"/>
                <w:rtl/>
              </w:rPr>
            </w:pPr>
          </w:p>
        </w:tc>
        <w:tc>
          <w:tcPr>
            <w:tcW w:w="0" w:type="auto"/>
          </w:tcPr>
          <w:p w14:paraId="27926A23" w14:textId="77777777" w:rsidR="00A868CD" w:rsidRPr="00D4262A" w:rsidRDefault="00A868CD" w:rsidP="00225D59">
            <w:pPr>
              <w:spacing w:line="360" w:lineRule="auto"/>
              <w:jc w:val="right"/>
              <w:rPr>
                <w:rFonts w:ascii="Arial" w:hAnsi="Arial" w:cs="Arial"/>
                <w:sz w:val="24"/>
                <w:szCs w:val="24"/>
                <w:rtl/>
              </w:rPr>
            </w:pPr>
          </w:p>
        </w:tc>
        <w:tc>
          <w:tcPr>
            <w:tcW w:w="0" w:type="auto"/>
          </w:tcPr>
          <w:p w14:paraId="36FE9383" w14:textId="77777777" w:rsidR="00A868CD" w:rsidRPr="00D4262A" w:rsidRDefault="00A868CD" w:rsidP="00225D59">
            <w:pPr>
              <w:rPr>
                <w:rFonts w:ascii="Arial" w:hAnsi="Arial" w:cs="Arial"/>
                <w:sz w:val="24"/>
                <w:szCs w:val="24"/>
              </w:rPr>
            </w:pPr>
            <w:r w:rsidRPr="00D4262A">
              <w:rPr>
                <w:rFonts w:ascii="Arial" w:hAnsi="Arial" w:cs="Arial"/>
                <w:sz w:val="24"/>
                <w:szCs w:val="24"/>
              </w:rPr>
              <w:t>Performance in class</w:t>
            </w:r>
          </w:p>
          <w:p w14:paraId="5F6DD76A" w14:textId="77777777" w:rsidR="00A868CD" w:rsidRPr="00D4262A" w:rsidRDefault="00A868CD" w:rsidP="00225D59">
            <w:pPr>
              <w:rPr>
                <w:rFonts w:ascii="Arial" w:hAnsi="Arial" w:cs="Arial"/>
                <w:sz w:val="24"/>
                <w:szCs w:val="24"/>
                <w:rtl/>
                <w:lang w:bidi="ar-QA"/>
              </w:rPr>
            </w:pPr>
            <w:r w:rsidRPr="00D4262A">
              <w:rPr>
                <w:rFonts w:ascii="Arial" w:hAnsi="Arial" w:cs="Arial"/>
                <w:sz w:val="24"/>
                <w:szCs w:val="24"/>
                <w:rtl/>
                <w:lang w:bidi="ar-QA"/>
              </w:rPr>
              <w:t xml:space="preserve">الاداء الصفي </w:t>
            </w:r>
          </w:p>
        </w:tc>
      </w:tr>
      <w:tr w:rsidR="00A868CD" w:rsidRPr="00D4262A" w14:paraId="5F77780D" w14:textId="77777777" w:rsidTr="00225D59">
        <w:trPr>
          <w:trHeight w:val="674"/>
          <w:jc w:val="center"/>
        </w:trPr>
        <w:tc>
          <w:tcPr>
            <w:tcW w:w="0" w:type="auto"/>
          </w:tcPr>
          <w:p w14:paraId="26E9BD51" w14:textId="77777777" w:rsidR="00A868CD" w:rsidRPr="00D4262A" w:rsidRDefault="00A868CD" w:rsidP="00225D59">
            <w:pPr>
              <w:spacing w:line="360" w:lineRule="auto"/>
              <w:jc w:val="right"/>
              <w:rPr>
                <w:rFonts w:ascii="Arial" w:hAnsi="Arial" w:cs="Arial"/>
                <w:sz w:val="24"/>
                <w:szCs w:val="24"/>
                <w:rtl/>
              </w:rPr>
            </w:pPr>
          </w:p>
        </w:tc>
        <w:tc>
          <w:tcPr>
            <w:tcW w:w="0" w:type="auto"/>
          </w:tcPr>
          <w:p w14:paraId="701089F0" w14:textId="77777777" w:rsidR="00A868CD" w:rsidRPr="00D4262A" w:rsidRDefault="00A868CD" w:rsidP="00225D59">
            <w:pPr>
              <w:spacing w:line="360" w:lineRule="auto"/>
              <w:jc w:val="right"/>
              <w:rPr>
                <w:rFonts w:ascii="Arial" w:hAnsi="Arial" w:cs="Arial"/>
                <w:sz w:val="24"/>
                <w:szCs w:val="24"/>
                <w:rtl/>
              </w:rPr>
            </w:pPr>
          </w:p>
        </w:tc>
        <w:tc>
          <w:tcPr>
            <w:tcW w:w="0" w:type="auto"/>
          </w:tcPr>
          <w:p w14:paraId="4588C143" w14:textId="77777777" w:rsidR="00A868CD" w:rsidRPr="00D4262A" w:rsidRDefault="00A868CD" w:rsidP="00225D59">
            <w:pPr>
              <w:spacing w:line="360" w:lineRule="auto"/>
              <w:jc w:val="right"/>
              <w:rPr>
                <w:rFonts w:ascii="Arial" w:hAnsi="Arial" w:cs="Arial"/>
                <w:sz w:val="24"/>
                <w:szCs w:val="24"/>
                <w:rtl/>
              </w:rPr>
            </w:pPr>
          </w:p>
        </w:tc>
        <w:tc>
          <w:tcPr>
            <w:tcW w:w="0" w:type="auto"/>
          </w:tcPr>
          <w:p w14:paraId="2A6AF198" w14:textId="77777777" w:rsidR="00A868CD" w:rsidRPr="00D4262A" w:rsidRDefault="00A868CD" w:rsidP="00225D59">
            <w:pPr>
              <w:spacing w:line="360" w:lineRule="auto"/>
              <w:jc w:val="right"/>
              <w:rPr>
                <w:rFonts w:ascii="Arial" w:hAnsi="Arial" w:cs="Arial"/>
                <w:sz w:val="24"/>
                <w:szCs w:val="24"/>
                <w:rtl/>
              </w:rPr>
            </w:pPr>
          </w:p>
        </w:tc>
        <w:tc>
          <w:tcPr>
            <w:tcW w:w="0" w:type="auto"/>
          </w:tcPr>
          <w:p w14:paraId="63C32E48" w14:textId="77777777" w:rsidR="00A868CD" w:rsidRPr="00D4262A" w:rsidRDefault="00A868CD" w:rsidP="00225D59">
            <w:pPr>
              <w:spacing w:line="360" w:lineRule="auto"/>
              <w:jc w:val="right"/>
              <w:rPr>
                <w:rFonts w:ascii="Arial" w:hAnsi="Arial" w:cs="Arial"/>
                <w:sz w:val="24"/>
                <w:szCs w:val="24"/>
                <w:rtl/>
              </w:rPr>
            </w:pPr>
          </w:p>
        </w:tc>
        <w:tc>
          <w:tcPr>
            <w:tcW w:w="0" w:type="auto"/>
          </w:tcPr>
          <w:p w14:paraId="51D366BB" w14:textId="77777777" w:rsidR="00A868CD" w:rsidRPr="00D4262A" w:rsidRDefault="00A868CD" w:rsidP="00225D59">
            <w:pPr>
              <w:spacing w:line="360" w:lineRule="auto"/>
              <w:jc w:val="right"/>
              <w:rPr>
                <w:rFonts w:ascii="Arial" w:hAnsi="Arial" w:cs="Arial"/>
                <w:sz w:val="24"/>
                <w:szCs w:val="24"/>
                <w:rtl/>
              </w:rPr>
            </w:pPr>
          </w:p>
        </w:tc>
        <w:tc>
          <w:tcPr>
            <w:tcW w:w="0" w:type="auto"/>
          </w:tcPr>
          <w:p w14:paraId="36190753"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Pr>
              <w:t>Classroom management</w:t>
            </w:r>
          </w:p>
          <w:p w14:paraId="793ACA80"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tl/>
              </w:rPr>
              <w:t xml:space="preserve">التحكم الصفي </w:t>
            </w:r>
          </w:p>
        </w:tc>
      </w:tr>
      <w:tr w:rsidR="00A868CD" w:rsidRPr="00D4262A" w14:paraId="3AB32FF5" w14:textId="77777777" w:rsidTr="00225D59">
        <w:trPr>
          <w:jc w:val="center"/>
        </w:trPr>
        <w:tc>
          <w:tcPr>
            <w:tcW w:w="0" w:type="auto"/>
          </w:tcPr>
          <w:p w14:paraId="054565C4" w14:textId="77777777" w:rsidR="00A868CD" w:rsidRPr="00D4262A" w:rsidRDefault="00A868CD" w:rsidP="00225D59">
            <w:pPr>
              <w:spacing w:line="360" w:lineRule="auto"/>
              <w:jc w:val="right"/>
              <w:rPr>
                <w:rFonts w:ascii="Arial" w:hAnsi="Arial" w:cs="Arial"/>
                <w:sz w:val="24"/>
                <w:szCs w:val="24"/>
                <w:rtl/>
              </w:rPr>
            </w:pPr>
          </w:p>
        </w:tc>
        <w:tc>
          <w:tcPr>
            <w:tcW w:w="0" w:type="auto"/>
          </w:tcPr>
          <w:p w14:paraId="525DB7EA" w14:textId="77777777" w:rsidR="00A868CD" w:rsidRPr="00D4262A" w:rsidRDefault="00A868CD" w:rsidP="00225D59">
            <w:pPr>
              <w:spacing w:line="360" w:lineRule="auto"/>
              <w:jc w:val="right"/>
              <w:rPr>
                <w:rFonts w:ascii="Arial" w:hAnsi="Arial" w:cs="Arial"/>
                <w:sz w:val="24"/>
                <w:szCs w:val="24"/>
                <w:rtl/>
              </w:rPr>
            </w:pPr>
          </w:p>
        </w:tc>
        <w:tc>
          <w:tcPr>
            <w:tcW w:w="0" w:type="auto"/>
          </w:tcPr>
          <w:p w14:paraId="7065702F" w14:textId="77777777" w:rsidR="00A868CD" w:rsidRPr="00D4262A" w:rsidRDefault="00A868CD" w:rsidP="00225D59">
            <w:pPr>
              <w:spacing w:line="360" w:lineRule="auto"/>
              <w:jc w:val="right"/>
              <w:rPr>
                <w:rFonts w:ascii="Arial" w:hAnsi="Arial" w:cs="Arial"/>
                <w:sz w:val="24"/>
                <w:szCs w:val="24"/>
                <w:rtl/>
              </w:rPr>
            </w:pPr>
          </w:p>
        </w:tc>
        <w:tc>
          <w:tcPr>
            <w:tcW w:w="0" w:type="auto"/>
          </w:tcPr>
          <w:p w14:paraId="7E8DB5A7" w14:textId="77777777" w:rsidR="00A868CD" w:rsidRPr="00D4262A" w:rsidRDefault="00A868CD" w:rsidP="00225D59">
            <w:pPr>
              <w:spacing w:line="360" w:lineRule="auto"/>
              <w:jc w:val="right"/>
              <w:rPr>
                <w:rFonts w:ascii="Arial" w:hAnsi="Arial" w:cs="Arial"/>
                <w:sz w:val="24"/>
                <w:szCs w:val="24"/>
                <w:rtl/>
              </w:rPr>
            </w:pPr>
          </w:p>
        </w:tc>
        <w:tc>
          <w:tcPr>
            <w:tcW w:w="0" w:type="auto"/>
          </w:tcPr>
          <w:p w14:paraId="1D7ECE2B" w14:textId="77777777" w:rsidR="00A868CD" w:rsidRPr="00D4262A" w:rsidRDefault="00A868CD" w:rsidP="00225D59">
            <w:pPr>
              <w:spacing w:line="360" w:lineRule="auto"/>
              <w:jc w:val="right"/>
              <w:rPr>
                <w:rFonts w:ascii="Arial" w:hAnsi="Arial" w:cs="Arial"/>
                <w:sz w:val="24"/>
                <w:szCs w:val="24"/>
                <w:rtl/>
              </w:rPr>
            </w:pPr>
          </w:p>
        </w:tc>
        <w:tc>
          <w:tcPr>
            <w:tcW w:w="0" w:type="auto"/>
          </w:tcPr>
          <w:p w14:paraId="24B7FCE6" w14:textId="77777777" w:rsidR="00A868CD" w:rsidRPr="00D4262A" w:rsidRDefault="00A868CD" w:rsidP="00225D59">
            <w:pPr>
              <w:spacing w:line="360" w:lineRule="auto"/>
              <w:jc w:val="right"/>
              <w:rPr>
                <w:rFonts w:ascii="Arial" w:hAnsi="Arial" w:cs="Arial"/>
                <w:sz w:val="24"/>
                <w:szCs w:val="24"/>
                <w:rtl/>
              </w:rPr>
            </w:pPr>
          </w:p>
        </w:tc>
        <w:tc>
          <w:tcPr>
            <w:tcW w:w="0" w:type="auto"/>
          </w:tcPr>
          <w:p w14:paraId="416DBCA6"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Pr>
              <w:t>Allied Duties</w:t>
            </w:r>
          </w:p>
          <w:p w14:paraId="29EB15E1" w14:textId="77777777" w:rsidR="00A868CD" w:rsidRPr="00D4262A" w:rsidRDefault="00A868CD" w:rsidP="00225D59">
            <w:pPr>
              <w:spacing w:line="360" w:lineRule="auto"/>
              <w:rPr>
                <w:rFonts w:ascii="Arial" w:hAnsi="Arial" w:cs="Arial"/>
                <w:sz w:val="24"/>
                <w:szCs w:val="24"/>
              </w:rPr>
            </w:pPr>
            <w:r w:rsidRPr="00D4262A">
              <w:rPr>
                <w:rFonts w:ascii="Arial" w:hAnsi="Arial" w:cs="Arial"/>
                <w:sz w:val="24"/>
                <w:szCs w:val="24"/>
                <w:rtl/>
              </w:rPr>
              <w:t xml:space="preserve">المهام والمناوبات الموكلة للمعلمة </w:t>
            </w:r>
          </w:p>
        </w:tc>
      </w:tr>
      <w:tr w:rsidR="00A868CD" w:rsidRPr="00D4262A" w14:paraId="65F4F24D" w14:textId="77777777" w:rsidTr="00225D59">
        <w:trPr>
          <w:jc w:val="center"/>
        </w:trPr>
        <w:tc>
          <w:tcPr>
            <w:tcW w:w="0" w:type="auto"/>
          </w:tcPr>
          <w:p w14:paraId="07438DF8" w14:textId="77777777" w:rsidR="00A868CD" w:rsidRPr="00D4262A" w:rsidRDefault="00A868CD" w:rsidP="00225D59">
            <w:pPr>
              <w:spacing w:line="360" w:lineRule="auto"/>
              <w:jc w:val="right"/>
              <w:rPr>
                <w:rFonts w:ascii="Arial" w:hAnsi="Arial" w:cs="Arial"/>
                <w:sz w:val="24"/>
                <w:szCs w:val="24"/>
                <w:rtl/>
              </w:rPr>
            </w:pPr>
          </w:p>
        </w:tc>
        <w:tc>
          <w:tcPr>
            <w:tcW w:w="0" w:type="auto"/>
          </w:tcPr>
          <w:p w14:paraId="45AA0CE7" w14:textId="77777777" w:rsidR="00A868CD" w:rsidRPr="00D4262A" w:rsidRDefault="00A868CD" w:rsidP="00225D59">
            <w:pPr>
              <w:spacing w:line="360" w:lineRule="auto"/>
              <w:jc w:val="right"/>
              <w:rPr>
                <w:rFonts w:ascii="Arial" w:hAnsi="Arial" w:cs="Arial"/>
                <w:sz w:val="24"/>
                <w:szCs w:val="24"/>
                <w:rtl/>
              </w:rPr>
            </w:pPr>
          </w:p>
        </w:tc>
        <w:tc>
          <w:tcPr>
            <w:tcW w:w="0" w:type="auto"/>
          </w:tcPr>
          <w:p w14:paraId="27BDE165" w14:textId="77777777" w:rsidR="00A868CD" w:rsidRPr="00D4262A" w:rsidRDefault="00A868CD" w:rsidP="00225D59">
            <w:pPr>
              <w:spacing w:line="360" w:lineRule="auto"/>
              <w:jc w:val="right"/>
              <w:rPr>
                <w:rFonts w:ascii="Arial" w:hAnsi="Arial" w:cs="Arial"/>
                <w:sz w:val="24"/>
                <w:szCs w:val="24"/>
                <w:rtl/>
              </w:rPr>
            </w:pPr>
          </w:p>
        </w:tc>
        <w:tc>
          <w:tcPr>
            <w:tcW w:w="0" w:type="auto"/>
          </w:tcPr>
          <w:p w14:paraId="3A7CB39D" w14:textId="77777777" w:rsidR="00A868CD" w:rsidRPr="00D4262A" w:rsidRDefault="00A868CD" w:rsidP="00225D59">
            <w:pPr>
              <w:spacing w:line="360" w:lineRule="auto"/>
              <w:jc w:val="right"/>
              <w:rPr>
                <w:rFonts w:ascii="Arial" w:hAnsi="Arial" w:cs="Arial"/>
                <w:sz w:val="24"/>
                <w:szCs w:val="24"/>
                <w:rtl/>
              </w:rPr>
            </w:pPr>
          </w:p>
        </w:tc>
        <w:tc>
          <w:tcPr>
            <w:tcW w:w="0" w:type="auto"/>
          </w:tcPr>
          <w:p w14:paraId="5D03524B" w14:textId="77777777" w:rsidR="00A868CD" w:rsidRPr="00D4262A" w:rsidRDefault="00A868CD" w:rsidP="00225D59">
            <w:pPr>
              <w:spacing w:line="360" w:lineRule="auto"/>
              <w:jc w:val="right"/>
              <w:rPr>
                <w:rFonts w:ascii="Arial" w:hAnsi="Arial" w:cs="Arial"/>
                <w:sz w:val="24"/>
                <w:szCs w:val="24"/>
                <w:rtl/>
              </w:rPr>
            </w:pPr>
          </w:p>
        </w:tc>
        <w:tc>
          <w:tcPr>
            <w:tcW w:w="0" w:type="auto"/>
          </w:tcPr>
          <w:p w14:paraId="6378F34A" w14:textId="77777777" w:rsidR="00A868CD" w:rsidRPr="00D4262A" w:rsidRDefault="00A868CD" w:rsidP="00225D59">
            <w:pPr>
              <w:spacing w:line="360" w:lineRule="auto"/>
              <w:jc w:val="right"/>
              <w:rPr>
                <w:rFonts w:ascii="Arial" w:hAnsi="Arial" w:cs="Arial"/>
                <w:sz w:val="24"/>
                <w:szCs w:val="24"/>
                <w:rtl/>
              </w:rPr>
            </w:pPr>
          </w:p>
        </w:tc>
        <w:tc>
          <w:tcPr>
            <w:tcW w:w="0" w:type="auto"/>
          </w:tcPr>
          <w:p w14:paraId="321A5B3D"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Pr>
              <w:t>Communication with parents</w:t>
            </w:r>
          </w:p>
          <w:p w14:paraId="382B0894"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tl/>
              </w:rPr>
              <w:t xml:space="preserve">التعامل والتواصل مع أولياء الامور </w:t>
            </w:r>
          </w:p>
        </w:tc>
      </w:tr>
      <w:tr w:rsidR="00A868CD" w:rsidRPr="00D4262A" w14:paraId="79AA19CE" w14:textId="77777777" w:rsidTr="00225D59">
        <w:trPr>
          <w:jc w:val="center"/>
        </w:trPr>
        <w:tc>
          <w:tcPr>
            <w:tcW w:w="0" w:type="auto"/>
          </w:tcPr>
          <w:p w14:paraId="01005A54" w14:textId="77777777" w:rsidR="00A868CD" w:rsidRPr="00D4262A" w:rsidRDefault="00A868CD" w:rsidP="00225D59">
            <w:pPr>
              <w:spacing w:line="360" w:lineRule="auto"/>
              <w:jc w:val="right"/>
              <w:rPr>
                <w:rFonts w:ascii="Arial" w:hAnsi="Arial" w:cs="Arial"/>
                <w:sz w:val="24"/>
                <w:szCs w:val="24"/>
                <w:rtl/>
              </w:rPr>
            </w:pPr>
          </w:p>
        </w:tc>
        <w:tc>
          <w:tcPr>
            <w:tcW w:w="0" w:type="auto"/>
          </w:tcPr>
          <w:p w14:paraId="059600A4" w14:textId="77777777" w:rsidR="00A868CD" w:rsidRPr="00D4262A" w:rsidRDefault="00A868CD" w:rsidP="00225D59">
            <w:pPr>
              <w:spacing w:line="360" w:lineRule="auto"/>
              <w:jc w:val="right"/>
              <w:rPr>
                <w:rFonts w:ascii="Arial" w:hAnsi="Arial" w:cs="Arial"/>
                <w:sz w:val="24"/>
                <w:szCs w:val="24"/>
                <w:rtl/>
              </w:rPr>
            </w:pPr>
          </w:p>
        </w:tc>
        <w:tc>
          <w:tcPr>
            <w:tcW w:w="0" w:type="auto"/>
          </w:tcPr>
          <w:p w14:paraId="66A348ED" w14:textId="77777777" w:rsidR="00A868CD" w:rsidRPr="00D4262A" w:rsidRDefault="00A868CD" w:rsidP="00225D59">
            <w:pPr>
              <w:spacing w:line="360" w:lineRule="auto"/>
              <w:jc w:val="right"/>
              <w:rPr>
                <w:rFonts w:ascii="Arial" w:hAnsi="Arial" w:cs="Arial"/>
                <w:sz w:val="24"/>
                <w:szCs w:val="24"/>
                <w:rtl/>
              </w:rPr>
            </w:pPr>
          </w:p>
        </w:tc>
        <w:tc>
          <w:tcPr>
            <w:tcW w:w="0" w:type="auto"/>
          </w:tcPr>
          <w:p w14:paraId="21319E06" w14:textId="77777777" w:rsidR="00A868CD" w:rsidRPr="00D4262A" w:rsidRDefault="00A868CD" w:rsidP="00225D59">
            <w:pPr>
              <w:spacing w:line="360" w:lineRule="auto"/>
              <w:jc w:val="right"/>
              <w:rPr>
                <w:rFonts w:ascii="Arial" w:hAnsi="Arial" w:cs="Arial"/>
                <w:sz w:val="24"/>
                <w:szCs w:val="24"/>
                <w:rtl/>
              </w:rPr>
            </w:pPr>
          </w:p>
        </w:tc>
        <w:tc>
          <w:tcPr>
            <w:tcW w:w="0" w:type="auto"/>
          </w:tcPr>
          <w:p w14:paraId="07881251" w14:textId="77777777" w:rsidR="00A868CD" w:rsidRPr="00D4262A" w:rsidRDefault="00A868CD" w:rsidP="00225D59">
            <w:pPr>
              <w:spacing w:line="360" w:lineRule="auto"/>
              <w:jc w:val="right"/>
              <w:rPr>
                <w:rFonts w:ascii="Arial" w:hAnsi="Arial" w:cs="Arial"/>
                <w:sz w:val="24"/>
                <w:szCs w:val="24"/>
                <w:rtl/>
              </w:rPr>
            </w:pPr>
          </w:p>
        </w:tc>
        <w:tc>
          <w:tcPr>
            <w:tcW w:w="0" w:type="auto"/>
          </w:tcPr>
          <w:p w14:paraId="0A336181" w14:textId="77777777" w:rsidR="00A868CD" w:rsidRPr="00D4262A" w:rsidRDefault="00A868CD" w:rsidP="00225D59">
            <w:pPr>
              <w:spacing w:line="360" w:lineRule="auto"/>
              <w:jc w:val="right"/>
              <w:rPr>
                <w:rFonts w:ascii="Arial" w:hAnsi="Arial" w:cs="Arial"/>
                <w:sz w:val="24"/>
                <w:szCs w:val="24"/>
                <w:rtl/>
              </w:rPr>
            </w:pPr>
          </w:p>
        </w:tc>
        <w:tc>
          <w:tcPr>
            <w:tcW w:w="0" w:type="auto"/>
          </w:tcPr>
          <w:p w14:paraId="70304E8D"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Pr>
              <w:t>Attendance / Tardiness</w:t>
            </w:r>
          </w:p>
          <w:p w14:paraId="08427C60"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tl/>
              </w:rPr>
              <w:t xml:space="preserve">الحضور والنصراف والاستئذان </w:t>
            </w:r>
          </w:p>
        </w:tc>
      </w:tr>
      <w:tr w:rsidR="00A868CD" w:rsidRPr="00D4262A" w14:paraId="6A137C7F" w14:textId="77777777" w:rsidTr="00225D59">
        <w:trPr>
          <w:jc w:val="center"/>
        </w:trPr>
        <w:tc>
          <w:tcPr>
            <w:tcW w:w="0" w:type="auto"/>
          </w:tcPr>
          <w:p w14:paraId="0DACF71D" w14:textId="77777777" w:rsidR="00A868CD" w:rsidRPr="00D4262A" w:rsidRDefault="00A868CD" w:rsidP="00225D59">
            <w:pPr>
              <w:spacing w:line="360" w:lineRule="auto"/>
              <w:jc w:val="right"/>
              <w:rPr>
                <w:rFonts w:ascii="Arial" w:hAnsi="Arial" w:cs="Arial"/>
                <w:sz w:val="24"/>
                <w:szCs w:val="24"/>
                <w:rtl/>
              </w:rPr>
            </w:pPr>
          </w:p>
        </w:tc>
        <w:tc>
          <w:tcPr>
            <w:tcW w:w="0" w:type="auto"/>
          </w:tcPr>
          <w:p w14:paraId="3F90D001" w14:textId="77777777" w:rsidR="00A868CD" w:rsidRPr="00D4262A" w:rsidRDefault="00A868CD" w:rsidP="00225D59">
            <w:pPr>
              <w:spacing w:line="360" w:lineRule="auto"/>
              <w:jc w:val="right"/>
              <w:rPr>
                <w:rFonts w:ascii="Arial" w:hAnsi="Arial" w:cs="Arial"/>
                <w:sz w:val="24"/>
                <w:szCs w:val="24"/>
                <w:rtl/>
              </w:rPr>
            </w:pPr>
          </w:p>
        </w:tc>
        <w:tc>
          <w:tcPr>
            <w:tcW w:w="0" w:type="auto"/>
          </w:tcPr>
          <w:p w14:paraId="3188803E" w14:textId="77777777" w:rsidR="00A868CD" w:rsidRPr="00D4262A" w:rsidRDefault="00A868CD" w:rsidP="00225D59">
            <w:pPr>
              <w:spacing w:line="360" w:lineRule="auto"/>
              <w:jc w:val="right"/>
              <w:rPr>
                <w:rFonts w:ascii="Arial" w:hAnsi="Arial" w:cs="Arial"/>
                <w:sz w:val="24"/>
                <w:szCs w:val="24"/>
                <w:rtl/>
              </w:rPr>
            </w:pPr>
          </w:p>
        </w:tc>
        <w:tc>
          <w:tcPr>
            <w:tcW w:w="0" w:type="auto"/>
          </w:tcPr>
          <w:p w14:paraId="5CACA81C" w14:textId="77777777" w:rsidR="00A868CD" w:rsidRPr="00D4262A" w:rsidRDefault="00A868CD" w:rsidP="00225D59">
            <w:pPr>
              <w:spacing w:line="360" w:lineRule="auto"/>
              <w:jc w:val="right"/>
              <w:rPr>
                <w:rFonts w:ascii="Arial" w:hAnsi="Arial" w:cs="Arial"/>
                <w:sz w:val="24"/>
                <w:szCs w:val="24"/>
                <w:rtl/>
              </w:rPr>
            </w:pPr>
          </w:p>
        </w:tc>
        <w:tc>
          <w:tcPr>
            <w:tcW w:w="0" w:type="auto"/>
          </w:tcPr>
          <w:p w14:paraId="66BA0EFD" w14:textId="77777777" w:rsidR="00A868CD" w:rsidRPr="00D4262A" w:rsidRDefault="00A868CD" w:rsidP="00225D59">
            <w:pPr>
              <w:spacing w:line="360" w:lineRule="auto"/>
              <w:jc w:val="right"/>
              <w:rPr>
                <w:rFonts w:ascii="Arial" w:hAnsi="Arial" w:cs="Arial"/>
                <w:sz w:val="24"/>
                <w:szCs w:val="24"/>
                <w:rtl/>
              </w:rPr>
            </w:pPr>
          </w:p>
        </w:tc>
        <w:tc>
          <w:tcPr>
            <w:tcW w:w="0" w:type="auto"/>
          </w:tcPr>
          <w:p w14:paraId="0ADDF16E" w14:textId="77777777" w:rsidR="00A868CD" w:rsidRPr="00D4262A" w:rsidRDefault="00A868CD" w:rsidP="00225D59">
            <w:pPr>
              <w:spacing w:line="360" w:lineRule="auto"/>
              <w:jc w:val="right"/>
              <w:rPr>
                <w:rFonts w:ascii="Arial" w:hAnsi="Arial" w:cs="Arial"/>
                <w:sz w:val="24"/>
                <w:szCs w:val="24"/>
                <w:rtl/>
              </w:rPr>
            </w:pPr>
          </w:p>
        </w:tc>
        <w:tc>
          <w:tcPr>
            <w:tcW w:w="0" w:type="auto"/>
          </w:tcPr>
          <w:p w14:paraId="7F83C38D" w14:textId="77777777" w:rsidR="00A868CD" w:rsidRPr="00D4262A" w:rsidRDefault="00A868CD" w:rsidP="00225D59">
            <w:pPr>
              <w:spacing w:line="360" w:lineRule="auto"/>
              <w:rPr>
                <w:rFonts w:ascii="Arial" w:hAnsi="Arial" w:cs="Arial"/>
                <w:sz w:val="24"/>
                <w:szCs w:val="24"/>
                <w:rtl/>
              </w:rPr>
            </w:pPr>
            <w:r w:rsidRPr="00D4262A">
              <w:rPr>
                <w:rFonts w:ascii="Arial" w:hAnsi="Arial" w:cs="Arial"/>
                <w:sz w:val="24"/>
                <w:szCs w:val="24"/>
              </w:rPr>
              <w:t>Relations with other team members</w:t>
            </w:r>
          </w:p>
          <w:p w14:paraId="7CF1FA12" w14:textId="77777777" w:rsidR="00A868CD" w:rsidRPr="00D4262A" w:rsidRDefault="00A868CD" w:rsidP="00225D59">
            <w:pPr>
              <w:spacing w:line="360" w:lineRule="auto"/>
              <w:rPr>
                <w:rFonts w:ascii="Arial" w:hAnsi="Arial" w:cs="Arial"/>
                <w:sz w:val="24"/>
                <w:szCs w:val="24"/>
              </w:rPr>
            </w:pPr>
            <w:r w:rsidRPr="00D4262A">
              <w:rPr>
                <w:rFonts w:ascii="Arial" w:hAnsi="Arial" w:cs="Arial"/>
                <w:sz w:val="24"/>
                <w:szCs w:val="24"/>
                <w:rtl/>
              </w:rPr>
              <w:t xml:space="preserve">العلاقة بالزملاء في فريق  العمل </w:t>
            </w:r>
          </w:p>
        </w:tc>
      </w:tr>
      <w:tr w:rsidR="00A868CD" w:rsidRPr="00D4262A" w14:paraId="1E1D1F7D" w14:textId="77777777" w:rsidTr="00225D59">
        <w:trPr>
          <w:jc w:val="center"/>
        </w:trPr>
        <w:tc>
          <w:tcPr>
            <w:tcW w:w="0" w:type="auto"/>
          </w:tcPr>
          <w:p w14:paraId="089C0D00" w14:textId="77777777" w:rsidR="00A868CD" w:rsidRPr="00D4262A" w:rsidRDefault="00A868CD" w:rsidP="00225D59">
            <w:pPr>
              <w:spacing w:line="360" w:lineRule="auto"/>
              <w:jc w:val="right"/>
              <w:rPr>
                <w:rFonts w:ascii="Arial" w:hAnsi="Arial" w:cs="Arial"/>
                <w:sz w:val="24"/>
                <w:szCs w:val="24"/>
                <w:rtl/>
              </w:rPr>
            </w:pPr>
          </w:p>
        </w:tc>
        <w:tc>
          <w:tcPr>
            <w:tcW w:w="0" w:type="auto"/>
          </w:tcPr>
          <w:p w14:paraId="65AB6BF3" w14:textId="77777777" w:rsidR="00A868CD" w:rsidRPr="00D4262A" w:rsidRDefault="00A868CD" w:rsidP="00225D59">
            <w:pPr>
              <w:spacing w:line="360" w:lineRule="auto"/>
              <w:jc w:val="right"/>
              <w:rPr>
                <w:rFonts w:ascii="Arial" w:hAnsi="Arial" w:cs="Arial"/>
                <w:sz w:val="24"/>
                <w:szCs w:val="24"/>
                <w:rtl/>
              </w:rPr>
            </w:pPr>
          </w:p>
        </w:tc>
        <w:tc>
          <w:tcPr>
            <w:tcW w:w="0" w:type="auto"/>
          </w:tcPr>
          <w:p w14:paraId="7C5936E5" w14:textId="77777777" w:rsidR="00A868CD" w:rsidRPr="00D4262A" w:rsidRDefault="00A868CD" w:rsidP="00225D59">
            <w:pPr>
              <w:spacing w:line="360" w:lineRule="auto"/>
              <w:jc w:val="right"/>
              <w:rPr>
                <w:rFonts w:ascii="Arial" w:hAnsi="Arial" w:cs="Arial"/>
                <w:sz w:val="24"/>
                <w:szCs w:val="24"/>
                <w:rtl/>
              </w:rPr>
            </w:pPr>
          </w:p>
        </w:tc>
        <w:tc>
          <w:tcPr>
            <w:tcW w:w="0" w:type="auto"/>
          </w:tcPr>
          <w:p w14:paraId="059BE56F" w14:textId="77777777" w:rsidR="00A868CD" w:rsidRPr="00D4262A" w:rsidRDefault="00A868CD" w:rsidP="00225D59">
            <w:pPr>
              <w:spacing w:line="360" w:lineRule="auto"/>
              <w:jc w:val="right"/>
              <w:rPr>
                <w:rFonts w:ascii="Arial" w:hAnsi="Arial" w:cs="Arial"/>
                <w:sz w:val="24"/>
                <w:szCs w:val="24"/>
                <w:rtl/>
              </w:rPr>
            </w:pPr>
          </w:p>
        </w:tc>
        <w:tc>
          <w:tcPr>
            <w:tcW w:w="0" w:type="auto"/>
          </w:tcPr>
          <w:p w14:paraId="48BD78B7" w14:textId="77777777" w:rsidR="00A868CD" w:rsidRPr="00D4262A" w:rsidRDefault="00A868CD" w:rsidP="00225D59">
            <w:pPr>
              <w:spacing w:line="360" w:lineRule="auto"/>
              <w:jc w:val="right"/>
              <w:rPr>
                <w:rFonts w:ascii="Arial" w:hAnsi="Arial" w:cs="Arial"/>
                <w:sz w:val="24"/>
                <w:szCs w:val="24"/>
                <w:rtl/>
              </w:rPr>
            </w:pPr>
          </w:p>
        </w:tc>
        <w:tc>
          <w:tcPr>
            <w:tcW w:w="0" w:type="auto"/>
          </w:tcPr>
          <w:p w14:paraId="27CCD076" w14:textId="77777777" w:rsidR="00A868CD" w:rsidRPr="00D4262A" w:rsidRDefault="00A868CD" w:rsidP="00225D59">
            <w:pPr>
              <w:spacing w:line="360" w:lineRule="auto"/>
              <w:jc w:val="right"/>
              <w:rPr>
                <w:rFonts w:ascii="Arial" w:hAnsi="Arial" w:cs="Arial"/>
                <w:sz w:val="24"/>
                <w:szCs w:val="24"/>
                <w:rtl/>
              </w:rPr>
            </w:pPr>
          </w:p>
        </w:tc>
        <w:tc>
          <w:tcPr>
            <w:tcW w:w="0" w:type="auto"/>
          </w:tcPr>
          <w:p w14:paraId="7765F962" w14:textId="77777777" w:rsidR="00A868CD" w:rsidRPr="00D4262A" w:rsidRDefault="00A868CD" w:rsidP="00225D59">
            <w:pPr>
              <w:spacing w:line="360" w:lineRule="auto"/>
              <w:rPr>
                <w:rFonts w:ascii="Arial" w:hAnsi="Arial" w:cs="Arial"/>
                <w:sz w:val="24"/>
                <w:szCs w:val="24"/>
                <w:rtl/>
                <w:lang w:bidi="ar-QA"/>
              </w:rPr>
            </w:pPr>
            <w:r w:rsidRPr="00D4262A">
              <w:rPr>
                <w:rFonts w:ascii="Arial" w:hAnsi="Arial" w:cs="Arial"/>
                <w:sz w:val="24"/>
                <w:szCs w:val="24"/>
              </w:rPr>
              <w:t xml:space="preserve">Submission of work(quality /on  time ) </w:t>
            </w:r>
            <w:r w:rsidRPr="00D4262A">
              <w:rPr>
                <w:rFonts w:ascii="Arial" w:hAnsi="Arial" w:cs="Arial"/>
                <w:sz w:val="24"/>
                <w:szCs w:val="24"/>
                <w:rtl/>
              </w:rPr>
              <w:t>تسليم الاعمال الموكلة ( نوعية/ توقيت)</w:t>
            </w:r>
          </w:p>
        </w:tc>
      </w:tr>
      <w:tr w:rsidR="00A868CD" w:rsidRPr="00D4262A" w14:paraId="4B9AC761" w14:textId="77777777" w:rsidTr="00225D59">
        <w:trPr>
          <w:jc w:val="center"/>
        </w:trPr>
        <w:tc>
          <w:tcPr>
            <w:tcW w:w="0" w:type="auto"/>
          </w:tcPr>
          <w:p w14:paraId="5E4DADB0" w14:textId="77777777" w:rsidR="00A868CD" w:rsidRPr="00D4262A" w:rsidRDefault="00A868CD" w:rsidP="00225D59">
            <w:pPr>
              <w:spacing w:line="360" w:lineRule="auto"/>
              <w:jc w:val="right"/>
              <w:rPr>
                <w:rFonts w:ascii="Arial" w:hAnsi="Arial" w:cs="Arial"/>
                <w:sz w:val="24"/>
                <w:szCs w:val="24"/>
                <w:rtl/>
              </w:rPr>
            </w:pPr>
          </w:p>
        </w:tc>
        <w:tc>
          <w:tcPr>
            <w:tcW w:w="0" w:type="auto"/>
          </w:tcPr>
          <w:p w14:paraId="650D2A61" w14:textId="77777777" w:rsidR="00A868CD" w:rsidRPr="00D4262A" w:rsidRDefault="00A868CD" w:rsidP="00225D59">
            <w:pPr>
              <w:spacing w:line="360" w:lineRule="auto"/>
              <w:jc w:val="right"/>
              <w:rPr>
                <w:rFonts w:ascii="Arial" w:hAnsi="Arial" w:cs="Arial"/>
                <w:sz w:val="24"/>
                <w:szCs w:val="24"/>
                <w:rtl/>
              </w:rPr>
            </w:pPr>
          </w:p>
        </w:tc>
        <w:tc>
          <w:tcPr>
            <w:tcW w:w="0" w:type="auto"/>
          </w:tcPr>
          <w:p w14:paraId="451FA53A" w14:textId="77777777" w:rsidR="00A868CD" w:rsidRPr="00D4262A" w:rsidRDefault="00A868CD" w:rsidP="00225D59">
            <w:pPr>
              <w:spacing w:line="360" w:lineRule="auto"/>
              <w:jc w:val="right"/>
              <w:rPr>
                <w:rFonts w:ascii="Arial" w:hAnsi="Arial" w:cs="Arial"/>
                <w:sz w:val="24"/>
                <w:szCs w:val="24"/>
                <w:rtl/>
              </w:rPr>
            </w:pPr>
          </w:p>
        </w:tc>
        <w:tc>
          <w:tcPr>
            <w:tcW w:w="0" w:type="auto"/>
          </w:tcPr>
          <w:p w14:paraId="6A1281AD" w14:textId="77777777" w:rsidR="00A868CD" w:rsidRPr="00D4262A" w:rsidRDefault="00A868CD" w:rsidP="00225D59">
            <w:pPr>
              <w:spacing w:line="360" w:lineRule="auto"/>
              <w:jc w:val="right"/>
              <w:rPr>
                <w:rFonts w:ascii="Arial" w:hAnsi="Arial" w:cs="Arial"/>
                <w:sz w:val="24"/>
                <w:szCs w:val="24"/>
                <w:rtl/>
              </w:rPr>
            </w:pPr>
          </w:p>
        </w:tc>
        <w:tc>
          <w:tcPr>
            <w:tcW w:w="0" w:type="auto"/>
          </w:tcPr>
          <w:p w14:paraId="6305C15B" w14:textId="77777777" w:rsidR="00A868CD" w:rsidRPr="00D4262A" w:rsidRDefault="00A868CD" w:rsidP="00225D59">
            <w:pPr>
              <w:spacing w:line="360" w:lineRule="auto"/>
              <w:jc w:val="right"/>
              <w:rPr>
                <w:rFonts w:ascii="Arial" w:hAnsi="Arial" w:cs="Arial"/>
                <w:sz w:val="24"/>
                <w:szCs w:val="24"/>
                <w:rtl/>
              </w:rPr>
            </w:pPr>
          </w:p>
        </w:tc>
        <w:tc>
          <w:tcPr>
            <w:tcW w:w="0" w:type="auto"/>
          </w:tcPr>
          <w:p w14:paraId="6ED7B565" w14:textId="77777777" w:rsidR="00A868CD" w:rsidRPr="00D4262A" w:rsidRDefault="00A868CD" w:rsidP="00225D59">
            <w:pPr>
              <w:spacing w:line="360" w:lineRule="auto"/>
              <w:jc w:val="right"/>
              <w:rPr>
                <w:rFonts w:ascii="Arial" w:hAnsi="Arial" w:cs="Arial"/>
                <w:sz w:val="24"/>
                <w:szCs w:val="24"/>
                <w:rtl/>
              </w:rPr>
            </w:pPr>
          </w:p>
        </w:tc>
        <w:tc>
          <w:tcPr>
            <w:tcW w:w="0" w:type="auto"/>
          </w:tcPr>
          <w:p w14:paraId="6456CEC3" w14:textId="77777777" w:rsidR="00A868CD" w:rsidRPr="00D4262A" w:rsidRDefault="00A868CD" w:rsidP="00225D59">
            <w:pPr>
              <w:spacing w:line="360" w:lineRule="auto"/>
              <w:rPr>
                <w:rFonts w:ascii="Arial" w:hAnsi="Arial" w:cs="Arial"/>
                <w:sz w:val="24"/>
                <w:szCs w:val="24"/>
              </w:rPr>
            </w:pPr>
            <w:r w:rsidRPr="00D4262A">
              <w:rPr>
                <w:rFonts w:ascii="Arial" w:hAnsi="Arial" w:cs="Arial"/>
                <w:sz w:val="24"/>
                <w:szCs w:val="24"/>
              </w:rPr>
              <w:t xml:space="preserve">Relationship with  and parents </w:t>
            </w:r>
          </w:p>
          <w:p w14:paraId="7146FE68" w14:textId="77777777" w:rsidR="00A868CD" w:rsidRPr="00D4262A" w:rsidRDefault="00A868CD" w:rsidP="00225D59">
            <w:pPr>
              <w:spacing w:line="360" w:lineRule="auto"/>
              <w:rPr>
                <w:rFonts w:ascii="Arial" w:hAnsi="Arial" w:cs="Arial"/>
                <w:sz w:val="24"/>
                <w:szCs w:val="24"/>
                <w:rtl/>
                <w:lang w:bidi="ar-QA"/>
              </w:rPr>
            </w:pPr>
            <w:r w:rsidRPr="00D4262A">
              <w:rPr>
                <w:rFonts w:ascii="Arial" w:hAnsi="Arial" w:cs="Arial"/>
                <w:sz w:val="24"/>
                <w:szCs w:val="24"/>
                <w:rtl/>
                <w:lang w:bidi="ar-QA"/>
              </w:rPr>
              <w:t xml:space="preserve">العلاقة مع الطلبة </w:t>
            </w:r>
          </w:p>
        </w:tc>
      </w:tr>
      <w:tr w:rsidR="00A868CD" w:rsidRPr="00D4262A" w14:paraId="1310B7FD" w14:textId="77777777" w:rsidTr="00225D59">
        <w:trPr>
          <w:jc w:val="center"/>
        </w:trPr>
        <w:tc>
          <w:tcPr>
            <w:tcW w:w="0" w:type="auto"/>
          </w:tcPr>
          <w:p w14:paraId="0BDFA7C9" w14:textId="77777777" w:rsidR="00A868CD" w:rsidRPr="00D4262A" w:rsidRDefault="00A868CD" w:rsidP="00225D59">
            <w:pPr>
              <w:spacing w:line="360" w:lineRule="auto"/>
              <w:jc w:val="right"/>
              <w:rPr>
                <w:rFonts w:ascii="Arial" w:hAnsi="Arial" w:cs="Arial"/>
                <w:sz w:val="24"/>
                <w:szCs w:val="24"/>
                <w:rtl/>
              </w:rPr>
            </w:pPr>
          </w:p>
        </w:tc>
        <w:tc>
          <w:tcPr>
            <w:tcW w:w="0" w:type="auto"/>
          </w:tcPr>
          <w:p w14:paraId="1E3491CE" w14:textId="77777777" w:rsidR="00A868CD" w:rsidRPr="00D4262A" w:rsidRDefault="00A868CD" w:rsidP="00225D59">
            <w:pPr>
              <w:spacing w:line="360" w:lineRule="auto"/>
              <w:jc w:val="right"/>
              <w:rPr>
                <w:rFonts w:ascii="Arial" w:hAnsi="Arial" w:cs="Arial"/>
                <w:sz w:val="24"/>
                <w:szCs w:val="24"/>
                <w:rtl/>
              </w:rPr>
            </w:pPr>
          </w:p>
        </w:tc>
        <w:tc>
          <w:tcPr>
            <w:tcW w:w="0" w:type="auto"/>
          </w:tcPr>
          <w:p w14:paraId="61CA3FC2" w14:textId="77777777" w:rsidR="00A868CD" w:rsidRPr="00D4262A" w:rsidRDefault="00A868CD" w:rsidP="00225D59">
            <w:pPr>
              <w:spacing w:line="360" w:lineRule="auto"/>
              <w:jc w:val="right"/>
              <w:rPr>
                <w:rFonts w:ascii="Arial" w:hAnsi="Arial" w:cs="Arial"/>
                <w:sz w:val="24"/>
                <w:szCs w:val="24"/>
                <w:rtl/>
              </w:rPr>
            </w:pPr>
          </w:p>
        </w:tc>
        <w:tc>
          <w:tcPr>
            <w:tcW w:w="0" w:type="auto"/>
          </w:tcPr>
          <w:p w14:paraId="26FCF0F6" w14:textId="77777777" w:rsidR="00A868CD" w:rsidRPr="00D4262A" w:rsidRDefault="00A868CD" w:rsidP="00225D59">
            <w:pPr>
              <w:spacing w:line="360" w:lineRule="auto"/>
              <w:jc w:val="right"/>
              <w:rPr>
                <w:rFonts w:ascii="Arial" w:hAnsi="Arial" w:cs="Arial"/>
                <w:sz w:val="24"/>
                <w:szCs w:val="24"/>
                <w:rtl/>
              </w:rPr>
            </w:pPr>
          </w:p>
        </w:tc>
        <w:tc>
          <w:tcPr>
            <w:tcW w:w="0" w:type="auto"/>
          </w:tcPr>
          <w:p w14:paraId="50B4CE08" w14:textId="77777777" w:rsidR="00A868CD" w:rsidRPr="00D4262A" w:rsidRDefault="00A868CD" w:rsidP="00225D59">
            <w:pPr>
              <w:spacing w:line="360" w:lineRule="auto"/>
              <w:jc w:val="right"/>
              <w:rPr>
                <w:rFonts w:ascii="Arial" w:hAnsi="Arial" w:cs="Arial"/>
                <w:sz w:val="24"/>
                <w:szCs w:val="24"/>
                <w:rtl/>
              </w:rPr>
            </w:pPr>
          </w:p>
        </w:tc>
        <w:tc>
          <w:tcPr>
            <w:tcW w:w="0" w:type="auto"/>
          </w:tcPr>
          <w:p w14:paraId="4350D961" w14:textId="77777777" w:rsidR="00A868CD" w:rsidRPr="00D4262A" w:rsidRDefault="00A868CD" w:rsidP="00225D59">
            <w:pPr>
              <w:spacing w:line="360" w:lineRule="auto"/>
              <w:jc w:val="right"/>
              <w:rPr>
                <w:rFonts w:ascii="Arial" w:hAnsi="Arial" w:cs="Arial"/>
                <w:sz w:val="24"/>
                <w:szCs w:val="24"/>
                <w:rtl/>
              </w:rPr>
            </w:pPr>
          </w:p>
        </w:tc>
        <w:tc>
          <w:tcPr>
            <w:tcW w:w="0" w:type="auto"/>
          </w:tcPr>
          <w:p w14:paraId="0FB03B3A" w14:textId="77777777" w:rsidR="00A868CD" w:rsidRPr="00D4262A" w:rsidRDefault="00A868CD" w:rsidP="00225D59">
            <w:pPr>
              <w:spacing w:line="360" w:lineRule="auto"/>
              <w:rPr>
                <w:rFonts w:ascii="Arial" w:hAnsi="Arial" w:cs="Arial"/>
                <w:sz w:val="24"/>
                <w:szCs w:val="24"/>
              </w:rPr>
            </w:pPr>
            <w:r w:rsidRPr="00D4262A">
              <w:rPr>
                <w:rFonts w:ascii="Arial" w:hAnsi="Arial" w:cs="Arial"/>
                <w:sz w:val="24"/>
                <w:szCs w:val="24"/>
              </w:rPr>
              <w:t>Apply professional development skills to support the teaching strategies used</w:t>
            </w:r>
          </w:p>
          <w:p w14:paraId="76DCE381" w14:textId="77777777" w:rsidR="00A868CD" w:rsidRPr="00D4262A" w:rsidRDefault="00A868CD" w:rsidP="00225D59">
            <w:pPr>
              <w:spacing w:line="360" w:lineRule="auto"/>
              <w:rPr>
                <w:rFonts w:ascii="Arial" w:hAnsi="Arial" w:cs="Arial"/>
                <w:sz w:val="24"/>
                <w:szCs w:val="24"/>
              </w:rPr>
            </w:pPr>
            <w:r w:rsidRPr="00D4262A">
              <w:rPr>
                <w:rFonts w:ascii="Arial" w:hAnsi="Arial" w:cs="Arial"/>
                <w:sz w:val="24"/>
                <w:szCs w:val="24"/>
                <w:rtl/>
              </w:rPr>
              <w:t>تطبيق مهارات التطوير المهني لدعم استراتيجيات التعليم المستخدمة</w:t>
            </w:r>
          </w:p>
        </w:tc>
      </w:tr>
      <w:tr w:rsidR="00A868CD" w:rsidRPr="00D4262A" w14:paraId="1F39E75E" w14:textId="77777777" w:rsidTr="00225D59">
        <w:trPr>
          <w:jc w:val="center"/>
        </w:trPr>
        <w:tc>
          <w:tcPr>
            <w:tcW w:w="0" w:type="auto"/>
          </w:tcPr>
          <w:p w14:paraId="036F1C96" w14:textId="77777777" w:rsidR="00A868CD" w:rsidRPr="00D4262A" w:rsidRDefault="00A868CD" w:rsidP="00225D59">
            <w:pPr>
              <w:spacing w:line="360" w:lineRule="auto"/>
              <w:jc w:val="right"/>
              <w:rPr>
                <w:rFonts w:ascii="Arial" w:hAnsi="Arial" w:cs="Arial"/>
                <w:sz w:val="24"/>
                <w:szCs w:val="24"/>
                <w:rtl/>
              </w:rPr>
            </w:pPr>
          </w:p>
        </w:tc>
        <w:tc>
          <w:tcPr>
            <w:tcW w:w="0" w:type="auto"/>
          </w:tcPr>
          <w:p w14:paraId="58A85865" w14:textId="77777777" w:rsidR="00A868CD" w:rsidRPr="00D4262A" w:rsidRDefault="00A868CD" w:rsidP="00225D59">
            <w:pPr>
              <w:spacing w:line="360" w:lineRule="auto"/>
              <w:jc w:val="right"/>
              <w:rPr>
                <w:rFonts w:ascii="Arial" w:hAnsi="Arial" w:cs="Arial"/>
                <w:sz w:val="24"/>
                <w:szCs w:val="24"/>
                <w:rtl/>
              </w:rPr>
            </w:pPr>
          </w:p>
        </w:tc>
        <w:tc>
          <w:tcPr>
            <w:tcW w:w="0" w:type="auto"/>
          </w:tcPr>
          <w:p w14:paraId="4D53F37B" w14:textId="77777777" w:rsidR="00A868CD" w:rsidRPr="00D4262A" w:rsidRDefault="00A868CD" w:rsidP="00225D59">
            <w:pPr>
              <w:spacing w:line="360" w:lineRule="auto"/>
              <w:jc w:val="right"/>
              <w:rPr>
                <w:rFonts w:ascii="Arial" w:hAnsi="Arial" w:cs="Arial"/>
                <w:sz w:val="24"/>
                <w:szCs w:val="24"/>
                <w:rtl/>
              </w:rPr>
            </w:pPr>
          </w:p>
        </w:tc>
        <w:tc>
          <w:tcPr>
            <w:tcW w:w="0" w:type="auto"/>
          </w:tcPr>
          <w:p w14:paraId="28B098E4" w14:textId="77777777" w:rsidR="00A868CD" w:rsidRPr="00D4262A" w:rsidRDefault="00A868CD" w:rsidP="00225D59">
            <w:pPr>
              <w:spacing w:line="360" w:lineRule="auto"/>
              <w:jc w:val="right"/>
              <w:rPr>
                <w:rFonts w:ascii="Arial" w:hAnsi="Arial" w:cs="Arial"/>
                <w:sz w:val="24"/>
                <w:szCs w:val="24"/>
                <w:rtl/>
              </w:rPr>
            </w:pPr>
          </w:p>
        </w:tc>
        <w:tc>
          <w:tcPr>
            <w:tcW w:w="0" w:type="auto"/>
          </w:tcPr>
          <w:p w14:paraId="19E62930" w14:textId="77777777" w:rsidR="00A868CD" w:rsidRPr="00D4262A" w:rsidRDefault="00A868CD" w:rsidP="00225D59">
            <w:pPr>
              <w:spacing w:line="360" w:lineRule="auto"/>
              <w:jc w:val="right"/>
              <w:rPr>
                <w:rFonts w:ascii="Arial" w:hAnsi="Arial" w:cs="Arial"/>
                <w:sz w:val="24"/>
                <w:szCs w:val="24"/>
                <w:rtl/>
              </w:rPr>
            </w:pPr>
          </w:p>
        </w:tc>
        <w:tc>
          <w:tcPr>
            <w:tcW w:w="0" w:type="auto"/>
          </w:tcPr>
          <w:p w14:paraId="2DC6DF6B" w14:textId="77777777" w:rsidR="00A868CD" w:rsidRPr="00D4262A" w:rsidRDefault="00A868CD" w:rsidP="00225D59">
            <w:pPr>
              <w:spacing w:line="360" w:lineRule="auto"/>
              <w:jc w:val="right"/>
              <w:rPr>
                <w:rFonts w:ascii="Arial" w:hAnsi="Arial" w:cs="Arial"/>
                <w:sz w:val="24"/>
                <w:szCs w:val="24"/>
                <w:rtl/>
              </w:rPr>
            </w:pPr>
          </w:p>
        </w:tc>
        <w:tc>
          <w:tcPr>
            <w:tcW w:w="0" w:type="auto"/>
          </w:tcPr>
          <w:p w14:paraId="4175E290" w14:textId="77777777" w:rsidR="00A868CD" w:rsidRPr="00D4262A" w:rsidRDefault="00A868CD" w:rsidP="00225D59">
            <w:pPr>
              <w:pStyle w:val="HTMLPreformatted"/>
              <w:shd w:val="clear" w:color="auto" w:fill="F8F9FA"/>
              <w:spacing w:line="540" w:lineRule="atLeast"/>
              <w:rPr>
                <w:rFonts w:ascii="Arial" w:hAnsi="Arial" w:cs="Arial"/>
                <w:color w:val="202124"/>
                <w:sz w:val="24"/>
                <w:szCs w:val="42"/>
              </w:rPr>
            </w:pPr>
            <w:r w:rsidRPr="00D4262A">
              <w:rPr>
                <w:rFonts w:ascii="Arial" w:hAnsi="Arial" w:cs="Arial"/>
                <w:sz w:val="24"/>
                <w:szCs w:val="24"/>
                <w:rtl/>
              </w:rPr>
              <w:t>تطبيق معايير الهوية القطرية والممارسات الاسلامية</w:t>
            </w:r>
            <w:r w:rsidRPr="00D4262A">
              <w:rPr>
                <w:rFonts w:ascii="Arial" w:hAnsi="Arial" w:cs="Arial"/>
                <w:sz w:val="24"/>
                <w:szCs w:val="24"/>
              </w:rPr>
              <w:t>Applying Qatari identity standards and Islamic practices</w:t>
            </w:r>
          </w:p>
          <w:p w14:paraId="62818E38" w14:textId="77777777" w:rsidR="00A868CD" w:rsidRPr="00D4262A" w:rsidRDefault="00A868CD" w:rsidP="00225D59">
            <w:pPr>
              <w:spacing w:line="360" w:lineRule="auto"/>
              <w:rPr>
                <w:rFonts w:ascii="Arial" w:hAnsi="Arial" w:cs="Arial"/>
                <w:sz w:val="24"/>
                <w:szCs w:val="24"/>
              </w:rPr>
            </w:pPr>
          </w:p>
        </w:tc>
      </w:tr>
    </w:tbl>
    <w:p w14:paraId="0B6DBFA4" w14:textId="77777777" w:rsidR="00A868CD" w:rsidRPr="00A868CD" w:rsidRDefault="00A868CD" w:rsidP="00A868CD">
      <w:pPr>
        <w:pStyle w:val="ListParagraph"/>
        <w:rPr>
          <w:rFonts w:ascii="Arial" w:hAnsi="Arial" w:cs="Arial"/>
          <w:szCs w:val="28"/>
        </w:rPr>
      </w:pPr>
    </w:p>
    <w:p w14:paraId="0C5DBCCA" w14:textId="77777777" w:rsidR="00A868CD" w:rsidRPr="00A868CD" w:rsidRDefault="00A868CD" w:rsidP="00A868CD">
      <w:pPr>
        <w:pStyle w:val="ListParagraph"/>
        <w:rPr>
          <w:rFonts w:ascii="Arial" w:hAnsi="Arial" w:cs="Arial"/>
          <w:szCs w:val="28"/>
        </w:rPr>
      </w:pPr>
      <w:r w:rsidRPr="00A868CD">
        <w:rPr>
          <w:rFonts w:ascii="Arial" w:hAnsi="Arial" w:cs="Arial"/>
          <w:szCs w:val="28"/>
        </w:rPr>
        <w:t xml:space="preserve">Keys: E= Excellent                 G= Good               </w:t>
      </w:r>
      <w:r w:rsidRPr="00A868CD">
        <w:rPr>
          <w:rFonts w:ascii="Arial" w:hAnsi="Arial" w:cs="Arial"/>
          <w:szCs w:val="28"/>
        </w:rPr>
        <w:tab/>
        <w:t xml:space="preserve">A= Average            </w:t>
      </w:r>
      <w:r w:rsidRPr="00A868CD">
        <w:rPr>
          <w:rFonts w:ascii="Arial" w:hAnsi="Arial" w:cs="Arial"/>
          <w:szCs w:val="28"/>
        </w:rPr>
        <w:tab/>
        <w:t>N= Never</w:t>
      </w:r>
    </w:p>
    <w:p w14:paraId="03204C6E" w14:textId="39E60E71" w:rsidR="00A868CD" w:rsidRPr="00A868CD" w:rsidRDefault="00746795" w:rsidP="00A868CD">
      <w:pPr>
        <w:ind w:left="360"/>
        <w:jc w:val="right"/>
        <w:rPr>
          <w:rFonts w:ascii="Arial" w:hAnsi="Arial" w:cs="Arial"/>
          <w:szCs w:val="28"/>
        </w:rPr>
      </w:pPr>
      <w:bookmarkStart w:id="5" w:name="_Hlk127111197"/>
      <w:bookmarkEnd w:id="5"/>
      <w:r>
        <w:rPr>
          <w:noProof/>
        </w:rPr>
        <mc:AlternateContent>
          <mc:Choice Requires="wps">
            <w:drawing>
              <wp:anchor distT="0" distB="0" distL="114300" distR="114300" simplePos="0" relativeHeight="251908096" behindDoc="0" locked="0" layoutInCell="1" allowOverlap="1" wp14:anchorId="399D1377" wp14:editId="3F7656A0">
                <wp:simplePos x="0" y="0"/>
                <wp:positionH relativeFrom="column">
                  <wp:posOffset>4575175</wp:posOffset>
                </wp:positionH>
                <wp:positionV relativeFrom="paragraph">
                  <wp:posOffset>4445</wp:posOffset>
                </wp:positionV>
                <wp:extent cx="752475" cy="333375"/>
                <wp:effectExtent l="0" t="0" r="9525" b="9525"/>
                <wp:wrapNone/>
                <wp:docPr id="44012105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4AD9FC5" w14:textId="77777777" w:rsidR="00225D59" w:rsidRPr="00744996" w:rsidRDefault="00225D59" w:rsidP="00A868CD">
                            <w:pPr>
                              <w:jc w:val="center"/>
                              <w:rPr>
                                <w:sz w:val="20"/>
                                <w:szCs w:val="20"/>
                              </w:rPr>
                            </w:pPr>
                            <w:r w:rsidRPr="00744996">
                              <w:rPr>
                                <w:sz w:val="20"/>
                                <w:szCs w:val="20"/>
                              </w:rPr>
                              <w:t>&lt; than</w:t>
                            </w:r>
                            <w:r>
                              <w:rPr>
                                <w:sz w:val="20"/>
                                <w:szCs w:val="20"/>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D1377" id="Rectangle 66" o:spid="_x0000_s1038" style="position:absolute;left:0;text-align:left;margin-left:360.25pt;margin-top:.35pt;width:59.25pt;height:26.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" fillcolor="white [3201]" strokecolor="#f79646 [3209]" strokeweight="2pt">
                <v:path arrowok="t"/>
                <v:textbox>
                  <w:txbxContent>
                    <w:p w14:paraId="14AD9FC5" w14:textId="77777777" w:rsidR="00225D59" w:rsidRPr="00744996" w:rsidRDefault="00225D59" w:rsidP="00A868CD">
                      <w:pPr>
                        <w:jc w:val="center"/>
                        <w:rPr>
                          <w:sz w:val="20"/>
                          <w:szCs w:val="20"/>
                        </w:rPr>
                      </w:pPr>
                      <w:r w:rsidRPr="00744996">
                        <w:rPr>
                          <w:sz w:val="20"/>
                          <w:szCs w:val="20"/>
                        </w:rPr>
                        <w:t>&lt; than</w:t>
                      </w:r>
                      <w:r>
                        <w:rPr>
                          <w:sz w:val="20"/>
                          <w:szCs w:val="20"/>
                        </w:rPr>
                        <w:t>70</w:t>
                      </w:r>
                    </w:p>
                  </w:txbxContent>
                </v:textbox>
              </v:rect>
            </w:pict>
          </mc:Fallback>
        </mc:AlternateContent>
      </w:r>
      <w:r>
        <w:rPr>
          <w:noProof/>
        </w:rPr>
        <mc:AlternateContent>
          <mc:Choice Requires="wps">
            <w:drawing>
              <wp:anchor distT="0" distB="0" distL="114300" distR="114300" simplePos="0" relativeHeight="251911168" behindDoc="0" locked="0" layoutInCell="1" allowOverlap="1" wp14:anchorId="5A00A14F" wp14:editId="28DC47F1">
                <wp:simplePos x="0" y="0"/>
                <wp:positionH relativeFrom="column">
                  <wp:posOffset>3343275</wp:posOffset>
                </wp:positionH>
                <wp:positionV relativeFrom="paragraph">
                  <wp:posOffset>23495</wp:posOffset>
                </wp:positionV>
                <wp:extent cx="619125" cy="333375"/>
                <wp:effectExtent l="0" t="0" r="9525" b="9525"/>
                <wp:wrapNone/>
                <wp:docPr id="49558435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CDD1DA5" w14:textId="77777777" w:rsidR="00225D59" w:rsidRDefault="00225D59" w:rsidP="00A868CD">
                            <w:pPr>
                              <w:jc w:val="center"/>
                            </w:pPr>
                            <w:r>
                              <w:t>70-79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0A14F" id="Rectangle 64" o:spid="_x0000_s1039" style="position:absolute;left:0;text-align:left;margin-left:263.25pt;margin-top:1.85pt;width:48.75pt;height:26.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" fillcolor="white [3201]" strokecolor="#f79646 [3209]" strokeweight="2pt">
                <v:path arrowok="t"/>
                <v:textbox>
                  <w:txbxContent>
                    <w:p w14:paraId="4CDD1DA5" w14:textId="77777777" w:rsidR="00225D59" w:rsidRDefault="00225D59" w:rsidP="00A868CD">
                      <w:pPr>
                        <w:jc w:val="center"/>
                      </w:pPr>
                      <w:r>
                        <w:t>70-79</w:t>
                      </w:r>
                    </w:p>
                  </w:txbxContent>
                </v:textbox>
              </v:rect>
            </w:pict>
          </mc:Fallback>
        </mc:AlternateContent>
      </w:r>
      <w:r>
        <w:rPr>
          <w:noProof/>
        </w:rPr>
        <mc:AlternateContent>
          <mc:Choice Requires="wps">
            <w:drawing>
              <wp:anchor distT="0" distB="0" distL="114300" distR="114300" simplePos="0" relativeHeight="251910144" behindDoc="0" locked="0" layoutInCell="1" allowOverlap="1" wp14:anchorId="65392ECF" wp14:editId="2A5B431B">
                <wp:simplePos x="0" y="0"/>
                <wp:positionH relativeFrom="column">
                  <wp:posOffset>1863725</wp:posOffset>
                </wp:positionH>
                <wp:positionV relativeFrom="paragraph">
                  <wp:posOffset>13970</wp:posOffset>
                </wp:positionV>
                <wp:extent cx="619125" cy="342900"/>
                <wp:effectExtent l="0" t="0" r="9525" b="0"/>
                <wp:wrapNone/>
                <wp:docPr id="1954607336"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8FDDB6E" w14:textId="77777777" w:rsidR="00225D59" w:rsidRDefault="00225D59" w:rsidP="00A868CD">
                            <w:pPr>
                              <w:jc w:val="center"/>
                            </w:pPr>
                            <w:r>
                              <w:t>80-70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92ECF" id="Rectangle 62" o:spid="_x0000_s1040" style="position:absolute;left:0;text-align:left;margin-left:146.75pt;margin-top:1.1pt;width:48.75pt;height:2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" fillcolor="white [3201]" strokecolor="#f79646 [3209]" strokeweight="2pt">
                <v:path arrowok="t"/>
                <v:textbox>
                  <w:txbxContent>
                    <w:p w14:paraId="48FDDB6E" w14:textId="77777777" w:rsidR="00225D59" w:rsidRDefault="00225D59" w:rsidP="00A868CD">
                      <w:pPr>
                        <w:jc w:val="center"/>
                      </w:pPr>
                      <w:r>
                        <w:t>80-70</w:t>
                      </w:r>
                    </w:p>
                  </w:txbxContent>
                </v:textbox>
              </v:rect>
            </w:pict>
          </mc:Fallback>
        </mc:AlternateContent>
      </w:r>
      <w:r>
        <w:rPr>
          <w:noProof/>
        </w:rPr>
        <mc:AlternateContent>
          <mc:Choice Requires="wps">
            <w:drawing>
              <wp:anchor distT="0" distB="0" distL="114300" distR="114300" simplePos="0" relativeHeight="251909120" behindDoc="0" locked="0" layoutInCell="1" allowOverlap="1" wp14:anchorId="5DC5B69B" wp14:editId="12CE85E8">
                <wp:simplePos x="0" y="0"/>
                <wp:positionH relativeFrom="column">
                  <wp:posOffset>438150</wp:posOffset>
                </wp:positionH>
                <wp:positionV relativeFrom="paragraph">
                  <wp:posOffset>4445</wp:posOffset>
                </wp:positionV>
                <wp:extent cx="619125" cy="333375"/>
                <wp:effectExtent l="0" t="0" r="9525" b="9525"/>
                <wp:wrapNone/>
                <wp:docPr id="19589874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C6635AE" w14:textId="77777777" w:rsidR="00225D59" w:rsidRDefault="00225D59" w:rsidP="00A868CD">
                            <w:pPr>
                              <w:jc w:val="center"/>
                            </w:pPr>
                            <w:r>
                              <w:t>90-100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5B69B" id="Rectangle 60" o:spid="_x0000_s1041" style="position:absolute;left:0;text-align:left;margin-left:34.5pt;margin-top:.35pt;width:48.75pt;height:26.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" fillcolor="white [3201]" strokecolor="#f79646 [3209]" strokeweight="2pt">
                <v:path arrowok="t"/>
                <v:textbox>
                  <w:txbxContent>
                    <w:p w14:paraId="6C6635AE" w14:textId="77777777" w:rsidR="00225D59" w:rsidRDefault="00225D59" w:rsidP="00A868CD">
                      <w:pPr>
                        <w:jc w:val="center"/>
                      </w:pPr>
                      <w:r>
                        <w:t>90-100</w:t>
                      </w:r>
                    </w:p>
                  </w:txbxContent>
                </v:textbox>
              </v:rect>
            </w:pict>
          </mc:Fallback>
        </mc:AlternateContent>
      </w:r>
    </w:p>
    <w:p w14:paraId="0920D089" w14:textId="77777777" w:rsidR="00A868CD" w:rsidRPr="00A868CD" w:rsidRDefault="00A868CD" w:rsidP="00A868CD">
      <w:pPr>
        <w:pStyle w:val="ListParagraph"/>
        <w:rPr>
          <w:rFonts w:ascii="Arial" w:hAnsi="Arial" w:cs="Arial"/>
          <w:sz w:val="28"/>
          <w:szCs w:val="28"/>
        </w:rPr>
      </w:pPr>
    </w:p>
    <w:p w14:paraId="4AECD091" w14:textId="77777777" w:rsidR="00A868CD" w:rsidRPr="00A868CD" w:rsidRDefault="00A868CD" w:rsidP="00A868CD">
      <w:pPr>
        <w:pStyle w:val="ListParagraph"/>
        <w:rPr>
          <w:rFonts w:ascii="Arial" w:hAnsi="Arial" w:cs="Arial"/>
          <w:sz w:val="28"/>
          <w:szCs w:val="28"/>
        </w:rPr>
      </w:pPr>
    </w:p>
    <w:p w14:paraId="7A0A2F5E" w14:textId="77777777" w:rsidR="00A868CD" w:rsidRPr="00A868CD" w:rsidRDefault="00A868CD" w:rsidP="00A868CD">
      <w:pPr>
        <w:pStyle w:val="ListParagraph"/>
        <w:rPr>
          <w:rFonts w:ascii="Arial" w:hAnsi="Arial" w:cs="Arial"/>
          <w:sz w:val="28"/>
          <w:szCs w:val="28"/>
        </w:rPr>
      </w:pPr>
    </w:p>
    <w:p w14:paraId="73C81EDC" w14:textId="77777777" w:rsidR="00A868CD" w:rsidRPr="00A868CD" w:rsidRDefault="00A868CD" w:rsidP="00A868CD">
      <w:pPr>
        <w:rPr>
          <w:rFonts w:ascii="Arial" w:hAnsi="Arial" w:cs="Arial"/>
          <w:sz w:val="28"/>
          <w:szCs w:val="28"/>
        </w:rPr>
      </w:pPr>
    </w:p>
    <w:p w14:paraId="5F54C58C" w14:textId="77777777" w:rsidR="00A868CD" w:rsidRPr="00A868CD" w:rsidRDefault="00A868CD" w:rsidP="00A868CD">
      <w:pPr>
        <w:rPr>
          <w:rFonts w:ascii="Arial" w:hAnsi="Arial" w:cs="Arial"/>
          <w:sz w:val="28"/>
          <w:szCs w:val="28"/>
        </w:rPr>
      </w:pPr>
      <w:r w:rsidRPr="00A868CD">
        <w:rPr>
          <w:rFonts w:ascii="Arial" w:hAnsi="Arial" w:cs="Arial"/>
          <w:sz w:val="28"/>
          <w:szCs w:val="28"/>
        </w:rPr>
        <w:t xml:space="preserve">AVP Comment(s): </w:t>
      </w:r>
    </w:p>
    <w:p w14:paraId="522B6DCA" w14:textId="77777777" w:rsidR="00A868CD" w:rsidRPr="00A868CD" w:rsidRDefault="00A868CD" w:rsidP="00A868CD">
      <w:pPr>
        <w:rPr>
          <w:rFonts w:ascii="Arial" w:hAnsi="Arial" w:cs="Arial"/>
          <w:sz w:val="28"/>
          <w:szCs w:val="36"/>
        </w:rPr>
      </w:pPr>
      <w:r w:rsidRPr="00A868CD">
        <w:rPr>
          <w:rFonts w:ascii="Arial" w:hAnsi="Arial" w:cs="Arial"/>
          <w:sz w:val="28"/>
          <w:szCs w:val="36"/>
        </w:rPr>
        <w:t>___________________________________________________________</w:t>
      </w:r>
    </w:p>
    <w:p w14:paraId="671FC7BB" w14:textId="77777777" w:rsidR="00A868CD" w:rsidRPr="00A868CD" w:rsidRDefault="00A868CD" w:rsidP="00A868CD">
      <w:pPr>
        <w:rPr>
          <w:rFonts w:ascii="Arial" w:hAnsi="Arial" w:cs="Arial"/>
          <w:sz w:val="28"/>
          <w:szCs w:val="36"/>
        </w:rPr>
      </w:pPr>
      <w:r w:rsidRPr="00A868CD">
        <w:rPr>
          <w:rFonts w:ascii="Arial" w:hAnsi="Arial" w:cs="Arial"/>
          <w:sz w:val="28"/>
          <w:szCs w:val="36"/>
        </w:rPr>
        <w:t>___________________________________________________________</w:t>
      </w:r>
    </w:p>
    <w:p w14:paraId="493E399C" w14:textId="77777777" w:rsidR="00A868CD" w:rsidRPr="00A868CD" w:rsidRDefault="00A868CD" w:rsidP="00A868CD">
      <w:pPr>
        <w:rPr>
          <w:rFonts w:ascii="Arial" w:hAnsi="Arial" w:cs="Arial"/>
          <w:sz w:val="28"/>
          <w:szCs w:val="36"/>
        </w:rPr>
      </w:pPr>
    </w:p>
    <w:p w14:paraId="7334E5FE" w14:textId="77777777" w:rsidR="00A868CD" w:rsidRPr="00A868CD" w:rsidRDefault="00A868CD" w:rsidP="00A868CD">
      <w:pPr>
        <w:rPr>
          <w:rFonts w:ascii="Arial" w:hAnsi="Arial" w:cs="Arial"/>
          <w:sz w:val="28"/>
          <w:szCs w:val="28"/>
        </w:rPr>
      </w:pPr>
      <w:r w:rsidRPr="00A868CD">
        <w:rPr>
          <w:rFonts w:ascii="Arial" w:hAnsi="Arial" w:cs="Arial"/>
          <w:sz w:val="28"/>
          <w:szCs w:val="28"/>
        </w:rPr>
        <w:t>Team Leader Comment(s):</w:t>
      </w:r>
    </w:p>
    <w:p w14:paraId="4F6836AF" w14:textId="77777777" w:rsidR="00A868CD" w:rsidRPr="00A868CD" w:rsidRDefault="00A868CD" w:rsidP="00A868CD">
      <w:pPr>
        <w:rPr>
          <w:rFonts w:ascii="Arial" w:hAnsi="Arial" w:cs="Arial"/>
          <w:sz w:val="28"/>
          <w:szCs w:val="36"/>
        </w:rPr>
      </w:pPr>
      <w:r w:rsidRPr="00A868CD">
        <w:rPr>
          <w:rFonts w:ascii="Arial" w:hAnsi="Arial" w:cs="Arial"/>
          <w:sz w:val="28"/>
          <w:szCs w:val="36"/>
        </w:rPr>
        <w:t xml:space="preserve"> ___________________________________________________________</w:t>
      </w:r>
    </w:p>
    <w:p w14:paraId="6C06C9B0" w14:textId="77777777" w:rsidR="00A868CD" w:rsidRPr="00A868CD" w:rsidRDefault="00A868CD" w:rsidP="00A868CD">
      <w:pPr>
        <w:rPr>
          <w:rFonts w:ascii="Arial" w:hAnsi="Arial" w:cs="Arial"/>
          <w:sz w:val="28"/>
          <w:szCs w:val="36"/>
        </w:rPr>
      </w:pPr>
      <w:r w:rsidRPr="00A868CD">
        <w:rPr>
          <w:rFonts w:ascii="Arial" w:hAnsi="Arial" w:cs="Arial"/>
          <w:sz w:val="28"/>
          <w:szCs w:val="36"/>
        </w:rPr>
        <w:t>___________________________________________________________</w:t>
      </w:r>
    </w:p>
    <w:p w14:paraId="5B745747" w14:textId="77777777" w:rsidR="00A868CD" w:rsidRPr="00A868CD" w:rsidRDefault="00A868CD" w:rsidP="00A868CD">
      <w:pPr>
        <w:pStyle w:val="ListParagraph"/>
        <w:rPr>
          <w:rFonts w:ascii="Arial" w:hAnsi="Arial" w:cs="Arial"/>
          <w:sz w:val="28"/>
          <w:szCs w:val="36"/>
        </w:rPr>
      </w:pPr>
    </w:p>
    <w:p w14:paraId="19451FD4" w14:textId="77777777" w:rsidR="00A868CD" w:rsidRPr="00A868CD" w:rsidRDefault="00A868CD" w:rsidP="00A868CD">
      <w:pPr>
        <w:rPr>
          <w:rFonts w:ascii="Arial" w:hAnsi="Arial" w:cs="Arial"/>
          <w:sz w:val="28"/>
          <w:szCs w:val="28"/>
        </w:rPr>
      </w:pPr>
      <w:r w:rsidRPr="00A868CD">
        <w:rPr>
          <w:rFonts w:ascii="Arial" w:hAnsi="Arial" w:cs="Arial"/>
          <w:sz w:val="28"/>
          <w:szCs w:val="28"/>
        </w:rPr>
        <w:t>Principal Comment(s):</w:t>
      </w:r>
    </w:p>
    <w:p w14:paraId="0BE2C41D" w14:textId="77777777" w:rsidR="00A868CD" w:rsidRPr="00A868CD" w:rsidRDefault="00A868CD" w:rsidP="00A868CD">
      <w:pPr>
        <w:rPr>
          <w:rFonts w:ascii="Arial" w:hAnsi="Arial" w:cs="Arial"/>
          <w:sz w:val="28"/>
          <w:szCs w:val="36"/>
        </w:rPr>
      </w:pPr>
      <w:r w:rsidRPr="00A868CD">
        <w:rPr>
          <w:rFonts w:ascii="Arial" w:hAnsi="Arial" w:cs="Arial"/>
          <w:sz w:val="28"/>
          <w:szCs w:val="36"/>
        </w:rPr>
        <w:t>___________________________________________________________</w:t>
      </w:r>
    </w:p>
    <w:p w14:paraId="158A3393" w14:textId="77777777" w:rsidR="00A868CD" w:rsidRPr="00A868CD" w:rsidRDefault="00A868CD" w:rsidP="00A868CD">
      <w:pPr>
        <w:rPr>
          <w:rFonts w:ascii="Arial" w:hAnsi="Arial" w:cs="Arial"/>
          <w:sz w:val="28"/>
          <w:szCs w:val="36"/>
        </w:rPr>
      </w:pPr>
      <w:r w:rsidRPr="00A868CD">
        <w:rPr>
          <w:rFonts w:ascii="Arial" w:hAnsi="Arial" w:cs="Arial"/>
          <w:sz w:val="28"/>
          <w:szCs w:val="36"/>
        </w:rPr>
        <w:t>___________________________________________________________</w:t>
      </w:r>
    </w:p>
    <w:p w14:paraId="71E95A3A" w14:textId="77777777" w:rsidR="00A868CD" w:rsidRPr="00A868CD" w:rsidRDefault="00A868CD" w:rsidP="00A868CD">
      <w:pPr>
        <w:rPr>
          <w:rFonts w:ascii="Arial" w:hAnsi="Arial" w:cs="Arial"/>
          <w:sz w:val="28"/>
          <w:szCs w:val="36"/>
        </w:rPr>
      </w:pPr>
    </w:p>
    <w:p w14:paraId="20375C62" w14:textId="6B56258A" w:rsidR="00A868CD" w:rsidRPr="00A868CD" w:rsidRDefault="00746795" w:rsidP="00A868CD">
      <w:pPr>
        <w:rPr>
          <w:rFonts w:ascii="Arial" w:hAnsi="Arial" w:cs="Arial"/>
          <w:sz w:val="28"/>
          <w:szCs w:val="36"/>
        </w:rPr>
      </w:pPr>
      <w:r>
        <w:rPr>
          <w:noProof/>
        </w:rPr>
        <mc:AlternateContent>
          <mc:Choice Requires="wps">
            <w:drawing>
              <wp:anchor distT="0" distB="0" distL="114300" distR="114300" simplePos="0" relativeHeight="251912192" behindDoc="0" locked="0" layoutInCell="1" allowOverlap="1" wp14:anchorId="04FB385F" wp14:editId="12E16115">
                <wp:simplePos x="0" y="0"/>
                <wp:positionH relativeFrom="column">
                  <wp:posOffset>4867275</wp:posOffset>
                </wp:positionH>
                <wp:positionV relativeFrom="paragraph">
                  <wp:posOffset>151130</wp:posOffset>
                </wp:positionV>
                <wp:extent cx="390525" cy="333375"/>
                <wp:effectExtent l="0" t="0" r="9525" b="9525"/>
                <wp:wrapNone/>
                <wp:docPr id="1222358845"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EDAD6C6"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B385F" id="Rectangle 58" o:spid="_x0000_s1042" style="position:absolute;margin-left:383.25pt;margin-top:11.9pt;width:30.75pt;height:26.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" fillcolor="white [3201]" strokecolor="#f79646 [3209]" strokeweight="2pt">
                <v:path arrowok="t"/>
                <v:textbox>
                  <w:txbxContent>
                    <w:p w14:paraId="5EDAD6C6" w14:textId="77777777" w:rsidR="00225D59" w:rsidRDefault="00225D59" w:rsidP="00A868CD">
                      <w:pPr>
                        <w:jc w:val="center"/>
                      </w:pPr>
                    </w:p>
                  </w:txbxContent>
                </v:textbox>
              </v:rect>
            </w:pict>
          </mc:Fallback>
        </mc:AlternateContent>
      </w:r>
      <w:r>
        <w:rPr>
          <w:noProof/>
        </w:rPr>
        <mc:AlternateContent>
          <mc:Choice Requires="wps">
            <w:drawing>
              <wp:anchor distT="0" distB="0" distL="114300" distR="114300" simplePos="0" relativeHeight="251913216" behindDoc="0" locked="0" layoutInCell="1" allowOverlap="1" wp14:anchorId="34AE42BE" wp14:editId="7F3F036B">
                <wp:simplePos x="0" y="0"/>
                <wp:positionH relativeFrom="column">
                  <wp:posOffset>2308225</wp:posOffset>
                </wp:positionH>
                <wp:positionV relativeFrom="paragraph">
                  <wp:posOffset>151130</wp:posOffset>
                </wp:positionV>
                <wp:extent cx="390525" cy="333375"/>
                <wp:effectExtent l="0" t="0" r="9525" b="9525"/>
                <wp:wrapNone/>
                <wp:docPr id="1753963817"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02A2BB6"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E42BE" id="Rectangle 56" o:spid="_x0000_s1043" style="position:absolute;margin-left:181.75pt;margin-top:11.9pt;width:30.75pt;height:26.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" fillcolor="white [3201]" strokecolor="#f79646 [3209]" strokeweight="2pt">
                <v:path arrowok="t"/>
                <v:textbox>
                  <w:txbxContent>
                    <w:p w14:paraId="002A2BB6" w14:textId="77777777" w:rsidR="00225D59" w:rsidRDefault="00225D59" w:rsidP="00A868CD">
                      <w:pPr>
                        <w:jc w:val="center"/>
                      </w:pPr>
                    </w:p>
                  </w:txbxContent>
                </v:textbox>
              </v:rect>
            </w:pict>
          </mc:Fallback>
        </mc:AlternateContent>
      </w:r>
    </w:p>
    <w:p w14:paraId="06DFD214" w14:textId="77777777" w:rsidR="00A868CD" w:rsidRPr="00A868CD" w:rsidRDefault="00A868CD" w:rsidP="00A868CD">
      <w:pPr>
        <w:rPr>
          <w:rFonts w:ascii="Arial" w:hAnsi="Arial" w:cs="Arial"/>
          <w:sz w:val="28"/>
          <w:szCs w:val="36"/>
        </w:rPr>
      </w:pPr>
      <w:r w:rsidRPr="00A868CD">
        <w:rPr>
          <w:rFonts w:ascii="Arial" w:hAnsi="Arial" w:cs="Arial"/>
          <w:sz w:val="28"/>
          <w:szCs w:val="36"/>
        </w:rPr>
        <w:t xml:space="preserve">Principals’ Approval:       </w:t>
      </w:r>
      <w:r w:rsidRPr="00A868CD">
        <w:rPr>
          <w:rFonts w:ascii="Arial" w:hAnsi="Arial" w:cs="Arial"/>
          <w:b/>
          <w:bCs/>
          <w:sz w:val="28"/>
          <w:szCs w:val="28"/>
        </w:rPr>
        <w:t xml:space="preserve">Yes                                               </w:t>
      </w:r>
      <w:r w:rsidRPr="00A868CD">
        <w:rPr>
          <w:rFonts w:ascii="Arial" w:hAnsi="Arial" w:cs="Arial"/>
          <w:b/>
          <w:bCs/>
          <w:sz w:val="28"/>
          <w:szCs w:val="36"/>
        </w:rPr>
        <w:t>No</w:t>
      </w:r>
    </w:p>
    <w:p w14:paraId="538AFEC3" w14:textId="77777777" w:rsidR="00A868CD" w:rsidRDefault="00A868CD" w:rsidP="00A868CD">
      <w:pPr>
        <w:pStyle w:val="ListParagraph"/>
        <w:rPr>
          <w:rFonts w:ascii="Arial" w:hAnsi="Arial" w:cs="Arial"/>
          <w:sz w:val="28"/>
          <w:szCs w:val="36"/>
        </w:rPr>
      </w:pPr>
    </w:p>
    <w:p w14:paraId="165C7335" w14:textId="77777777" w:rsidR="00A868CD" w:rsidRPr="00A868CD" w:rsidRDefault="00A868CD" w:rsidP="00A868CD">
      <w:pPr>
        <w:pStyle w:val="ListParagraph"/>
        <w:rPr>
          <w:rFonts w:ascii="Arial" w:hAnsi="Arial" w:cs="Arial"/>
          <w:sz w:val="28"/>
          <w:szCs w:val="36"/>
        </w:rPr>
      </w:pPr>
      <w:r w:rsidRPr="00A868CD">
        <w:rPr>
          <w:rFonts w:ascii="Arial" w:hAnsi="Arial" w:cs="Arial"/>
          <w:sz w:val="28"/>
          <w:szCs w:val="36"/>
        </w:rPr>
        <w:t>______________________</w:t>
      </w:r>
      <w:r w:rsidRPr="00A868CD">
        <w:rPr>
          <w:rFonts w:ascii="Arial" w:hAnsi="Arial" w:cs="Arial"/>
          <w:sz w:val="28"/>
          <w:szCs w:val="36"/>
        </w:rPr>
        <w:tab/>
      </w:r>
      <w:r w:rsidRPr="00A868CD">
        <w:rPr>
          <w:rFonts w:ascii="Arial" w:hAnsi="Arial" w:cs="Arial"/>
          <w:sz w:val="28"/>
          <w:szCs w:val="36"/>
        </w:rPr>
        <w:tab/>
      </w:r>
      <w:r w:rsidRPr="00A868CD">
        <w:rPr>
          <w:rFonts w:ascii="Arial" w:hAnsi="Arial" w:cs="Arial"/>
          <w:sz w:val="28"/>
          <w:szCs w:val="36"/>
        </w:rPr>
        <w:tab/>
      </w:r>
      <w:r w:rsidRPr="00A868CD">
        <w:rPr>
          <w:rFonts w:ascii="Arial" w:hAnsi="Arial" w:cs="Arial"/>
          <w:sz w:val="28"/>
          <w:szCs w:val="36"/>
        </w:rPr>
        <w:tab/>
        <w:t xml:space="preserve">Date:____________         </w:t>
      </w:r>
    </w:p>
    <w:p w14:paraId="73BC6F19" w14:textId="77777777" w:rsidR="00A868CD" w:rsidRPr="00A868CD" w:rsidRDefault="00A868CD" w:rsidP="00A868CD">
      <w:pPr>
        <w:pStyle w:val="ListParagraph"/>
        <w:rPr>
          <w:rFonts w:ascii="Arial" w:hAnsi="Arial" w:cs="Arial"/>
          <w:sz w:val="28"/>
          <w:szCs w:val="36"/>
        </w:rPr>
      </w:pPr>
      <w:r w:rsidRPr="00A868CD">
        <w:rPr>
          <w:rFonts w:ascii="Arial" w:hAnsi="Arial" w:cs="Arial"/>
          <w:sz w:val="28"/>
          <w:szCs w:val="36"/>
        </w:rPr>
        <w:t xml:space="preserve">Principal   Signature                                                                     </w:t>
      </w:r>
    </w:p>
    <w:p w14:paraId="1EFF10CA" w14:textId="77777777" w:rsidR="00A868CD" w:rsidRPr="00A868CD" w:rsidRDefault="00A868CD" w:rsidP="00A868CD">
      <w:pPr>
        <w:pStyle w:val="ListParagraph"/>
        <w:rPr>
          <w:rFonts w:ascii="Arial" w:hAnsi="Arial" w:cs="Arial"/>
          <w:sz w:val="28"/>
          <w:szCs w:val="36"/>
        </w:rPr>
      </w:pPr>
      <w:r w:rsidRPr="00A868CD">
        <w:rPr>
          <w:rFonts w:ascii="Arial" w:hAnsi="Arial" w:cs="Arial"/>
          <w:sz w:val="28"/>
          <w:szCs w:val="36"/>
        </w:rPr>
        <w:t xml:space="preserve"> Aseel Sameer</w:t>
      </w:r>
    </w:p>
    <w:p w14:paraId="3A33CEDA" w14:textId="77777777" w:rsidR="00A868CD" w:rsidRPr="00A868CD" w:rsidRDefault="00A868CD" w:rsidP="00A868CD">
      <w:pPr>
        <w:pStyle w:val="ListParagraph"/>
        <w:rPr>
          <w:rFonts w:ascii="Arial" w:hAnsi="Arial" w:cs="Arial"/>
          <w:b/>
          <w:bCs/>
          <w:sz w:val="28"/>
          <w:szCs w:val="28"/>
          <w:u w:val="double"/>
        </w:rPr>
      </w:pPr>
    </w:p>
    <w:p w14:paraId="7093673F" w14:textId="77777777" w:rsidR="00A868CD" w:rsidRPr="00A868CD" w:rsidRDefault="00A868CD" w:rsidP="00A868CD">
      <w:pPr>
        <w:ind w:left="360"/>
        <w:rPr>
          <w:rFonts w:ascii="Arial" w:hAnsi="Arial" w:cs="Arial"/>
          <w:b/>
          <w:bCs/>
          <w:sz w:val="28"/>
          <w:szCs w:val="28"/>
          <w:u w:val="double"/>
        </w:rPr>
      </w:pPr>
    </w:p>
    <w:p w14:paraId="61ECC4DC" w14:textId="77777777" w:rsidR="00A868CD" w:rsidRPr="00A868CD" w:rsidRDefault="00A868CD" w:rsidP="00A868CD">
      <w:pPr>
        <w:ind w:left="360"/>
        <w:rPr>
          <w:b/>
          <w:bCs/>
          <w:sz w:val="32"/>
          <w:szCs w:val="28"/>
          <w:u w:val="double"/>
        </w:rPr>
      </w:pPr>
    </w:p>
    <w:p w14:paraId="53491831" w14:textId="77777777" w:rsidR="00A868CD" w:rsidRPr="00A868CD" w:rsidRDefault="00A868CD" w:rsidP="00A868CD">
      <w:pPr>
        <w:pStyle w:val="ListParagraph"/>
        <w:numPr>
          <w:ilvl w:val="0"/>
          <w:numId w:val="13"/>
        </w:numPr>
        <w:jc w:val="center"/>
        <w:rPr>
          <w:rFonts w:ascii="Arial" w:hAnsi="Arial" w:cs="Arial"/>
          <w:b/>
          <w:bCs/>
          <w:sz w:val="32"/>
          <w:szCs w:val="28"/>
          <w:u w:val="single"/>
        </w:rPr>
      </w:pPr>
      <w:r w:rsidRPr="00A868CD">
        <w:rPr>
          <w:rFonts w:ascii="Arial" w:hAnsi="Arial" w:cs="Arial"/>
          <w:b/>
          <w:bCs/>
          <w:sz w:val="32"/>
          <w:szCs w:val="28"/>
          <w:u w:val="single"/>
        </w:rPr>
        <w:br w:type="page"/>
      </w:r>
    </w:p>
    <w:p w14:paraId="3631FBB3" w14:textId="77777777" w:rsidR="00A868CD" w:rsidRPr="00A868CD" w:rsidRDefault="00A868CD" w:rsidP="00A868CD">
      <w:pPr>
        <w:pStyle w:val="ListParagraph"/>
        <w:jc w:val="center"/>
        <w:rPr>
          <w:rFonts w:ascii="Arial" w:hAnsi="Arial" w:cs="Arial"/>
          <w:b/>
          <w:bCs/>
          <w:sz w:val="32"/>
          <w:szCs w:val="28"/>
          <w:u w:val="single"/>
        </w:rPr>
      </w:pPr>
      <w:r w:rsidRPr="00A868CD">
        <w:rPr>
          <w:rFonts w:ascii="Arial" w:hAnsi="Arial" w:cs="Arial"/>
          <w:b/>
          <w:bCs/>
          <w:sz w:val="32"/>
          <w:szCs w:val="28"/>
          <w:u w:val="single"/>
        </w:rPr>
        <w:lastRenderedPageBreak/>
        <w:t>EMPLOYEE OF THE MONTH (ADMIN)</w:t>
      </w:r>
    </w:p>
    <w:p w14:paraId="3691CB15" w14:textId="77777777" w:rsidR="00A868CD" w:rsidRPr="00A868CD" w:rsidRDefault="00A868CD" w:rsidP="00A868CD">
      <w:pPr>
        <w:ind w:left="360"/>
        <w:jc w:val="center"/>
        <w:rPr>
          <w:rFonts w:ascii="Arial" w:hAnsi="Arial" w:cs="Arial"/>
          <w:b/>
          <w:bCs/>
          <w:sz w:val="32"/>
          <w:szCs w:val="28"/>
          <w:u w:val="single"/>
        </w:rPr>
      </w:pPr>
    </w:p>
    <w:tbl>
      <w:tblPr>
        <w:tblStyle w:val="TableGrid"/>
        <w:tblW w:w="0" w:type="auto"/>
        <w:jc w:val="center"/>
        <w:tblLook w:val="04A0" w:firstRow="1" w:lastRow="0" w:firstColumn="1" w:lastColumn="0" w:noHBand="0" w:noVBand="1"/>
      </w:tblPr>
      <w:tblGrid>
        <w:gridCol w:w="1608"/>
        <w:gridCol w:w="4907"/>
        <w:gridCol w:w="2835"/>
      </w:tblGrid>
      <w:tr w:rsidR="00A868CD" w:rsidRPr="003B4091" w14:paraId="4AE2AE49" w14:textId="77777777" w:rsidTr="00225D59">
        <w:trPr>
          <w:jc w:val="center"/>
        </w:trPr>
        <w:tc>
          <w:tcPr>
            <w:tcW w:w="1638" w:type="dxa"/>
          </w:tcPr>
          <w:p w14:paraId="1228C24B" w14:textId="77777777" w:rsidR="00A868CD" w:rsidRPr="003B4091" w:rsidRDefault="00A868CD" w:rsidP="00225D59">
            <w:pPr>
              <w:jc w:val="both"/>
              <w:rPr>
                <w:b/>
                <w:bCs/>
                <w:sz w:val="24"/>
                <w:szCs w:val="24"/>
              </w:rPr>
            </w:pPr>
            <w:r w:rsidRPr="003B4091">
              <w:rPr>
                <w:b/>
                <w:bCs/>
                <w:sz w:val="24"/>
                <w:szCs w:val="24"/>
              </w:rPr>
              <w:t>Name:</w:t>
            </w:r>
          </w:p>
        </w:tc>
        <w:tc>
          <w:tcPr>
            <w:tcW w:w="5164" w:type="dxa"/>
          </w:tcPr>
          <w:p w14:paraId="40B26CAC" w14:textId="77777777" w:rsidR="00A868CD" w:rsidRPr="003B4091" w:rsidRDefault="00A868CD" w:rsidP="00225D59">
            <w:pPr>
              <w:jc w:val="both"/>
              <w:rPr>
                <w:b/>
                <w:bCs/>
                <w:sz w:val="24"/>
                <w:szCs w:val="24"/>
              </w:rPr>
            </w:pPr>
          </w:p>
        </w:tc>
        <w:tc>
          <w:tcPr>
            <w:tcW w:w="2936" w:type="dxa"/>
          </w:tcPr>
          <w:p w14:paraId="17FFC985" w14:textId="77777777" w:rsidR="00A868CD" w:rsidRPr="003B4091" w:rsidRDefault="00A868CD" w:rsidP="00225D59">
            <w:pPr>
              <w:jc w:val="both"/>
              <w:rPr>
                <w:b/>
                <w:bCs/>
                <w:sz w:val="24"/>
                <w:szCs w:val="24"/>
              </w:rPr>
            </w:pPr>
            <w:r w:rsidRPr="003B4091">
              <w:rPr>
                <w:b/>
                <w:bCs/>
                <w:sz w:val="24"/>
                <w:szCs w:val="24"/>
              </w:rPr>
              <w:t>Class:       Sec:</w:t>
            </w:r>
          </w:p>
        </w:tc>
      </w:tr>
      <w:tr w:rsidR="00A868CD" w:rsidRPr="003B4091" w14:paraId="52312846" w14:textId="77777777" w:rsidTr="00225D59">
        <w:trPr>
          <w:jc w:val="center"/>
        </w:trPr>
        <w:tc>
          <w:tcPr>
            <w:tcW w:w="1638" w:type="dxa"/>
          </w:tcPr>
          <w:p w14:paraId="7544FE7B" w14:textId="77777777" w:rsidR="00A868CD" w:rsidRPr="003B4091" w:rsidRDefault="00A868CD" w:rsidP="00225D59">
            <w:pPr>
              <w:jc w:val="both"/>
              <w:rPr>
                <w:b/>
                <w:bCs/>
                <w:sz w:val="24"/>
                <w:szCs w:val="24"/>
              </w:rPr>
            </w:pPr>
            <w:r w:rsidRPr="003B4091">
              <w:rPr>
                <w:b/>
                <w:bCs/>
                <w:sz w:val="24"/>
                <w:szCs w:val="24"/>
              </w:rPr>
              <w:t>Subject:</w:t>
            </w:r>
          </w:p>
        </w:tc>
        <w:tc>
          <w:tcPr>
            <w:tcW w:w="5164" w:type="dxa"/>
          </w:tcPr>
          <w:p w14:paraId="72E3BE53" w14:textId="77777777" w:rsidR="00A868CD" w:rsidRPr="003B4091" w:rsidRDefault="00A868CD" w:rsidP="00225D59">
            <w:pPr>
              <w:jc w:val="both"/>
              <w:rPr>
                <w:b/>
                <w:bCs/>
                <w:sz w:val="24"/>
                <w:szCs w:val="24"/>
              </w:rPr>
            </w:pPr>
          </w:p>
        </w:tc>
        <w:tc>
          <w:tcPr>
            <w:tcW w:w="2936" w:type="dxa"/>
          </w:tcPr>
          <w:p w14:paraId="260969EB" w14:textId="77777777" w:rsidR="00A868CD" w:rsidRPr="003B4091" w:rsidRDefault="00A868CD" w:rsidP="00225D59">
            <w:pPr>
              <w:jc w:val="both"/>
              <w:rPr>
                <w:b/>
                <w:bCs/>
                <w:sz w:val="24"/>
                <w:szCs w:val="24"/>
              </w:rPr>
            </w:pPr>
            <w:r w:rsidRPr="003B4091">
              <w:rPr>
                <w:b/>
                <w:bCs/>
                <w:sz w:val="24"/>
                <w:szCs w:val="24"/>
              </w:rPr>
              <w:t>Month:</w:t>
            </w:r>
          </w:p>
        </w:tc>
      </w:tr>
      <w:tr w:rsidR="00A868CD" w:rsidRPr="003B4091" w14:paraId="348D34F1" w14:textId="77777777" w:rsidTr="00225D59">
        <w:trPr>
          <w:jc w:val="center"/>
        </w:trPr>
        <w:tc>
          <w:tcPr>
            <w:tcW w:w="6802" w:type="dxa"/>
            <w:gridSpan w:val="2"/>
          </w:tcPr>
          <w:p w14:paraId="42E2DF58" w14:textId="77777777" w:rsidR="00A868CD" w:rsidRPr="003B4091" w:rsidRDefault="00A868CD" w:rsidP="00225D59">
            <w:pPr>
              <w:jc w:val="both"/>
              <w:rPr>
                <w:b/>
                <w:bCs/>
                <w:sz w:val="24"/>
                <w:szCs w:val="24"/>
              </w:rPr>
            </w:pPr>
            <w:r>
              <w:rPr>
                <w:b/>
                <w:bCs/>
                <w:sz w:val="24"/>
                <w:szCs w:val="24"/>
              </w:rPr>
              <w:t>Years in school:</w:t>
            </w:r>
          </w:p>
        </w:tc>
        <w:tc>
          <w:tcPr>
            <w:tcW w:w="2936" w:type="dxa"/>
          </w:tcPr>
          <w:p w14:paraId="149F0B9D" w14:textId="77777777" w:rsidR="00A868CD" w:rsidRPr="003B4091" w:rsidRDefault="00A868CD" w:rsidP="00225D59">
            <w:pPr>
              <w:jc w:val="both"/>
              <w:rPr>
                <w:b/>
                <w:bCs/>
                <w:sz w:val="24"/>
                <w:szCs w:val="24"/>
              </w:rPr>
            </w:pPr>
          </w:p>
        </w:tc>
      </w:tr>
    </w:tbl>
    <w:p w14:paraId="2834D027" w14:textId="77777777" w:rsidR="00A868CD" w:rsidRPr="00A868CD" w:rsidRDefault="00A868CD" w:rsidP="00A868CD">
      <w:pPr>
        <w:ind w:left="360"/>
        <w:jc w:val="both"/>
        <w:rPr>
          <w:b/>
          <w:bCs/>
          <w:sz w:val="24"/>
          <w:szCs w:val="24"/>
        </w:rPr>
      </w:pPr>
    </w:p>
    <w:tbl>
      <w:tblPr>
        <w:tblStyle w:val="TableGrid"/>
        <w:bidiVisual/>
        <w:tblW w:w="9802" w:type="dxa"/>
        <w:jc w:val="center"/>
        <w:tblLayout w:type="fixed"/>
        <w:tblLook w:val="04A0" w:firstRow="1" w:lastRow="0" w:firstColumn="1" w:lastColumn="0" w:noHBand="0" w:noVBand="1"/>
      </w:tblPr>
      <w:tblGrid>
        <w:gridCol w:w="1844"/>
        <w:gridCol w:w="612"/>
        <w:gridCol w:w="443"/>
        <w:gridCol w:w="443"/>
        <w:gridCol w:w="443"/>
        <w:gridCol w:w="443"/>
        <w:gridCol w:w="5574"/>
      </w:tblGrid>
      <w:tr w:rsidR="00A868CD" w:rsidRPr="003B4091" w14:paraId="7C4E3765" w14:textId="77777777" w:rsidTr="00225D59">
        <w:trPr>
          <w:trHeight w:val="315"/>
          <w:jc w:val="center"/>
        </w:trPr>
        <w:tc>
          <w:tcPr>
            <w:tcW w:w="1844" w:type="dxa"/>
          </w:tcPr>
          <w:p w14:paraId="0D223067" w14:textId="77777777" w:rsidR="00A868CD" w:rsidRPr="003B4091" w:rsidRDefault="00A868CD" w:rsidP="00225D59">
            <w:pPr>
              <w:jc w:val="right"/>
              <w:rPr>
                <w:rFonts w:ascii="Arial" w:hAnsi="Arial" w:cs="Arial"/>
                <w:b/>
                <w:bCs/>
                <w:sz w:val="24"/>
                <w:szCs w:val="24"/>
                <w:rtl/>
              </w:rPr>
            </w:pPr>
            <w:r w:rsidRPr="003B4091">
              <w:rPr>
                <w:rFonts w:ascii="Arial" w:hAnsi="Arial" w:cs="Arial"/>
                <w:b/>
                <w:bCs/>
                <w:sz w:val="24"/>
                <w:szCs w:val="24"/>
              </w:rPr>
              <w:t>Comments</w:t>
            </w:r>
          </w:p>
        </w:tc>
        <w:tc>
          <w:tcPr>
            <w:tcW w:w="612" w:type="dxa"/>
          </w:tcPr>
          <w:p w14:paraId="73A796CA" w14:textId="77777777" w:rsidR="00A868CD" w:rsidRPr="003B4091" w:rsidRDefault="00A868CD" w:rsidP="00225D59">
            <w:pPr>
              <w:jc w:val="center"/>
              <w:rPr>
                <w:rFonts w:ascii="Arial" w:hAnsi="Arial" w:cs="Arial"/>
                <w:sz w:val="24"/>
                <w:szCs w:val="24"/>
              </w:rPr>
            </w:pPr>
            <w:r>
              <w:rPr>
                <w:rFonts w:ascii="Arial" w:hAnsi="Arial" w:cs="Arial"/>
                <w:sz w:val="24"/>
                <w:szCs w:val="24"/>
              </w:rPr>
              <w:t>10</w:t>
            </w:r>
          </w:p>
        </w:tc>
        <w:tc>
          <w:tcPr>
            <w:tcW w:w="443" w:type="dxa"/>
          </w:tcPr>
          <w:p w14:paraId="7F50A623" w14:textId="77777777" w:rsidR="00A868CD" w:rsidRPr="003B4091" w:rsidRDefault="00A868CD" w:rsidP="00225D59">
            <w:pPr>
              <w:jc w:val="center"/>
              <w:rPr>
                <w:rFonts w:ascii="Arial" w:hAnsi="Arial" w:cs="Arial"/>
                <w:sz w:val="24"/>
                <w:szCs w:val="24"/>
                <w:rtl/>
              </w:rPr>
            </w:pPr>
            <w:r>
              <w:rPr>
                <w:rFonts w:ascii="Arial" w:hAnsi="Arial" w:cs="Arial"/>
                <w:sz w:val="24"/>
                <w:szCs w:val="24"/>
              </w:rPr>
              <w:t>8</w:t>
            </w:r>
          </w:p>
        </w:tc>
        <w:tc>
          <w:tcPr>
            <w:tcW w:w="443" w:type="dxa"/>
          </w:tcPr>
          <w:p w14:paraId="54027623" w14:textId="77777777" w:rsidR="00A868CD" w:rsidRPr="003B4091" w:rsidRDefault="00A868CD" w:rsidP="00225D59">
            <w:pPr>
              <w:jc w:val="center"/>
              <w:rPr>
                <w:rFonts w:ascii="Arial" w:hAnsi="Arial" w:cs="Arial"/>
                <w:sz w:val="24"/>
                <w:szCs w:val="24"/>
                <w:rtl/>
              </w:rPr>
            </w:pPr>
            <w:r>
              <w:rPr>
                <w:rFonts w:ascii="Arial" w:hAnsi="Arial" w:cs="Arial"/>
                <w:sz w:val="24"/>
                <w:szCs w:val="24"/>
              </w:rPr>
              <w:t>6</w:t>
            </w:r>
          </w:p>
        </w:tc>
        <w:tc>
          <w:tcPr>
            <w:tcW w:w="443" w:type="dxa"/>
          </w:tcPr>
          <w:p w14:paraId="7D7B0C6E" w14:textId="77777777" w:rsidR="00A868CD" w:rsidRPr="003B4091" w:rsidRDefault="00A868CD" w:rsidP="00225D59">
            <w:pPr>
              <w:jc w:val="center"/>
              <w:rPr>
                <w:rFonts w:ascii="Arial" w:hAnsi="Arial" w:cs="Arial"/>
                <w:sz w:val="24"/>
                <w:szCs w:val="24"/>
              </w:rPr>
            </w:pPr>
            <w:r>
              <w:rPr>
                <w:rFonts w:ascii="Arial" w:hAnsi="Arial" w:cs="Arial"/>
                <w:sz w:val="24"/>
                <w:szCs w:val="24"/>
              </w:rPr>
              <w:t>4</w:t>
            </w:r>
          </w:p>
        </w:tc>
        <w:tc>
          <w:tcPr>
            <w:tcW w:w="443" w:type="dxa"/>
          </w:tcPr>
          <w:p w14:paraId="7498D17E" w14:textId="77777777" w:rsidR="00A868CD" w:rsidRPr="003B4091" w:rsidRDefault="00A868CD" w:rsidP="00225D59">
            <w:pPr>
              <w:jc w:val="center"/>
              <w:rPr>
                <w:rFonts w:ascii="Arial" w:hAnsi="Arial" w:cs="Arial"/>
                <w:sz w:val="24"/>
                <w:szCs w:val="24"/>
                <w:rtl/>
              </w:rPr>
            </w:pPr>
            <w:r>
              <w:rPr>
                <w:rFonts w:ascii="Arial" w:hAnsi="Arial" w:cs="Arial"/>
                <w:sz w:val="24"/>
                <w:szCs w:val="24"/>
              </w:rPr>
              <w:t>2</w:t>
            </w:r>
          </w:p>
        </w:tc>
        <w:tc>
          <w:tcPr>
            <w:tcW w:w="5574" w:type="dxa"/>
            <w:vAlign w:val="center"/>
          </w:tcPr>
          <w:p w14:paraId="25A9C097" w14:textId="77777777" w:rsidR="00A868CD" w:rsidRPr="003B4091" w:rsidRDefault="00A868CD" w:rsidP="00225D59">
            <w:pPr>
              <w:rPr>
                <w:rFonts w:ascii="Arial" w:hAnsi="Arial" w:cs="Arial"/>
                <w:b/>
                <w:bCs/>
                <w:sz w:val="24"/>
                <w:szCs w:val="24"/>
                <w:rtl/>
              </w:rPr>
            </w:pPr>
            <w:r w:rsidRPr="003B4091">
              <w:rPr>
                <w:rFonts w:ascii="Arial" w:hAnsi="Arial" w:cs="Arial"/>
                <w:b/>
                <w:bCs/>
                <w:sz w:val="24"/>
                <w:szCs w:val="24"/>
              </w:rPr>
              <w:t>Qualification:</w:t>
            </w:r>
          </w:p>
        </w:tc>
      </w:tr>
      <w:tr w:rsidR="00A868CD" w:rsidRPr="003B4091" w14:paraId="1319F6B4" w14:textId="77777777" w:rsidTr="00225D59">
        <w:trPr>
          <w:trHeight w:val="458"/>
          <w:jc w:val="center"/>
        </w:trPr>
        <w:tc>
          <w:tcPr>
            <w:tcW w:w="1844" w:type="dxa"/>
          </w:tcPr>
          <w:p w14:paraId="5FB01606" w14:textId="77777777" w:rsidR="00A868CD" w:rsidRPr="003B4091" w:rsidRDefault="00A868CD" w:rsidP="00225D59">
            <w:pPr>
              <w:spacing w:line="360" w:lineRule="auto"/>
              <w:jc w:val="right"/>
              <w:rPr>
                <w:rFonts w:ascii="Arial" w:hAnsi="Arial" w:cs="Arial"/>
                <w:sz w:val="24"/>
                <w:szCs w:val="24"/>
                <w:rtl/>
              </w:rPr>
            </w:pPr>
          </w:p>
        </w:tc>
        <w:tc>
          <w:tcPr>
            <w:tcW w:w="612" w:type="dxa"/>
          </w:tcPr>
          <w:p w14:paraId="0149D99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092D67E6" w14:textId="77777777" w:rsidR="00A868CD" w:rsidRPr="003B4091" w:rsidRDefault="00A868CD" w:rsidP="00225D59">
            <w:pPr>
              <w:spacing w:line="360" w:lineRule="auto"/>
              <w:jc w:val="right"/>
              <w:rPr>
                <w:rFonts w:ascii="Arial" w:hAnsi="Arial" w:cs="Arial"/>
                <w:sz w:val="24"/>
                <w:szCs w:val="24"/>
                <w:rtl/>
              </w:rPr>
            </w:pPr>
          </w:p>
        </w:tc>
        <w:tc>
          <w:tcPr>
            <w:tcW w:w="443" w:type="dxa"/>
          </w:tcPr>
          <w:p w14:paraId="2DF7A791" w14:textId="77777777" w:rsidR="00A868CD" w:rsidRPr="003B4091" w:rsidRDefault="00A868CD" w:rsidP="00225D59">
            <w:pPr>
              <w:spacing w:line="360" w:lineRule="auto"/>
              <w:jc w:val="right"/>
              <w:rPr>
                <w:rFonts w:ascii="Arial" w:hAnsi="Arial" w:cs="Arial"/>
                <w:sz w:val="24"/>
                <w:szCs w:val="24"/>
                <w:rtl/>
              </w:rPr>
            </w:pPr>
          </w:p>
        </w:tc>
        <w:tc>
          <w:tcPr>
            <w:tcW w:w="443" w:type="dxa"/>
          </w:tcPr>
          <w:p w14:paraId="10E42FD2" w14:textId="77777777" w:rsidR="00A868CD" w:rsidRPr="003B4091" w:rsidRDefault="00A868CD" w:rsidP="00225D59">
            <w:pPr>
              <w:spacing w:line="360" w:lineRule="auto"/>
              <w:jc w:val="right"/>
              <w:rPr>
                <w:rFonts w:ascii="Arial" w:hAnsi="Arial" w:cs="Arial"/>
                <w:sz w:val="24"/>
                <w:szCs w:val="24"/>
                <w:rtl/>
              </w:rPr>
            </w:pPr>
          </w:p>
        </w:tc>
        <w:tc>
          <w:tcPr>
            <w:tcW w:w="443" w:type="dxa"/>
          </w:tcPr>
          <w:p w14:paraId="1D0B47B9"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54CB376B" w14:textId="77777777" w:rsidR="00A868CD" w:rsidRPr="003B4091" w:rsidRDefault="00A868CD" w:rsidP="00225D59">
            <w:pPr>
              <w:spacing w:line="360" w:lineRule="auto"/>
              <w:rPr>
                <w:rFonts w:ascii="Arial" w:hAnsi="Arial" w:cs="Arial"/>
                <w:sz w:val="24"/>
                <w:szCs w:val="24"/>
                <w:rtl/>
              </w:rPr>
            </w:pPr>
            <w:r w:rsidRPr="003B4091">
              <w:rPr>
                <w:rFonts w:ascii="Arial" w:hAnsi="Arial" w:cs="Arial"/>
                <w:sz w:val="24"/>
                <w:szCs w:val="24"/>
              </w:rPr>
              <w:t xml:space="preserve">Performance in </w:t>
            </w:r>
            <w:r>
              <w:rPr>
                <w:rFonts w:ascii="Arial" w:hAnsi="Arial" w:cs="Arial"/>
                <w:sz w:val="24"/>
                <w:szCs w:val="24"/>
              </w:rPr>
              <w:t>work</w:t>
            </w:r>
          </w:p>
        </w:tc>
      </w:tr>
      <w:tr w:rsidR="00A868CD" w:rsidRPr="003B4091" w14:paraId="08804821" w14:textId="77777777" w:rsidTr="00225D59">
        <w:trPr>
          <w:trHeight w:val="430"/>
          <w:jc w:val="center"/>
        </w:trPr>
        <w:tc>
          <w:tcPr>
            <w:tcW w:w="1844" w:type="dxa"/>
          </w:tcPr>
          <w:p w14:paraId="661A05B2" w14:textId="77777777" w:rsidR="00A868CD" w:rsidRPr="003B4091" w:rsidRDefault="00A868CD" w:rsidP="00225D59">
            <w:pPr>
              <w:spacing w:line="360" w:lineRule="auto"/>
              <w:jc w:val="right"/>
              <w:rPr>
                <w:rFonts w:ascii="Arial" w:hAnsi="Arial" w:cs="Arial"/>
                <w:sz w:val="24"/>
                <w:szCs w:val="24"/>
                <w:rtl/>
              </w:rPr>
            </w:pPr>
          </w:p>
        </w:tc>
        <w:tc>
          <w:tcPr>
            <w:tcW w:w="612" w:type="dxa"/>
          </w:tcPr>
          <w:p w14:paraId="0F59613F" w14:textId="77777777" w:rsidR="00A868CD" w:rsidRPr="003B4091" w:rsidRDefault="00A868CD" w:rsidP="00225D59">
            <w:pPr>
              <w:spacing w:line="360" w:lineRule="auto"/>
              <w:jc w:val="right"/>
              <w:rPr>
                <w:rFonts w:ascii="Arial" w:hAnsi="Arial" w:cs="Arial"/>
                <w:sz w:val="24"/>
                <w:szCs w:val="24"/>
                <w:rtl/>
              </w:rPr>
            </w:pPr>
          </w:p>
        </w:tc>
        <w:tc>
          <w:tcPr>
            <w:tcW w:w="443" w:type="dxa"/>
          </w:tcPr>
          <w:p w14:paraId="72F470B8" w14:textId="77777777" w:rsidR="00A868CD" w:rsidRPr="003B4091" w:rsidRDefault="00A868CD" w:rsidP="00225D59">
            <w:pPr>
              <w:spacing w:line="360" w:lineRule="auto"/>
              <w:jc w:val="right"/>
              <w:rPr>
                <w:rFonts w:ascii="Arial" w:hAnsi="Arial" w:cs="Arial"/>
                <w:sz w:val="24"/>
                <w:szCs w:val="24"/>
                <w:rtl/>
              </w:rPr>
            </w:pPr>
          </w:p>
        </w:tc>
        <w:tc>
          <w:tcPr>
            <w:tcW w:w="443" w:type="dxa"/>
          </w:tcPr>
          <w:p w14:paraId="269543F2"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75C738E"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0C9E3DB"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1C371729" w14:textId="77777777" w:rsidR="00A868CD" w:rsidRPr="003B4091" w:rsidRDefault="00A868CD" w:rsidP="00225D59">
            <w:pPr>
              <w:spacing w:line="360" w:lineRule="auto"/>
              <w:rPr>
                <w:rFonts w:ascii="Arial" w:hAnsi="Arial" w:cs="Arial"/>
                <w:sz w:val="24"/>
                <w:szCs w:val="24"/>
                <w:rtl/>
              </w:rPr>
            </w:pPr>
            <w:r>
              <w:rPr>
                <w:rFonts w:ascii="Arial" w:hAnsi="Arial" w:cs="Arial"/>
                <w:sz w:val="24"/>
                <w:szCs w:val="24"/>
              </w:rPr>
              <w:t>Staff</w:t>
            </w:r>
            <w:r w:rsidRPr="003B4091">
              <w:rPr>
                <w:rFonts w:ascii="Arial" w:hAnsi="Arial" w:cs="Arial"/>
                <w:sz w:val="24"/>
                <w:szCs w:val="24"/>
              </w:rPr>
              <w:t xml:space="preserve"> management</w:t>
            </w:r>
          </w:p>
        </w:tc>
      </w:tr>
      <w:tr w:rsidR="00A868CD" w:rsidRPr="003B4091" w14:paraId="2B8EE12C" w14:textId="77777777" w:rsidTr="00225D59">
        <w:trPr>
          <w:trHeight w:val="458"/>
          <w:jc w:val="center"/>
        </w:trPr>
        <w:tc>
          <w:tcPr>
            <w:tcW w:w="1844" w:type="dxa"/>
          </w:tcPr>
          <w:p w14:paraId="3C5BD15C" w14:textId="77777777" w:rsidR="00A868CD" w:rsidRPr="003B4091" w:rsidRDefault="00A868CD" w:rsidP="00225D59">
            <w:pPr>
              <w:spacing w:line="360" w:lineRule="auto"/>
              <w:jc w:val="right"/>
              <w:rPr>
                <w:rFonts w:ascii="Arial" w:hAnsi="Arial" w:cs="Arial"/>
                <w:sz w:val="24"/>
                <w:szCs w:val="24"/>
                <w:rtl/>
              </w:rPr>
            </w:pPr>
          </w:p>
        </w:tc>
        <w:tc>
          <w:tcPr>
            <w:tcW w:w="612" w:type="dxa"/>
          </w:tcPr>
          <w:p w14:paraId="297B992E" w14:textId="77777777" w:rsidR="00A868CD" w:rsidRPr="003B4091" w:rsidRDefault="00A868CD" w:rsidP="00225D59">
            <w:pPr>
              <w:spacing w:line="360" w:lineRule="auto"/>
              <w:jc w:val="right"/>
              <w:rPr>
                <w:rFonts w:ascii="Arial" w:hAnsi="Arial" w:cs="Arial"/>
                <w:sz w:val="24"/>
                <w:szCs w:val="24"/>
                <w:rtl/>
              </w:rPr>
            </w:pPr>
          </w:p>
        </w:tc>
        <w:tc>
          <w:tcPr>
            <w:tcW w:w="443" w:type="dxa"/>
          </w:tcPr>
          <w:p w14:paraId="05B03CA0"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5128178"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1FDAD0A" w14:textId="77777777" w:rsidR="00A868CD" w:rsidRPr="003B4091" w:rsidRDefault="00A868CD" w:rsidP="00225D59">
            <w:pPr>
              <w:spacing w:line="360" w:lineRule="auto"/>
              <w:jc w:val="right"/>
              <w:rPr>
                <w:rFonts w:ascii="Arial" w:hAnsi="Arial" w:cs="Arial"/>
                <w:sz w:val="24"/>
                <w:szCs w:val="24"/>
                <w:rtl/>
              </w:rPr>
            </w:pPr>
          </w:p>
        </w:tc>
        <w:tc>
          <w:tcPr>
            <w:tcW w:w="443" w:type="dxa"/>
          </w:tcPr>
          <w:p w14:paraId="3BE4274F"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3AC4D0E6"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Allied Duties</w:t>
            </w:r>
          </w:p>
        </w:tc>
      </w:tr>
      <w:tr w:rsidR="00A868CD" w:rsidRPr="003B4091" w14:paraId="1D607572" w14:textId="77777777" w:rsidTr="00225D59">
        <w:trPr>
          <w:trHeight w:val="430"/>
          <w:jc w:val="center"/>
        </w:trPr>
        <w:tc>
          <w:tcPr>
            <w:tcW w:w="1844" w:type="dxa"/>
          </w:tcPr>
          <w:p w14:paraId="236111C1" w14:textId="77777777" w:rsidR="00A868CD" w:rsidRPr="003B4091" w:rsidRDefault="00A868CD" w:rsidP="00225D59">
            <w:pPr>
              <w:spacing w:line="360" w:lineRule="auto"/>
              <w:jc w:val="right"/>
              <w:rPr>
                <w:rFonts w:ascii="Arial" w:hAnsi="Arial" w:cs="Arial"/>
                <w:sz w:val="24"/>
                <w:szCs w:val="24"/>
                <w:rtl/>
              </w:rPr>
            </w:pPr>
          </w:p>
        </w:tc>
        <w:tc>
          <w:tcPr>
            <w:tcW w:w="612" w:type="dxa"/>
          </w:tcPr>
          <w:p w14:paraId="5DF2D880"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86899F7" w14:textId="77777777" w:rsidR="00A868CD" w:rsidRPr="003B4091" w:rsidRDefault="00A868CD" w:rsidP="00225D59">
            <w:pPr>
              <w:spacing w:line="360" w:lineRule="auto"/>
              <w:jc w:val="right"/>
              <w:rPr>
                <w:rFonts w:ascii="Arial" w:hAnsi="Arial" w:cs="Arial"/>
                <w:sz w:val="24"/>
                <w:szCs w:val="24"/>
                <w:rtl/>
              </w:rPr>
            </w:pPr>
          </w:p>
        </w:tc>
        <w:tc>
          <w:tcPr>
            <w:tcW w:w="443" w:type="dxa"/>
          </w:tcPr>
          <w:p w14:paraId="6FE76F0C" w14:textId="77777777" w:rsidR="00A868CD" w:rsidRPr="003B4091" w:rsidRDefault="00A868CD" w:rsidP="00225D59">
            <w:pPr>
              <w:spacing w:line="360" w:lineRule="auto"/>
              <w:jc w:val="right"/>
              <w:rPr>
                <w:rFonts w:ascii="Arial" w:hAnsi="Arial" w:cs="Arial"/>
                <w:sz w:val="24"/>
                <w:szCs w:val="24"/>
                <w:rtl/>
              </w:rPr>
            </w:pPr>
          </w:p>
        </w:tc>
        <w:tc>
          <w:tcPr>
            <w:tcW w:w="443" w:type="dxa"/>
          </w:tcPr>
          <w:p w14:paraId="1C9C02CB" w14:textId="77777777" w:rsidR="00A868CD" w:rsidRPr="003B4091" w:rsidRDefault="00A868CD" w:rsidP="00225D59">
            <w:pPr>
              <w:spacing w:line="360" w:lineRule="auto"/>
              <w:jc w:val="right"/>
              <w:rPr>
                <w:rFonts w:ascii="Arial" w:hAnsi="Arial" w:cs="Arial"/>
                <w:sz w:val="24"/>
                <w:szCs w:val="24"/>
                <w:rtl/>
              </w:rPr>
            </w:pPr>
          </w:p>
        </w:tc>
        <w:tc>
          <w:tcPr>
            <w:tcW w:w="443" w:type="dxa"/>
          </w:tcPr>
          <w:p w14:paraId="2823DAB9"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028AAECC" w14:textId="77777777" w:rsidR="00A868CD" w:rsidRPr="003B4091" w:rsidRDefault="00A868CD" w:rsidP="00225D59">
            <w:pPr>
              <w:spacing w:line="360" w:lineRule="auto"/>
              <w:rPr>
                <w:rFonts w:ascii="Arial" w:hAnsi="Arial" w:cs="Arial"/>
                <w:sz w:val="24"/>
                <w:szCs w:val="24"/>
                <w:rtl/>
              </w:rPr>
            </w:pPr>
            <w:r w:rsidRPr="003B4091">
              <w:rPr>
                <w:rFonts w:ascii="Arial" w:hAnsi="Arial" w:cs="Arial"/>
                <w:sz w:val="24"/>
                <w:szCs w:val="24"/>
              </w:rPr>
              <w:t>Communication with parents</w:t>
            </w:r>
          </w:p>
        </w:tc>
      </w:tr>
      <w:tr w:rsidR="00A868CD" w:rsidRPr="003B4091" w14:paraId="43E6B920" w14:textId="77777777" w:rsidTr="00225D59">
        <w:trPr>
          <w:trHeight w:val="458"/>
          <w:jc w:val="center"/>
        </w:trPr>
        <w:tc>
          <w:tcPr>
            <w:tcW w:w="1844" w:type="dxa"/>
          </w:tcPr>
          <w:p w14:paraId="188645C6" w14:textId="77777777" w:rsidR="00A868CD" w:rsidRPr="003B4091" w:rsidRDefault="00A868CD" w:rsidP="00225D59">
            <w:pPr>
              <w:spacing w:line="360" w:lineRule="auto"/>
              <w:jc w:val="right"/>
              <w:rPr>
                <w:rFonts w:ascii="Arial" w:hAnsi="Arial" w:cs="Arial"/>
                <w:sz w:val="24"/>
                <w:szCs w:val="24"/>
                <w:rtl/>
              </w:rPr>
            </w:pPr>
          </w:p>
        </w:tc>
        <w:tc>
          <w:tcPr>
            <w:tcW w:w="612" w:type="dxa"/>
          </w:tcPr>
          <w:p w14:paraId="722F7F9D" w14:textId="77777777" w:rsidR="00A868CD" w:rsidRPr="003B4091" w:rsidRDefault="00A868CD" w:rsidP="00225D59">
            <w:pPr>
              <w:spacing w:line="360" w:lineRule="auto"/>
              <w:jc w:val="right"/>
              <w:rPr>
                <w:rFonts w:ascii="Arial" w:hAnsi="Arial" w:cs="Arial"/>
                <w:sz w:val="24"/>
                <w:szCs w:val="24"/>
                <w:rtl/>
              </w:rPr>
            </w:pPr>
          </w:p>
        </w:tc>
        <w:tc>
          <w:tcPr>
            <w:tcW w:w="443" w:type="dxa"/>
          </w:tcPr>
          <w:p w14:paraId="233F9D34"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A7E8E6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42A26AA" w14:textId="77777777" w:rsidR="00A868CD" w:rsidRPr="003B4091" w:rsidRDefault="00A868CD" w:rsidP="00225D59">
            <w:pPr>
              <w:spacing w:line="360" w:lineRule="auto"/>
              <w:jc w:val="right"/>
              <w:rPr>
                <w:rFonts w:ascii="Arial" w:hAnsi="Arial" w:cs="Arial"/>
                <w:sz w:val="24"/>
                <w:szCs w:val="24"/>
                <w:rtl/>
              </w:rPr>
            </w:pPr>
          </w:p>
        </w:tc>
        <w:tc>
          <w:tcPr>
            <w:tcW w:w="443" w:type="dxa"/>
          </w:tcPr>
          <w:p w14:paraId="201A1D67"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24E6C380" w14:textId="77777777" w:rsidR="00A868CD" w:rsidRPr="003B4091" w:rsidRDefault="00A868CD" w:rsidP="00225D59">
            <w:pPr>
              <w:spacing w:line="360" w:lineRule="auto"/>
              <w:rPr>
                <w:rFonts w:ascii="Arial" w:hAnsi="Arial" w:cs="Arial"/>
                <w:sz w:val="24"/>
                <w:szCs w:val="24"/>
                <w:rtl/>
              </w:rPr>
            </w:pPr>
            <w:r w:rsidRPr="003B4091">
              <w:rPr>
                <w:rFonts w:ascii="Arial" w:hAnsi="Arial" w:cs="Arial"/>
                <w:sz w:val="24"/>
                <w:szCs w:val="24"/>
              </w:rPr>
              <w:t xml:space="preserve">Attendance </w:t>
            </w:r>
            <w:r>
              <w:rPr>
                <w:rFonts w:ascii="Arial" w:hAnsi="Arial" w:cs="Arial"/>
                <w:sz w:val="24"/>
                <w:szCs w:val="24"/>
              </w:rPr>
              <w:t>/</w:t>
            </w:r>
            <w:r w:rsidRPr="003B4091">
              <w:rPr>
                <w:rFonts w:ascii="Arial" w:hAnsi="Arial" w:cs="Arial"/>
                <w:sz w:val="24"/>
                <w:szCs w:val="24"/>
              </w:rPr>
              <w:t xml:space="preserve"> Tardiness</w:t>
            </w:r>
          </w:p>
        </w:tc>
      </w:tr>
      <w:tr w:rsidR="00A868CD" w:rsidRPr="003B4091" w14:paraId="13DEB51F" w14:textId="77777777" w:rsidTr="00225D59">
        <w:trPr>
          <w:trHeight w:val="430"/>
          <w:jc w:val="center"/>
        </w:trPr>
        <w:tc>
          <w:tcPr>
            <w:tcW w:w="1844" w:type="dxa"/>
          </w:tcPr>
          <w:p w14:paraId="0558E03D" w14:textId="77777777" w:rsidR="00A868CD" w:rsidRPr="003B4091" w:rsidRDefault="00A868CD" w:rsidP="00225D59">
            <w:pPr>
              <w:spacing w:line="360" w:lineRule="auto"/>
              <w:jc w:val="right"/>
              <w:rPr>
                <w:rFonts w:ascii="Arial" w:hAnsi="Arial" w:cs="Arial"/>
                <w:sz w:val="24"/>
                <w:szCs w:val="24"/>
                <w:rtl/>
              </w:rPr>
            </w:pPr>
          </w:p>
        </w:tc>
        <w:tc>
          <w:tcPr>
            <w:tcW w:w="612" w:type="dxa"/>
          </w:tcPr>
          <w:p w14:paraId="3D9F2EF2" w14:textId="77777777" w:rsidR="00A868CD" w:rsidRPr="003B4091" w:rsidRDefault="00A868CD" w:rsidP="00225D59">
            <w:pPr>
              <w:spacing w:line="360" w:lineRule="auto"/>
              <w:jc w:val="right"/>
              <w:rPr>
                <w:rFonts w:ascii="Arial" w:hAnsi="Arial" w:cs="Arial"/>
                <w:sz w:val="24"/>
                <w:szCs w:val="24"/>
                <w:rtl/>
              </w:rPr>
            </w:pPr>
          </w:p>
        </w:tc>
        <w:tc>
          <w:tcPr>
            <w:tcW w:w="443" w:type="dxa"/>
          </w:tcPr>
          <w:p w14:paraId="1ED8C8E4" w14:textId="77777777" w:rsidR="00A868CD" w:rsidRPr="003B4091" w:rsidRDefault="00A868CD" w:rsidP="00225D59">
            <w:pPr>
              <w:spacing w:line="360" w:lineRule="auto"/>
              <w:jc w:val="right"/>
              <w:rPr>
                <w:rFonts w:ascii="Arial" w:hAnsi="Arial" w:cs="Arial"/>
                <w:sz w:val="24"/>
                <w:szCs w:val="24"/>
                <w:rtl/>
              </w:rPr>
            </w:pPr>
          </w:p>
        </w:tc>
        <w:tc>
          <w:tcPr>
            <w:tcW w:w="443" w:type="dxa"/>
          </w:tcPr>
          <w:p w14:paraId="7D9F978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6E855243" w14:textId="77777777" w:rsidR="00A868CD" w:rsidRPr="003B4091" w:rsidRDefault="00A868CD" w:rsidP="00225D59">
            <w:pPr>
              <w:spacing w:line="360" w:lineRule="auto"/>
              <w:jc w:val="right"/>
              <w:rPr>
                <w:rFonts w:ascii="Arial" w:hAnsi="Arial" w:cs="Arial"/>
                <w:sz w:val="24"/>
                <w:szCs w:val="24"/>
                <w:rtl/>
              </w:rPr>
            </w:pPr>
          </w:p>
        </w:tc>
        <w:tc>
          <w:tcPr>
            <w:tcW w:w="443" w:type="dxa"/>
          </w:tcPr>
          <w:p w14:paraId="0BB1B8F9"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3C11D9D6"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Relations with other staff members</w:t>
            </w:r>
          </w:p>
        </w:tc>
      </w:tr>
      <w:tr w:rsidR="00A868CD" w:rsidRPr="003B4091" w14:paraId="557FE378" w14:textId="77777777" w:rsidTr="00225D59">
        <w:trPr>
          <w:trHeight w:val="458"/>
          <w:jc w:val="center"/>
        </w:trPr>
        <w:tc>
          <w:tcPr>
            <w:tcW w:w="1844" w:type="dxa"/>
          </w:tcPr>
          <w:p w14:paraId="61D71996" w14:textId="77777777" w:rsidR="00A868CD" w:rsidRPr="003B4091" w:rsidRDefault="00A868CD" w:rsidP="00225D59">
            <w:pPr>
              <w:spacing w:line="360" w:lineRule="auto"/>
              <w:jc w:val="right"/>
              <w:rPr>
                <w:rFonts w:ascii="Arial" w:hAnsi="Arial" w:cs="Arial"/>
                <w:sz w:val="24"/>
                <w:szCs w:val="24"/>
                <w:rtl/>
              </w:rPr>
            </w:pPr>
          </w:p>
        </w:tc>
        <w:tc>
          <w:tcPr>
            <w:tcW w:w="612" w:type="dxa"/>
          </w:tcPr>
          <w:p w14:paraId="13FD7998" w14:textId="77777777" w:rsidR="00A868CD" w:rsidRPr="003B4091" w:rsidRDefault="00A868CD" w:rsidP="00225D59">
            <w:pPr>
              <w:spacing w:line="360" w:lineRule="auto"/>
              <w:jc w:val="right"/>
              <w:rPr>
                <w:rFonts w:ascii="Arial" w:hAnsi="Arial" w:cs="Arial"/>
                <w:sz w:val="24"/>
                <w:szCs w:val="24"/>
                <w:rtl/>
              </w:rPr>
            </w:pPr>
          </w:p>
        </w:tc>
        <w:tc>
          <w:tcPr>
            <w:tcW w:w="443" w:type="dxa"/>
          </w:tcPr>
          <w:p w14:paraId="7E2E777C"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7AAC3E3"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D29AE6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314CEE8"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60526F2C"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Submission of work</w:t>
            </w:r>
          </w:p>
        </w:tc>
      </w:tr>
      <w:tr w:rsidR="00A868CD" w:rsidRPr="003B4091" w14:paraId="6EDE8FCD" w14:textId="77777777" w:rsidTr="00225D59">
        <w:trPr>
          <w:trHeight w:val="430"/>
          <w:jc w:val="center"/>
        </w:trPr>
        <w:tc>
          <w:tcPr>
            <w:tcW w:w="1844" w:type="dxa"/>
          </w:tcPr>
          <w:p w14:paraId="26464F6F" w14:textId="77777777" w:rsidR="00A868CD" w:rsidRPr="003B4091" w:rsidRDefault="00A868CD" w:rsidP="00225D59">
            <w:pPr>
              <w:spacing w:line="360" w:lineRule="auto"/>
              <w:jc w:val="right"/>
              <w:rPr>
                <w:rFonts w:ascii="Arial" w:hAnsi="Arial" w:cs="Arial"/>
                <w:sz w:val="24"/>
                <w:szCs w:val="24"/>
                <w:rtl/>
              </w:rPr>
            </w:pPr>
          </w:p>
        </w:tc>
        <w:tc>
          <w:tcPr>
            <w:tcW w:w="612" w:type="dxa"/>
          </w:tcPr>
          <w:p w14:paraId="72620AD2" w14:textId="77777777" w:rsidR="00A868CD" w:rsidRPr="003B4091" w:rsidRDefault="00A868CD" w:rsidP="00225D59">
            <w:pPr>
              <w:spacing w:line="360" w:lineRule="auto"/>
              <w:jc w:val="right"/>
              <w:rPr>
                <w:rFonts w:ascii="Arial" w:hAnsi="Arial" w:cs="Arial"/>
                <w:sz w:val="24"/>
                <w:szCs w:val="24"/>
                <w:rtl/>
              </w:rPr>
            </w:pPr>
          </w:p>
        </w:tc>
        <w:tc>
          <w:tcPr>
            <w:tcW w:w="443" w:type="dxa"/>
          </w:tcPr>
          <w:p w14:paraId="36460EA7" w14:textId="77777777" w:rsidR="00A868CD" w:rsidRPr="003B4091" w:rsidRDefault="00A868CD" w:rsidP="00225D59">
            <w:pPr>
              <w:spacing w:line="360" w:lineRule="auto"/>
              <w:jc w:val="right"/>
              <w:rPr>
                <w:rFonts w:ascii="Arial" w:hAnsi="Arial" w:cs="Arial"/>
                <w:sz w:val="24"/>
                <w:szCs w:val="24"/>
                <w:rtl/>
              </w:rPr>
            </w:pPr>
          </w:p>
        </w:tc>
        <w:tc>
          <w:tcPr>
            <w:tcW w:w="443" w:type="dxa"/>
          </w:tcPr>
          <w:p w14:paraId="38ACF9F4"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EFDE4F3"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D4519EA"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6F000577"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 xml:space="preserve">Attitude towards </w:t>
            </w:r>
          </w:p>
        </w:tc>
      </w:tr>
      <w:tr w:rsidR="00A868CD" w:rsidRPr="003B4091" w14:paraId="2309B15A" w14:textId="77777777" w:rsidTr="00225D59">
        <w:trPr>
          <w:trHeight w:val="458"/>
          <w:jc w:val="center"/>
        </w:trPr>
        <w:tc>
          <w:tcPr>
            <w:tcW w:w="1844" w:type="dxa"/>
          </w:tcPr>
          <w:p w14:paraId="6B3FA920" w14:textId="77777777" w:rsidR="00A868CD" w:rsidRPr="003B4091" w:rsidRDefault="00A868CD" w:rsidP="00225D59">
            <w:pPr>
              <w:spacing w:line="360" w:lineRule="auto"/>
              <w:jc w:val="right"/>
              <w:rPr>
                <w:rFonts w:ascii="Arial" w:hAnsi="Arial" w:cs="Arial"/>
                <w:sz w:val="24"/>
                <w:szCs w:val="24"/>
                <w:rtl/>
              </w:rPr>
            </w:pPr>
          </w:p>
        </w:tc>
        <w:tc>
          <w:tcPr>
            <w:tcW w:w="612" w:type="dxa"/>
          </w:tcPr>
          <w:p w14:paraId="044821FF" w14:textId="77777777" w:rsidR="00A868CD" w:rsidRPr="003B4091" w:rsidRDefault="00A868CD" w:rsidP="00225D59">
            <w:pPr>
              <w:spacing w:line="360" w:lineRule="auto"/>
              <w:jc w:val="right"/>
              <w:rPr>
                <w:rFonts w:ascii="Arial" w:hAnsi="Arial" w:cs="Arial"/>
                <w:sz w:val="24"/>
                <w:szCs w:val="24"/>
                <w:rtl/>
              </w:rPr>
            </w:pPr>
          </w:p>
        </w:tc>
        <w:tc>
          <w:tcPr>
            <w:tcW w:w="443" w:type="dxa"/>
          </w:tcPr>
          <w:p w14:paraId="5E4CE05E" w14:textId="77777777" w:rsidR="00A868CD" w:rsidRPr="003B4091" w:rsidRDefault="00A868CD" w:rsidP="00225D59">
            <w:pPr>
              <w:spacing w:line="360" w:lineRule="auto"/>
              <w:jc w:val="right"/>
              <w:rPr>
                <w:rFonts w:ascii="Arial" w:hAnsi="Arial" w:cs="Arial"/>
                <w:sz w:val="24"/>
                <w:szCs w:val="24"/>
                <w:rtl/>
              </w:rPr>
            </w:pPr>
          </w:p>
        </w:tc>
        <w:tc>
          <w:tcPr>
            <w:tcW w:w="443" w:type="dxa"/>
          </w:tcPr>
          <w:p w14:paraId="464860D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61B8317B" w14:textId="77777777" w:rsidR="00A868CD" w:rsidRPr="003B4091" w:rsidRDefault="00A868CD" w:rsidP="00225D59">
            <w:pPr>
              <w:spacing w:line="360" w:lineRule="auto"/>
              <w:jc w:val="right"/>
              <w:rPr>
                <w:rFonts w:ascii="Arial" w:hAnsi="Arial" w:cs="Arial"/>
                <w:sz w:val="24"/>
                <w:szCs w:val="24"/>
                <w:rtl/>
              </w:rPr>
            </w:pPr>
          </w:p>
        </w:tc>
        <w:tc>
          <w:tcPr>
            <w:tcW w:w="443" w:type="dxa"/>
          </w:tcPr>
          <w:p w14:paraId="724F34EA"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63ADF12A"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 xml:space="preserve">Using of new ideas and method in </w:t>
            </w:r>
            <w:r>
              <w:rPr>
                <w:rFonts w:ascii="Arial" w:hAnsi="Arial" w:cs="Arial"/>
                <w:sz w:val="24"/>
                <w:szCs w:val="24"/>
              </w:rPr>
              <w:t>work</w:t>
            </w:r>
          </w:p>
        </w:tc>
      </w:tr>
      <w:tr w:rsidR="00A868CD" w:rsidRPr="003B4091" w14:paraId="26C53460" w14:textId="77777777" w:rsidTr="00225D59">
        <w:trPr>
          <w:trHeight w:val="486"/>
          <w:jc w:val="center"/>
        </w:trPr>
        <w:tc>
          <w:tcPr>
            <w:tcW w:w="1844" w:type="dxa"/>
          </w:tcPr>
          <w:p w14:paraId="45E57C0C" w14:textId="77777777" w:rsidR="00A868CD" w:rsidRPr="003B4091" w:rsidRDefault="00A868CD" w:rsidP="00225D59">
            <w:pPr>
              <w:spacing w:line="360" w:lineRule="auto"/>
              <w:jc w:val="right"/>
              <w:rPr>
                <w:rFonts w:ascii="Arial" w:hAnsi="Arial" w:cs="Arial"/>
                <w:sz w:val="24"/>
                <w:szCs w:val="24"/>
                <w:rtl/>
              </w:rPr>
            </w:pPr>
          </w:p>
        </w:tc>
        <w:tc>
          <w:tcPr>
            <w:tcW w:w="612" w:type="dxa"/>
          </w:tcPr>
          <w:p w14:paraId="0FD4B499" w14:textId="77777777" w:rsidR="00A868CD" w:rsidRPr="003B4091" w:rsidRDefault="00A868CD" w:rsidP="00225D59">
            <w:pPr>
              <w:spacing w:line="360" w:lineRule="auto"/>
              <w:jc w:val="right"/>
              <w:rPr>
                <w:rFonts w:ascii="Arial" w:hAnsi="Arial" w:cs="Arial"/>
                <w:sz w:val="24"/>
                <w:szCs w:val="24"/>
                <w:rtl/>
              </w:rPr>
            </w:pPr>
          </w:p>
        </w:tc>
        <w:tc>
          <w:tcPr>
            <w:tcW w:w="443" w:type="dxa"/>
          </w:tcPr>
          <w:p w14:paraId="6E211C0F" w14:textId="77777777" w:rsidR="00A868CD" w:rsidRPr="003B4091" w:rsidRDefault="00A868CD" w:rsidP="00225D59">
            <w:pPr>
              <w:spacing w:line="360" w:lineRule="auto"/>
              <w:jc w:val="right"/>
              <w:rPr>
                <w:rFonts w:ascii="Arial" w:hAnsi="Arial" w:cs="Arial"/>
                <w:sz w:val="24"/>
                <w:szCs w:val="24"/>
                <w:rtl/>
              </w:rPr>
            </w:pPr>
          </w:p>
        </w:tc>
        <w:tc>
          <w:tcPr>
            <w:tcW w:w="443" w:type="dxa"/>
          </w:tcPr>
          <w:p w14:paraId="073E5A6C" w14:textId="77777777" w:rsidR="00A868CD" w:rsidRPr="003B4091" w:rsidRDefault="00A868CD" w:rsidP="00225D59">
            <w:pPr>
              <w:spacing w:line="360" w:lineRule="auto"/>
              <w:jc w:val="right"/>
              <w:rPr>
                <w:rFonts w:ascii="Arial" w:hAnsi="Arial" w:cs="Arial"/>
                <w:sz w:val="24"/>
                <w:szCs w:val="24"/>
                <w:rtl/>
              </w:rPr>
            </w:pPr>
          </w:p>
        </w:tc>
        <w:tc>
          <w:tcPr>
            <w:tcW w:w="443" w:type="dxa"/>
          </w:tcPr>
          <w:p w14:paraId="7E1F9528" w14:textId="77777777" w:rsidR="00A868CD" w:rsidRPr="003B4091" w:rsidRDefault="00A868CD" w:rsidP="00225D59">
            <w:pPr>
              <w:spacing w:line="360" w:lineRule="auto"/>
              <w:jc w:val="right"/>
              <w:rPr>
                <w:rFonts w:ascii="Arial" w:hAnsi="Arial" w:cs="Arial"/>
                <w:sz w:val="24"/>
                <w:szCs w:val="24"/>
                <w:rtl/>
              </w:rPr>
            </w:pPr>
          </w:p>
        </w:tc>
        <w:tc>
          <w:tcPr>
            <w:tcW w:w="443" w:type="dxa"/>
          </w:tcPr>
          <w:p w14:paraId="1CAA1B04" w14:textId="77777777" w:rsidR="00A868CD" w:rsidRPr="003B4091" w:rsidRDefault="00A868CD" w:rsidP="00225D59">
            <w:pPr>
              <w:spacing w:line="360" w:lineRule="auto"/>
              <w:jc w:val="right"/>
              <w:rPr>
                <w:rFonts w:ascii="Arial" w:hAnsi="Arial" w:cs="Arial"/>
                <w:sz w:val="24"/>
                <w:szCs w:val="24"/>
                <w:rtl/>
              </w:rPr>
            </w:pPr>
          </w:p>
        </w:tc>
        <w:tc>
          <w:tcPr>
            <w:tcW w:w="5574" w:type="dxa"/>
            <w:vAlign w:val="center"/>
          </w:tcPr>
          <w:p w14:paraId="44DB291E"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 xml:space="preserve">Role model for </w:t>
            </w:r>
          </w:p>
        </w:tc>
      </w:tr>
    </w:tbl>
    <w:p w14:paraId="7676FD7F" w14:textId="77777777" w:rsidR="00A868CD" w:rsidRPr="008003D6" w:rsidRDefault="00A868CD" w:rsidP="008003D6">
      <w:pPr>
        <w:ind w:left="360"/>
        <w:rPr>
          <w:rFonts w:ascii="Arial" w:hAnsi="Arial" w:cs="Arial"/>
          <w:szCs w:val="28"/>
        </w:rPr>
      </w:pPr>
      <w:r w:rsidRPr="008003D6">
        <w:rPr>
          <w:rFonts w:ascii="Arial" w:hAnsi="Arial" w:cs="Arial"/>
          <w:sz w:val="24"/>
          <w:szCs w:val="28"/>
        </w:rPr>
        <w:t>K</w:t>
      </w:r>
      <w:r w:rsidRPr="008003D6">
        <w:rPr>
          <w:rFonts w:ascii="Arial" w:hAnsi="Arial" w:cs="Arial"/>
          <w:szCs w:val="28"/>
        </w:rPr>
        <w:t>eys: E= Excellent                 G= Good               Av. Average            N= Never</w:t>
      </w:r>
    </w:p>
    <w:p w14:paraId="4DE7DAEF" w14:textId="0EB89740" w:rsidR="00A868CD" w:rsidRPr="00A868CD" w:rsidRDefault="00746795" w:rsidP="008003D6">
      <w:pPr>
        <w:pStyle w:val="ListParagraph"/>
        <w:jc w:val="center"/>
        <w:rPr>
          <w:rFonts w:ascii="Arial" w:hAnsi="Arial" w:cs="Arial"/>
          <w:sz w:val="28"/>
          <w:szCs w:val="36"/>
        </w:rPr>
      </w:pPr>
      <w:r>
        <w:rPr>
          <w:noProof/>
        </w:rPr>
        <mc:AlternateContent>
          <mc:Choice Requires="wps">
            <w:drawing>
              <wp:anchor distT="0" distB="0" distL="114300" distR="114300" simplePos="0" relativeHeight="251917312" behindDoc="0" locked="0" layoutInCell="1" allowOverlap="1" wp14:anchorId="1C434FA3" wp14:editId="6108191F">
                <wp:simplePos x="0" y="0"/>
                <wp:positionH relativeFrom="column">
                  <wp:posOffset>3476625</wp:posOffset>
                </wp:positionH>
                <wp:positionV relativeFrom="paragraph">
                  <wp:posOffset>4445</wp:posOffset>
                </wp:positionV>
                <wp:extent cx="619125" cy="333375"/>
                <wp:effectExtent l="0" t="0" r="9525" b="9525"/>
                <wp:wrapNone/>
                <wp:docPr id="143371750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13D1C97" w14:textId="77777777" w:rsidR="00225D59" w:rsidRDefault="00225D59" w:rsidP="00A868CD">
                            <w:pPr>
                              <w:jc w:val="center"/>
                            </w:pPr>
                            <w:r>
                              <w:t>70-79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34FA3" id="Rectangle 54" o:spid="_x0000_s1044" style="position:absolute;left:0;text-align:left;margin-left:273.75pt;margin-top:.35pt;width:48.75pt;height:26.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" fillcolor="white [3201]" strokecolor="#f79646 [3209]" strokeweight="2pt">
                <v:path arrowok="t"/>
                <v:textbox>
                  <w:txbxContent>
                    <w:p w14:paraId="413D1C97" w14:textId="77777777" w:rsidR="00225D59" w:rsidRDefault="00225D59" w:rsidP="00A868CD">
                      <w:pPr>
                        <w:jc w:val="center"/>
                      </w:pPr>
                      <w:r>
                        <w:t>70-79</w:t>
                      </w:r>
                    </w:p>
                  </w:txbxContent>
                </v:textbox>
              </v:rect>
            </w:pict>
          </mc:Fallback>
        </mc:AlternateContent>
      </w:r>
      <w:r>
        <w:rPr>
          <w:noProof/>
        </w:rPr>
        <mc:AlternateContent>
          <mc:Choice Requires="wps">
            <w:drawing>
              <wp:anchor distT="0" distB="0" distL="114300" distR="114300" simplePos="0" relativeHeight="251914240" behindDoc="0" locked="0" layoutInCell="1" allowOverlap="1" wp14:anchorId="5D52E72C" wp14:editId="7BA6BCFB">
                <wp:simplePos x="0" y="0"/>
                <wp:positionH relativeFrom="column">
                  <wp:posOffset>5008245</wp:posOffset>
                </wp:positionH>
                <wp:positionV relativeFrom="paragraph">
                  <wp:posOffset>-10160</wp:posOffset>
                </wp:positionV>
                <wp:extent cx="752475" cy="333375"/>
                <wp:effectExtent l="0" t="0" r="9525" b="9525"/>
                <wp:wrapNone/>
                <wp:docPr id="152610637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EDED71" w14:textId="77777777" w:rsidR="00225D59" w:rsidRPr="00744996" w:rsidRDefault="00225D59" w:rsidP="00A868CD">
                            <w:pPr>
                              <w:jc w:val="center"/>
                              <w:rPr>
                                <w:sz w:val="20"/>
                                <w:szCs w:val="20"/>
                              </w:rPr>
                            </w:pPr>
                            <w:r w:rsidRPr="00744996">
                              <w:rPr>
                                <w:sz w:val="20"/>
                                <w:szCs w:val="20"/>
                              </w:rPr>
                              <w:t>&lt; than</w:t>
                            </w:r>
                            <w:r>
                              <w:rPr>
                                <w:sz w:val="20"/>
                                <w:szCs w:val="20"/>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2E72C" id="Rectangle 52" o:spid="_x0000_s1045" style="position:absolute;left:0;text-align:left;margin-left:394.35pt;margin-top:-.8pt;width:59.25pt;height:26.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" fillcolor="white [3201]" strokecolor="#f79646 [3209]" strokeweight="2pt">
                <v:path arrowok="t"/>
                <v:textbox>
                  <w:txbxContent>
                    <w:p w14:paraId="72EDED71" w14:textId="77777777" w:rsidR="00225D59" w:rsidRPr="00744996" w:rsidRDefault="00225D59" w:rsidP="00A868CD">
                      <w:pPr>
                        <w:jc w:val="center"/>
                        <w:rPr>
                          <w:sz w:val="20"/>
                          <w:szCs w:val="20"/>
                        </w:rPr>
                      </w:pPr>
                      <w:r w:rsidRPr="00744996">
                        <w:rPr>
                          <w:sz w:val="20"/>
                          <w:szCs w:val="20"/>
                        </w:rPr>
                        <w:t>&lt; than</w:t>
                      </w:r>
                      <w:r>
                        <w:rPr>
                          <w:sz w:val="20"/>
                          <w:szCs w:val="20"/>
                        </w:rPr>
                        <w:t>70</w:t>
                      </w:r>
                    </w:p>
                  </w:txbxContent>
                </v:textbox>
              </v:rect>
            </w:pict>
          </mc:Fallback>
        </mc:AlternateContent>
      </w:r>
      <w:r>
        <w:rPr>
          <w:noProof/>
        </w:rPr>
        <mc:AlternateContent>
          <mc:Choice Requires="wps">
            <w:drawing>
              <wp:anchor distT="0" distB="0" distL="114300" distR="114300" simplePos="0" relativeHeight="251916288" behindDoc="0" locked="0" layoutInCell="1" allowOverlap="1" wp14:anchorId="507B5D59" wp14:editId="0599038A">
                <wp:simplePos x="0" y="0"/>
                <wp:positionH relativeFrom="column">
                  <wp:posOffset>2257425</wp:posOffset>
                </wp:positionH>
                <wp:positionV relativeFrom="paragraph">
                  <wp:posOffset>13970</wp:posOffset>
                </wp:positionV>
                <wp:extent cx="619125" cy="342900"/>
                <wp:effectExtent l="0" t="0" r="9525" b="0"/>
                <wp:wrapNone/>
                <wp:docPr id="12927419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B47593F" w14:textId="77777777" w:rsidR="00225D59" w:rsidRDefault="00225D59" w:rsidP="00A868CD">
                            <w:pPr>
                              <w:jc w:val="center"/>
                            </w:pPr>
                            <w:r>
                              <w:t>80-70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B5D59" id="Rectangle 50" o:spid="_x0000_s1046" style="position:absolute;left:0;text-align:left;margin-left:177.75pt;margin-top:1.1pt;width:48.75pt;height:2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" fillcolor="white [3201]" strokecolor="#f79646 [3209]" strokeweight="2pt">
                <v:path arrowok="t"/>
                <v:textbox>
                  <w:txbxContent>
                    <w:p w14:paraId="1B47593F" w14:textId="77777777" w:rsidR="00225D59" w:rsidRDefault="00225D59" w:rsidP="00A868CD">
                      <w:pPr>
                        <w:jc w:val="center"/>
                      </w:pPr>
                      <w:r>
                        <w:t>80-70</w:t>
                      </w:r>
                    </w:p>
                  </w:txbxContent>
                </v:textbox>
              </v:rect>
            </w:pict>
          </mc:Fallback>
        </mc:AlternateContent>
      </w:r>
      <w:r>
        <w:rPr>
          <w:noProof/>
        </w:rPr>
        <mc:AlternateContent>
          <mc:Choice Requires="wps">
            <w:drawing>
              <wp:anchor distT="0" distB="0" distL="114300" distR="114300" simplePos="0" relativeHeight="251915264" behindDoc="0" locked="0" layoutInCell="1" allowOverlap="1" wp14:anchorId="27B8FB6C" wp14:editId="2F424FC3">
                <wp:simplePos x="0" y="0"/>
                <wp:positionH relativeFrom="column">
                  <wp:posOffset>1057275</wp:posOffset>
                </wp:positionH>
                <wp:positionV relativeFrom="paragraph">
                  <wp:posOffset>23495</wp:posOffset>
                </wp:positionV>
                <wp:extent cx="619125" cy="333375"/>
                <wp:effectExtent l="0" t="0" r="9525" b="9525"/>
                <wp:wrapNone/>
                <wp:docPr id="109126558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C0681A3" w14:textId="77777777" w:rsidR="00225D59" w:rsidRDefault="00225D59" w:rsidP="00A868CD">
                            <w:pPr>
                              <w:jc w:val="center"/>
                            </w:pPr>
                            <w:r>
                              <w:t>90-100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8FB6C" id="Rectangle 48" o:spid="_x0000_s1047" style="position:absolute;left:0;text-align:left;margin-left:83.25pt;margin-top:1.85pt;width:48.75pt;height:26.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" fillcolor="white [3201]" strokecolor="#f79646 [3209]" strokeweight="2pt">
                <v:path arrowok="t"/>
                <v:textbox>
                  <w:txbxContent>
                    <w:p w14:paraId="3C0681A3" w14:textId="77777777" w:rsidR="00225D59" w:rsidRDefault="00225D59" w:rsidP="00A868CD">
                      <w:pPr>
                        <w:jc w:val="center"/>
                      </w:pPr>
                      <w:r>
                        <w:t>90-100</w:t>
                      </w:r>
                    </w:p>
                  </w:txbxContent>
                </v:textbox>
              </v:rect>
            </w:pict>
          </mc:Fallback>
        </mc:AlternateContent>
      </w:r>
    </w:p>
    <w:p w14:paraId="52C6EEF2" w14:textId="77777777" w:rsidR="00A868CD" w:rsidRPr="00A868CD" w:rsidRDefault="00A868CD" w:rsidP="008003D6">
      <w:pPr>
        <w:pStyle w:val="ListParagraph"/>
        <w:jc w:val="center"/>
        <w:rPr>
          <w:rFonts w:ascii="Arial" w:hAnsi="Arial" w:cs="Arial"/>
          <w:sz w:val="28"/>
          <w:szCs w:val="36"/>
        </w:rPr>
      </w:pPr>
    </w:p>
    <w:p w14:paraId="34C997E0" w14:textId="77777777" w:rsidR="00A868CD" w:rsidRPr="008003D6" w:rsidRDefault="00A868CD" w:rsidP="008003D6">
      <w:pPr>
        <w:ind w:left="360"/>
        <w:rPr>
          <w:rFonts w:ascii="Arial" w:hAnsi="Arial" w:cs="Arial"/>
          <w:sz w:val="28"/>
          <w:szCs w:val="28"/>
        </w:rPr>
      </w:pPr>
    </w:p>
    <w:p w14:paraId="34D43DAC" w14:textId="77777777" w:rsidR="00A868CD" w:rsidRPr="008003D6" w:rsidRDefault="00A868CD" w:rsidP="008003D6">
      <w:pPr>
        <w:rPr>
          <w:rFonts w:ascii="Arial" w:hAnsi="Arial" w:cs="Arial"/>
          <w:sz w:val="28"/>
          <w:szCs w:val="28"/>
        </w:rPr>
      </w:pPr>
      <w:r w:rsidRPr="008003D6">
        <w:rPr>
          <w:rFonts w:ascii="Arial" w:hAnsi="Arial" w:cs="Arial"/>
          <w:sz w:val="28"/>
          <w:szCs w:val="28"/>
        </w:rPr>
        <w:t xml:space="preserve">AVP:     </w:t>
      </w:r>
      <w:r w:rsidRPr="008003D6">
        <w:rPr>
          <w:rFonts w:ascii="Arial" w:hAnsi="Arial" w:cs="Arial"/>
          <w:sz w:val="28"/>
          <w:szCs w:val="36"/>
        </w:rPr>
        <w:t xml:space="preserve">____________                           </w:t>
      </w:r>
      <w:r w:rsidRPr="008003D6">
        <w:rPr>
          <w:rFonts w:ascii="Arial" w:hAnsi="Arial" w:cs="Arial"/>
          <w:sz w:val="28"/>
          <w:szCs w:val="28"/>
        </w:rPr>
        <w:t xml:space="preserve">Admin Supervisor: </w:t>
      </w:r>
      <w:r w:rsidRPr="008003D6">
        <w:rPr>
          <w:rFonts w:ascii="Arial" w:hAnsi="Arial" w:cs="Arial"/>
          <w:sz w:val="28"/>
          <w:szCs w:val="36"/>
        </w:rPr>
        <w:t xml:space="preserve"> _________     </w:t>
      </w:r>
    </w:p>
    <w:p w14:paraId="4D4ECC65" w14:textId="77777777" w:rsidR="00A868CD" w:rsidRPr="00A868CD" w:rsidRDefault="00A868CD" w:rsidP="008003D6">
      <w:pPr>
        <w:pStyle w:val="ListParagraph"/>
        <w:jc w:val="center"/>
        <w:rPr>
          <w:rFonts w:ascii="Arial" w:hAnsi="Arial" w:cs="Arial"/>
          <w:sz w:val="28"/>
          <w:szCs w:val="36"/>
        </w:rPr>
      </w:pPr>
    </w:p>
    <w:p w14:paraId="63042185" w14:textId="173180A4" w:rsidR="00A868CD" w:rsidRPr="00A868CD" w:rsidRDefault="00746795" w:rsidP="008003D6">
      <w:pPr>
        <w:pStyle w:val="ListParagraph"/>
        <w:rPr>
          <w:rFonts w:ascii="Arial" w:hAnsi="Arial" w:cs="Arial"/>
          <w:sz w:val="28"/>
          <w:szCs w:val="36"/>
        </w:rPr>
      </w:pPr>
      <w:r>
        <w:rPr>
          <w:noProof/>
        </w:rPr>
        <mc:AlternateContent>
          <mc:Choice Requires="wps">
            <w:drawing>
              <wp:anchor distT="0" distB="0" distL="114300" distR="114300" simplePos="0" relativeHeight="251918336" behindDoc="0" locked="0" layoutInCell="1" allowOverlap="1" wp14:anchorId="7E921AC6" wp14:editId="766B8DF2">
                <wp:simplePos x="0" y="0"/>
                <wp:positionH relativeFrom="column">
                  <wp:posOffset>4505325</wp:posOffset>
                </wp:positionH>
                <wp:positionV relativeFrom="paragraph">
                  <wp:posOffset>139700</wp:posOffset>
                </wp:positionV>
                <wp:extent cx="390525" cy="333375"/>
                <wp:effectExtent l="0" t="0" r="9525" b="9525"/>
                <wp:wrapNone/>
                <wp:docPr id="143598079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BB8B310"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21AC6" id="Rectangle 46" o:spid="_x0000_s1048" style="position:absolute;left:0;text-align:left;margin-left:354.75pt;margin-top:11pt;width:30.75pt;height:26.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" fillcolor="white [3201]" strokecolor="#f79646 [3209]" strokeweight="2pt">
                <v:path arrowok="t"/>
                <v:textbox>
                  <w:txbxContent>
                    <w:p w14:paraId="2BB8B310" w14:textId="77777777" w:rsidR="00225D59" w:rsidRDefault="00225D59" w:rsidP="00A868CD">
                      <w:pPr>
                        <w:jc w:val="center"/>
                      </w:pPr>
                    </w:p>
                  </w:txbxContent>
                </v:textbox>
              </v:rect>
            </w:pict>
          </mc:Fallback>
        </mc:AlternateContent>
      </w:r>
      <w:r>
        <w:rPr>
          <w:noProof/>
        </w:rPr>
        <mc:AlternateContent>
          <mc:Choice Requires="wps">
            <w:drawing>
              <wp:anchor distT="0" distB="0" distL="114300" distR="114300" simplePos="0" relativeHeight="251919360" behindDoc="0" locked="0" layoutInCell="1" allowOverlap="1" wp14:anchorId="461A1524" wp14:editId="19F002E5">
                <wp:simplePos x="0" y="0"/>
                <wp:positionH relativeFrom="column">
                  <wp:posOffset>2352675</wp:posOffset>
                </wp:positionH>
                <wp:positionV relativeFrom="paragraph">
                  <wp:posOffset>139700</wp:posOffset>
                </wp:positionV>
                <wp:extent cx="390525" cy="333375"/>
                <wp:effectExtent l="0" t="0" r="9525" b="9525"/>
                <wp:wrapNone/>
                <wp:docPr id="1536575050"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F5DB009"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A1524" id="Rectangle 44" o:spid="_x0000_s1049" style="position:absolute;left:0;text-align:left;margin-left:185.25pt;margin-top:11pt;width:30.75pt;height:2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" fillcolor="white [3201]" strokecolor="#f79646 [3209]" strokeweight="2pt">
                <v:path arrowok="t"/>
                <v:textbox>
                  <w:txbxContent>
                    <w:p w14:paraId="6F5DB009" w14:textId="77777777" w:rsidR="00225D59" w:rsidRDefault="00225D59" w:rsidP="00A868CD">
                      <w:pPr>
                        <w:jc w:val="center"/>
                      </w:pPr>
                    </w:p>
                  </w:txbxContent>
                </v:textbox>
              </v:rect>
            </w:pict>
          </mc:Fallback>
        </mc:AlternateContent>
      </w:r>
    </w:p>
    <w:p w14:paraId="3086DB8F" w14:textId="77777777" w:rsidR="00A868CD" w:rsidRPr="008003D6" w:rsidRDefault="00A868CD" w:rsidP="008003D6">
      <w:pPr>
        <w:rPr>
          <w:rFonts w:ascii="Arial" w:hAnsi="Arial" w:cs="Arial"/>
          <w:sz w:val="28"/>
          <w:szCs w:val="36"/>
        </w:rPr>
      </w:pPr>
      <w:r w:rsidRPr="008003D6">
        <w:rPr>
          <w:rFonts w:ascii="Arial" w:hAnsi="Arial" w:cs="Arial"/>
          <w:sz w:val="28"/>
          <w:szCs w:val="36"/>
        </w:rPr>
        <w:t xml:space="preserve">Principals’ Approval:       </w:t>
      </w:r>
      <w:r w:rsidRPr="008003D6">
        <w:rPr>
          <w:b/>
          <w:bCs/>
          <w:sz w:val="28"/>
          <w:szCs w:val="28"/>
        </w:rPr>
        <w:t>Yes</w:t>
      </w:r>
      <w:r w:rsidRPr="008003D6">
        <w:rPr>
          <w:b/>
          <w:bCs/>
          <w:sz w:val="28"/>
          <w:szCs w:val="28"/>
        </w:rPr>
        <w:tab/>
      </w:r>
      <w:r w:rsidRPr="008003D6">
        <w:rPr>
          <w:b/>
          <w:bCs/>
          <w:sz w:val="28"/>
          <w:szCs w:val="28"/>
        </w:rPr>
        <w:tab/>
      </w:r>
      <w:r w:rsidRPr="008003D6">
        <w:rPr>
          <w:b/>
          <w:bCs/>
          <w:sz w:val="28"/>
          <w:szCs w:val="28"/>
        </w:rPr>
        <w:tab/>
      </w:r>
      <w:r w:rsidRPr="008003D6">
        <w:rPr>
          <w:b/>
          <w:bCs/>
          <w:sz w:val="28"/>
          <w:szCs w:val="28"/>
        </w:rPr>
        <w:tab/>
      </w:r>
      <w:r w:rsidRPr="008003D6">
        <w:rPr>
          <w:b/>
          <w:bCs/>
          <w:sz w:val="28"/>
          <w:szCs w:val="28"/>
        </w:rPr>
        <w:tab/>
      </w:r>
      <w:r w:rsidRPr="008003D6">
        <w:rPr>
          <w:rFonts w:ascii="Arial" w:hAnsi="Arial" w:cs="Arial"/>
          <w:b/>
          <w:bCs/>
          <w:sz w:val="28"/>
          <w:szCs w:val="36"/>
        </w:rPr>
        <w:t>No</w:t>
      </w:r>
    </w:p>
    <w:p w14:paraId="40A1DA89" w14:textId="77777777" w:rsidR="008003D6" w:rsidRDefault="00A868CD" w:rsidP="008003D6">
      <w:pPr>
        <w:pStyle w:val="ListParagraph"/>
        <w:rPr>
          <w:rFonts w:ascii="Arial" w:hAnsi="Arial" w:cs="Arial"/>
          <w:sz w:val="28"/>
          <w:szCs w:val="36"/>
        </w:rPr>
      </w:pPr>
      <w:r w:rsidRPr="00A868CD">
        <w:rPr>
          <w:rFonts w:ascii="Arial" w:hAnsi="Arial" w:cs="Arial"/>
          <w:sz w:val="28"/>
          <w:szCs w:val="36"/>
        </w:rPr>
        <w:t>Comments:</w:t>
      </w:r>
    </w:p>
    <w:p w14:paraId="1C498E97" w14:textId="77777777" w:rsidR="00A868CD" w:rsidRPr="00A868CD" w:rsidRDefault="00A868CD" w:rsidP="008003D6">
      <w:pPr>
        <w:pStyle w:val="ListParagraph"/>
        <w:rPr>
          <w:rFonts w:ascii="Arial" w:hAnsi="Arial" w:cs="Arial"/>
          <w:sz w:val="28"/>
          <w:szCs w:val="36"/>
        </w:rPr>
      </w:pPr>
      <w:r w:rsidRPr="00A868CD">
        <w:rPr>
          <w:rFonts w:ascii="Arial" w:hAnsi="Arial" w:cs="Arial"/>
          <w:sz w:val="28"/>
          <w:szCs w:val="36"/>
        </w:rPr>
        <w:t>_______________________________________________________</w:t>
      </w:r>
    </w:p>
    <w:p w14:paraId="4CF00202" w14:textId="77777777" w:rsidR="00A868CD" w:rsidRDefault="00A868CD" w:rsidP="008003D6">
      <w:pPr>
        <w:pStyle w:val="ListParagraph"/>
        <w:rPr>
          <w:rFonts w:ascii="Arial" w:hAnsi="Arial" w:cs="Arial"/>
          <w:sz w:val="28"/>
          <w:szCs w:val="36"/>
        </w:rPr>
      </w:pPr>
      <w:r w:rsidRPr="00A868CD">
        <w:rPr>
          <w:rFonts w:ascii="Arial" w:hAnsi="Arial" w:cs="Arial"/>
          <w:sz w:val="28"/>
          <w:szCs w:val="36"/>
        </w:rPr>
        <w:t xml:space="preserve">        _______________________________________________________</w:t>
      </w:r>
    </w:p>
    <w:p w14:paraId="2E89E7AF" w14:textId="77777777" w:rsidR="008003D6" w:rsidRPr="00A868CD" w:rsidRDefault="008003D6" w:rsidP="008003D6">
      <w:pPr>
        <w:pStyle w:val="ListParagraph"/>
        <w:rPr>
          <w:rFonts w:ascii="Arial" w:hAnsi="Arial" w:cs="Arial"/>
          <w:sz w:val="28"/>
          <w:szCs w:val="36"/>
        </w:rPr>
      </w:pPr>
    </w:p>
    <w:p w14:paraId="7B8A000F" w14:textId="77777777" w:rsidR="008003D6" w:rsidRDefault="00A868CD" w:rsidP="008003D6">
      <w:pPr>
        <w:pStyle w:val="ListParagraph"/>
        <w:rPr>
          <w:rFonts w:ascii="Arial" w:hAnsi="Arial" w:cs="Arial"/>
          <w:sz w:val="28"/>
          <w:szCs w:val="36"/>
        </w:rPr>
      </w:pPr>
      <w:r w:rsidRPr="00A868CD">
        <w:rPr>
          <w:rFonts w:ascii="Arial" w:hAnsi="Arial" w:cs="Arial"/>
          <w:sz w:val="28"/>
          <w:szCs w:val="36"/>
        </w:rPr>
        <w:t xml:space="preserve">Principal                                                                     </w:t>
      </w:r>
    </w:p>
    <w:p w14:paraId="78313755" w14:textId="77777777" w:rsidR="00A868CD" w:rsidRPr="00A868CD" w:rsidRDefault="008003D6" w:rsidP="008003D6">
      <w:pPr>
        <w:pStyle w:val="ListParagraph"/>
        <w:rPr>
          <w:rFonts w:ascii="Arial" w:hAnsi="Arial" w:cs="Arial"/>
          <w:sz w:val="28"/>
          <w:szCs w:val="36"/>
        </w:rPr>
      </w:pPr>
      <w:r w:rsidRPr="00A868CD">
        <w:rPr>
          <w:rFonts w:ascii="Arial" w:hAnsi="Arial" w:cs="Arial"/>
          <w:sz w:val="28"/>
          <w:szCs w:val="36"/>
        </w:rPr>
        <w:t xml:space="preserve">Aseel </w:t>
      </w:r>
      <w:proofErr w:type="spellStart"/>
      <w:r w:rsidRPr="00A868CD">
        <w:rPr>
          <w:rFonts w:ascii="Arial" w:hAnsi="Arial" w:cs="Arial"/>
          <w:sz w:val="28"/>
          <w:szCs w:val="36"/>
        </w:rPr>
        <w:t>Sameer</w:t>
      </w:r>
      <w:r w:rsidR="00A868CD" w:rsidRPr="00A868CD">
        <w:rPr>
          <w:rFonts w:ascii="Arial" w:hAnsi="Arial" w:cs="Arial"/>
          <w:sz w:val="28"/>
          <w:szCs w:val="36"/>
        </w:rPr>
        <w:t>Date</w:t>
      </w:r>
      <w:proofErr w:type="spellEnd"/>
      <w:r w:rsidR="00A868CD" w:rsidRPr="00A868CD">
        <w:rPr>
          <w:rFonts w:ascii="Arial" w:hAnsi="Arial" w:cs="Arial"/>
          <w:sz w:val="28"/>
          <w:szCs w:val="36"/>
        </w:rPr>
        <w:t xml:space="preserve">:____________   </w:t>
      </w:r>
    </w:p>
    <w:p w14:paraId="1324A9B3" w14:textId="77777777" w:rsidR="00A868CD" w:rsidRPr="00A868CD" w:rsidRDefault="00A868CD" w:rsidP="00A868CD">
      <w:pPr>
        <w:pStyle w:val="ListParagraph"/>
        <w:numPr>
          <w:ilvl w:val="0"/>
          <w:numId w:val="13"/>
        </w:numPr>
        <w:jc w:val="center"/>
        <w:rPr>
          <w:rFonts w:ascii="Arial" w:hAnsi="Arial" w:cs="Arial"/>
          <w:b/>
          <w:bCs/>
          <w:sz w:val="32"/>
          <w:szCs w:val="28"/>
          <w:u w:val="single"/>
        </w:rPr>
      </w:pPr>
      <w:r w:rsidRPr="00A868CD">
        <w:rPr>
          <w:rFonts w:ascii="Arial" w:hAnsi="Arial" w:cs="Arial"/>
          <w:b/>
          <w:bCs/>
          <w:sz w:val="32"/>
          <w:szCs w:val="28"/>
          <w:u w:val="single"/>
        </w:rPr>
        <w:br w:type="page"/>
      </w:r>
    </w:p>
    <w:p w14:paraId="008EE836" w14:textId="77777777" w:rsidR="00A868CD" w:rsidRPr="00A868CD" w:rsidRDefault="00A868CD" w:rsidP="008003D6">
      <w:pPr>
        <w:pStyle w:val="ListParagraph"/>
        <w:rPr>
          <w:rFonts w:ascii="Arial" w:hAnsi="Arial" w:cs="Arial"/>
          <w:b/>
          <w:bCs/>
          <w:sz w:val="32"/>
          <w:szCs w:val="28"/>
          <w:u w:val="single"/>
        </w:rPr>
      </w:pPr>
      <w:r w:rsidRPr="00A868CD">
        <w:rPr>
          <w:rFonts w:ascii="Arial" w:hAnsi="Arial" w:cs="Arial"/>
          <w:b/>
          <w:bCs/>
          <w:sz w:val="32"/>
          <w:szCs w:val="28"/>
          <w:u w:val="single"/>
        </w:rPr>
        <w:lastRenderedPageBreak/>
        <w:t xml:space="preserve">EMPLOYEE OF THE MONTH (ASSISTANT TEACHER) </w:t>
      </w:r>
    </w:p>
    <w:p w14:paraId="056F0B3B" w14:textId="77777777" w:rsidR="00A868CD" w:rsidRPr="00A868CD" w:rsidRDefault="00A868CD" w:rsidP="008003D6">
      <w:pPr>
        <w:pStyle w:val="ListParagraph"/>
        <w:rPr>
          <w:b/>
          <w:sz w:val="28"/>
          <w:szCs w:val="28"/>
        </w:rPr>
      </w:pPr>
    </w:p>
    <w:tbl>
      <w:tblPr>
        <w:tblStyle w:val="TableGrid"/>
        <w:tblW w:w="0" w:type="auto"/>
        <w:jc w:val="center"/>
        <w:tblLook w:val="04A0" w:firstRow="1" w:lastRow="0" w:firstColumn="1" w:lastColumn="0" w:noHBand="0" w:noVBand="1"/>
      </w:tblPr>
      <w:tblGrid>
        <w:gridCol w:w="1470"/>
        <w:gridCol w:w="5006"/>
        <w:gridCol w:w="2874"/>
      </w:tblGrid>
      <w:tr w:rsidR="00A868CD" w:rsidRPr="003B4091" w14:paraId="500D7D23" w14:textId="77777777" w:rsidTr="00225D59">
        <w:trPr>
          <w:jc w:val="center"/>
        </w:trPr>
        <w:tc>
          <w:tcPr>
            <w:tcW w:w="1525" w:type="dxa"/>
          </w:tcPr>
          <w:p w14:paraId="100E7EF9" w14:textId="77777777" w:rsidR="00A868CD" w:rsidRPr="003B4091" w:rsidRDefault="00A868CD" w:rsidP="00225D59">
            <w:pPr>
              <w:jc w:val="both"/>
              <w:rPr>
                <w:b/>
                <w:bCs/>
                <w:sz w:val="24"/>
                <w:szCs w:val="24"/>
              </w:rPr>
            </w:pPr>
            <w:r w:rsidRPr="003B4091">
              <w:rPr>
                <w:b/>
                <w:bCs/>
                <w:sz w:val="24"/>
                <w:szCs w:val="24"/>
              </w:rPr>
              <w:t>Name:</w:t>
            </w:r>
          </w:p>
        </w:tc>
        <w:tc>
          <w:tcPr>
            <w:tcW w:w="5760" w:type="dxa"/>
          </w:tcPr>
          <w:p w14:paraId="1729DFB3" w14:textId="77777777" w:rsidR="00A868CD" w:rsidRPr="003B4091" w:rsidRDefault="00A868CD" w:rsidP="00225D59">
            <w:pPr>
              <w:jc w:val="both"/>
              <w:rPr>
                <w:b/>
                <w:bCs/>
                <w:sz w:val="24"/>
                <w:szCs w:val="24"/>
              </w:rPr>
            </w:pPr>
          </w:p>
        </w:tc>
        <w:tc>
          <w:tcPr>
            <w:tcW w:w="3171" w:type="dxa"/>
          </w:tcPr>
          <w:p w14:paraId="3C7783F1" w14:textId="77777777" w:rsidR="00A868CD" w:rsidRPr="003B4091" w:rsidRDefault="00A868CD" w:rsidP="00225D59">
            <w:pPr>
              <w:jc w:val="both"/>
              <w:rPr>
                <w:b/>
                <w:bCs/>
                <w:sz w:val="24"/>
                <w:szCs w:val="24"/>
              </w:rPr>
            </w:pPr>
            <w:r>
              <w:rPr>
                <w:b/>
                <w:bCs/>
                <w:sz w:val="24"/>
                <w:szCs w:val="24"/>
              </w:rPr>
              <w:t xml:space="preserve">Class            Sec: </w:t>
            </w:r>
          </w:p>
        </w:tc>
      </w:tr>
      <w:tr w:rsidR="00A868CD" w:rsidRPr="003B4091" w14:paraId="38D929AE" w14:textId="77777777" w:rsidTr="00225D59">
        <w:trPr>
          <w:jc w:val="center"/>
        </w:trPr>
        <w:tc>
          <w:tcPr>
            <w:tcW w:w="1525" w:type="dxa"/>
          </w:tcPr>
          <w:p w14:paraId="308689CC" w14:textId="77777777" w:rsidR="00A868CD" w:rsidRPr="003B4091" w:rsidRDefault="00A868CD" w:rsidP="00225D59">
            <w:pPr>
              <w:jc w:val="both"/>
              <w:rPr>
                <w:b/>
                <w:bCs/>
                <w:sz w:val="24"/>
                <w:szCs w:val="24"/>
              </w:rPr>
            </w:pPr>
            <w:r>
              <w:rPr>
                <w:b/>
                <w:bCs/>
                <w:sz w:val="24"/>
                <w:szCs w:val="24"/>
              </w:rPr>
              <w:t>Position</w:t>
            </w:r>
            <w:r w:rsidRPr="003B4091">
              <w:rPr>
                <w:b/>
                <w:bCs/>
                <w:sz w:val="24"/>
                <w:szCs w:val="24"/>
              </w:rPr>
              <w:t>:</w:t>
            </w:r>
          </w:p>
        </w:tc>
        <w:tc>
          <w:tcPr>
            <w:tcW w:w="5760" w:type="dxa"/>
          </w:tcPr>
          <w:p w14:paraId="34612808" w14:textId="77777777" w:rsidR="00A868CD" w:rsidRPr="003B4091" w:rsidRDefault="00A868CD" w:rsidP="00225D59">
            <w:pPr>
              <w:jc w:val="both"/>
              <w:rPr>
                <w:b/>
                <w:bCs/>
                <w:sz w:val="24"/>
                <w:szCs w:val="24"/>
              </w:rPr>
            </w:pPr>
          </w:p>
        </w:tc>
        <w:tc>
          <w:tcPr>
            <w:tcW w:w="3171" w:type="dxa"/>
          </w:tcPr>
          <w:p w14:paraId="0E499B58" w14:textId="77777777" w:rsidR="00A868CD" w:rsidRPr="003B4091" w:rsidRDefault="00A868CD" w:rsidP="00225D59">
            <w:pPr>
              <w:jc w:val="both"/>
              <w:rPr>
                <w:b/>
                <w:bCs/>
                <w:sz w:val="24"/>
                <w:szCs w:val="24"/>
              </w:rPr>
            </w:pPr>
            <w:r w:rsidRPr="003B4091">
              <w:rPr>
                <w:b/>
                <w:bCs/>
                <w:sz w:val="24"/>
                <w:szCs w:val="24"/>
              </w:rPr>
              <w:t>Month:</w:t>
            </w:r>
          </w:p>
        </w:tc>
      </w:tr>
      <w:tr w:rsidR="00A868CD" w:rsidRPr="003B4091" w14:paraId="0BE9A01B" w14:textId="77777777" w:rsidTr="00225D59">
        <w:trPr>
          <w:jc w:val="center"/>
        </w:trPr>
        <w:tc>
          <w:tcPr>
            <w:tcW w:w="7285" w:type="dxa"/>
            <w:gridSpan w:val="2"/>
          </w:tcPr>
          <w:p w14:paraId="7E20C037" w14:textId="77777777" w:rsidR="00A868CD" w:rsidRPr="003B4091" w:rsidRDefault="00A868CD" w:rsidP="00225D59">
            <w:pPr>
              <w:jc w:val="both"/>
              <w:rPr>
                <w:b/>
                <w:bCs/>
                <w:sz w:val="24"/>
                <w:szCs w:val="24"/>
              </w:rPr>
            </w:pPr>
            <w:r>
              <w:rPr>
                <w:b/>
                <w:bCs/>
                <w:sz w:val="24"/>
                <w:szCs w:val="24"/>
              </w:rPr>
              <w:t xml:space="preserve">Years in school: </w:t>
            </w:r>
          </w:p>
        </w:tc>
        <w:tc>
          <w:tcPr>
            <w:tcW w:w="3171" w:type="dxa"/>
          </w:tcPr>
          <w:p w14:paraId="497AED2C" w14:textId="77777777" w:rsidR="00A868CD" w:rsidRPr="003B4091" w:rsidRDefault="00A868CD" w:rsidP="00225D59">
            <w:pPr>
              <w:jc w:val="both"/>
              <w:rPr>
                <w:b/>
                <w:bCs/>
                <w:sz w:val="24"/>
                <w:szCs w:val="24"/>
              </w:rPr>
            </w:pPr>
          </w:p>
        </w:tc>
      </w:tr>
    </w:tbl>
    <w:p w14:paraId="1CAFED99" w14:textId="77777777" w:rsidR="00A868CD" w:rsidRPr="00A868CD" w:rsidRDefault="00A868CD" w:rsidP="008003D6">
      <w:pPr>
        <w:pStyle w:val="ListParagraph"/>
        <w:jc w:val="both"/>
        <w:rPr>
          <w:b/>
          <w:bCs/>
          <w:sz w:val="24"/>
          <w:szCs w:val="24"/>
        </w:rPr>
      </w:pPr>
    </w:p>
    <w:tbl>
      <w:tblPr>
        <w:tblStyle w:val="TableGrid"/>
        <w:bidiVisual/>
        <w:tblW w:w="9931" w:type="dxa"/>
        <w:jc w:val="center"/>
        <w:tblLayout w:type="fixed"/>
        <w:tblLook w:val="04A0" w:firstRow="1" w:lastRow="0" w:firstColumn="1" w:lastColumn="0" w:noHBand="0" w:noVBand="1"/>
      </w:tblPr>
      <w:tblGrid>
        <w:gridCol w:w="1995"/>
        <w:gridCol w:w="661"/>
        <w:gridCol w:w="479"/>
        <w:gridCol w:w="479"/>
        <w:gridCol w:w="479"/>
        <w:gridCol w:w="479"/>
        <w:gridCol w:w="5359"/>
      </w:tblGrid>
      <w:tr w:rsidR="00A868CD" w:rsidRPr="003B4091" w14:paraId="085D1418" w14:textId="77777777" w:rsidTr="00225D59">
        <w:trPr>
          <w:trHeight w:val="279"/>
          <w:jc w:val="center"/>
        </w:trPr>
        <w:tc>
          <w:tcPr>
            <w:tcW w:w="1995" w:type="dxa"/>
          </w:tcPr>
          <w:p w14:paraId="243ACC7E" w14:textId="77777777" w:rsidR="00A868CD" w:rsidRPr="003B4091" w:rsidRDefault="00A868CD" w:rsidP="00225D59">
            <w:pPr>
              <w:jc w:val="right"/>
              <w:rPr>
                <w:rFonts w:ascii="Arial" w:hAnsi="Arial" w:cs="Arial"/>
                <w:b/>
                <w:bCs/>
                <w:sz w:val="24"/>
                <w:szCs w:val="24"/>
                <w:rtl/>
              </w:rPr>
            </w:pPr>
            <w:r w:rsidRPr="003B4091">
              <w:rPr>
                <w:rFonts w:ascii="Arial" w:hAnsi="Arial" w:cs="Arial"/>
                <w:b/>
                <w:bCs/>
                <w:sz w:val="24"/>
                <w:szCs w:val="24"/>
              </w:rPr>
              <w:t>Comments</w:t>
            </w:r>
          </w:p>
        </w:tc>
        <w:tc>
          <w:tcPr>
            <w:tcW w:w="661" w:type="dxa"/>
          </w:tcPr>
          <w:p w14:paraId="7EC3C34E" w14:textId="77777777" w:rsidR="00A868CD" w:rsidRPr="003B4091" w:rsidRDefault="00A868CD" w:rsidP="00225D59">
            <w:pPr>
              <w:jc w:val="center"/>
              <w:rPr>
                <w:rFonts w:ascii="Arial" w:hAnsi="Arial" w:cs="Arial"/>
                <w:sz w:val="24"/>
                <w:szCs w:val="24"/>
              </w:rPr>
            </w:pPr>
            <w:r>
              <w:rPr>
                <w:rFonts w:ascii="Arial" w:hAnsi="Arial" w:cs="Arial"/>
                <w:sz w:val="24"/>
                <w:szCs w:val="24"/>
              </w:rPr>
              <w:t>10</w:t>
            </w:r>
          </w:p>
        </w:tc>
        <w:tc>
          <w:tcPr>
            <w:tcW w:w="479" w:type="dxa"/>
          </w:tcPr>
          <w:p w14:paraId="372876C1" w14:textId="77777777" w:rsidR="00A868CD" w:rsidRPr="003B4091" w:rsidRDefault="00A868CD" w:rsidP="00225D59">
            <w:pPr>
              <w:jc w:val="center"/>
              <w:rPr>
                <w:rFonts w:ascii="Arial" w:hAnsi="Arial" w:cs="Arial"/>
                <w:sz w:val="24"/>
                <w:szCs w:val="24"/>
                <w:rtl/>
              </w:rPr>
            </w:pPr>
            <w:r>
              <w:rPr>
                <w:rFonts w:ascii="Arial" w:hAnsi="Arial" w:cs="Arial"/>
                <w:sz w:val="24"/>
                <w:szCs w:val="24"/>
              </w:rPr>
              <w:t>8</w:t>
            </w:r>
          </w:p>
        </w:tc>
        <w:tc>
          <w:tcPr>
            <w:tcW w:w="479" w:type="dxa"/>
          </w:tcPr>
          <w:p w14:paraId="2660A7DA" w14:textId="77777777" w:rsidR="00A868CD" w:rsidRPr="003B4091" w:rsidRDefault="00A868CD" w:rsidP="00225D59">
            <w:pPr>
              <w:jc w:val="center"/>
              <w:rPr>
                <w:rFonts w:ascii="Arial" w:hAnsi="Arial" w:cs="Arial"/>
                <w:sz w:val="24"/>
                <w:szCs w:val="24"/>
                <w:rtl/>
              </w:rPr>
            </w:pPr>
            <w:r>
              <w:rPr>
                <w:rFonts w:ascii="Arial" w:hAnsi="Arial" w:cs="Arial"/>
                <w:sz w:val="24"/>
                <w:szCs w:val="24"/>
              </w:rPr>
              <w:t>6</w:t>
            </w:r>
          </w:p>
        </w:tc>
        <w:tc>
          <w:tcPr>
            <w:tcW w:w="479" w:type="dxa"/>
          </w:tcPr>
          <w:p w14:paraId="65141296" w14:textId="77777777" w:rsidR="00A868CD" w:rsidRPr="003B4091" w:rsidRDefault="00A868CD" w:rsidP="00225D59">
            <w:pPr>
              <w:jc w:val="center"/>
              <w:rPr>
                <w:rFonts w:ascii="Arial" w:hAnsi="Arial" w:cs="Arial"/>
                <w:sz w:val="24"/>
                <w:szCs w:val="24"/>
              </w:rPr>
            </w:pPr>
            <w:r>
              <w:rPr>
                <w:rFonts w:ascii="Arial" w:hAnsi="Arial" w:cs="Arial"/>
                <w:sz w:val="24"/>
                <w:szCs w:val="24"/>
              </w:rPr>
              <w:t>4</w:t>
            </w:r>
          </w:p>
        </w:tc>
        <w:tc>
          <w:tcPr>
            <w:tcW w:w="479" w:type="dxa"/>
          </w:tcPr>
          <w:p w14:paraId="4E19EDC4" w14:textId="77777777" w:rsidR="00A868CD" w:rsidRPr="003B4091" w:rsidRDefault="00A868CD" w:rsidP="00225D59">
            <w:pPr>
              <w:jc w:val="center"/>
              <w:rPr>
                <w:rFonts w:ascii="Arial" w:hAnsi="Arial" w:cs="Arial"/>
                <w:sz w:val="24"/>
                <w:szCs w:val="24"/>
                <w:rtl/>
              </w:rPr>
            </w:pPr>
            <w:r>
              <w:rPr>
                <w:rFonts w:ascii="Arial" w:hAnsi="Arial" w:cs="Arial"/>
                <w:sz w:val="24"/>
                <w:szCs w:val="24"/>
              </w:rPr>
              <w:t>2</w:t>
            </w:r>
          </w:p>
        </w:tc>
        <w:tc>
          <w:tcPr>
            <w:tcW w:w="5359" w:type="dxa"/>
          </w:tcPr>
          <w:p w14:paraId="53C359E9" w14:textId="77777777" w:rsidR="00A868CD" w:rsidRPr="003B4091" w:rsidRDefault="00A868CD" w:rsidP="00225D59">
            <w:pPr>
              <w:rPr>
                <w:rFonts w:ascii="Arial" w:hAnsi="Arial" w:cs="Arial"/>
                <w:b/>
                <w:bCs/>
                <w:sz w:val="24"/>
                <w:szCs w:val="24"/>
                <w:rtl/>
              </w:rPr>
            </w:pPr>
            <w:r w:rsidRPr="003B4091">
              <w:rPr>
                <w:rFonts w:ascii="Arial" w:hAnsi="Arial" w:cs="Arial"/>
                <w:b/>
                <w:bCs/>
                <w:sz w:val="24"/>
                <w:szCs w:val="24"/>
              </w:rPr>
              <w:t>Qualification:</w:t>
            </w:r>
          </w:p>
        </w:tc>
      </w:tr>
      <w:tr w:rsidR="00A868CD" w:rsidRPr="003B4091" w14:paraId="0C7A0CE0" w14:textId="77777777" w:rsidTr="00225D59">
        <w:trPr>
          <w:trHeight w:val="494"/>
          <w:jc w:val="center"/>
        </w:trPr>
        <w:tc>
          <w:tcPr>
            <w:tcW w:w="1995" w:type="dxa"/>
          </w:tcPr>
          <w:p w14:paraId="75D88507" w14:textId="77777777" w:rsidR="00A868CD" w:rsidRPr="003B4091" w:rsidRDefault="00A868CD" w:rsidP="00225D59">
            <w:pPr>
              <w:spacing w:line="360" w:lineRule="auto"/>
              <w:jc w:val="right"/>
              <w:rPr>
                <w:rFonts w:ascii="Arial" w:hAnsi="Arial" w:cs="Arial"/>
                <w:sz w:val="24"/>
                <w:szCs w:val="24"/>
                <w:rtl/>
              </w:rPr>
            </w:pPr>
          </w:p>
        </w:tc>
        <w:tc>
          <w:tcPr>
            <w:tcW w:w="661" w:type="dxa"/>
          </w:tcPr>
          <w:p w14:paraId="0E74531C"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FA50C80"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9DD4E3D"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A0F356D"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4818A71"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48A8BD7C" w14:textId="77777777" w:rsidR="00A868CD" w:rsidRPr="003B4091" w:rsidRDefault="00A868CD" w:rsidP="00225D59">
            <w:pPr>
              <w:spacing w:line="360" w:lineRule="auto"/>
              <w:rPr>
                <w:rFonts w:ascii="Arial" w:hAnsi="Arial" w:cs="Arial"/>
                <w:sz w:val="24"/>
                <w:szCs w:val="24"/>
                <w:rtl/>
              </w:rPr>
            </w:pPr>
            <w:r>
              <w:rPr>
                <w:rFonts w:ascii="Arial" w:hAnsi="Arial" w:cs="Arial"/>
                <w:sz w:val="24"/>
                <w:szCs w:val="24"/>
              </w:rPr>
              <w:t>Willingness to work</w:t>
            </w:r>
          </w:p>
        </w:tc>
      </w:tr>
      <w:tr w:rsidR="00A868CD" w:rsidRPr="003B4091" w14:paraId="188E5DE8" w14:textId="77777777" w:rsidTr="00225D59">
        <w:trPr>
          <w:trHeight w:val="419"/>
          <w:jc w:val="center"/>
        </w:trPr>
        <w:tc>
          <w:tcPr>
            <w:tcW w:w="1995" w:type="dxa"/>
          </w:tcPr>
          <w:p w14:paraId="414CA426" w14:textId="77777777" w:rsidR="00A868CD" w:rsidRPr="003B4091" w:rsidRDefault="00A868CD" w:rsidP="00225D59">
            <w:pPr>
              <w:spacing w:line="360" w:lineRule="auto"/>
              <w:jc w:val="right"/>
              <w:rPr>
                <w:rFonts w:ascii="Arial" w:hAnsi="Arial" w:cs="Arial"/>
                <w:sz w:val="24"/>
                <w:szCs w:val="24"/>
                <w:rtl/>
              </w:rPr>
            </w:pPr>
          </w:p>
        </w:tc>
        <w:tc>
          <w:tcPr>
            <w:tcW w:w="661" w:type="dxa"/>
          </w:tcPr>
          <w:p w14:paraId="3442172E" w14:textId="77777777" w:rsidR="00A868CD" w:rsidRPr="003B4091" w:rsidRDefault="00A868CD" w:rsidP="00225D59">
            <w:pPr>
              <w:spacing w:line="360" w:lineRule="auto"/>
              <w:jc w:val="right"/>
              <w:rPr>
                <w:rFonts w:ascii="Arial" w:hAnsi="Arial" w:cs="Arial"/>
                <w:sz w:val="24"/>
                <w:szCs w:val="24"/>
                <w:rtl/>
              </w:rPr>
            </w:pPr>
          </w:p>
        </w:tc>
        <w:tc>
          <w:tcPr>
            <w:tcW w:w="479" w:type="dxa"/>
          </w:tcPr>
          <w:p w14:paraId="667FFD3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72278C7" w14:textId="77777777" w:rsidR="00A868CD" w:rsidRPr="003B4091" w:rsidRDefault="00A868CD" w:rsidP="00225D59">
            <w:pPr>
              <w:spacing w:line="360" w:lineRule="auto"/>
              <w:jc w:val="right"/>
              <w:rPr>
                <w:rFonts w:ascii="Arial" w:hAnsi="Arial" w:cs="Arial"/>
                <w:sz w:val="24"/>
                <w:szCs w:val="24"/>
                <w:rtl/>
              </w:rPr>
            </w:pPr>
          </w:p>
        </w:tc>
        <w:tc>
          <w:tcPr>
            <w:tcW w:w="479" w:type="dxa"/>
          </w:tcPr>
          <w:p w14:paraId="60805AE9" w14:textId="77777777" w:rsidR="00A868CD" w:rsidRPr="003B4091" w:rsidRDefault="00A868CD" w:rsidP="00225D59">
            <w:pPr>
              <w:spacing w:line="360" w:lineRule="auto"/>
              <w:jc w:val="right"/>
              <w:rPr>
                <w:rFonts w:ascii="Arial" w:hAnsi="Arial" w:cs="Arial"/>
                <w:sz w:val="24"/>
                <w:szCs w:val="24"/>
                <w:rtl/>
              </w:rPr>
            </w:pPr>
          </w:p>
        </w:tc>
        <w:tc>
          <w:tcPr>
            <w:tcW w:w="479" w:type="dxa"/>
          </w:tcPr>
          <w:p w14:paraId="372C76B6"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3FD2E455" w14:textId="77777777" w:rsidR="00A868CD" w:rsidRPr="003B4091" w:rsidRDefault="00A868CD" w:rsidP="00225D59">
            <w:pPr>
              <w:spacing w:line="360" w:lineRule="auto"/>
              <w:rPr>
                <w:rFonts w:ascii="Arial" w:hAnsi="Arial" w:cs="Arial"/>
                <w:sz w:val="24"/>
                <w:szCs w:val="24"/>
                <w:rtl/>
              </w:rPr>
            </w:pPr>
            <w:r>
              <w:rPr>
                <w:rFonts w:ascii="Arial" w:hAnsi="Arial" w:cs="Arial"/>
                <w:sz w:val="24"/>
                <w:szCs w:val="24"/>
              </w:rPr>
              <w:t>Organization</w:t>
            </w:r>
          </w:p>
        </w:tc>
      </w:tr>
      <w:tr w:rsidR="00A868CD" w:rsidRPr="003B4091" w14:paraId="13D80C9C" w14:textId="77777777" w:rsidTr="00225D59">
        <w:trPr>
          <w:trHeight w:val="419"/>
          <w:jc w:val="center"/>
        </w:trPr>
        <w:tc>
          <w:tcPr>
            <w:tcW w:w="1995" w:type="dxa"/>
          </w:tcPr>
          <w:p w14:paraId="28B55CA2" w14:textId="77777777" w:rsidR="00A868CD" w:rsidRPr="003B4091" w:rsidRDefault="00A868CD" w:rsidP="00225D59">
            <w:pPr>
              <w:spacing w:line="360" w:lineRule="auto"/>
              <w:jc w:val="right"/>
              <w:rPr>
                <w:rFonts w:ascii="Arial" w:hAnsi="Arial" w:cs="Arial"/>
                <w:sz w:val="24"/>
                <w:szCs w:val="24"/>
                <w:rtl/>
              </w:rPr>
            </w:pPr>
          </w:p>
        </w:tc>
        <w:tc>
          <w:tcPr>
            <w:tcW w:w="661" w:type="dxa"/>
          </w:tcPr>
          <w:p w14:paraId="50AF740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6037E85"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F199AD1"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455305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232C99E1"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01181486" w14:textId="77777777" w:rsidR="00A868CD" w:rsidRPr="003B4091" w:rsidRDefault="00A868CD" w:rsidP="00225D59">
            <w:pPr>
              <w:spacing w:line="360" w:lineRule="auto"/>
              <w:rPr>
                <w:rFonts w:ascii="Arial" w:hAnsi="Arial" w:cs="Arial"/>
                <w:sz w:val="24"/>
                <w:szCs w:val="24"/>
              </w:rPr>
            </w:pPr>
            <w:r>
              <w:rPr>
                <w:rFonts w:ascii="Arial" w:hAnsi="Arial" w:cs="Arial"/>
                <w:sz w:val="24"/>
                <w:szCs w:val="24"/>
              </w:rPr>
              <w:t>Additional</w:t>
            </w:r>
            <w:r w:rsidRPr="003B4091">
              <w:rPr>
                <w:rFonts w:ascii="Arial" w:hAnsi="Arial" w:cs="Arial"/>
                <w:sz w:val="24"/>
                <w:szCs w:val="24"/>
              </w:rPr>
              <w:t xml:space="preserve"> Duties</w:t>
            </w:r>
          </w:p>
        </w:tc>
      </w:tr>
      <w:tr w:rsidR="00A868CD" w:rsidRPr="003B4091" w14:paraId="4BB235CF" w14:textId="77777777" w:rsidTr="00225D59">
        <w:trPr>
          <w:trHeight w:val="419"/>
          <w:jc w:val="center"/>
        </w:trPr>
        <w:tc>
          <w:tcPr>
            <w:tcW w:w="1995" w:type="dxa"/>
          </w:tcPr>
          <w:p w14:paraId="62686B6D" w14:textId="77777777" w:rsidR="00A868CD" w:rsidRPr="003B4091" w:rsidRDefault="00A868CD" w:rsidP="00225D59">
            <w:pPr>
              <w:spacing w:line="360" w:lineRule="auto"/>
              <w:jc w:val="right"/>
              <w:rPr>
                <w:rFonts w:ascii="Arial" w:hAnsi="Arial" w:cs="Arial"/>
                <w:sz w:val="24"/>
                <w:szCs w:val="24"/>
                <w:rtl/>
              </w:rPr>
            </w:pPr>
          </w:p>
        </w:tc>
        <w:tc>
          <w:tcPr>
            <w:tcW w:w="661" w:type="dxa"/>
          </w:tcPr>
          <w:p w14:paraId="5AEE2720"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D5FD5C8" w14:textId="77777777" w:rsidR="00A868CD" w:rsidRPr="003B4091" w:rsidRDefault="00A868CD" w:rsidP="00225D59">
            <w:pPr>
              <w:spacing w:line="360" w:lineRule="auto"/>
              <w:jc w:val="right"/>
              <w:rPr>
                <w:rFonts w:ascii="Arial" w:hAnsi="Arial" w:cs="Arial"/>
                <w:sz w:val="24"/>
                <w:szCs w:val="24"/>
                <w:rtl/>
              </w:rPr>
            </w:pPr>
          </w:p>
        </w:tc>
        <w:tc>
          <w:tcPr>
            <w:tcW w:w="479" w:type="dxa"/>
          </w:tcPr>
          <w:p w14:paraId="60994DB8"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447739E"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42B6430"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3FAF85F1" w14:textId="77777777" w:rsidR="00A868CD" w:rsidRPr="003B4091" w:rsidRDefault="00A868CD" w:rsidP="00225D59">
            <w:pPr>
              <w:spacing w:line="360" w:lineRule="auto"/>
              <w:rPr>
                <w:rFonts w:ascii="Arial" w:hAnsi="Arial" w:cs="Arial"/>
                <w:sz w:val="24"/>
                <w:szCs w:val="24"/>
                <w:rtl/>
              </w:rPr>
            </w:pPr>
            <w:r w:rsidRPr="003B4091">
              <w:rPr>
                <w:rFonts w:ascii="Arial" w:hAnsi="Arial" w:cs="Arial"/>
                <w:sz w:val="24"/>
                <w:szCs w:val="24"/>
              </w:rPr>
              <w:t>Communication with parents</w:t>
            </w:r>
          </w:p>
        </w:tc>
      </w:tr>
      <w:tr w:rsidR="00A868CD" w:rsidRPr="003B4091" w14:paraId="23040D75" w14:textId="77777777" w:rsidTr="00225D59">
        <w:trPr>
          <w:trHeight w:val="419"/>
          <w:jc w:val="center"/>
        </w:trPr>
        <w:tc>
          <w:tcPr>
            <w:tcW w:w="1995" w:type="dxa"/>
          </w:tcPr>
          <w:p w14:paraId="0EC71613" w14:textId="77777777" w:rsidR="00A868CD" w:rsidRPr="003B4091" w:rsidRDefault="00A868CD" w:rsidP="00225D59">
            <w:pPr>
              <w:spacing w:line="360" w:lineRule="auto"/>
              <w:jc w:val="right"/>
              <w:rPr>
                <w:rFonts w:ascii="Arial" w:hAnsi="Arial" w:cs="Arial"/>
                <w:sz w:val="24"/>
                <w:szCs w:val="24"/>
                <w:rtl/>
              </w:rPr>
            </w:pPr>
          </w:p>
        </w:tc>
        <w:tc>
          <w:tcPr>
            <w:tcW w:w="661" w:type="dxa"/>
          </w:tcPr>
          <w:p w14:paraId="06A6A282" w14:textId="77777777" w:rsidR="00A868CD" w:rsidRPr="003B4091" w:rsidRDefault="00A868CD" w:rsidP="00225D59">
            <w:pPr>
              <w:spacing w:line="360" w:lineRule="auto"/>
              <w:jc w:val="right"/>
              <w:rPr>
                <w:rFonts w:ascii="Arial" w:hAnsi="Arial" w:cs="Arial"/>
                <w:sz w:val="24"/>
                <w:szCs w:val="24"/>
                <w:rtl/>
              </w:rPr>
            </w:pPr>
          </w:p>
        </w:tc>
        <w:tc>
          <w:tcPr>
            <w:tcW w:w="479" w:type="dxa"/>
          </w:tcPr>
          <w:p w14:paraId="41B51344"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AB100D4"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37998C9"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AE733B4"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12B774AF" w14:textId="77777777" w:rsidR="00A868CD" w:rsidRPr="003B4091" w:rsidRDefault="00A868CD" w:rsidP="00225D59">
            <w:pPr>
              <w:spacing w:line="360" w:lineRule="auto"/>
              <w:rPr>
                <w:rFonts w:ascii="Arial" w:hAnsi="Arial" w:cs="Arial"/>
                <w:sz w:val="24"/>
                <w:szCs w:val="24"/>
                <w:rtl/>
              </w:rPr>
            </w:pPr>
            <w:r w:rsidRPr="003B4091">
              <w:rPr>
                <w:rFonts w:ascii="Arial" w:hAnsi="Arial" w:cs="Arial"/>
                <w:sz w:val="24"/>
                <w:szCs w:val="24"/>
              </w:rPr>
              <w:t xml:space="preserve">Attendance </w:t>
            </w:r>
          </w:p>
        </w:tc>
      </w:tr>
      <w:tr w:rsidR="00A868CD" w:rsidRPr="003B4091" w14:paraId="07C30C1B" w14:textId="77777777" w:rsidTr="00225D59">
        <w:trPr>
          <w:trHeight w:val="419"/>
          <w:jc w:val="center"/>
        </w:trPr>
        <w:tc>
          <w:tcPr>
            <w:tcW w:w="1995" w:type="dxa"/>
          </w:tcPr>
          <w:p w14:paraId="6D84F79A" w14:textId="77777777" w:rsidR="00A868CD" w:rsidRPr="003B4091" w:rsidRDefault="00A868CD" w:rsidP="00225D59">
            <w:pPr>
              <w:spacing w:line="360" w:lineRule="auto"/>
              <w:jc w:val="right"/>
              <w:rPr>
                <w:rFonts w:ascii="Arial" w:hAnsi="Arial" w:cs="Arial"/>
                <w:sz w:val="24"/>
                <w:szCs w:val="24"/>
                <w:rtl/>
              </w:rPr>
            </w:pPr>
          </w:p>
        </w:tc>
        <w:tc>
          <w:tcPr>
            <w:tcW w:w="661" w:type="dxa"/>
          </w:tcPr>
          <w:p w14:paraId="211BAE55" w14:textId="77777777" w:rsidR="00A868CD" w:rsidRPr="003B4091" w:rsidRDefault="00A868CD" w:rsidP="00225D59">
            <w:pPr>
              <w:spacing w:line="360" w:lineRule="auto"/>
              <w:jc w:val="right"/>
              <w:rPr>
                <w:rFonts w:ascii="Arial" w:hAnsi="Arial" w:cs="Arial"/>
                <w:sz w:val="24"/>
                <w:szCs w:val="24"/>
                <w:rtl/>
              </w:rPr>
            </w:pPr>
          </w:p>
        </w:tc>
        <w:tc>
          <w:tcPr>
            <w:tcW w:w="479" w:type="dxa"/>
          </w:tcPr>
          <w:p w14:paraId="3DFBAF32"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B7CF377"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395286D"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C3C8B62"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09BBE168"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Tardiness</w:t>
            </w:r>
          </w:p>
        </w:tc>
      </w:tr>
      <w:tr w:rsidR="00A868CD" w:rsidRPr="003B4091" w14:paraId="017B16E8" w14:textId="77777777" w:rsidTr="00225D59">
        <w:trPr>
          <w:trHeight w:val="419"/>
          <w:jc w:val="center"/>
        </w:trPr>
        <w:tc>
          <w:tcPr>
            <w:tcW w:w="1995" w:type="dxa"/>
          </w:tcPr>
          <w:p w14:paraId="60B4198F" w14:textId="77777777" w:rsidR="00A868CD" w:rsidRPr="003B4091" w:rsidRDefault="00A868CD" w:rsidP="00225D59">
            <w:pPr>
              <w:spacing w:line="360" w:lineRule="auto"/>
              <w:jc w:val="right"/>
              <w:rPr>
                <w:rFonts w:ascii="Arial" w:hAnsi="Arial" w:cs="Arial"/>
                <w:sz w:val="24"/>
                <w:szCs w:val="24"/>
                <w:rtl/>
              </w:rPr>
            </w:pPr>
          </w:p>
        </w:tc>
        <w:tc>
          <w:tcPr>
            <w:tcW w:w="661" w:type="dxa"/>
          </w:tcPr>
          <w:p w14:paraId="7845742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B865AB5"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C529784"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78B5A8C"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81DA486"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443D5F3A"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Relations with other staff members</w:t>
            </w:r>
          </w:p>
        </w:tc>
      </w:tr>
      <w:tr w:rsidR="00A868CD" w:rsidRPr="003B4091" w14:paraId="660961D8" w14:textId="77777777" w:rsidTr="00225D59">
        <w:trPr>
          <w:trHeight w:val="419"/>
          <w:jc w:val="center"/>
        </w:trPr>
        <w:tc>
          <w:tcPr>
            <w:tcW w:w="1995" w:type="dxa"/>
          </w:tcPr>
          <w:p w14:paraId="6A2A65CC" w14:textId="77777777" w:rsidR="00A868CD" w:rsidRPr="003B4091" w:rsidRDefault="00A868CD" w:rsidP="00225D59">
            <w:pPr>
              <w:spacing w:line="360" w:lineRule="auto"/>
              <w:jc w:val="right"/>
              <w:rPr>
                <w:rFonts w:ascii="Arial" w:hAnsi="Arial" w:cs="Arial"/>
                <w:sz w:val="24"/>
                <w:szCs w:val="24"/>
                <w:rtl/>
              </w:rPr>
            </w:pPr>
          </w:p>
        </w:tc>
        <w:tc>
          <w:tcPr>
            <w:tcW w:w="661" w:type="dxa"/>
          </w:tcPr>
          <w:p w14:paraId="779020B1" w14:textId="77777777" w:rsidR="00A868CD" w:rsidRPr="003B4091" w:rsidRDefault="00A868CD" w:rsidP="00225D59">
            <w:pPr>
              <w:spacing w:line="360" w:lineRule="auto"/>
              <w:jc w:val="right"/>
              <w:rPr>
                <w:rFonts w:ascii="Arial" w:hAnsi="Arial" w:cs="Arial"/>
                <w:sz w:val="24"/>
                <w:szCs w:val="24"/>
                <w:rtl/>
              </w:rPr>
            </w:pPr>
          </w:p>
        </w:tc>
        <w:tc>
          <w:tcPr>
            <w:tcW w:w="479" w:type="dxa"/>
          </w:tcPr>
          <w:p w14:paraId="6F432CF2"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F20297C"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FE477B4" w14:textId="77777777" w:rsidR="00A868CD" w:rsidRPr="003B4091" w:rsidRDefault="00A868CD" w:rsidP="00225D59">
            <w:pPr>
              <w:spacing w:line="360" w:lineRule="auto"/>
              <w:jc w:val="right"/>
              <w:rPr>
                <w:rFonts w:ascii="Arial" w:hAnsi="Arial" w:cs="Arial"/>
                <w:sz w:val="24"/>
                <w:szCs w:val="24"/>
                <w:rtl/>
              </w:rPr>
            </w:pPr>
          </w:p>
        </w:tc>
        <w:tc>
          <w:tcPr>
            <w:tcW w:w="479" w:type="dxa"/>
          </w:tcPr>
          <w:p w14:paraId="4AD0FF65"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4EE298B6" w14:textId="77777777" w:rsidR="00A868CD" w:rsidRPr="003B4091" w:rsidRDefault="00A868CD" w:rsidP="00225D59">
            <w:pPr>
              <w:spacing w:line="360" w:lineRule="auto"/>
              <w:rPr>
                <w:rFonts w:ascii="Arial" w:hAnsi="Arial" w:cs="Arial"/>
                <w:sz w:val="24"/>
                <w:szCs w:val="24"/>
              </w:rPr>
            </w:pPr>
            <w:r>
              <w:rPr>
                <w:rFonts w:ascii="Arial" w:hAnsi="Arial" w:cs="Arial"/>
                <w:sz w:val="24"/>
                <w:szCs w:val="24"/>
              </w:rPr>
              <w:t>Completion of work</w:t>
            </w:r>
          </w:p>
        </w:tc>
      </w:tr>
      <w:tr w:rsidR="00A868CD" w:rsidRPr="003B4091" w14:paraId="4B3561D3" w14:textId="77777777" w:rsidTr="00225D59">
        <w:trPr>
          <w:trHeight w:val="419"/>
          <w:jc w:val="center"/>
        </w:trPr>
        <w:tc>
          <w:tcPr>
            <w:tcW w:w="1995" w:type="dxa"/>
          </w:tcPr>
          <w:p w14:paraId="10FB929C" w14:textId="77777777" w:rsidR="00A868CD" w:rsidRPr="003B4091" w:rsidRDefault="00A868CD" w:rsidP="00225D59">
            <w:pPr>
              <w:spacing w:line="360" w:lineRule="auto"/>
              <w:jc w:val="right"/>
              <w:rPr>
                <w:rFonts w:ascii="Arial" w:hAnsi="Arial" w:cs="Arial"/>
                <w:sz w:val="24"/>
                <w:szCs w:val="24"/>
                <w:rtl/>
              </w:rPr>
            </w:pPr>
          </w:p>
        </w:tc>
        <w:tc>
          <w:tcPr>
            <w:tcW w:w="661" w:type="dxa"/>
          </w:tcPr>
          <w:p w14:paraId="1E3416CF" w14:textId="77777777" w:rsidR="00A868CD" w:rsidRPr="003B4091" w:rsidRDefault="00A868CD" w:rsidP="00225D59">
            <w:pPr>
              <w:spacing w:line="360" w:lineRule="auto"/>
              <w:jc w:val="right"/>
              <w:rPr>
                <w:rFonts w:ascii="Arial" w:hAnsi="Arial" w:cs="Arial"/>
                <w:sz w:val="24"/>
                <w:szCs w:val="24"/>
                <w:rtl/>
              </w:rPr>
            </w:pPr>
          </w:p>
        </w:tc>
        <w:tc>
          <w:tcPr>
            <w:tcW w:w="479" w:type="dxa"/>
          </w:tcPr>
          <w:p w14:paraId="4F5BB626"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C67BD6E"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2DACE7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F2FC390"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066E295C"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 xml:space="preserve">Attitude towards </w:t>
            </w:r>
          </w:p>
        </w:tc>
      </w:tr>
      <w:tr w:rsidR="00A868CD" w:rsidRPr="003B4091" w14:paraId="166920AF" w14:textId="77777777" w:rsidTr="00225D59">
        <w:trPr>
          <w:trHeight w:val="419"/>
          <w:jc w:val="center"/>
        </w:trPr>
        <w:tc>
          <w:tcPr>
            <w:tcW w:w="1995" w:type="dxa"/>
          </w:tcPr>
          <w:p w14:paraId="59F6A65B" w14:textId="77777777" w:rsidR="00A868CD" w:rsidRPr="003B4091" w:rsidRDefault="00A868CD" w:rsidP="00225D59">
            <w:pPr>
              <w:spacing w:line="360" w:lineRule="auto"/>
              <w:jc w:val="right"/>
              <w:rPr>
                <w:rFonts w:ascii="Arial" w:hAnsi="Arial" w:cs="Arial"/>
                <w:sz w:val="24"/>
                <w:szCs w:val="24"/>
                <w:rtl/>
              </w:rPr>
            </w:pPr>
          </w:p>
        </w:tc>
        <w:tc>
          <w:tcPr>
            <w:tcW w:w="661" w:type="dxa"/>
          </w:tcPr>
          <w:p w14:paraId="6658CE91" w14:textId="77777777" w:rsidR="00A868CD" w:rsidRPr="003B4091" w:rsidRDefault="00A868CD" w:rsidP="00225D59">
            <w:pPr>
              <w:spacing w:line="360" w:lineRule="auto"/>
              <w:jc w:val="right"/>
              <w:rPr>
                <w:rFonts w:ascii="Arial" w:hAnsi="Arial" w:cs="Arial"/>
                <w:sz w:val="24"/>
                <w:szCs w:val="24"/>
                <w:rtl/>
              </w:rPr>
            </w:pPr>
          </w:p>
        </w:tc>
        <w:tc>
          <w:tcPr>
            <w:tcW w:w="479" w:type="dxa"/>
          </w:tcPr>
          <w:p w14:paraId="77F984E3" w14:textId="77777777" w:rsidR="00A868CD" w:rsidRPr="003B4091" w:rsidRDefault="00A868CD" w:rsidP="00225D59">
            <w:pPr>
              <w:spacing w:line="360" w:lineRule="auto"/>
              <w:jc w:val="right"/>
              <w:rPr>
                <w:rFonts w:ascii="Arial" w:hAnsi="Arial" w:cs="Arial"/>
                <w:sz w:val="24"/>
                <w:szCs w:val="24"/>
                <w:rtl/>
              </w:rPr>
            </w:pPr>
          </w:p>
        </w:tc>
        <w:tc>
          <w:tcPr>
            <w:tcW w:w="479" w:type="dxa"/>
          </w:tcPr>
          <w:p w14:paraId="3A6BEE1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599A3C2D"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D03774C"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59045621" w14:textId="77777777" w:rsidR="00A868CD" w:rsidRPr="003B4091" w:rsidRDefault="00A868CD" w:rsidP="00225D59">
            <w:pPr>
              <w:spacing w:line="360" w:lineRule="auto"/>
              <w:rPr>
                <w:rFonts w:ascii="Arial" w:hAnsi="Arial" w:cs="Arial"/>
                <w:sz w:val="24"/>
                <w:szCs w:val="24"/>
              </w:rPr>
            </w:pPr>
            <w:r>
              <w:rPr>
                <w:rFonts w:ascii="Arial" w:hAnsi="Arial" w:cs="Arial"/>
                <w:sz w:val="24"/>
                <w:szCs w:val="24"/>
              </w:rPr>
              <w:t>Handling pressure</w:t>
            </w:r>
          </w:p>
        </w:tc>
      </w:tr>
      <w:tr w:rsidR="00A868CD" w:rsidRPr="003B4091" w14:paraId="43C69B17" w14:textId="77777777" w:rsidTr="00225D59">
        <w:trPr>
          <w:trHeight w:val="446"/>
          <w:jc w:val="center"/>
        </w:trPr>
        <w:tc>
          <w:tcPr>
            <w:tcW w:w="1995" w:type="dxa"/>
          </w:tcPr>
          <w:p w14:paraId="5A17943E" w14:textId="77777777" w:rsidR="00A868CD" w:rsidRPr="003B4091" w:rsidRDefault="00A868CD" w:rsidP="00225D59">
            <w:pPr>
              <w:spacing w:line="360" w:lineRule="auto"/>
              <w:jc w:val="right"/>
              <w:rPr>
                <w:rFonts w:ascii="Arial" w:hAnsi="Arial" w:cs="Arial"/>
                <w:sz w:val="24"/>
                <w:szCs w:val="24"/>
                <w:rtl/>
              </w:rPr>
            </w:pPr>
          </w:p>
        </w:tc>
        <w:tc>
          <w:tcPr>
            <w:tcW w:w="661" w:type="dxa"/>
          </w:tcPr>
          <w:p w14:paraId="559EF0FA" w14:textId="77777777" w:rsidR="00A868CD" w:rsidRPr="003B4091" w:rsidRDefault="00A868CD" w:rsidP="00225D59">
            <w:pPr>
              <w:spacing w:line="360" w:lineRule="auto"/>
              <w:jc w:val="right"/>
              <w:rPr>
                <w:rFonts w:ascii="Arial" w:hAnsi="Arial" w:cs="Arial"/>
                <w:sz w:val="24"/>
                <w:szCs w:val="24"/>
                <w:rtl/>
              </w:rPr>
            </w:pPr>
          </w:p>
        </w:tc>
        <w:tc>
          <w:tcPr>
            <w:tcW w:w="479" w:type="dxa"/>
          </w:tcPr>
          <w:p w14:paraId="4D8F9A96" w14:textId="77777777" w:rsidR="00A868CD" w:rsidRPr="003B4091" w:rsidRDefault="00A868CD" w:rsidP="00225D59">
            <w:pPr>
              <w:spacing w:line="360" w:lineRule="auto"/>
              <w:jc w:val="right"/>
              <w:rPr>
                <w:rFonts w:ascii="Arial" w:hAnsi="Arial" w:cs="Arial"/>
                <w:sz w:val="24"/>
                <w:szCs w:val="24"/>
                <w:rtl/>
              </w:rPr>
            </w:pPr>
          </w:p>
        </w:tc>
        <w:tc>
          <w:tcPr>
            <w:tcW w:w="479" w:type="dxa"/>
          </w:tcPr>
          <w:p w14:paraId="192A3853" w14:textId="77777777" w:rsidR="00A868CD" w:rsidRPr="003B4091" w:rsidRDefault="00A868CD" w:rsidP="00225D59">
            <w:pPr>
              <w:spacing w:line="360" w:lineRule="auto"/>
              <w:jc w:val="right"/>
              <w:rPr>
                <w:rFonts w:ascii="Arial" w:hAnsi="Arial" w:cs="Arial"/>
                <w:sz w:val="24"/>
                <w:szCs w:val="24"/>
                <w:rtl/>
              </w:rPr>
            </w:pPr>
          </w:p>
        </w:tc>
        <w:tc>
          <w:tcPr>
            <w:tcW w:w="479" w:type="dxa"/>
          </w:tcPr>
          <w:p w14:paraId="03BF74BD" w14:textId="77777777" w:rsidR="00A868CD" w:rsidRPr="003B4091" w:rsidRDefault="00A868CD" w:rsidP="00225D59">
            <w:pPr>
              <w:spacing w:line="360" w:lineRule="auto"/>
              <w:jc w:val="right"/>
              <w:rPr>
                <w:rFonts w:ascii="Arial" w:hAnsi="Arial" w:cs="Arial"/>
                <w:sz w:val="24"/>
                <w:szCs w:val="24"/>
                <w:rtl/>
              </w:rPr>
            </w:pPr>
          </w:p>
        </w:tc>
        <w:tc>
          <w:tcPr>
            <w:tcW w:w="479" w:type="dxa"/>
          </w:tcPr>
          <w:p w14:paraId="62EE2D0E" w14:textId="77777777" w:rsidR="00A868CD" w:rsidRPr="003B4091" w:rsidRDefault="00A868CD" w:rsidP="00225D59">
            <w:pPr>
              <w:spacing w:line="360" w:lineRule="auto"/>
              <w:jc w:val="right"/>
              <w:rPr>
                <w:rFonts w:ascii="Arial" w:hAnsi="Arial" w:cs="Arial"/>
                <w:sz w:val="24"/>
                <w:szCs w:val="24"/>
                <w:rtl/>
              </w:rPr>
            </w:pPr>
          </w:p>
        </w:tc>
        <w:tc>
          <w:tcPr>
            <w:tcW w:w="5359" w:type="dxa"/>
            <w:vAlign w:val="center"/>
          </w:tcPr>
          <w:p w14:paraId="66436D57" w14:textId="77777777" w:rsidR="00A868CD" w:rsidRPr="003B4091" w:rsidRDefault="00A868CD" w:rsidP="00225D59">
            <w:pPr>
              <w:spacing w:line="360" w:lineRule="auto"/>
              <w:rPr>
                <w:rFonts w:ascii="Arial" w:hAnsi="Arial" w:cs="Arial"/>
                <w:sz w:val="24"/>
                <w:szCs w:val="24"/>
              </w:rPr>
            </w:pPr>
            <w:r w:rsidRPr="003B4091">
              <w:rPr>
                <w:rFonts w:ascii="Arial" w:hAnsi="Arial" w:cs="Arial"/>
                <w:sz w:val="24"/>
                <w:szCs w:val="24"/>
              </w:rPr>
              <w:t xml:space="preserve">Role model for </w:t>
            </w:r>
          </w:p>
        </w:tc>
      </w:tr>
    </w:tbl>
    <w:p w14:paraId="35389E31" w14:textId="77777777" w:rsidR="00A868CD" w:rsidRPr="00A868CD" w:rsidRDefault="00A868CD" w:rsidP="008003D6">
      <w:pPr>
        <w:pStyle w:val="ListParagraph"/>
        <w:rPr>
          <w:rFonts w:ascii="Arial" w:hAnsi="Arial" w:cs="Arial"/>
          <w:szCs w:val="28"/>
        </w:rPr>
      </w:pPr>
    </w:p>
    <w:p w14:paraId="581999A9" w14:textId="77777777" w:rsidR="00A868CD" w:rsidRPr="00A868CD" w:rsidRDefault="00A868CD" w:rsidP="008003D6">
      <w:pPr>
        <w:pStyle w:val="ListParagraph"/>
        <w:rPr>
          <w:rFonts w:ascii="Arial" w:hAnsi="Arial" w:cs="Arial"/>
          <w:szCs w:val="28"/>
        </w:rPr>
      </w:pPr>
    </w:p>
    <w:p w14:paraId="6928DCC2" w14:textId="77777777" w:rsidR="00A868CD" w:rsidRPr="00A868CD" w:rsidRDefault="00A868CD" w:rsidP="008003D6">
      <w:pPr>
        <w:pStyle w:val="ListParagraph"/>
        <w:rPr>
          <w:rFonts w:ascii="Arial" w:hAnsi="Arial" w:cs="Arial"/>
          <w:szCs w:val="28"/>
        </w:rPr>
      </w:pPr>
      <w:r w:rsidRPr="00A868CD">
        <w:rPr>
          <w:rFonts w:ascii="Arial" w:hAnsi="Arial" w:cs="Arial"/>
          <w:szCs w:val="28"/>
        </w:rPr>
        <w:t xml:space="preserve">    Keys: E= Excellent             G= Good          Av.=Average          N= Never</w:t>
      </w:r>
    </w:p>
    <w:p w14:paraId="5FA9DBB0" w14:textId="66083B60" w:rsidR="00A868CD" w:rsidRPr="00A868CD" w:rsidRDefault="00746795" w:rsidP="008003D6">
      <w:pPr>
        <w:pStyle w:val="ListParagraph"/>
        <w:jc w:val="center"/>
        <w:rPr>
          <w:rFonts w:ascii="Arial" w:hAnsi="Arial" w:cs="Arial"/>
          <w:sz w:val="28"/>
          <w:szCs w:val="36"/>
        </w:rPr>
      </w:pPr>
      <w:r>
        <w:rPr>
          <w:noProof/>
        </w:rPr>
        <mc:AlternateContent>
          <mc:Choice Requires="wps">
            <w:drawing>
              <wp:anchor distT="0" distB="0" distL="114300" distR="114300" simplePos="0" relativeHeight="251920384" behindDoc="0" locked="0" layoutInCell="1" allowOverlap="1" wp14:anchorId="71A9DF9D" wp14:editId="767AF4A4">
                <wp:simplePos x="0" y="0"/>
                <wp:positionH relativeFrom="column">
                  <wp:posOffset>4076065</wp:posOffset>
                </wp:positionH>
                <wp:positionV relativeFrom="paragraph">
                  <wp:posOffset>84455</wp:posOffset>
                </wp:positionV>
                <wp:extent cx="752475" cy="333375"/>
                <wp:effectExtent l="0" t="0" r="9525" b="9525"/>
                <wp:wrapNone/>
                <wp:docPr id="127789257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C4C95CD" w14:textId="77777777" w:rsidR="00225D59" w:rsidRPr="00744996" w:rsidRDefault="00225D59" w:rsidP="00A868CD">
                            <w:pPr>
                              <w:jc w:val="center"/>
                              <w:rPr>
                                <w:sz w:val="20"/>
                                <w:szCs w:val="20"/>
                              </w:rPr>
                            </w:pPr>
                            <w:r w:rsidRPr="00744996">
                              <w:rPr>
                                <w:sz w:val="20"/>
                                <w:szCs w:val="20"/>
                              </w:rPr>
                              <w:t>&lt; than</w:t>
                            </w:r>
                            <w:r>
                              <w:rPr>
                                <w:sz w:val="20"/>
                                <w:szCs w:val="20"/>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9DF9D" id="Rectangle 42" o:spid="_x0000_s1050" style="position:absolute;left:0;text-align:left;margin-left:320.95pt;margin-top:6.65pt;width:59.25pt;height:26.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" fillcolor="white [3201]" strokecolor="#f79646 [3209]" strokeweight="2pt">
                <v:path arrowok="t"/>
                <v:textbox>
                  <w:txbxContent>
                    <w:p w14:paraId="7C4C95CD" w14:textId="77777777" w:rsidR="00225D59" w:rsidRPr="00744996" w:rsidRDefault="00225D59" w:rsidP="00A868CD">
                      <w:pPr>
                        <w:jc w:val="center"/>
                        <w:rPr>
                          <w:sz w:val="20"/>
                          <w:szCs w:val="20"/>
                        </w:rPr>
                      </w:pPr>
                      <w:r w:rsidRPr="00744996">
                        <w:rPr>
                          <w:sz w:val="20"/>
                          <w:szCs w:val="20"/>
                        </w:rPr>
                        <w:t>&lt; than</w:t>
                      </w:r>
                      <w:r>
                        <w:rPr>
                          <w:sz w:val="20"/>
                          <w:szCs w:val="20"/>
                        </w:rPr>
                        <w:t>70</w:t>
                      </w:r>
                    </w:p>
                  </w:txbxContent>
                </v:textbox>
              </v:rect>
            </w:pict>
          </mc:Fallback>
        </mc:AlternateContent>
      </w:r>
      <w:r>
        <w:rPr>
          <w:noProof/>
        </w:rPr>
        <mc:AlternateContent>
          <mc:Choice Requires="wps">
            <w:drawing>
              <wp:anchor distT="0" distB="0" distL="114300" distR="114300" simplePos="0" relativeHeight="251921408" behindDoc="0" locked="0" layoutInCell="1" allowOverlap="1" wp14:anchorId="1CF48C90" wp14:editId="01F865D6">
                <wp:simplePos x="0" y="0"/>
                <wp:positionH relativeFrom="column">
                  <wp:posOffset>3070860</wp:posOffset>
                </wp:positionH>
                <wp:positionV relativeFrom="paragraph">
                  <wp:posOffset>93980</wp:posOffset>
                </wp:positionV>
                <wp:extent cx="619125" cy="333375"/>
                <wp:effectExtent l="0" t="0" r="9525" b="9525"/>
                <wp:wrapNone/>
                <wp:docPr id="158548369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CE1B5B" w14:textId="77777777" w:rsidR="00225D59" w:rsidRDefault="00225D59" w:rsidP="00A868CD">
                            <w:pPr>
                              <w:jc w:val="center"/>
                            </w:pPr>
                            <w:r>
                              <w:t>70-79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48C90" id="Rectangle 40" o:spid="_x0000_s1051" style="position:absolute;left:0;text-align:left;margin-left:241.8pt;margin-top:7.4pt;width:48.75pt;height:26.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" fillcolor="white [3201]" strokecolor="#f79646 [3209]" strokeweight="2pt">
                <v:path arrowok="t"/>
                <v:textbox>
                  <w:txbxContent>
                    <w:p w14:paraId="43CE1B5B" w14:textId="77777777" w:rsidR="00225D59" w:rsidRDefault="00225D59" w:rsidP="00A868CD">
                      <w:pPr>
                        <w:jc w:val="center"/>
                      </w:pPr>
                      <w:r>
                        <w:t>70-79</w:t>
                      </w:r>
                    </w:p>
                  </w:txbxContent>
                </v:textbox>
              </v:rect>
            </w:pict>
          </mc:Fallback>
        </mc:AlternateContent>
      </w:r>
      <w:r>
        <w:rPr>
          <w:noProof/>
        </w:rPr>
        <mc:AlternateContent>
          <mc:Choice Requires="wps">
            <w:drawing>
              <wp:anchor distT="0" distB="0" distL="114300" distR="114300" simplePos="0" relativeHeight="251922432" behindDoc="0" locked="0" layoutInCell="1" allowOverlap="1" wp14:anchorId="6CC133F8" wp14:editId="72867E3C">
                <wp:simplePos x="0" y="0"/>
                <wp:positionH relativeFrom="column">
                  <wp:posOffset>1836420</wp:posOffset>
                </wp:positionH>
                <wp:positionV relativeFrom="paragraph">
                  <wp:posOffset>84455</wp:posOffset>
                </wp:positionV>
                <wp:extent cx="619125" cy="342900"/>
                <wp:effectExtent l="0" t="0" r="9525" b="0"/>
                <wp:wrapNone/>
                <wp:docPr id="160927483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BC241B4" w14:textId="77777777" w:rsidR="00225D59" w:rsidRDefault="00225D59" w:rsidP="00A868CD">
                            <w:pPr>
                              <w:jc w:val="center"/>
                            </w:pPr>
                            <w:r>
                              <w:t>71-90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133F8" id="Rectangle 38" o:spid="_x0000_s1052" style="position:absolute;left:0;text-align:left;margin-left:144.6pt;margin-top:6.65pt;width:48.75pt;height:27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" fillcolor="white [3201]" strokecolor="#f79646 [3209]" strokeweight="2pt">
                <v:path arrowok="t"/>
                <v:textbox>
                  <w:txbxContent>
                    <w:p w14:paraId="6BC241B4" w14:textId="77777777" w:rsidR="00225D59" w:rsidRDefault="00225D59" w:rsidP="00A868CD">
                      <w:pPr>
                        <w:jc w:val="center"/>
                      </w:pPr>
                      <w:r>
                        <w:t>71-90</w:t>
                      </w:r>
                    </w:p>
                  </w:txbxContent>
                </v:textbox>
              </v:rect>
            </w:pict>
          </mc:Fallback>
        </mc:AlternateContent>
      </w:r>
      <w:r>
        <w:rPr>
          <w:noProof/>
        </w:rPr>
        <mc:AlternateContent>
          <mc:Choice Requires="wps">
            <w:drawing>
              <wp:anchor distT="0" distB="0" distL="114300" distR="114300" simplePos="0" relativeHeight="251923456" behindDoc="0" locked="0" layoutInCell="1" allowOverlap="1" wp14:anchorId="4AF3B21F" wp14:editId="515EA0C9">
                <wp:simplePos x="0" y="0"/>
                <wp:positionH relativeFrom="column">
                  <wp:posOffset>712470</wp:posOffset>
                </wp:positionH>
                <wp:positionV relativeFrom="paragraph">
                  <wp:posOffset>93980</wp:posOffset>
                </wp:positionV>
                <wp:extent cx="619125" cy="333375"/>
                <wp:effectExtent l="0" t="0" r="9525" b="9525"/>
                <wp:wrapNone/>
                <wp:docPr id="79866930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73EAF25" w14:textId="77777777" w:rsidR="00225D59" w:rsidRDefault="00225D59" w:rsidP="00A868CD">
                            <w:pPr>
                              <w:jc w:val="center"/>
                            </w:pPr>
                            <w:r>
                              <w:t>91-100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3B21F" id="Rectangle 36" o:spid="_x0000_s1053" style="position:absolute;left:0;text-align:left;margin-left:56.1pt;margin-top:7.4pt;width:48.75pt;height:26.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" fillcolor="white [3201]" strokecolor="#f79646 [3209]" strokeweight="2pt">
                <v:path arrowok="t"/>
                <v:textbox>
                  <w:txbxContent>
                    <w:p w14:paraId="673EAF25" w14:textId="77777777" w:rsidR="00225D59" w:rsidRDefault="00225D59" w:rsidP="00A868CD">
                      <w:pPr>
                        <w:jc w:val="center"/>
                      </w:pPr>
                      <w:r>
                        <w:t>91-100</w:t>
                      </w:r>
                    </w:p>
                  </w:txbxContent>
                </v:textbox>
              </v:rect>
            </w:pict>
          </mc:Fallback>
        </mc:AlternateContent>
      </w:r>
    </w:p>
    <w:p w14:paraId="125DC748" w14:textId="77777777" w:rsidR="00A868CD" w:rsidRPr="00A868CD" w:rsidRDefault="00A868CD" w:rsidP="008003D6">
      <w:pPr>
        <w:pStyle w:val="ListParagraph"/>
        <w:rPr>
          <w:rFonts w:ascii="Arial" w:hAnsi="Arial" w:cs="Arial"/>
          <w:sz w:val="28"/>
          <w:szCs w:val="28"/>
        </w:rPr>
      </w:pPr>
    </w:p>
    <w:p w14:paraId="32B2CE8D" w14:textId="77777777" w:rsidR="00A868CD" w:rsidRPr="00A868CD" w:rsidRDefault="00A868CD" w:rsidP="008003D6">
      <w:pPr>
        <w:pStyle w:val="ListParagraph"/>
        <w:rPr>
          <w:rFonts w:ascii="Arial" w:hAnsi="Arial" w:cs="Arial"/>
          <w:sz w:val="28"/>
          <w:szCs w:val="28"/>
        </w:rPr>
      </w:pPr>
    </w:p>
    <w:p w14:paraId="10AAD64F" w14:textId="77777777" w:rsidR="00A868CD" w:rsidRPr="008003D6" w:rsidRDefault="00A868CD" w:rsidP="008003D6">
      <w:pPr>
        <w:ind w:left="360"/>
        <w:rPr>
          <w:rFonts w:ascii="Arial" w:hAnsi="Arial" w:cs="Arial"/>
          <w:sz w:val="28"/>
          <w:szCs w:val="28"/>
        </w:rPr>
      </w:pPr>
      <w:r w:rsidRPr="008003D6">
        <w:rPr>
          <w:rFonts w:ascii="Arial" w:hAnsi="Arial" w:cs="Arial"/>
          <w:sz w:val="28"/>
          <w:szCs w:val="28"/>
        </w:rPr>
        <w:t>AV Principal:______________        Admin Supervisor___________</w:t>
      </w:r>
    </w:p>
    <w:p w14:paraId="04EC5B6F" w14:textId="77777777" w:rsidR="00A868CD" w:rsidRPr="00A868CD" w:rsidRDefault="00A868CD" w:rsidP="008003D6">
      <w:pPr>
        <w:pStyle w:val="ListParagraph"/>
        <w:rPr>
          <w:rFonts w:ascii="Arial" w:hAnsi="Arial" w:cs="Arial"/>
          <w:sz w:val="28"/>
          <w:szCs w:val="36"/>
        </w:rPr>
      </w:pPr>
    </w:p>
    <w:p w14:paraId="7A7C76C8" w14:textId="7CD95FF9" w:rsidR="00A868CD" w:rsidRPr="008003D6" w:rsidRDefault="00746795" w:rsidP="008003D6">
      <w:pPr>
        <w:rPr>
          <w:rFonts w:ascii="Arial" w:hAnsi="Arial" w:cs="Arial"/>
          <w:sz w:val="28"/>
          <w:szCs w:val="36"/>
        </w:rPr>
      </w:pPr>
      <w:r>
        <w:rPr>
          <w:noProof/>
        </w:rPr>
        <mc:AlternateContent>
          <mc:Choice Requires="wps">
            <w:drawing>
              <wp:anchor distT="0" distB="0" distL="114300" distR="114300" simplePos="0" relativeHeight="251924480" behindDoc="0" locked="0" layoutInCell="1" allowOverlap="1" wp14:anchorId="02052103" wp14:editId="3507872C">
                <wp:simplePos x="0" y="0"/>
                <wp:positionH relativeFrom="column">
                  <wp:posOffset>4638675</wp:posOffset>
                </wp:positionH>
                <wp:positionV relativeFrom="paragraph">
                  <wp:posOffset>6350</wp:posOffset>
                </wp:positionV>
                <wp:extent cx="390525" cy="333375"/>
                <wp:effectExtent l="0" t="0" r="9525" b="9525"/>
                <wp:wrapNone/>
                <wp:docPr id="37061754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4DA45E"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52103" id="Rectangle 34" o:spid="_x0000_s1054" style="position:absolute;margin-left:365.25pt;margin-top:.5pt;width:30.75pt;height:26.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" fillcolor="white [3201]" strokecolor="#f79646 [3209]" strokeweight="2pt">
                <v:path arrowok="t"/>
                <v:textbox>
                  <w:txbxContent>
                    <w:p w14:paraId="184DA45E" w14:textId="77777777" w:rsidR="00225D59" w:rsidRDefault="00225D59" w:rsidP="00A868CD">
                      <w:pPr>
                        <w:jc w:val="center"/>
                      </w:pPr>
                    </w:p>
                  </w:txbxContent>
                </v:textbox>
              </v:rect>
            </w:pict>
          </mc:Fallback>
        </mc:AlternateContent>
      </w:r>
      <w:r>
        <w:rPr>
          <w:noProof/>
        </w:rPr>
        <mc:AlternateContent>
          <mc:Choice Requires="wps">
            <w:drawing>
              <wp:anchor distT="0" distB="0" distL="114300" distR="114300" simplePos="0" relativeHeight="251925504" behindDoc="0" locked="0" layoutInCell="1" allowOverlap="1" wp14:anchorId="19D02A16" wp14:editId="3DB9B27A">
                <wp:simplePos x="0" y="0"/>
                <wp:positionH relativeFrom="column">
                  <wp:posOffset>2455545</wp:posOffset>
                </wp:positionH>
                <wp:positionV relativeFrom="paragraph">
                  <wp:posOffset>6350</wp:posOffset>
                </wp:positionV>
                <wp:extent cx="390525" cy="333375"/>
                <wp:effectExtent l="0" t="0" r="9525" b="9525"/>
                <wp:wrapNone/>
                <wp:docPr id="102818985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4012F4B" w14:textId="77777777" w:rsidR="00225D59" w:rsidRDefault="00225D59" w:rsidP="00A868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02A16" id="Rectangle 32" o:spid="_x0000_s1055" style="position:absolute;margin-left:193.35pt;margin-top:.5pt;width:30.75pt;height:26.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" fillcolor="white [3201]" strokecolor="#f79646 [3209]" strokeweight="2pt">
                <v:path arrowok="t"/>
                <v:textbox>
                  <w:txbxContent>
                    <w:p w14:paraId="34012F4B" w14:textId="77777777" w:rsidR="00225D59" w:rsidRDefault="00225D59" w:rsidP="00A868CD">
                      <w:pPr>
                        <w:jc w:val="center"/>
                      </w:pPr>
                    </w:p>
                  </w:txbxContent>
                </v:textbox>
              </v:rect>
            </w:pict>
          </mc:Fallback>
        </mc:AlternateContent>
      </w:r>
      <w:r w:rsidR="00A868CD" w:rsidRPr="008003D6">
        <w:rPr>
          <w:rFonts w:ascii="Arial" w:hAnsi="Arial" w:cs="Arial"/>
          <w:sz w:val="28"/>
          <w:szCs w:val="36"/>
        </w:rPr>
        <w:t xml:space="preserve">Principals’ Approval:       </w:t>
      </w:r>
      <w:r w:rsidR="00A868CD" w:rsidRPr="008003D6">
        <w:rPr>
          <w:b/>
          <w:bCs/>
          <w:sz w:val="28"/>
          <w:szCs w:val="28"/>
        </w:rPr>
        <w:t xml:space="preserve">Yes </w:t>
      </w:r>
      <w:r w:rsidR="00A868CD" w:rsidRPr="008003D6">
        <w:rPr>
          <w:b/>
          <w:bCs/>
          <w:sz w:val="28"/>
          <w:szCs w:val="28"/>
        </w:rPr>
        <w:tab/>
      </w:r>
      <w:r w:rsidR="00A868CD" w:rsidRPr="008003D6">
        <w:rPr>
          <w:b/>
          <w:bCs/>
          <w:sz w:val="28"/>
          <w:szCs w:val="28"/>
        </w:rPr>
        <w:tab/>
      </w:r>
      <w:r w:rsidR="00A868CD" w:rsidRPr="008003D6">
        <w:rPr>
          <w:b/>
          <w:bCs/>
          <w:sz w:val="28"/>
          <w:szCs w:val="28"/>
        </w:rPr>
        <w:tab/>
      </w:r>
      <w:r w:rsidR="00A868CD" w:rsidRPr="008003D6">
        <w:rPr>
          <w:b/>
          <w:bCs/>
          <w:sz w:val="28"/>
          <w:szCs w:val="28"/>
        </w:rPr>
        <w:tab/>
      </w:r>
      <w:r w:rsidR="00A868CD" w:rsidRPr="008003D6">
        <w:rPr>
          <w:b/>
          <w:bCs/>
          <w:sz w:val="28"/>
          <w:szCs w:val="28"/>
        </w:rPr>
        <w:tab/>
      </w:r>
      <w:r w:rsidR="00A868CD" w:rsidRPr="008003D6">
        <w:rPr>
          <w:rFonts w:ascii="Arial" w:hAnsi="Arial" w:cs="Arial"/>
          <w:b/>
          <w:bCs/>
          <w:sz w:val="28"/>
          <w:szCs w:val="36"/>
        </w:rPr>
        <w:t>No</w:t>
      </w:r>
    </w:p>
    <w:p w14:paraId="13E5BF1C" w14:textId="77777777" w:rsidR="00A868CD" w:rsidRPr="00A868CD" w:rsidRDefault="00A868CD" w:rsidP="008003D6">
      <w:pPr>
        <w:pStyle w:val="ListParagraph"/>
        <w:rPr>
          <w:rFonts w:ascii="Arial" w:hAnsi="Arial" w:cs="Arial"/>
          <w:sz w:val="28"/>
          <w:szCs w:val="36"/>
        </w:rPr>
      </w:pPr>
    </w:p>
    <w:p w14:paraId="6FE150BD" w14:textId="77777777" w:rsidR="00A868CD" w:rsidRPr="008003D6" w:rsidRDefault="00A868CD" w:rsidP="008003D6">
      <w:pPr>
        <w:rPr>
          <w:rFonts w:ascii="Arial" w:hAnsi="Arial" w:cs="Arial"/>
          <w:sz w:val="28"/>
          <w:szCs w:val="36"/>
        </w:rPr>
      </w:pPr>
      <w:r w:rsidRPr="008003D6">
        <w:rPr>
          <w:rFonts w:ascii="Arial" w:hAnsi="Arial" w:cs="Arial"/>
          <w:sz w:val="28"/>
          <w:szCs w:val="36"/>
        </w:rPr>
        <w:t>Comments: _______________________________________________________</w:t>
      </w:r>
    </w:p>
    <w:p w14:paraId="31E34C03" w14:textId="77777777" w:rsidR="00A868CD" w:rsidRPr="00A868CD" w:rsidRDefault="00A868CD" w:rsidP="008003D6">
      <w:pPr>
        <w:pStyle w:val="ListParagraph"/>
        <w:rPr>
          <w:rFonts w:ascii="Arial" w:hAnsi="Arial" w:cs="Arial"/>
          <w:sz w:val="28"/>
          <w:szCs w:val="36"/>
        </w:rPr>
      </w:pPr>
    </w:p>
    <w:p w14:paraId="77E7D18C" w14:textId="77777777" w:rsidR="00A868CD" w:rsidRPr="00A868CD" w:rsidRDefault="00A868CD" w:rsidP="008003D6">
      <w:pPr>
        <w:pStyle w:val="ListParagraph"/>
        <w:rPr>
          <w:rFonts w:ascii="Arial" w:hAnsi="Arial" w:cs="Arial"/>
          <w:sz w:val="28"/>
          <w:szCs w:val="36"/>
        </w:rPr>
      </w:pPr>
    </w:p>
    <w:p w14:paraId="135EEC7C" w14:textId="77777777" w:rsidR="00A868CD" w:rsidRPr="008003D6" w:rsidRDefault="00A868CD" w:rsidP="008003D6">
      <w:pPr>
        <w:rPr>
          <w:rFonts w:ascii="Arial" w:hAnsi="Arial" w:cs="Arial"/>
          <w:sz w:val="28"/>
          <w:szCs w:val="36"/>
        </w:rPr>
      </w:pPr>
      <w:r w:rsidRPr="008003D6">
        <w:rPr>
          <w:rFonts w:ascii="Arial" w:hAnsi="Arial" w:cs="Arial"/>
          <w:sz w:val="28"/>
          <w:szCs w:val="36"/>
        </w:rPr>
        <w:t xml:space="preserve">Principal                                                              Date:____________             </w:t>
      </w:r>
    </w:p>
    <w:p w14:paraId="3BA31801" w14:textId="77777777" w:rsidR="00A868CD" w:rsidRPr="008003D6" w:rsidRDefault="00A868CD" w:rsidP="008003D6">
      <w:pPr>
        <w:rPr>
          <w:rFonts w:ascii="Arial" w:hAnsi="Arial" w:cs="Arial"/>
          <w:sz w:val="28"/>
          <w:szCs w:val="36"/>
        </w:rPr>
      </w:pPr>
      <w:r w:rsidRPr="008003D6">
        <w:rPr>
          <w:rFonts w:ascii="Arial" w:hAnsi="Arial" w:cs="Arial"/>
          <w:sz w:val="28"/>
          <w:szCs w:val="36"/>
        </w:rPr>
        <w:t>Aseel Sameer</w:t>
      </w:r>
    </w:p>
    <w:p w14:paraId="7ADCB8B9" w14:textId="77777777" w:rsidR="00A868CD" w:rsidRDefault="00A868CD" w:rsidP="008003D6">
      <w:pPr>
        <w:tabs>
          <w:tab w:val="left" w:pos="4568"/>
        </w:tabs>
        <w:rPr>
          <w:noProof/>
        </w:rPr>
      </w:pPr>
    </w:p>
    <w:p w14:paraId="00A793A9" w14:textId="77777777" w:rsidR="00A868CD" w:rsidRDefault="00A868CD" w:rsidP="008003D6">
      <w:pPr>
        <w:pStyle w:val="ListParagraph"/>
        <w:tabs>
          <w:tab w:val="left" w:pos="4568"/>
        </w:tabs>
        <w:rPr>
          <w:noProof/>
        </w:rPr>
      </w:pPr>
    </w:p>
    <w:p w14:paraId="37D87703" w14:textId="77777777" w:rsidR="00644821" w:rsidRPr="00623230" w:rsidRDefault="00644821" w:rsidP="00644821">
      <w:pPr>
        <w:rPr>
          <w:b/>
          <w:bCs/>
          <w:color w:val="000000" w:themeColor="text1"/>
          <w:sz w:val="28"/>
          <w:szCs w:val="28"/>
          <w:u w:val="double"/>
        </w:rPr>
      </w:pPr>
    </w:p>
    <w:p w14:paraId="065A85E9" w14:textId="77777777" w:rsidR="00644821" w:rsidRPr="00623230" w:rsidRDefault="00644821" w:rsidP="006E7AC6">
      <w:pPr>
        <w:rPr>
          <w:color w:val="000000" w:themeColor="text1"/>
          <w:rtl/>
        </w:rPr>
      </w:pPr>
    </w:p>
    <w:p w14:paraId="59CFF616" w14:textId="77777777" w:rsidR="00644821" w:rsidRPr="006E7AC6" w:rsidRDefault="00644821" w:rsidP="00644821">
      <w:pPr>
        <w:jc w:val="center"/>
        <w:rPr>
          <w:rFonts w:ascii="Arial" w:hAnsi="Arial" w:cs="Arial"/>
          <w:b/>
          <w:bCs/>
          <w:color w:val="000000" w:themeColor="text1"/>
          <w:sz w:val="32"/>
          <w:szCs w:val="24"/>
        </w:rPr>
      </w:pPr>
      <w:r w:rsidRPr="006E7AC6">
        <w:rPr>
          <w:rFonts w:ascii="Arial" w:hAnsi="Arial" w:cs="Arial"/>
          <w:b/>
          <w:bCs/>
          <w:color w:val="000000" w:themeColor="text1"/>
          <w:sz w:val="32"/>
          <w:szCs w:val="24"/>
        </w:rPr>
        <w:t>TEACHER EVALUATION AND PERFORMANCE APPRAISAL</w:t>
      </w:r>
    </w:p>
    <w:p w14:paraId="1A209DE9" w14:textId="77777777" w:rsidR="00644821" w:rsidRPr="00623230" w:rsidRDefault="00644821" w:rsidP="00644821">
      <w:pPr>
        <w:jc w:val="center"/>
        <w:rPr>
          <w:rFonts w:ascii="Arial" w:hAnsi="Arial" w:cs="Arial"/>
          <w:b/>
          <w:bCs/>
          <w:color w:val="000000" w:themeColor="text1"/>
          <w:sz w:val="20"/>
          <w:szCs w:val="16"/>
          <w:u w:val="single"/>
        </w:rPr>
      </w:pPr>
    </w:p>
    <w:p w14:paraId="7056A70B" w14:textId="77777777" w:rsidR="00644821" w:rsidRPr="00623230" w:rsidRDefault="00644821" w:rsidP="00644821">
      <w:pPr>
        <w:pStyle w:val="NormalWeb"/>
        <w:spacing w:before="0" w:beforeAutospacing="0" w:after="0" w:afterAutospacing="0"/>
        <w:rPr>
          <w:rStyle w:val="Strong"/>
          <w:rFonts w:ascii="Arial" w:eastAsiaTheme="majorEastAsia" w:hAnsi="Arial" w:cs="Arial"/>
          <w:color w:val="000000" w:themeColor="text1"/>
        </w:rPr>
      </w:pPr>
      <w:r w:rsidRPr="00623230">
        <w:rPr>
          <w:rStyle w:val="Strong"/>
          <w:rFonts w:ascii="Arial" w:eastAsiaTheme="majorEastAsia" w:hAnsi="Arial" w:cs="Arial"/>
          <w:color w:val="000000" w:themeColor="text1"/>
        </w:rPr>
        <w:t>Aim:</w:t>
      </w:r>
    </w:p>
    <w:p w14:paraId="47534210" w14:textId="77777777" w:rsidR="00644821" w:rsidRPr="00623230" w:rsidRDefault="00644821" w:rsidP="00644821">
      <w:pPr>
        <w:pStyle w:val="NormalWeb"/>
        <w:spacing w:before="0" w:beforeAutospacing="0" w:after="0" w:afterAutospacing="0"/>
        <w:jc w:val="both"/>
        <w:rPr>
          <w:rFonts w:ascii="Arial" w:hAnsi="Arial" w:cs="Arial"/>
          <w:color w:val="000000" w:themeColor="text1"/>
        </w:rPr>
      </w:pPr>
      <w:r w:rsidRPr="00623230">
        <w:rPr>
          <w:rFonts w:ascii="Arial" w:hAnsi="Arial" w:cs="Arial"/>
          <w:color w:val="000000" w:themeColor="text1"/>
        </w:rPr>
        <w:t>The aim of the teacher evaluation and performance appraisal process at Oscar Academy is to ensure high teaching standards, promote professional growth, identify areas for improvement, and maintain a supportive and effective learning environment. The system is designed to uphold accountability while recognizing excellence and fostering continuous development among teaching staff.</w:t>
      </w:r>
    </w:p>
    <w:p w14:paraId="601A3D65" w14:textId="77777777" w:rsidR="00644821" w:rsidRPr="00623230" w:rsidRDefault="00644821" w:rsidP="00644821">
      <w:pPr>
        <w:pStyle w:val="NormalWeb"/>
        <w:spacing w:before="0" w:beforeAutospacing="0" w:after="0" w:afterAutospacing="0"/>
        <w:jc w:val="both"/>
        <w:rPr>
          <w:rFonts w:ascii="Arial" w:hAnsi="Arial" w:cs="Arial"/>
          <w:color w:val="000000" w:themeColor="text1"/>
          <w:sz w:val="8"/>
          <w:szCs w:val="8"/>
        </w:rPr>
      </w:pPr>
    </w:p>
    <w:p w14:paraId="69B246DF" w14:textId="77777777" w:rsidR="00644821" w:rsidRPr="00623230" w:rsidRDefault="00644821" w:rsidP="00644821">
      <w:pPr>
        <w:jc w:val="right"/>
        <w:rPr>
          <w:rFonts w:ascii="Arial" w:hAnsi="Arial" w:cs="Arial"/>
          <w:color w:val="000000" w:themeColor="text1"/>
          <w:sz w:val="24"/>
          <w:szCs w:val="24"/>
        </w:rPr>
      </w:pPr>
    </w:p>
    <w:tbl>
      <w:tblPr>
        <w:tblW w:w="9810" w:type="dxa"/>
        <w:tblInd w:w="108" w:type="dxa"/>
        <w:tblLook w:val="04A0" w:firstRow="1" w:lastRow="0" w:firstColumn="1" w:lastColumn="0" w:noHBand="0" w:noVBand="1"/>
      </w:tblPr>
      <w:tblGrid>
        <w:gridCol w:w="1980"/>
        <w:gridCol w:w="3580"/>
        <w:gridCol w:w="4250"/>
      </w:tblGrid>
      <w:tr w:rsidR="00644821" w:rsidRPr="00623230" w14:paraId="527AC9AC" w14:textId="77777777" w:rsidTr="00225D59">
        <w:trPr>
          <w:trHeight w:val="290"/>
        </w:trPr>
        <w:tc>
          <w:tcPr>
            <w:tcW w:w="1980" w:type="dxa"/>
            <w:tcBorders>
              <w:top w:val="nil"/>
              <w:left w:val="nil"/>
              <w:bottom w:val="nil"/>
              <w:right w:val="nil"/>
            </w:tcBorders>
            <w:vAlign w:val="center"/>
            <w:hideMark/>
          </w:tcPr>
          <w:p w14:paraId="7755CA86" w14:textId="77777777" w:rsidR="00644821" w:rsidRPr="00623230" w:rsidRDefault="00644821" w:rsidP="00225D59">
            <w:pPr>
              <w:widowControl/>
              <w:autoSpaceDE/>
              <w:autoSpaceDN/>
              <w:rPr>
                <w:color w:val="000000" w:themeColor="text1"/>
                <w:sz w:val="24"/>
                <w:szCs w:val="24"/>
              </w:rPr>
            </w:pPr>
          </w:p>
        </w:tc>
        <w:tc>
          <w:tcPr>
            <w:tcW w:w="358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1477E00" w14:textId="77777777" w:rsidR="00644821" w:rsidRPr="00623230" w:rsidRDefault="00644821"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Principal</w:t>
            </w:r>
          </w:p>
        </w:tc>
        <w:tc>
          <w:tcPr>
            <w:tcW w:w="4250"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EB9A1A4" w14:textId="77777777" w:rsidR="00644821" w:rsidRPr="00623230" w:rsidRDefault="00644821"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Academic Vice Principal (AVP)</w:t>
            </w:r>
          </w:p>
        </w:tc>
      </w:tr>
      <w:tr w:rsidR="00644821" w:rsidRPr="00623230" w14:paraId="254F18CE" w14:textId="77777777" w:rsidTr="00225D59">
        <w:trPr>
          <w:trHeight w:val="560"/>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B97B50F" w14:textId="77777777" w:rsidR="00644821" w:rsidRPr="00623230" w:rsidRDefault="00644821"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Leadership &amp; Oversight</w:t>
            </w:r>
          </w:p>
        </w:tc>
        <w:tc>
          <w:tcPr>
            <w:tcW w:w="3580" w:type="dxa"/>
            <w:tcBorders>
              <w:top w:val="nil"/>
              <w:left w:val="nil"/>
              <w:bottom w:val="single" w:sz="4" w:space="0" w:color="auto"/>
              <w:right w:val="single" w:sz="4" w:space="0" w:color="auto"/>
            </w:tcBorders>
            <w:vAlign w:val="center"/>
            <w:hideMark/>
          </w:tcPr>
          <w:p w14:paraId="1609D7AB"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Oversees the full evaluation process</w:t>
            </w:r>
          </w:p>
        </w:tc>
        <w:tc>
          <w:tcPr>
            <w:tcW w:w="4250" w:type="dxa"/>
            <w:tcBorders>
              <w:top w:val="nil"/>
              <w:left w:val="nil"/>
              <w:bottom w:val="single" w:sz="4" w:space="0" w:color="auto"/>
              <w:right w:val="single" w:sz="4" w:space="0" w:color="auto"/>
            </w:tcBorders>
            <w:vAlign w:val="center"/>
            <w:hideMark/>
          </w:tcPr>
          <w:p w14:paraId="12A37F1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Manages daily execution of evaluation process</w:t>
            </w:r>
          </w:p>
        </w:tc>
      </w:tr>
      <w:tr w:rsidR="00644821" w:rsidRPr="00623230" w14:paraId="60C13410" w14:textId="77777777" w:rsidTr="00225D59">
        <w:trPr>
          <w:trHeight w:val="56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67757F2"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0B75D933"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Ensures fairness and transparency</w:t>
            </w:r>
          </w:p>
        </w:tc>
        <w:tc>
          <w:tcPr>
            <w:tcW w:w="4250" w:type="dxa"/>
            <w:tcBorders>
              <w:top w:val="nil"/>
              <w:left w:val="nil"/>
              <w:bottom w:val="single" w:sz="4" w:space="0" w:color="auto"/>
              <w:right w:val="single" w:sz="4" w:space="0" w:color="auto"/>
            </w:tcBorders>
            <w:vAlign w:val="center"/>
            <w:hideMark/>
          </w:tcPr>
          <w:p w14:paraId="431A3DCA"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Coordinates schedules and timelines</w:t>
            </w:r>
          </w:p>
        </w:tc>
      </w:tr>
      <w:tr w:rsidR="00644821" w:rsidRPr="00623230" w14:paraId="66CCE5F9" w14:textId="77777777" w:rsidTr="00225D59">
        <w:trPr>
          <w:trHeight w:val="84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6EF7472A"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1F72120B"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Makes final decisions on confirmations, extensions, and terminations</w:t>
            </w:r>
          </w:p>
        </w:tc>
        <w:tc>
          <w:tcPr>
            <w:tcW w:w="4250" w:type="dxa"/>
            <w:tcBorders>
              <w:top w:val="nil"/>
              <w:left w:val="nil"/>
              <w:bottom w:val="single" w:sz="4" w:space="0" w:color="auto"/>
              <w:right w:val="single" w:sz="4" w:space="0" w:color="auto"/>
            </w:tcBorders>
            <w:vAlign w:val="center"/>
            <w:hideMark/>
          </w:tcPr>
          <w:p w14:paraId="762AE62B"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Consolidates performance data</w:t>
            </w:r>
          </w:p>
        </w:tc>
      </w:tr>
      <w:tr w:rsidR="00644821" w:rsidRPr="00623230" w14:paraId="4C557110" w14:textId="77777777" w:rsidTr="00225D59">
        <w:trPr>
          <w:trHeight w:val="560"/>
        </w:trPr>
        <w:tc>
          <w:tcPr>
            <w:tcW w:w="1980" w:type="dxa"/>
            <w:vMerge w:val="restart"/>
            <w:tcBorders>
              <w:top w:val="nil"/>
              <w:left w:val="single" w:sz="4" w:space="0" w:color="auto"/>
              <w:bottom w:val="single" w:sz="4" w:space="0" w:color="auto"/>
              <w:right w:val="single" w:sz="4" w:space="0" w:color="auto"/>
            </w:tcBorders>
            <w:vAlign w:val="center"/>
            <w:hideMark/>
          </w:tcPr>
          <w:p w14:paraId="5D9F6017" w14:textId="77777777" w:rsidR="00644821" w:rsidRPr="00623230" w:rsidRDefault="00644821"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Performance Monitoring</w:t>
            </w:r>
          </w:p>
        </w:tc>
        <w:tc>
          <w:tcPr>
            <w:tcW w:w="3580" w:type="dxa"/>
            <w:tcBorders>
              <w:top w:val="nil"/>
              <w:left w:val="nil"/>
              <w:bottom w:val="single" w:sz="4" w:space="0" w:color="auto"/>
              <w:right w:val="single" w:sz="4" w:space="0" w:color="auto"/>
            </w:tcBorders>
            <w:vAlign w:val="center"/>
            <w:hideMark/>
          </w:tcPr>
          <w:p w14:paraId="46363C01"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Reviews evaluation reports, classroom observations, and AERs</w:t>
            </w:r>
          </w:p>
        </w:tc>
        <w:tc>
          <w:tcPr>
            <w:tcW w:w="4250" w:type="dxa"/>
            <w:tcBorders>
              <w:top w:val="nil"/>
              <w:left w:val="nil"/>
              <w:bottom w:val="single" w:sz="4" w:space="0" w:color="auto"/>
              <w:right w:val="single" w:sz="4" w:space="0" w:color="auto"/>
            </w:tcBorders>
            <w:vAlign w:val="center"/>
            <w:hideMark/>
          </w:tcPr>
          <w:p w14:paraId="29A8D08D"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Conducts classroom observations</w:t>
            </w:r>
          </w:p>
        </w:tc>
      </w:tr>
      <w:tr w:rsidR="00644821" w:rsidRPr="00623230" w14:paraId="4B1A59B8"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04DF435D"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04280461"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Assesses teacher contributions to school culture and mission</w:t>
            </w:r>
          </w:p>
        </w:tc>
        <w:tc>
          <w:tcPr>
            <w:tcW w:w="4250" w:type="dxa"/>
            <w:tcBorders>
              <w:top w:val="nil"/>
              <w:left w:val="nil"/>
              <w:bottom w:val="single" w:sz="4" w:space="0" w:color="auto"/>
              <w:right w:val="single" w:sz="4" w:space="0" w:color="auto"/>
            </w:tcBorders>
            <w:vAlign w:val="center"/>
            <w:hideMark/>
          </w:tcPr>
          <w:p w14:paraId="0E3CBC8E"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Evaluates lesson plans, notebooks, and student work</w:t>
            </w:r>
          </w:p>
        </w:tc>
      </w:tr>
      <w:tr w:rsidR="00644821" w:rsidRPr="00623230" w14:paraId="5FD13DA3" w14:textId="77777777" w:rsidTr="00225D59">
        <w:trPr>
          <w:trHeight w:val="290"/>
        </w:trPr>
        <w:tc>
          <w:tcPr>
            <w:tcW w:w="1980" w:type="dxa"/>
            <w:vMerge/>
            <w:tcBorders>
              <w:top w:val="nil"/>
              <w:left w:val="single" w:sz="4" w:space="0" w:color="auto"/>
              <w:bottom w:val="single" w:sz="4" w:space="0" w:color="auto"/>
              <w:right w:val="single" w:sz="4" w:space="0" w:color="auto"/>
            </w:tcBorders>
            <w:vAlign w:val="center"/>
            <w:hideMark/>
          </w:tcPr>
          <w:p w14:paraId="4CF0C248"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shd w:val="clear" w:color="auto" w:fill="EEECE1" w:themeFill="background2"/>
            <w:vAlign w:val="center"/>
            <w:hideMark/>
          </w:tcPr>
          <w:p w14:paraId="4B5A273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w:t>
            </w:r>
          </w:p>
        </w:tc>
        <w:tc>
          <w:tcPr>
            <w:tcW w:w="4250" w:type="dxa"/>
            <w:tcBorders>
              <w:top w:val="nil"/>
              <w:left w:val="nil"/>
              <w:bottom w:val="single" w:sz="4" w:space="0" w:color="auto"/>
              <w:right w:val="single" w:sz="4" w:space="0" w:color="auto"/>
            </w:tcBorders>
            <w:vAlign w:val="center"/>
            <w:hideMark/>
          </w:tcPr>
          <w:p w14:paraId="5C9F216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Monitors probationary employees</w:t>
            </w:r>
          </w:p>
        </w:tc>
      </w:tr>
      <w:tr w:rsidR="00644821" w:rsidRPr="00623230" w14:paraId="2C7838E4" w14:textId="77777777" w:rsidTr="00225D59">
        <w:trPr>
          <w:trHeight w:val="560"/>
        </w:trPr>
        <w:tc>
          <w:tcPr>
            <w:tcW w:w="1980" w:type="dxa"/>
            <w:vMerge w:val="restart"/>
            <w:tcBorders>
              <w:top w:val="nil"/>
              <w:left w:val="single" w:sz="4" w:space="0" w:color="auto"/>
              <w:bottom w:val="single" w:sz="4" w:space="0" w:color="auto"/>
              <w:right w:val="single" w:sz="4" w:space="0" w:color="auto"/>
            </w:tcBorders>
            <w:vAlign w:val="center"/>
            <w:hideMark/>
          </w:tcPr>
          <w:p w14:paraId="79369285" w14:textId="77777777" w:rsidR="00644821" w:rsidRPr="00623230" w:rsidRDefault="00644821"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Feedback &amp; Development</w:t>
            </w:r>
          </w:p>
        </w:tc>
        <w:tc>
          <w:tcPr>
            <w:tcW w:w="3580" w:type="dxa"/>
            <w:tcBorders>
              <w:top w:val="nil"/>
              <w:left w:val="nil"/>
              <w:bottom w:val="single" w:sz="4" w:space="0" w:color="auto"/>
              <w:right w:val="single" w:sz="4" w:space="0" w:color="auto"/>
            </w:tcBorders>
            <w:vAlign w:val="center"/>
            <w:hideMark/>
          </w:tcPr>
          <w:p w14:paraId="3D9FDF45"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Provides guidance on professional growth</w:t>
            </w:r>
          </w:p>
        </w:tc>
        <w:tc>
          <w:tcPr>
            <w:tcW w:w="4250" w:type="dxa"/>
            <w:tcBorders>
              <w:top w:val="nil"/>
              <w:left w:val="nil"/>
              <w:bottom w:val="single" w:sz="4" w:space="0" w:color="auto"/>
              <w:right w:val="single" w:sz="4" w:space="0" w:color="auto"/>
            </w:tcBorders>
            <w:vAlign w:val="center"/>
            <w:hideMark/>
          </w:tcPr>
          <w:p w14:paraId="394523B9"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Gives immediate feedback post-observations</w:t>
            </w:r>
          </w:p>
        </w:tc>
      </w:tr>
      <w:tr w:rsidR="00644821" w:rsidRPr="00623230" w14:paraId="4DF2EEFF"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1B2B3DA6"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64E8D355"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Recommends training</w:t>
            </w:r>
          </w:p>
        </w:tc>
        <w:tc>
          <w:tcPr>
            <w:tcW w:w="4250" w:type="dxa"/>
            <w:tcBorders>
              <w:top w:val="nil"/>
              <w:left w:val="nil"/>
              <w:bottom w:val="single" w:sz="4" w:space="0" w:color="auto"/>
              <w:right w:val="single" w:sz="4" w:space="0" w:color="auto"/>
            </w:tcBorders>
            <w:vAlign w:val="center"/>
            <w:hideMark/>
          </w:tcPr>
          <w:p w14:paraId="53004F6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Supports corrective actions and development plans</w:t>
            </w:r>
          </w:p>
        </w:tc>
      </w:tr>
      <w:tr w:rsidR="00644821" w:rsidRPr="00623230" w14:paraId="4B3DE645"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7BC77889"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2E68200C"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Recognizes high-performing staff for promotions and increments</w:t>
            </w:r>
          </w:p>
        </w:tc>
        <w:tc>
          <w:tcPr>
            <w:tcW w:w="4250" w:type="dxa"/>
            <w:tcBorders>
              <w:top w:val="nil"/>
              <w:left w:val="nil"/>
              <w:bottom w:val="single" w:sz="4" w:space="0" w:color="auto"/>
              <w:right w:val="single" w:sz="4" w:space="0" w:color="auto"/>
            </w:tcBorders>
            <w:vAlign w:val="center"/>
            <w:hideMark/>
          </w:tcPr>
          <w:p w14:paraId="6BA244FF"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Acts as a liaison with Principal</w:t>
            </w:r>
          </w:p>
        </w:tc>
      </w:tr>
      <w:tr w:rsidR="00644821" w:rsidRPr="00623230" w14:paraId="5802D81F" w14:textId="77777777" w:rsidTr="00225D59">
        <w:trPr>
          <w:trHeight w:val="560"/>
        </w:trPr>
        <w:tc>
          <w:tcPr>
            <w:tcW w:w="1980" w:type="dxa"/>
            <w:vMerge w:val="restart"/>
            <w:tcBorders>
              <w:top w:val="nil"/>
              <w:left w:val="single" w:sz="4" w:space="0" w:color="auto"/>
              <w:bottom w:val="single" w:sz="4" w:space="0" w:color="auto"/>
              <w:right w:val="single" w:sz="4" w:space="0" w:color="auto"/>
            </w:tcBorders>
            <w:vAlign w:val="center"/>
            <w:hideMark/>
          </w:tcPr>
          <w:p w14:paraId="20B7B3D1" w14:textId="77777777" w:rsidR="00644821" w:rsidRPr="00623230" w:rsidRDefault="00644821"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Decision-Making Authority</w:t>
            </w:r>
          </w:p>
        </w:tc>
        <w:tc>
          <w:tcPr>
            <w:tcW w:w="3580" w:type="dxa"/>
            <w:tcBorders>
              <w:top w:val="nil"/>
              <w:left w:val="nil"/>
              <w:bottom w:val="single" w:sz="4" w:space="0" w:color="auto"/>
              <w:right w:val="single" w:sz="4" w:space="0" w:color="auto"/>
            </w:tcBorders>
            <w:vAlign w:val="center"/>
            <w:hideMark/>
          </w:tcPr>
          <w:p w14:paraId="427A2F18"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Approves probation extensions</w:t>
            </w:r>
          </w:p>
        </w:tc>
        <w:tc>
          <w:tcPr>
            <w:tcW w:w="4250" w:type="dxa"/>
            <w:tcBorders>
              <w:top w:val="nil"/>
              <w:left w:val="nil"/>
              <w:bottom w:val="single" w:sz="4" w:space="0" w:color="auto"/>
              <w:right w:val="single" w:sz="4" w:space="0" w:color="auto"/>
            </w:tcBorders>
            <w:vAlign w:val="center"/>
            <w:hideMark/>
          </w:tcPr>
          <w:p w14:paraId="646D813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Recommends actions for new employees</w:t>
            </w:r>
          </w:p>
        </w:tc>
      </w:tr>
      <w:tr w:rsidR="00644821" w:rsidRPr="00623230" w14:paraId="73DC8434"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0029FF7F"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663B63A1"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Issues advisory/warning letters</w:t>
            </w:r>
          </w:p>
        </w:tc>
        <w:tc>
          <w:tcPr>
            <w:tcW w:w="4250" w:type="dxa"/>
            <w:tcBorders>
              <w:top w:val="nil"/>
              <w:left w:val="nil"/>
              <w:bottom w:val="single" w:sz="4" w:space="0" w:color="auto"/>
              <w:right w:val="single" w:sz="4" w:space="0" w:color="auto"/>
            </w:tcBorders>
            <w:vAlign w:val="center"/>
            <w:hideMark/>
          </w:tcPr>
          <w:p w14:paraId="0F6A160C"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Supports decisions with documented evaluations</w:t>
            </w:r>
          </w:p>
        </w:tc>
      </w:tr>
      <w:tr w:rsidR="00644821" w:rsidRPr="00623230" w14:paraId="4568F089"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6DC8A16B" w14:textId="77777777" w:rsidR="00644821" w:rsidRPr="00623230" w:rsidRDefault="00644821" w:rsidP="00225D59">
            <w:pPr>
              <w:widowControl/>
              <w:autoSpaceDE/>
              <w:autoSpaceDN/>
              <w:rPr>
                <w:rFonts w:ascii="Arial" w:hAnsi="Arial" w:cs="Arial"/>
                <w:b/>
                <w:bCs/>
                <w:color w:val="000000" w:themeColor="text1"/>
              </w:rPr>
            </w:pPr>
          </w:p>
        </w:tc>
        <w:tc>
          <w:tcPr>
            <w:tcW w:w="3580" w:type="dxa"/>
            <w:tcBorders>
              <w:top w:val="nil"/>
              <w:left w:val="nil"/>
              <w:bottom w:val="single" w:sz="4" w:space="0" w:color="auto"/>
              <w:right w:val="single" w:sz="4" w:space="0" w:color="auto"/>
            </w:tcBorders>
            <w:vAlign w:val="center"/>
            <w:hideMark/>
          </w:tcPr>
          <w:p w14:paraId="44E580AE"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Confirms or terminates employment</w:t>
            </w:r>
          </w:p>
        </w:tc>
        <w:tc>
          <w:tcPr>
            <w:tcW w:w="4250" w:type="dxa"/>
            <w:tcBorders>
              <w:top w:val="nil"/>
              <w:left w:val="nil"/>
              <w:bottom w:val="single" w:sz="4" w:space="0" w:color="auto"/>
              <w:right w:val="single" w:sz="4" w:space="0" w:color="auto"/>
            </w:tcBorders>
            <w:shd w:val="clear" w:color="auto" w:fill="EEECE1" w:themeFill="background2"/>
            <w:vAlign w:val="center"/>
            <w:hideMark/>
          </w:tcPr>
          <w:p w14:paraId="338661F6"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w:t>
            </w:r>
          </w:p>
        </w:tc>
      </w:tr>
      <w:tr w:rsidR="00644821" w:rsidRPr="00623230" w14:paraId="599BC7F6" w14:textId="77777777" w:rsidTr="00225D59">
        <w:trPr>
          <w:trHeight w:val="290"/>
        </w:trPr>
        <w:tc>
          <w:tcPr>
            <w:tcW w:w="1980" w:type="dxa"/>
            <w:vMerge w:val="restart"/>
            <w:tcBorders>
              <w:top w:val="nil"/>
              <w:left w:val="single" w:sz="4" w:space="0" w:color="auto"/>
              <w:bottom w:val="single" w:sz="4" w:space="0" w:color="auto"/>
              <w:right w:val="single" w:sz="4" w:space="0" w:color="auto"/>
            </w:tcBorders>
            <w:vAlign w:val="center"/>
            <w:hideMark/>
          </w:tcPr>
          <w:p w14:paraId="65E08D43" w14:textId="77777777" w:rsidR="00644821" w:rsidRPr="00623230" w:rsidRDefault="00644821" w:rsidP="00225D59">
            <w:pPr>
              <w:widowControl/>
              <w:autoSpaceDE/>
              <w:autoSpaceDN/>
              <w:jc w:val="center"/>
              <w:rPr>
                <w:rFonts w:ascii="Arial" w:hAnsi="Arial" w:cs="Arial"/>
                <w:b/>
                <w:bCs/>
                <w:color w:val="000000" w:themeColor="text1"/>
              </w:rPr>
            </w:pPr>
            <w:r w:rsidRPr="00623230">
              <w:rPr>
                <w:rFonts w:ascii="Arial" w:hAnsi="Arial" w:cs="Arial"/>
                <w:b/>
                <w:bCs/>
                <w:color w:val="000000" w:themeColor="text1"/>
              </w:rPr>
              <w:t>Documentation &amp; Reporting</w:t>
            </w:r>
          </w:p>
        </w:tc>
        <w:tc>
          <w:tcPr>
            <w:tcW w:w="3580" w:type="dxa"/>
            <w:vMerge w:val="restart"/>
            <w:tcBorders>
              <w:top w:val="nil"/>
              <w:left w:val="single" w:sz="4" w:space="0" w:color="auto"/>
              <w:bottom w:val="single" w:sz="4" w:space="0" w:color="auto"/>
              <w:right w:val="single" w:sz="4" w:space="0" w:color="auto"/>
            </w:tcBorders>
            <w:vAlign w:val="center"/>
            <w:hideMark/>
          </w:tcPr>
          <w:p w14:paraId="729826D8"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Reviews reports and documentation prepared by AVP</w:t>
            </w:r>
          </w:p>
        </w:tc>
        <w:tc>
          <w:tcPr>
            <w:tcW w:w="4250" w:type="dxa"/>
            <w:tcBorders>
              <w:top w:val="nil"/>
              <w:left w:val="nil"/>
              <w:bottom w:val="single" w:sz="4" w:space="0" w:color="auto"/>
              <w:right w:val="single" w:sz="4" w:space="0" w:color="auto"/>
            </w:tcBorders>
            <w:vAlign w:val="center"/>
            <w:hideMark/>
          </w:tcPr>
          <w:p w14:paraId="52170EB3"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Prepares evaluation summaries</w:t>
            </w:r>
          </w:p>
        </w:tc>
      </w:tr>
      <w:tr w:rsidR="00644821" w:rsidRPr="00623230" w14:paraId="515EED08" w14:textId="77777777" w:rsidTr="00225D59">
        <w:trPr>
          <w:trHeight w:val="560"/>
        </w:trPr>
        <w:tc>
          <w:tcPr>
            <w:tcW w:w="1980" w:type="dxa"/>
            <w:vMerge/>
            <w:tcBorders>
              <w:top w:val="nil"/>
              <w:left w:val="single" w:sz="4" w:space="0" w:color="auto"/>
              <w:bottom w:val="single" w:sz="4" w:space="0" w:color="auto"/>
              <w:right w:val="single" w:sz="4" w:space="0" w:color="auto"/>
            </w:tcBorders>
            <w:vAlign w:val="center"/>
            <w:hideMark/>
          </w:tcPr>
          <w:p w14:paraId="48530787" w14:textId="77777777" w:rsidR="00644821" w:rsidRPr="00623230" w:rsidRDefault="00644821" w:rsidP="00225D59">
            <w:pPr>
              <w:widowControl/>
              <w:autoSpaceDE/>
              <w:autoSpaceDN/>
              <w:rPr>
                <w:rFonts w:ascii="Arial" w:hAnsi="Arial" w:cs="Arial"/>
                <w:b/>
                <w:bCs/>
                <w:color w:val="000000" w:themeColor="text1"/>
              </w:rPr>
            </w:pPr>
          </w:p>
        </w:tc>
        <w:tc>
          <w:tcPr>
            <w:tcW w:w="3580" w:type="dxa"/>
            <w:vMerge/>
            <w:tcBorders>
              <w:top w:val="nil"/>
              <w:left w:val="single" w:sz="4" w:space="0" w:color="auto"/>
              <w:bottom w:val="single" w:sz="4" w:space="0" w:color="auto"/>
              <w:right w:val="single" w:sz="4" w:space="0" w:color="auto"/>
            </w:tcBorders>
            <w:vAlign w:val="center"/>
            <w:hideMark/>
          </w:tcPr>
          <w:p w14:paraId="345493BF" w14:textId="77777777" w:rsidR="00644821" w:rsidRPr="00623230" w:rsidRDefault="00644821" w:rsidP="00225D59">
            <w:pPr>
              <w:widowControl/>
              <w:autoSpaceDE/>
              <w:autoSpaceDN/>
              <w:rPr>
                <w:rFonts w:ascii="Arial" w:hAnsi="Arial" w:cs="Arial"/>
                <w:color w:val="000000" w:themeColor="text1"/>
              </w:rPr>
            </w:pPr>
          </w:p>
        </w:tc>
        <w:tc>
          <w:tcPr>
            <w:tcW w:w="4250" w:type="dxa"/>
            <w:tcBorders>
              <w:top w:val="nil"/>
              <w:left w:val="nil"/>
              <w:bottom w:val="single" w:sz="4" w:space="0" w:color="auto"/>
              <w:right w:val="single" w:sz="4" w:space="0" w:color="auto"/>
            </w:tcBorders>
            <w:vAlign w:val="center"/>
            <w:hideMark/>
          </w:tcPr>
          <w:p w14:paraId="2BB4C7BA"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Maintains probation and performance documentation</w:t>
            </w:r>
          </w:p>
        </w:tc>
      </w:tr>
      <w:tr w:rsidR="00644821" w:rsidRPr="00623230" w14:paraId="4F46AC4B" w14:textId="77777777" w:rsidTr="00225D59">
        <w:trPr>
          <w:trHeight w:val="290"/>
        </w:trPr>
        <w:tc>
          <w:tcPr>
            <w:tcW w:w="1980" w:type="dxa"/>
            <w:vMerge/>
            <w:tcBorders>
              <w:top w:val="nil"/>
              <w:left w:val="single" w:sz="4" w:space="0" w:color="auto"/>
              <w:bottom w:val="single" w:sz="4" w:space="0" w:color="auto"/>
              <w:right w:val="single" w:sz="4" w:space="0" w:color="auto"/>
            </w:tcBorders>
            <w:vAlign w:val="center"/>
            <w:hideMark/>
          </w:tcPr>
          <w:p w14:paraId="41B82A2B" w14:textId="77777777" w:rsidR="00644821" w:rsidRPr="00623230" w:rsidRDefault="00644821" w:rsidP="00225D59">
            <w:pPr>
              <w:widowControl/>
              <w:autoSpaceDE/>
              <w:autoSpaceDN/>
              <w:rPr>
                <w:rFonts w:ascii="Arial" w:hAnsi="Arial" w:cs="Arial"/>
                <w:b/>
                <w:bCs/>
                <w:color w:val="000000" w:themeColor="text1"/>
              </w:rPr>
            </w:pPr>
          </w:p>
        </w:tc>
        <w:tc>
          <w:tcPr>
            <w:tcW w:w="3580" w:type="dxa"/>
            <w:vMerge/>
            <w:tcBorders>
              <w:top w:val="nil"/>
              <w:left w:val="single" w:sz="4" w:space="0" w:color="auto"/>
              <w:bottom w:val="single" w:sz="4" w:space="0" w:color="auto"/>
              <w:right w:val="single" w:sz="4" w:space="0" w:color="auto"/>
            </w:tcBorders>
            <w:vAlign w:val="center"/>
            <w:hideMark/>
          </w:tcPr>
          <w:p w14:paraId="51367A6D" w14:textId="77777777" w:rsidR="00644821" w:rsidRPr="00623230" w:rsidRDefault="00644821" w:rsidP="00225D59">
            <w:pPr>
              <w:widowControl/>
              <w:autoSpaceDE/>
              <w:autoSpaceDN/>
              <w:rPr>
                <w:rFonts w:ascii="Arial" w:hAnsi="Arial" w:cs="Arial"/>
                <w:color w:val="000000" w:themeColor="text1"/>
              </w:rPr>
            </w:pPr>
          </w:p>
        </w:tc>
        <w:tc>
          <w:tcPr>
            <w:tcW w:w="4250" w:type="dxa"/>
            <w:tcBorders>
              <w:top w:val="nil"/>
              <w:left w:val="nil"/>
              <w:bottom w:val="single" w:sz="4" w:space="0" w:color="auto"/>
              <w:right w:val="single" w:sz="4" w:space="0" w:color="auto"/>
            </w:tcBorders>
            <w:vAlign w:val="center"/>
            <w:hideMark/>
          </w:tcPr>
          <w:p w14:paraId="32039A64" w14:textId="77777777" w:rsidR="00644821" w:rsidRPr="00623230" w:rsidRDefault="00644821" w:rsidP="00225D59">
            <w:pPr>
              <w:widowControl/>
              <w:autoSpaceDE/>
              <w:autoSpaceDN/>
              <w:rPr>
                <w:rFonts w:ascii="Arial" w:hAnsi="Arial" w:cs="Arial"/>
                <w:color w:val="000000" w:themeColor="text1"/>
              </w:rPr>
            </w:pPr>
            <w:r w:rsidRPr="00623230">
              <w:rPr>
                <w:rFonts w:ascii="Arial" w:hAnsi="Arial" w:cs="Arial"/>
                <w:color w:val="000000" w:themeColor="text1"/>
              </w:rPr>
              <w:t>– Assists with AER preparation</w:t>
            </w:r>
          </w:p>
        </w:tc>
      </w:tr>
    </w:tbl>
    <w:p w14:paraId="654C9B66" w14:textId="77777777" w:rsidR="00644821" w:rsidRPr="00623230" w:rsidRDefault="00644821" w:rsidP="00644821">
      <w:pPr>
        <w:pStyle w:val="NormalWeb"/>
        <w:spacing w:before="0" w:beforeAutospacing="0" w:after="0" w:afterAutospacing="0"/>
        <w:jc w:val="both"/>
        <w:rPr>
          <w:rStyle w:val="Strong"/>
          <w:rFonts w:ascii="Arial" w:eastAsiaTheme="majorEastAsia" w:hAnsi="Arial" w:cs="Arial"/>
          <w:color w:val="000000" w:themeColor="text1"/>
        </w:rPr>
      </w:pPr>
    </w:p>
    <w:p w14:paraId="46F2964F" w14:textId="77777777" w:rsidR="00644821" w:rsidRPr="00623230" w:rsidRDefault="00644821" w:rsidP="00644821">
      <w:pPr>
        <w:pStyle w:val="NormalWeb"/>
        <w:spacing w:before="0" w:beforeAutospacing="0" w:after="0" w:afterAutospacing="0"/>
        <w:jc w:val="both"/>
        <w:rPr>
          <w:rFonts w:ascii="Arial" w:hAnsi="Arial" w:cs="Arial"/>
          <w:color w:val="000000" w:themeColor="text1"/>
        </w:rPr>
      </w:pPr>
    </w:p>
    <w:p w14:paraId="637D3102" w14:textId="77777777" w:rsidR="00644821" w:rsidRPr="00623230" w:rsidRDefault="00644821" w:rsidP="00644821">
      <w:pPr>
        <w:pStyle w:val="Heading3"/>
        <w:spacing w:before="0"/>
        <w:rPr>
          <w:rFonts w:ascii="Arial" w:hAnsi="Arial" w:cs="Arial"/>
          <w:color w:val="000000" w:themeColor="text1"/>
          <w:sz w:val="24"/>
        </w:rPr>
      </w:pPr>
      <w:r w:rsidRPr="00623230">
        <w:rPr>
          <w:rStyle w:val="Strong"/>
          <w:rFonts w:ascii="Arial" w:hAnsi="Arial" w:cs="Arial"/>
          <w:b/>
          <w:bCs/>
          <w:color w:val="000000" w:themeColor="text1"/>
          <w:sz w:val="24"/>
        </w:rPr>
        <w:t>Types of Teacher Evaluations</w:t>
      </w:r>
    </w:p>
    <w:p w14:paraId="54CE1189" w14:textId="77777777" w:rsidR="00644821" w:rsidRPr="00623230" w:rsidRDefault="00644821">
      <w:pPr>
        <w:pStyle w:val="NormalWeb"/>
        <w:numPr>
          <w:ilvl w:val="0"/>
          <w:numId w:val="19"/>
        </w:numPr>
        <w:spacing w:before="0" w:beforeAutospacing="0"/>
        <w:rPr>
          <w:rFonts w:ascii="Arial" w:hAnsi="Arial" w:cs="Arial"/>
          <w:b/>
          <w:bCs/>
          <w:color w:val="000000" w:themeColor="text1"/>
        </w:rPr>
      </w:pPr>
      <w:r w:rsidRPr="00623230">
        <w:rPr>
          <w:rStyle w:val="Strong"/>
          <w:rFonts w:ascii="Arial" w:hAnsi="Arial" w:cs="Arial"/>
          <w:b w:val="0"/>
          <w:bCs w:val="0"/>
          <w:color w:val="000000" w:themeColor="text1"/>
        </w:rPr>
        <w:t>Classroom Observation</w:t>
      </w:r>
    </w:p>
    <w:p w14:paraId="00839F9F" w14:textId="77777777" w:rsidR="00644821" w:rsidRPr="00623230" w:rsidRDefault="00644821">
      <w:pPr>
        <w:pStyle w:val="NormalWeb"/>
        <w:numPr>
          <w:ilvl w:val="0"/>
          <w:numId w:val="19"/>
        </w:numPr>
        <w:spacing w:before="0" w:beforeAutospacing="0"/>
        <w:rPr>
          <w:rFonts w:ascii="Arial" w:hAnsi="Arial" w:cs="Arial"/>
          <w:b/>
          <w:bCs/>
          <w:color w:val="000000" w:themeColor="text1"/>
        </w:rPr>
      </w:pPr>
      <w:r w:rsidRPr="00623230">
        <w:rPr>
          <w:rStyle w:val="Strong"/>
          <w:rFonts w:ascii="Arial" w:hAnsi="Arial" w:cs="Arial"/>
          <w:b w:val="0"/>
          <w:bCs w:val="0"/>
          <w:color w:val="000000" w:themeColor="text1"/>
        </w:rPr>
        <w:t>Written Teacher Evaluation</w:t>
      </w:r>
    </w:p>
    <w:p w14:paraId="548F4AFC" w14:textId="77777777" w:rsidR="00644821" w:rsidRPr="00623230" w:rsidRDefault="00644821">
      <w:pPr>
        <w:pStyle w:val="NormalWeb"/>
        <w:numPr>
          <w:ilvl w:val="0"/>
          <w:numId w:val="19"/>
        </w:numPr>
        <w:spacing w:before="0" w:beforeAutospacing="0"/>
        <w:rPr>
          <w:rFonts w:ascii="Arial" w:hAnsi="Arial" w:cs="Arial"/>
          <w:b/>
          <w:bCs/>
          <w:color w:val="000000" w:themeColor="text1"/>
        </w:rPr>
      </w:pPr>
      <w:r w:rsidRPr="00623230">
        <w:rPr>
          <w:rStyle w:val="Strong"/>
          <w:rFonts w:ascii="Arial" w:hAnsi="Arial" w:cs="Arial"/>
          <w:b w:val="0"/>
          <w:bCs w:val="0"/>
          <w:color w:val="000000" w:themeColor="text1"/>
        </w:rPr>
        <w:lastRenderedPageBreak/>
        <w:t>Self-Evaluation</w:t>
      </w:r>
    </w:p>
    <w:p w14:paraId="183C968B" w14:textId="77777777" w:rsidR="00644821" w:rsidRPr="00623230" w:rsidRDefault="00644821">
      <w:pPr>
        <w:pStyle w:val="NormalWeb"/>
        <w:numPr>
          <w:ilvl w:val="0"/>
          <w:numId w:val="19"/>
        </w:numPr>
        <w:spacing w:before="0" w:beforeAutospacing="0"/>
        <w:rPr>
          <w:rFonts w:ascii="Arial" w:hAnsi="Arial" w:cs="Arial"/>
          <w:b/>
          <w:bCs/>
          <w:color w:val="000000" w:themeColor="text1"/>
        </w:rPr>
      </w:pPr>
      <w:r w:rsidRPr="00623230">
        <w:rPr>
          <w:rStyle w:val="Strong"/>
          <w:rFonts w:ascii="Arial" w:hAnsi="Arial" w:cs="Arial"/>
          <w:b w:val="0"/>
          <w:bCs w:val="0"/>
          <w:color w:val="000000" w:themeColor="text1"/>
        </w:rPr>
        <w:t>Final Evaluation Based on Observations</w:t>
      </w:r>
    </w:p>
    <w:p w14:paraId="67680E23" w14:textId="77777777" w:rsidR="00644821" w:rsidRPr="00623230" w:rsidRDefault="00644821" w:rsidP="00644821">
      <w:pPr>
        <w:pStyle w:val="Heading3"/>
        <w:spacing w:before="0"/>
        <w:rPr>
          <w:rFonts w:ascii="Arial" w:hAnsi="Arial" w:cs="Arial"/>
          <w:color w:val="000000" w:themeColor="text1"/>
          <w:sz w:val="24"/>
        </w:rPr>
      </w:pPr>
      <w:r w:rsidRPr="00623230">
        <w:rPr>
          <w:rStyle w:val="Strong"/>
          <w:rFonts w:ascii="Arial" w:hAnsi="Arial" w:cs="Arial"/>
          <w:b/>
          <w:bCs/>
          <w:color w:val="000000" w:themeColor="text1"/>
          <w:sz w:val="24"/>
        </w:rPr>
        <w:t>Teacher Evaluation Process</w:t>
      </w:r>
    </w:p>
    <w:p w14:paraId="1DF34509" w14:textId="77777777" w:rsidR="00644821" w:rsidRPr="00623230" w:rsidRDefault="00644821" w:rsidP="00644821">
      <w:pPr>
        <w:pStyle w:val="NormalWeb"/>
        <w:spacing w:before="0" w:beforeAutospacing="0"/>
        <w:rPr>
          <w:rFonts w:ascii="Arial" w:hAnsi="Arial" w:cs="Arial"/>
          <w:color w:val="000000" w:themeColor="text1"/>
        </w:rPr>
      </w:pPr>
      <w:r w:rsidRPr="00623230">
        <w:rPr>
          <w:rFonts w:ascii="Arial" w:hAnsi="Arial" w:cs="Arial"/>
          <w:color w:val="000000" w:themeColor="text1"/>
        </w:rPr>
        <w:t>To ensure effective learning and maximize teaching quality, regular classroom observations will be conducted using a structured evaluation form. These evaluations guide teachers in improving their skills and instructional techniques.</w:t>
      </w:r>
    </w:p>
    <w:p w14:paraId="18AC2876" w14:textId="77777777" w:rsidR="00644821" w:rsidRPr="00623230" w:rsidRDefault="00644821" w:rsidP="00644821">
      <w:pPr>
        <w:pStyle w:val="Heading3"/>
        <w:spacing w:before="0"/>
        <w:rPr>
          <w:rFonts w:ascii="Arial" w:hAnsi="Arial" w:cs="Arial"/>
          <w:color w:val="000000" w:themeColor="text1"/>
          <w:sz w:val="24"/>
        </w:rPr>
      </w:pPr>
      <w:r w:rsidRPr="00623230">
        <w:rPr>
          <w:rStyle w:val="Strong"/>
          <w:rFonts w:ascii="Arial" w:hAnsi="Arial" w:cs="Arial"/>
          <w:b/>
          <w:bCs/>
          <w:color w:val="000000" w:themeColor="text1"/>
          <w:sz w:val="24"/>
        </w:rPr>
        <w:t>Evaluation Criteria (Classroom observation based on QNSA recommendation)</w:t>
      </w:r>
    </w:p>
    <w:p w14:paraId="1F990791" w14:textId="77777777" w:rsidR="00644821" w:rsidRPr="00623230" w:rsidRDefault="00644821" w:rsidP="00644821">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1. Classroom Management</w:t>
      </w:r>
    </w:p>
    <w:p w14:paraId="4CC41134"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Seating Arrangement:</w:t>
      </w:r>
    </w:p>
    <w:p w14:paraId="18D4D554" w14:textId="77777777" w:rsidR="00644821" w:rsidRPr="00623230" w:rsidRDefault="00644821">
      <w:pPr>
        <w:pStyle w:val="NormalWeb"/>
        <w:numPr>
          <w:ilvl w:val="0"/>
          <w:numId w:val="20"/>
        </w:numPr>
        <w:spacing w:before="0" w:beforeAutospacing="0" w:after="0" w:afterAutospacing="0"/>
        <w:rPr>
          <w:rFonts w:ascii="Arial" w:hAnsi="Arial" w:cs="Arial"/>
          <w:color w:val="000000" w:themeColor="text1"/>
        </w:rPr>
      </w:pPr>
      <w:r w:rsidRPr="00623230">
        <w:rPr>
          <w:rFonts w:ascii="Arial" w:hAnsi="Arial" w:cs="Arial"/>
          <w:color w:val="000000" w:themeColor="text1"/>
        </w:rPr>
        <w:t>Tables and chairs are properly arranged.</w:t>
      </w:r>
    </w:p>
    <w:p w14:paraId="3808BE66" w14:textId="77777777" w:rsidR="00644821" w:rsidRPr="00623230" w:rsidRDefault="00644821">
      <w:pPr>
        <w:pStyle w:val="NormalWeb"/>
        <w:numPr>
          <w:ilvl w:val="0"/>
          <w:numId w:val="20"/>
        </w:numPr>
        <w:spacing w:before="0" w:beforeAutospacing="0"/>
        <w:rPr>
          <w:rFonts w:ascii="Arial" w:hAnsi="Arial" w:cs="Arial"/>
          <w:color w:val="000000" w:themeColor="text1"/>
        </w:rPr>
      </w:pPr>
      <w:r w:rsidRPr="00623230">
        <w:rPr>
          <w:rFonts w:ascii="Arial" w:hAnsi="Arial" w:cs="Arial"/>
          <w:color w:val="000000" w:themeColor="text1"/>
        </w:rPr>
        <w:t>Each student has a clear view of the board and can hear the teacher.</w:t>
      </w:r>
    </w:p>
    <w:p w14:paraId="427D2273"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Discipline &amp; Management:</w:t>
      </w:r>
    </w:p>
    <w:p w14:paraId="559F75FC" w14:textId="77777777" w:rsidR="00644821" w:rsidRPr="00623230" w:rsidRDefault="00644821">
      <w:pPr>
        <w:pStyle w:val="NormalWeb"/>
        <w:numPr>
          <w:ilvl w:val="0"/>
          <w:numId w:val="21"/>
        </w:numPr>
        <w:spacing w:before="0" w:beforeAutospacing="0" w:after="0" w:afterAutospacing="0"/>
        <w:rPr>
          <w:rFonts w:ascii="Arial" w:hAnsi="Arial" w:cs="Arial"/>
          <w:color w:val="000000" w:themeColor="text1"/>
        </w:rPr>
      </w:pPr>
      <w:r w:rsidRPr="00623230">
        <w:rPr>
          <w:rFonts w:ascii="Arial" w:hAnsi="Arial" w:cs="Arial"/>
          <w:color w:val="000000" w:themeColor="text1"/>
        </w:rPr>
        <w:t>Classroom discipline is maintained.</w:t>
      </w:r>
    </w:p>
    <w:p w14:paraId="617E2713" w14:textId="77777777" w:rsidR="00644821" w:rsidRPr="00623230" w:rsidRDefault="00644821">
      <w:pPr>
        <w:pStyle w:val="NormalWeb"/>
        <w:numPr>
          <w:ilvl w:val="0"/>
          <w:numId w:val="21"/>
        </w:numPr>
        <w:spacing w:before="0" w:beforeAutospacing="0"/>
        <w:rPr>
          <w:rFonts w:ascii="Arial" w:hAnsi="Arial" w:cs="Arial"/>
          <w:color w:val="000000" w:themeColor="text1"/>
        </w:rPr>
      </w:pPr>
      <w:r w:rsidRPr="00623230">
        <w:rPr>
          <w:rFonts w:ascii="Arial" w:hAnsi="Arial" w:cs="Arial"/>
          <w:color w:val="000000" w:themeColor="text1"/>
        </w:rPr>
        <w:t>Teacher is well-prepared with strong subject knowledge.</w:t>
      </w:r>
    </w:p>
    <w:p w14:paraId="3FADFEA3" w14:textId="77777777" w:rsidR="00644821" w:rsidRPr="00623230" w:rsidRDefault="00644821">
      <w:pPr>
        <w:pStyle w:val="NormalWeb"/>
        <w:numPr>
          <w:ilvl w:val="0"/>
          <w:numId w:val="21"/>
        </w:numPr>
        <w:spacing w:before="0" w:beforeAutospacing="0"/>
        <w:rPr>
          <w:rFonts w:ascii="Arial" w:hAnsi="Arial" w:cs="Arial"/>
          <w:color w:val="000000" w:themeColor="text1"/>
        </w:rPr>
      </w:pPr>
      <w:r w:rsidRPr="00623230">
        <w:rPr>
          <w:rFonts w:ascii="Arial" w:hAnsi="Arial" w:cs="Arial"/>
          <w:color w:val="000000" w:themeColor="text1"/>
        </w:rPr>
        <w:t>Remedial techniques are used for struggling students.</w:t>
      </w:r>
    </w:p>
    <w:p w14:paraId="110E7AED"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Classroom Atmosphere:</w:t>
      </w:r>
    </w:p>
    <w:p w14:paraId="738E830D" w14:textId="77777777" w:rsidR="00644821" w:rsidRPr="00623230" w:rsidRDefault="00644821">
      <w:pPr>
        <w:pStyle w:val="NormalWeb"/>
        <w:numPr>
          <w:ilvl w:val="0"/>
          <w:numId w:val="22"/>
        </w:numPr>
        <w:spacing w:before="0" w:beforeAutospacing="0" w:after="0" w:afterAutospacing="0"/>
        <w:rPr>
          <w:rFonts w:ascii="Arial" w:hAnsi="Arial" w:cs="Arial"/>
          <w:color w:val="000000" w:themeColor="text1"/>
        </w:rPr>
      </w:pPr>
      <w:r w:rsidRPr="00623230">
        <w:rPr>
          <w:rFonts w:ascii="Arial" w:hAnsi="Arial" w:cs="Arial"/>
          <w:color w:val="000000" w:themeColor="text1"/>
        </w:rPr>
        <w:t>Students are engaged and motivated.</w:t>
      </w:r>
    </w:p>
    <w:p w14:paraId="3D468953" w14:textId="77777777" w:rsidR="00644821" w:rsidRPr="00623230" w:rsidRDefault="00644821">
      <w:pPr>
        <w:pStyle w:val="NormalWeb"/>
        <w:numPr>
          <w:ilvl w:val="0"/>
          <w:numId w:val="22"/>
        </w:numPr>
        <w:spacing w:before="0" w:beforeAutospacing="0"/>
        <w:rPr>
          <w:rFonts w:ascii="Arial" w:hAnsi="Arial" w:cs="Arial"/>
          <w:color w:val="000000" w:themeColor="text1"/>
        </w:rPr>
      </w:pPr>
      <w:r w:rsidRPr="00623230">
        <w:rPr>
          <w:rFonts w:ascii="Arial" w:hAnsi="Arial" w:cs="Arial"/>
          <w:color w:val="000000" w:themeColor="text1"/>
        </w:rPr>
        <w:t>The classroom environment is tidy and conducive to learning.</w:t>
      </w:r>
    </w:p>
    <w:p w14:paraId="560F1BE1" w14:textId="77777777" w:rsidR="00644821" w:rsidRPr="00623230" w:rsidRDefault="00644821" w:rsidP="00644821">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2. Board &amp; Teaching Aids</w:t>
      </w:r>
    </w:p>
    <w:p w14:paraId="1CAD61B4"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Presentation:</w:t>
      </w:r>
    </w:p>
    <w:p w14:paraId="4289FD7F" w14:textId="77777777" w:rsidR="00644821" w:rsidRPr="00623230" w:rsidRDefault="00644821">
      <w:pPr>
        <w:pStyle w:val="NormalWeb"/>
        <w:numPr>
          <w:ilvl w:val="0"/>
          <w:numId w:val="23"/>
        </w:numPr>
        <w:spacing w:before="0" w:beforeAutospacing="0" w:after="0" w:afterAutospacing="0"/>
        <w:rPr>
          <w:rFonts w:ascii="Arial" w:hAnsi="Arial" w:cs="Arial"/>
          <w:color w:val="000000" w:themeColor="text1"/>
        </w:rPr>
      </w:pPr>
      <w:r w:rsidRPr="00623230">
        <w:rPr>
          <w:rFonts w:ascii="Arial" w:hAnsi="Arial" w:cs="Arial"/>
          <w:color w:val="000000" w:themeColor="text1"/>
        </w:rPr>
        <w:t>Writing on the board is legible.</w:t>
      </w:r>
    </w:p>
    <w:p w14:paraId="42CED970" w14:textId="77777777" w:rsidR="00644821" w:rsidRPr="00623230" w:rsidRDefault="00644821">
      <w:pPr>
        <w:pStyle w:val="NormalWeb"/>
        <w:numPr>
          <w:ilvl w:val="0"/>
          <w:numId w:val="23"/>
        </w:numPr>
        <w:spacing w:before="0" w:beforeAutospacing="0"/>
        <w:rPr>
          <w:rFonts w:ascii="Arial" w:hAnsi="Arial" w:cs="Arial"/>
          <w:color w:val="000000" w:themeColor="text1"/>
        </w:rPr>
      </w:pPr>
      <w:r w:rsidRPr="00623230">
        <w:rPr>
          <w:rFonts w:ascii="Arial" w:hAnsi="Arial" w:cs="Arial"/>
          <w:color w:val="000000" w:themeColor="text1"/>
        </w:rPr>
        <w:t>The teacher effectively captures student attention.</w:t>
      </w:r>
    </w:p>
    <w:p w14:paraId="14787189"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Techniques:</w:t>
      </w:r>
    </w:p>
    <w:p w14:paraId="6BA8520F" w14:textId="77777777" w:rsidR="00644821" w:rsidRPr="00623230" w:rsidRDefault="00644821">
      <w:pPr>
        <w:pStyle w:val="NormalWeb"/>
        <w:numPr>
          <w:ilvl w:val="0"/>
          <w:numId w:val="24"/>
        </w:numPr>
        <w:spacing w:before="0" w:beforeAutospacing="0" w:after="0" w:afterAutospacing="0"/>
        <w:rPr>
          <w:rFonts w:ascii="Arial" w:hAnsi="Arial" w:cs="Arial"/>
          <w:color w:val="000000" w:themeColor="text1"/>
        </w:rPr>
      </w:pPr>
      <w:r w:rsidRPr="00623230">
        <w:rPr>
          <w:rFonts w:ascii="Arial" w:hAnsi="Arial" w:cs="Arial"/>
          <w:color w:val="000000" w:themeColor="text1"/>
        </w:rPr>
        <w:t>Effective board usage with eye contact.</w:t>
      </w:r>
    </w:p>
    <w:p w14:paraId="3360F99E" w14:textId="77777777" w:rsidR="00644821" w:rsidRPr="00623230" w:rsidRDefault="00644821">
      <w:pPr>
        <w:pStyle w:val="NormalWeb"/>
        <w:numPr>
          <w:ilvl w:val="0"/>
          <w:numId w:val="24"/>
        </w:numPr>
        <w:spacing w:before="0" w:beforeAutospacing="0" w:after="0" w:afterAutospacing="0"/>
        <w:rPr>
          <w:rStyle w:val="Strong"/>
          <w:rFonts w:ascii="Arial" w:hAnsi="Arial" w:cs="Arial"/>
          <w:b w:val="0"/>
          <w:bCs w:val="0"/>
          <w:color w:val="000000" w:themeColor="text1"/>
        </w:rPr>
      </w:pPr>
      <w:r w:rsidRPr="00623230">
        <w:rPr>
          <w:rFonts w:ascii="Arial" w:hAnsi="Arial" w:cs="Arial"/>
          <w:color w:val="000000" w:themeColor="text1"/>
        </w:rPr>
        <w:t>Diagrams, maps, and visual aids are integrated into lessons.</w:t>
      </w:r>
    </w:p>
    <w:p w14:paraId="2A54F918" w14:textId="77777777" w:rsidR="00644821" w:rsidRPr="00623230" w:rsidRDefault="00644821" w:rsidP="00644821">
      <w:pPr>
        <w:pStyle w:val="NormalWeb"/>
        <w:spacing w:before="0" w:beforeAutospacing="0" w:after="0" w:afterAutospacing="0"/>
        <w:rPr>
          <w:rStyle w:val="Strong"/>
          <w:rFonts w:ascii="Arial" w:hAnsi="Arial" w:cs="Arial"/>
          <w:color w:val="000000" w:themeColor="text1"/>
        </w:rPr>
      </w:pPr>
    </w:p>
    <w:p w14:paraId="18E4C744"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Duration:</w:t>
      </w:r>
    </w:p>
    <w:p w14:paraId="1BBD425D" w14:textId="77777777" w:rsidR="00644821" w:rsidRPr="00623230" w:rsidRDefault="00644821">
      <w:pPr>
        <w:pStyle w:val="NormalWeb"/>
        <w:numPr>
          <w:ilvl w:val="0"/>
          <w:numId w:val="25"/>
        </w:numPr>
        <w:spacing w:before="0" w:beforeAutospacing="0" w:after="0" w:afterAutospacing="0"/>
        <w:rPr>
          <w:rFonts w:ascii="Arial" w:hAnsi="Arial" w:cs="Arial"/>
          <w:color w:val="000000" w:themeColor="text1"/>
        </w:rPr>
      </w:pPr>
      <w:r w:rsidRPr="00623230">
        <w:rPr>
          <w:rFonts w:ascii="Arial" w:hAnsi="Arial" w:cs="Arial"/>
          <w:color w:val="000000" w:themeColor="text1"/>
        </w:rPr>
        <w:t>Discipline is maintained while using the board.</w:t>
      </w:r>
    </w:p>
    <w:p w14:paraId="46A7A846" w14:textId="77777777" w:rsidR="00644821" w:rsidRPr="00623230" w:rsidRDefault="00644821">
      <w:pPr>
        <w:pStyle w:val="NormalWeb"/>
        <w:numPr>
          <w:ilvl w:val="0"/>
          <w:numId w:val="25"/>
        </w:numPr>
        <w:spacing w:before="0" w:beforeAutospacing="0"/>
        <w:rPr>
          <w:rFonts w:ascii="Arial" w:hAnsi="Arial" w:cs="Arial"/>
          <w:color w:val="000000" w:themeColor="text1"/>
        </w:rPr>
      </w:pPr>
      <w:r w:rsidRPr="00623230">
        <w:rPr>
          <w:rFonts w:ascii="Arial" w:hAnsi="Arial" w:cs="Arial"/>
          <w:color w:val="000000" w:themeColor="text1"/>
        </w:rPr>
        <w:t>Blackboard use is balanced, avoiding excessive writing.</w:t>
      </w:r>
    </w:p>
    <w:p w14:paraId="28EF7201" w14:textId="77777777" w:rsidR="00644821" w:rsidRPr="00623230" w:rsidRDefault="00644821" w:rsidP="00644821">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3. Lesson Delivery</w:t>
      </w:r>
    </w:p>
    <w:p w14:paraId="04F54B69"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Planning &amp; Content:</w:t>
      </w:r>
    </w:p>
    <w:p w14:paraId="515AB3B7" w14:textId="77777777" w:rsidR="00644821" w:rsidRPr="00623230" w:rsidRDefault="00644821">
      <w:pPr>
        <w:pStyle w:val="NormalWeb"/>
        <w:numPr>
          <w:ilvl w:val="0"/>
          <w:numId w:val="63"/>
        </w:numPr>
        <w:spacing w:before="0" w:beforeAutospacing="0" w:after="0" w:afterAutospacing="0"/>
        <w:rPr>
          <w:rFonts w:ascii="Arial" w:hAnsi="Arial" w:cs="Arial"/>
          <w:color w:val="000000" w:themeColor="text1"/>
        </w:rPr>
      </w:pPr>
      <w:r w:rsidRPr="00623230">
        <w:rPr>
          <w:rFonts w:ascii="Arial" w:hAnsi="Arial" w:cs="Arial"/>
          <w:color w:val="000000" w:themeColor="text1"/>
        </w:rPr>
        <w:t>Lesson plans are well-structured and build on prior knowledge.</w:t>
      </w:r>
    </w:p>
    <w:p w14:paraId="1FAD52A4" w14:textId="77777777" w:rsidR="00644821" w:rsidRPr="00623230" w:rsidRDefault="00644821">
      <w:pPr>
        <w:pStyle w:val="NormalWeb"/>
        <w:numPr>
          <w:ilvl w:val="0"/>
          <w:numId w:val="63"/>
        </w:numPr>
        <w:spacing w:before="0" w:beforeAutospacing="0" w:after="0" w:afterAutospacing="0"/>
        <w:rPr>
          <w:rFonts w:ascii="Arial" w:hAnsi="Arial" w:cs="Arial"/>
          <w:color w:val="000000" w:themeColor="text1"/>
        </w:rPr>
      </w:pPr>
      <w:r w:rsidRPr="00623230">
        <w:rPr>
          <w:rFonts w:ascii="Arial" w:hAnsi="Arial" w:cs="Arial"/>
          <w:color w:val="000000" w:themeColor="text1"/>
        </w:rPr>
        <w:t>Question-and-answer sessions enhance engagement.</w:t>
      </w:r>
    </w:p>
    <w:p w14:paraId="57482B47" w14:textId="77777777" w:rsidR="00644821" w:rsidRPr="00623230" w:rsidRDefault="00644821" w:rsidP="00644821">
      <w:pPr>
        <w:pStyle w:val="NormalWeb"/>
        <w:spacing w:before="0" w:beforeAutospacing="0"/>
        <w:rPr>
          <w:rStyle w:val="Strong"/>
          <w:rFonts w:ascii="Arial" w:hAnsi="Arial" w:cs="Arial"/>
          <w:color w:val="000000" w:themeColor="text1"/>
        </w:rPr>
      </w:pPr>
    </w:p>
    <w:p w14:paraId="06B12A7F"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Delivery:</w:t>
      </w:r>
    </w:p>
    <w:p w14:paraId="55B80C99" w14:textId="77777777" w:rsidR="00644821" w:rsidRPr="00623230" w:rsidRDefault="00644821">
      <w:pPr>
        <w:pStyle w:val="NormalWeb"/>
        <w:numPr>
          <w:ilvl w:val="0"/>
          <w:numId w:val="26"/>
        </w:numPr>
        <w:spacing w:before="0" w:beforeAutospacing="0" w:after="0" w:afterAutospacing="0"/>
        <w:rPr>
          <w:rFonts w:ascii="Arial" w:hAnsi="Arial" w:cs="Arial"/>
          <w:color w:val="000000" w:themeColor="text1"/>
        </w:rPr>
      </w:pPr>
      <w:r w:rsidRPr="00623230">
        <w:rPr>
          <w:rFonts w:ascii="Arial" w:hAnsi="Arial" w:cs="Arial"/>
          <w:color w:val="000000" w:themeColor="text1"/>
        </w:rPr>
        <w:t>Instructional techniques are engaging and effective.</w:t>
      </w:r>
    </w:p>
    <w:p w14:paraId="10C827D8" w14:textId="77777777" w:rsidR="00644821" w:rsidRPr="00623230" w:rsidRDefault="00644821">
      <w:pPr>
        <w:pStyle w:val="NormalWeb"/>
        <w:numPr>
          <w:ilvl w:val="0"/>
          <w:numId w:val="26"/>
        </w:numPr>
        <w:spacing w:before="0" w:beforeAutospacing="0"/>
        <w:rPr>
          <w:rFonts w:ascii="Arial" w:hAnsi="Arial" w:cs="Arial"/>
          <w:color w:val="000000" w:themeColor="text1"/>
        </w:rPr>
      </w:pPr>
      <w:r w:rsidRPr="00623230">
        <w:rPr>
          <w:rFonts w:ascii="Arial" w:hAnsi="Arial" w:cs="Arial"/>
          <w:color w:val="000000" w:themeColor="text1"/>
        </w:rPr>
        <w:t>Strong communication skills are demonstrated.</w:t>
      </w:r>
    </w:p>
    <w:p w14:paraId="69AD5046"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lastRenderedPageBreak/>
        <w:t>Student Response:</w:t>
      </w:r>
    </w:p>
    <w:p w14:paraId="38ED8038" w14:textId="77777777" w:rsidR="00644821" w:rsidRPr="00623230" w:rsidRDefault="00644821">
      <w:pPr>
        <w:pStyle w:val="NormalWeb"/>
        <w:numPr>
          <w:ilvl w:val="0"/>
          <w:numId w:val="27"/>
        </w:numPr>
        <w:spacing w:before="0" w:beforeAutospacing="0" w:after="0" w:afterAutospacing="0"/>
        <w:rPr>
          <w:rFonts w:ascii="Arial" w:hAnsi="Arial" w:cs="Arial"/>
          <w:color w:val="000000" w:themeColor="text1"/>
        </w:rPr>
      </w:pPr>
      <w:r w:rsidRPr="00623230">
        <w:rPr>
          <w:rFonts w:ascii="Arial" w:hAnsi="Arial" w:cs="Arial"/>
          <w:color w:val="000000" w:themeColor="text1"/>
        </w:rPr>
        <w:t>Students are motivated and actively participating.</w:t>
      </w:r>
    </w:p>
    <w:p w14:paraId="0A5CC8AD" w14:textId="77777777" w:rsidR="00644821" w:rsidRPr="00623230" w:rsidRDefault="00644821">
      <w:pPr>
        <w:pStyle w:val="NormalWeb"/>
        <w:numPr>
          <w:ilvl w:val="0"/>
          <w:numId w:val="27"/>
        </w:numPr>
        <w:spacing w:before="0" w:beforeAutospacing="0"/>
        <w:rPr>
          <w:rFonts w:ascii="Arial" w:hAnsi="Arial" w:cs="Arial"/>
          <w:color w:val="000000" w:themeColor="text1"/>
        </w:rPr>
      </w:pPr>
      <w:r w:rsidRPr="00623230">
        <w:rPr>
          <w:rFonts w:ascii="Arial" w:hAnsi="Arial" w:cs="Arial"/>
          <w:color w:val="000000" w:themeColor="text1"/>
        </w:rPr>
        <w:t>They can answer questions accurately.</w:t>
      </w:r>
    </w:p>
    <w:p w14:paraId="248B50A4" w14:textId="77777777" w:rsidR="00644821" w:rsidRPr="00623230" w:rsidRDefault="00644821" w:rsidP="00644821">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4. Notebook Checking</w:t>
      </w:r>
    </w:p>
    <w:p w14:paraId="0FA17B79" w14:textId="77777777" w:rsidR="00644821" w:rsidRPr="00623230" w:rsidRDefault="00644821" w:rsidP="00644821">
      <w:pPr>
        <w:pStyle w:val="NormalWeb"/>
        <w:spacing w:before="0" w:beforeAutospacing="0"/>
        <w:rPr>
          <w:rFonts w:ascii="Arial" w:hAnsi="Arial" w:cs="Arial"/>
          <w:color w:val="000000" w:themeColor="text1"/>
        </w:rPr>
      </w:pPr>
      <w:proofErr w:type="spellStart"/>
      <w:r w:rsidRPr="00623230">
        <w:rPr>
          <w:rStyle w:val="Strong"/>
          <w:rFonts w:ascii="Arial" w:hAnsi="Arial" w:cs="Arial"/>
          <w:color w:val="000000" w:themeColor="text1"/>
        </w:rPr>
        <w:t>Checking:</w:t>
      </w:r>
      <w:r w:rsidRPr="00623230">
        <w:rPr>
          <w:rFonts w:ascii="Arial" w:hAnsi="Arial" w:cs="Arial"/>
          <w:color w:val="000000" w:themeColor="text1"/>
        </w:rPr>
        <w:t>Work</w:t>
      </w:r>
      <w:proofErr w:type="spellEnd"/>
      <w:r w:rsidRPr="00623230">
        <w:rPr>
          <w:rFonts w:ascii="Arial" w:hAnsi="Arial" w:cs="Arial"/>
          <w:color w:val="000000" w:themeColor="text1"/>
        </w:rPr>
        <w:t xml:space="preserve"> is checked efficiently, with errors clearly marked and corrected.</w:t>
      </w:r>
    </w:p>
    <w:p w14:paraId="410A86E8" w14:textId="77777777" w:rsidR="00644821" w:rsidRPr="00623230" w:rsidRDefault="00644821" w:rsidP="00644821">
      <w:pPr>
        <w:pStyle w:val="NormalWeb"/>
        <w:spacing w:before="0" w:beforeAutospacing="0"/>
        <w:rPr>
          <w:rFonts w:ascii="Arial" w:hAnsi="Arial" w:cs="Arial"/>
          <w:color w:val="000000" w:themeColor="text1"/>
        </w:rPr>
      </w:pPr>
      <w:proofErr w:type="spellStart"/>
      <w:r w:rsidRPr="00623230">
        <w:rPr>
          <w:rStyle w:val="Strong"/>
          <w:rFonts w:ascii="Arial" w:hAnsi="Arial" w:cs="Arial"/>
          <w:color w:val="000000" w:themeColor="text1"/>
        </w:rPr>
        <w:t>Condition:</w:t>
      </w:r>
      <w:r w:rsidRPr="00623230">
        <w:rPr>
          <w:rFonts w:ascii="Arial" w:hAnsi="Arial" w:cs="Arial"/>
          <w:color w:val="000000" w:themeColor="text1"/>
        </w:rPr>
        <w:t>Notebooks</w:t>
      </w:r>
      <w:proofErr w:type="spellEnd"/>
      <w:r w:rsidRPr="00623230">
        <w:rPr>
          <w:rFonts w:ascii="Arial" w:hAnsi="Arial" w:cs="Arial"/>
          <w:color w:val="000000" w:themeColor="text1"/>
        </w:rPr>
        <w:t xml:space="preserve"> are neat, covered, and properly maintained.</w:t>
      </w:r>
    </w:p>
    <w:p w14:paraId="4BE643BA"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Assignments:</w:t>
      </w:r>
    </w:p>
    <w:p w14:paraId="5BC1216B" w14:textId="77777777" w:rsidR="00644821" w:rsidRPr="00623230" w:rsidRDefault="00644821">
      <w:pPr>
        <w:pStyle w:val="NormalWeb"/>
        <w:numPr>
          <w:ilvl w:val="0"/>
          <w:numId w:val="64"/>
        </w:numPr>
        <w:spacing w:before="0" w:beforeAutospacing="0" w:after="0" w:afterAutospacing="0"/>
        <w:rPr>
          <w:rFonts w:ascii="Arial" w:hAnsi="Arial" w:cs="Arial"/>
          <w:color w:val="000000" w:themeColor="text1"/>
        </w:rPr>
      </w:pPr>
      <w:r w:rsidRPr="00623230">
        <w:rPr>
          <w:rFonts w:ascii="Arial" w:hAnsi="Arial" w:cs="Arial"/>
          <w:color w:val="000000" w:themeColor="text1"/>
        </w:rPr>
        <w:t>Homework is well-planned and aligned with lessons.</w:t>
      </w:r>
    </w:p>
    <w:p w14:paraId="1B2BE076" w14:textId="77777777" w:rsidR="00644821" w:rsidRPr="00623230" w:rsidRDefault="00644821">
      <w:pPr>
        <w:pStyle w:val="NormalWeb"/>
        <w:numPr>
          <w:ilvl w:val="0"/>
          <w:numId w:val="64"/>
        </w:numPr>
        <w:spacing w:before="0" w:beforeAutospacing="0"/>
        <w:rPr>
          <w:rFonts w:ascii="Arial" w:hAnsi="Arial" w:cs="Arial"/>
          <w:color w:val="000000" w:themeColor="text1"/>
        </w:rPr>
      </w:pPr>
      <w:r w:rsidRPr="00623230">
        <w:rPr>
          <w:rFonts w:ascii="Arial" w:hAnsi="Arial" w:cs="Arial"/>
          <w:color w:val="000000" w:themeColor="text1"/>
        </w:rPr>
        <w:t>Assignments encourage independent research.</w:t>
      </w:r>
    </w:p>
    <w:p w14:paraId="7D4ED97E" w14:textId="77777777" w:rsidR="00644821" w:rsidRPr="00623230" w:rsidRDefault="00644821" w:rsidP="00644821">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5. Record Keeping</w:t>
      </w:r>
    </w:p>
    <w:p w14:paraId="54FAB3AE" w14:textId="77777777" w:rsidR="00644821" w:rsidRPr="00623230" w:rsidRDefault="00644821" w:rsidP="00644821">
      <w:pPr>
        <w:pStyle w:val="NormalWeb"/>
        <w:spacing w:before="0" w:beforeAutospacing="0"/>
        <w:rPr>
          <w:rFonts w:ascii="Arial" w:hAnsi="Arial" w:cs="Arial"/>
          <w:color w:val="000000" w:themeColor="text1"/>
        </w:rPr>
      </w:pPr>
      <w:r w:rsidRPr="00623230">
        <w:rPr>
          <w:rStyle w:val="Strong"/>
          <w:rFonts w:ascii="Arial" w:hAnsi="Arial" w:cs="Arial"/>
          <w:color w:val="000000" w:themeColor="text1"/>
        </w:rPr>
        <w:t xml:space="preserve">Lesson </w:t>
      </w:r>
      <w:proofErr w:type="spellStart"/>
      <w:r w:rsidRPr="00623230">
        <w:rPr>
          <w:rStyle w:val="Strong"/>
          <w:rFonts w:ascii="Arial" w:hAnsi="Arial" w:cs="Arial"/>
          <w:color w:val="000000" w:themeColor="text1"/>
        </w:rPr>
        <w:t>Plans:</w:t>
      </w:r>
      <w:r w:rsidRPr="00623230">
        <w:rPr>
          <w:rFonts w:ascii="Arial" w:hAnsi="Arial" w:cs="Arial"/>
          <w:color w:val="000000" w:themeColor="text1"/>
        </w:rPr>
        <w:t>Previous</w:t>
      </w:r>
      <w:proofErr w:type="spellEnd"/>
      <w:r w:rsidRPr="00623230">
        <w:rPr>
          <w:rFonts w:ascii="Arial" w:hAnsi="Arial" w:cs="Arial"/>
          <w:color w:val="000000" w:themeColor="text1"/>
        </w:rPr>
        <w:t xml:space="preserve"> lesson plans are filed and accessible.</w:t>
      </w:r>
    </w:p>
    <w:p w14:paraId="30CBEC42" w14:textId="77777777" w:rsidR="00644821" w:rsidRPr="00623230" w:rsidRDefault="00644821" w:rsidP="00644821">
      <w:pPr>
        <w:pStyle w:val="NormalWeb"/>
        <w:spacing w:before="0" w:beforeAutospacing="0"/>
        <w:rPr>
          <w:rFonts w:ascii="Arial" w:hAnsi="Arial" w:cs="Arial"/>
          <w:color w:val="000000" w:themeColor="text1"/>
        </w:rPr>
      </w:pPr>
      <w:r w:rsidRPr="00623230">
        <w:rPr>
          <w:rStyle w:val="Strong"/>
          <w:rFonts w:ascii="Arial" w:hAnsi="Arial" w:cs="Arial"/>
          <w:color w:val="000000" w:themeColor="text1"/>
        </w:rPr>
        <w:t>Attendance Register &amp;</w:t>
      </w:r>
      <w:proofErr w:type="spellStart"/>
      <w:r w:rsidRPr="00623230">
        <w:rPr>
          <w:rStyle w:val="Strong"/>
          <w:rFonts w:ascii="Arial" w:hAnsi="Arial" w:cs="Arial"/>
          <w:color w:val="000000" w:themeColor="text1"/>
        </w:rPr>
        <w:t>Diaries:</w:t>
      </w:r>
      <w:r w:rsidRPr="00623230">
        <w:rPr>
          <w:rFonts w:ascii="Arial" w:hAnsi="Arial" w:cs="Arial"/>
          <w:color w:val="000000" w:themeColor="text1"/>
        </w:rPr>
        <w:t>Up-to-date</w:t>
      </w:r>
      <w:proofErr w:type="spellEnd"/>
      <w:r w:rsidRPr="00623230">
        <w:rPr>
          <w:rFonts w:ascii="Arial" w:hAnsi="Arial" w:cs="Arial"/>
          <w:color w:val="000000" w:themeColor="text1"/>
        </w:rPr>
        <w:t xml:space="preserve"> and properly maintained.</w:t>
      </w:r>
    </w:p>
    <w:p w14:paraId="1A3375D9" w14:textId="77777777" w:rsidR="00644821" w:rsidRPr="00623230" w:rsidRDefault="00644821" w:rsidP="00644821">
      <w:pPr>
        <w:pStyle w:val="NormalWeb"/>
        <w:spacing w:before="0" w:beforeAutospacing="0" w:after="0" w:afterAutospacing="0"/>
        <w:rPr>
          <w:rFonts w:ascii="Arial" w:hAnsi="Arial" w:cs="Arial"/>
          <w:color w:val="000000" w:themeColor="text1"/>
        </w:rPr>
      </w:pPr>
      <w:r w:rsidRPr="00623230">
        <w:rPr>
          <w:rStyle w:val="Strong"/>
          <w:rFonts w:ascii="Arial" w:hAnsi="Arial" w:cs="Arial"/>
          <w:color w:val="000000" w:themeColor="text1"/>
        </w:rPr>
        <w:t>Progress Tracking:</w:t>
      </w:r>
    </w:p>
    <w:p w14:paraId="433CBF74" w14:textId="77777777" w:rsidR="00644821" w:rsidRPr="00623230" w:rsidRDefault="00644821">
      <w:pPr>
        <w:pStyle w:val="NormalWeb"/>
        <w:numPr>
          <w:ilvl w:val="0"/>
          <w:numId w:val="28"/>
        </w:numPr>
        <w:spacing w:before="0" w:beforeAutospacing="0" w:after="0" w:afterAutospacing="0"/>
        <w:rPr>
          <w:rFonts w:ascii="Arial" w:hAnsi="Arial" w:cs="Arial"/>
          <w:color w:val="000000" w:themeColor="text1"/>
        </w:rPr>
      </w:pPr>
      <w:r w:rsidRPr="00623230">
        <w:rPr>
          <w:rFonts w:ascii="Arial" w:hAnsi="Arial" w:cs="Arial"/>
          <w:color w:val="000000" w:themeColor="text1"/>
        </w:rPr>
        <w:t>Student progress records are updated.</w:t>
      </w:r>
    </w:p>
    <w:p w14:paraId="0C8992C5" w14:textId="77777777" w:rsidR="00644821" w:rsidRPr="00623230" w:rsidRDefault="00644821">
      <w:pPr>
        <w:pStyle w:val="NormalWeb"/>
        <w:numPr>
          <w:ilvl w:val="0"/>
          <w:numId w:val="28"/>
        </w:numPr>
        <w:spacing w:before="0" w:beforeAutospacing="0"/>
        <w:rPr>
          <w:rFonts w:ascii="Arial" w:hAnsi="Arial" w:cs="Arial"/>
          <w:color w:val="000000" w:themeColor="text1"/>
        </w:rPr>
      </w:pPr>
      <w:r w:rsidRPr="00623230">
        <w:rPr>
          <w:rFonts w:ascii="Arial" w:hAnsi="Arial" w:cs="Arial"/>
          <w:color w:val="000000" w:themeColor="text1"/>
        </w:rPr>
        <w:t>Teachers are aware of student performance and placement.</w:t>
      </w:r>
    </w:p>
    <w:p w14:paraId="14D049F0" w14:textId="77777777" w:rsidR="00644821" w:rsidRPr="00623230" w:rsidRDefault="00644821" w:rsidP="00644821">
      <w:pPr>
        <w:pStyle w:val="Heading3"/>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Annual Evaluation Report (AER)</w:t>
      </w:r>
    </w:p>
    <w:p w14:paraId="15B142C6" w14:textId="77777777" w:rsidR="00644821" w:rsidRPr="00623230" w:rsidRDefault="00644821" w:rsidP="00644821">
      <w:pPr>
        <w:pStyle w:val="NormalWeb"/>
        <w:spacing w:before="0" w:beforeAutospacing="0"/>
        <w:rPr>
          <w:rFonts w:ascii="Arial" w:hAnsi="Arial" w:cs="Arial"/>
          <w:color w:val="000000" w:themeColor="text1"/>
        </w:rPr>
      </w:pPr>
      <w:r w:rsidRPr="00623230">
        <w:rPr>
          <w:rFonts w:ascii="Arial" w:hAnsi="Arial" w:cs="Arial"/>
          <w:color w:val="000000" w:themeColor="text1"/>
        </w:rPr>
        <w:t>Annual Evaluation Reports (AER) will be compiled for each teacher at the end of the academic year by the Principal. AERs assess academic qualifications, practical teaching experience, and student results.</w:t>
      </w:r>
    </w:p>
    <w:p w14:paraId="4C5B5D73" w14:textId="77777777" w:rsidR="00644821" w:rsidRPr="00623230" w:rsidRDefault="00644821" w:rsidP="00644821">
      <w:pPr>
        <w:pStyle w:val="NormalWeb"/>
        <w:spacing w:before="0" w:beforeAutospacing="0"/>
        <w:rPr>
          <w:rFonts w:ascii="Arial" w:hAnsi="Arial" w:cs="Arial"/>
          <w:color w:val="000000" w:themeColor="text1"/>
        </w:rPr>
      </w:pPr>
      <w:r w:rsidRPr="00623230">
        <w:rPr>
          <w:rFonts w:ascii="Arial" w:hAnsi="Arial" w:cs="Arial"/>
          <w:color w:val="000000" w:themeColor="text1"/>
        </w:rPr>
        <w:t>Factors considered in the AER include:</w:t>
      </w:r>
    </w:p>
    <w:p w14:paraId="681CF578"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Intelligence</w:t>
      </w:r>
    </w:p>
    <w:p w14:paraId="3A01DDA0"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Attitude</w:t>
      </w:r>
    </w:p>
    <w:p w14:paraId="74A02594"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Punctuality</w:t>
      </w:r>
    </w:p>
    <w:p w14:paraId="3ECE9288"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Communication skills</w:t>
      </w:r>
    </w:p>
    <w:p w14:paraId="15D83750"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Responsibility</w:t>
      </w:r>
    </w:p>
    <w:p w14:paraId="22CEAB9E"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Subject knowledge</w:t>
      </w:r>
    </w:p>
    <w:p w14:paraId="6D9A7EAC" w14:textId="77777777" w:rsidR="00644821" w:rsidRPr="00623230" w:rsidRDefault="00644821">
      <w:pPr>
        <w:pStyle w:val="NormalWeb"/>
        <w:numPr>
          <w:ilvl w:val="0"/>
          <w:numId w:val="29"/>
        </w:numPr>
        <w:spacing w:before="0" w:beforeAutospacing="0"/>
        <w:rPr>
          <w:rFonts w:ascii="Arial" w:hAnsi="Arial" w:cs="Arial"/>
          <w:color w:val="000000" w:themeColor="text1"/>
        </w:rPr>
      </w:pPr>
      <w:r w:rsidRPr="00623230">
        <w:rPr>
          <w:rFonts w:ascii="Arial" w:hAnsi="Arial" w:cs="Arial"/>
          <w:color w:val="000000" w:themeColor="text1"/>
        </w:rPr>
        <w:t>Participation in co-curricular activities</w:t>
      </w:r>
    </w:p>
    <w:p w14:paraId="5AFA881D" w14:textId="77777777" w:rsidR="00644821" w:rsidRPr="00623230" w:rsidRDefault="00644821" w:rsidP="00644821">
      <w:pPr>
        <w:pStyle w:val="NormalWeb"/>
        <w:spacing w:before="0" w:beforeAutospacing="0"/>
        <w:rPr>
          <w:rFonts w:ascii="Arial" w:hAnsi="Arial" w:cs="Arial"/>
          <w:color w:val="000000" w:themeColor="text1"/>
        </w:rPr>
      </w:pPr>
      <w:r w:rsidRPr="00623230">
        <w:rPr>
          <w:rFonts w:ascii="Arial" w:hAnsi="Arial" w:cs="Arial"/>
          <w:color w:val="000000" w:themeColor="text1"/>
        </w:rPr>
        <w:t>Promotions and salary increments depend on AER performance in accordance with school policies.</w:t>
      </w:r>
    </w:p>
    <w:p w14:paraId="5844B5A6" w14:textId="77777777" w:rsidR="00644821" w:rsidRPr="00623230" w:rsidRDefault="00644821" w:rsidP="00644821">
      <w:pPr>
        <w:jc w:val="center"/>
        <w:rPr>
          <w:rFonts w:ascii="Arial" w:hAnsi="Arial" w:cs="Arial"/>
          <w:b/>
          <w:bCs/>
          <w:color w:val="000000" w:themeColor="text1"/>
          <w:sz w:val="24"/>
          <w:szCs w:val="24"/>
          <w:u w:val="single"/>
        </w:rPr>
      </w:pPr>
    </w:p>
    <w:p w14:paraId="5EF97778" w14:textId="77777777" w:rsidR="00324E0B" w:rsidRDefault="00324E0B" w:rsidP="00324E0B">
      <w:pPr>
        <w:spacing w:line="360" w:lineRule="auto"/>
        <w:rPr>
          <w:rFonts w:ascii="Arial" w:hAnsi="Arial" w:cs="Arial"/>
          <w:b/>
          <w:color w:val="000000" w:themeColor="text1"/>
          <w:sz w:val="28"/>
          <w:szCs w:val="24"/>
        </w:rPr>
      </w:pPr>
    </w:p>
    <w:p w14:paraId="23693274" w14:textId="77777777" w:rsidR="006E7AC6" w:rsidRDefault="006E7AC6" w:rsidP="00324E0B">
      <w:pPr>
        <w:spacing w:line="360" w:lineRule="auto"/>
        <w:rPr>
          <w:rFonts w:ascii="Arial" w:hAnsi="Arial" w:cs="Arial"/>
          <w:b/>
          <w:color w:val="000000" w:themeColor="text1"/>
          <w:sz w:val="28"/>
          <w:szCs w:val="24"/>
        </w:rPr>
      </w:pPr>
    </w:p>
    <w:p w14:paraId="15C14949" w14:textId="77777777" w:rsidR="006E7AC6" w:rsidRPr="00623230" w:rsidRDefault="006E7AC6" w:rsidP="00324E0B">
      <w:pPr>
        <w:spacing w:line="360" w:lineRule="auto"/>
        <w:rPr>
          <w:rFonts w:ascii="Arial" w:hAnsi="Arial" w:cs="Arial"/>
          <w:b/>
          <w:color w:val="000000" w:themeColor="text1"/>
          <w:sz w:val="28"/>
          <w:szCs w:val="24"/>
        </w:rPr>
      </w:pPr>
    </w:p>
    <w:p w14:paraId="33253163" w14:textId="77777777" w:rsidR="00324E0B" w:rsidRPr="006E7AC6" w:rsidRDefault="00324E0B" w:rsidP="00324E0B">
      <w:pPr>
        <w:jc w:val="center"/>
        <w:rPr>
          <w:rStyle w:val="Strong"/>
          <w:rFonts w:ascii="Arial" w:hAnsi="Arial" w:cs="Arial"/>
          <w:bCs w:val="0"/>
          <w:color w:val="000000" w:themeColor="text1"/>
          <w:sz w:val="24"/>
        </w:rPr>
      </w:pPr>
      <w:r w:rsidRPr="006E7AC6">
        <w:rPr>
          <w:rFonts w:ascii="Arial" w:hAnsi="Arial" w:cs="Arial"/>
          <w:b/>
          <w:bCs/>
          <w:color w:val="000000" w:themeColor="text1"/>
          <w:sz w:val="32"/>
          <w:szCs w:val="20"/>
        </w:rPr>
        <w:lastRenderedPageBreak/>
        <w:t>EMPLOYEE OF THE MONTH</w:t>
      </w:r>
    </w:p>
    <w:p w14:paraId="34E481D3" w14:textId="77777777" w:rsidR="00324E0B" w:rsidRPr="00623230" w:rsidRDefault="00324E0B" w:rsidP="00324E0B">
      <w:pPr>
        <w:pStyle w:val="Heading3"/>
        <w:spacing w:before="0"/>
        <w:rPr>
          <w:rStyle w:val="Strong"/>
          <w:rFonts w:ascii="Arial" w:hAnsi="Arial" w:cs="Arial"/>
          <w:b/>
          <w:bCs/>
          <w:color w:val="000000" w:themeColor="text1"/>
          <w:sz w:val="24"/>
          <w:szCs w:val="24"/>
        </w:rPr>
      </w:pPr>
      <w:r w:rsidRPr="00623230">
        <w:rPr>
          <w:rStyle w:val="Strong"/>
          <w:rFonts w:ascii="Arial" w:hAnsi="Arial" w:cs="Arial"/>
          <w:b/>
          <w:bCs/>
          <w:color w:val="000000" w:themeColor="text1"/>
          <w:sz w:val="24"/>
          <w:szCs w:val="24"/>
        </w:rPr>
        <w:t>Aim:</w:t>
      </w:r>
    </w:p>
    <w:p w14:paraId="3D5553D8" w14:textId="77777777" w:rsidR="00324E0B" w:rsidRPr="00623230" w:rsidRDefault="00324E0B" w:rsidP="00324E0B">
      <w:pPr>
        <w:pStyle w:val="Heading3"/>
        <w:spacing w:before="0"/>
        <w:jc w:val="both"/>
        <w:rPr>
          <w:rStyle w:val="Strong"/>
          <w:rFonts w:ascii="Arial" w:hAnsi="Arial" w:cs="Arial"/>
          <w:color w:val="000000" w:themeColor="text1"/>
          <w:sz w:val="24"/>
          <w:szCs w:val="24"/>
        </w:rPr>
      </w:pPr>
      <w:r w:rsidRPr="00623230">
        <w:rPr>
          <w:rStyle w:val="Strong"/>
          <w:rFonts w:ascii="Arial" w:hAnsi="Arial" w:cs="Arial"/>
          <w:color w:val="000000" w:themeColor="text1"/>
          <w:sz w:val="24"/>
          <w:szCs w:val="24"/>
        </w:rPr>
        <w:t>The aim of the Employee of the Month program is to acknowledge and celebrate outstanding staff members at Oscar Academy who consistently exhibit exceptional work ethic, dedication, professionalism, and a positive attitude, thereby reinforcing a culture of excellence, motivation, and continuous improvement within the school community.</w:t>
      </w:r>
    </w:p>
    <w:p w14:paraId="0D7E574B" w14:textId="77777777" w:rsidR="00324E0B" w:rsidRPr="00623230" w:rsidRDefault="00324E0B" w:rsidP="00324E0B">
      <w:pPr>
        <w:pStyle w:val="Heading3"/>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Criteria</w:t>
      </w:r>
    </w:p>
    <w:p w14:paraId="42E79936" w14:textId="77777777" w:rsidR="00324E0B" w:rsidRPr="00623230" w:rsidRDefault="00324E0B" w:rsidP="00324E0B">
      <w:pPr>
        <w:pStyle w:val="NormalWeb"/>
        <w:spacing w:before="0" w:beforeAutospacing="0"/>
        <w:rPr>
          <w:rFonts w:ascii="Arial" w:hAnsi="Arial" w:cs="Arial"/>
          <w:color w:val="000000" w:themeColor="text1"/>
        </w:rPr>
      </w:pPr>
      <w:r w:rsidRPr="00623230">
        <w:rPr>
          <w:rFonts w:ascii="Arial" w:hAnsi="Arial" w:cs="Arial"/>
          <w:color w:val="000000" w:themeColor="text1"/>
        </w:rPr>
        <w:t>To be eligible for nomination, the employee must:</w:t>
      </w:r>
    </w:p>
    <w:p w14:paraId="49ED729A" w14:textId="77777777" w:rsidR="00324E0B" w:rsidRPr="00623230" w:rsidRDefault="00324E0B">
      <w:pPr>
        <w:pStyle w:val="NormalWeb"/>
        <w:numPr>
          <w:ilvl w:val="0"/>
          <w:numId w:val="14"/>
        </w:numPr>
        <w:spacing w:before="0" w:beforeAutospacing="0"/>
        <w:rPr>
          <w:rFonts w:ascii="Arial" w:hAnsi="Arial" w:cs="Arial"/>
          <w:color w:val="000000" w:themeColor="text1"/>
        </w:rPr>
      </w:pPr>
      <w:r w:rsidRPr="00623230">
        <w:rPr>
          <w:rFonts w:ascii="Arial" w:hAnsi="Arial" w:cs="Arial"/>
          <w:color w:val="000000" w:themeColor="text1"/>
        </w:rPr>
        <w:t>Be a permanent staff member</w:t>
      </w:r>
    </w:p>
    <w:p w14:paraId="35524A73" w14:textId="77777777" w:rsidR="00324E0B" w:rsidRPr="00623230" w:rsidRDefault="00324E0B">
      <w:pPr>
        <w:pStyle w:val="NormalWeb"/>
        <w:numPr>
          <w:ilvl w:val="0"/>
          <w:numId w:val="14"/>
        </w:numPr>
        <w:spacing w:before="0" w:beforeAutospacing="0"/>
        <w:rPr>
          <w:rFonts w:ascii="Arial" w:hAnsi="Arial" w:cs="Arial"/>
          <w:color w:val="000000" w:themeColor="text1"/>
        </w:rPr>
      </w:pPr>
      <w:r w:rsidRPr="00623230">
        <w:rPr>
          <w:rFonts w:ascii="Arial" w:hAnsi="Arial" w:cs="Arial"/>
          <w:color w:val="000000" w:themeColor="text1"/>
        </w:rPr>
        <w:t>Have completed at least three months at Oscar Academy</w:t>
      </w:r>
    </w:p>
    <w:p w14:paraId="30FEE2B6" w14:textId="77777777" w:rsidR="00324E0B" w:rsidRPr="00623230" w:rsidRDefault="00324E0B" w:rsidP="00324E0B">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Attitude and Commitment</w:t>
      </w:r>
    </w:p>
    <w:p w14:paraId="3D4C3E27" w14:textId="77777777" w:rsidR="00324E0B" w:rsidRPr="00623230" w:rsidRDefault="00324E0B">
      <w:pPr>
        <w:pStyle w:val="NormalWeb"/>
        <w:numPr>
          <w:ilvl w:val="0"/>
          <w:numId w:val="15"/>
        </w:numPr>
        <w:spacing w:before="0" w:beforeAutospacing="0"/>
        <w:rPr>
          <w:rFonts w:ascii="Arial" w:hAnsi="Arial" w:cs="Arial"/>
          <w:color w:val="000000" w:themeColor="text1"/>
        </w:rPr>
      </w:pPr>
      <w:r w:rsidRPr="00623230">
        <w:rPr>
          <w:rFonts w:ascii="Arial" w:hAnsi="Arial" w:cs="Arial"/>
          <w:color w:val="000000" w:themeColor="text1"/>
        </w:rPr>
        <w:t>Dedicated to fulfilling job responsibilities</w:t>
      </w:r>
    </w:p>
    <w:p w14:paraId="30F9366F" w14:textId="77777777" w:rsidR="00324E0B" w:rsidRPr="00623230" w:rsidRDefault="00324E0B">
      <w:pPr>
        <w:pStyle w:val="NormalWeb"/>
        <w:numPr>
          <w:ilvl w:val="0"/>
          <w:numId w:val="15"/>
        </w:numPr>
        <w:spacing w:before="0" w:beforeAutospacing="0"/>
        <w:rPr>
          <w:rFonts w:ascii="Arial" w:hAnsi="Arial" w:cs="Arial"/>
          <w:color w:val="000000" w:themeColor="text1"/>
        </w:rPr>
      </w:pPr>
      <w:r w:rsidRPr="00623230">
        <w:rPr>
          <w:rFonts w:ascii="Arial" w:hAnsi="Arial" w:cs="Arial"/>
          <w:color w:val="000000" w:themeColor="text1"/>
        </w:rPr>
        <w:t>Demonstrates excellent customer service skills</w:t>
      </w:r>
    </w:p>
    <w:p w14:paraId="63AA191D" w14:textId="77777777" w:rsidR="00324E0B" w:rsidRPr="00623230" w:rsidRDefault="00324E0B">
      <w:pPr>
        <w:pStyle w:val="NormalWeb"/>
        <w:numPr>
          <w:ilvl w:val="0"/>
          <w:numId w:val="15"/>
        </w:numPr>
        <w:spacing w:before="0" w:beforeAutospacing="0"/>
        <w:rPr>
          <w:rFonts w:ascii="Arial" w:hAnsi="Arial" w:cs="Arial"/>
          <w:color w:val="000000" w:themeColor="text1"/>
        </w:rPr>
      </w:pPr>
      <w:r w:rsidRPr="00623230">
        <w:rPr>
          <w:rFonts w:ascii="Arial" w:hAnsi="Arial" w:cs="Arial"/>
          <w:color w:val="000000" w:themeColor="text1"/>
        </w:rPr>
        <w:t>Consistently dependable and punctual</w:t>
      </w:r>
    </w:p>
    <w:p w14:paraId="0F9250BE" w14:textId="77777777" w:rsidR="00324E0B" w:rsidRPr="00623230" w:rsidRDefault="00324E0B">
      <w:pPr>
        <w:pStyle w:val="NormalWeb"/>
        <w:numPr>
          <w:ilvl w:val="0"/>
          <w:numId w:val="15"/>
        </w:numPr>
        <w:spacing w:before="0" w:beforeAutospacing="0"/>
        <w:rPr>
          <w:rFonts w:ascii="Arial" w:hAnsi="Arial" w:cs="Arial"/>
          <w:color w:val="000000" w:themeColor="text1"/>
        </w:rPr>
      </w:pPr>
      <w:r w:rsidRPr="00623230">
        <w:rPr>
          <w:rFonts w:ascii="Arial" w:hAnsi="Arial" w:cs="Arial"/>
          <w:color w:val="000000" w:themeColor="text1"/>
        </w:rPr>
        <w:t>Actively participates in committees, fundraisers, fairs, training, and other school activities</w:t>
      </w:r>
    </w:p>
    <w:p w14:paraId="7B304F61" w14:textId="77777777" w:rsidR="00324E0B" w:rsidRPr="00623230" w:rsidRDefault="00324E0B">
      <w:pPr>
        <w:pStyle w:val="NormalWeb"/>
        <w:numPr>
          <w:ilvl w:val="0"/>
          <w:numId w:val="15"/>
        </w:numPr>
        <w:spacing w:before="0" w:beforeAutospacing="0"/>
        <w:rPr>
          <w:rFonts w:ascii="Arial" w:hAnsi="Arial" w:cs="Arial"/>
          <w:color w:val="000000" w:themeColor="text1"/>
        </w:rPr>
      </w:pPr>
      <w:r w:rsidRPr="00623230">
        <w:rPr>
          <w:rFonts w:ascii="Arial" w:hAnsi="Arial" w:cs="Arial"/>
          <w:color w:val="000000" w:themeColor="text1"/>
        </w:rPr>
        <w:t>Serves as a role model to others</w:t>
      </w:r>
    </w:p>
    <w:p w14:paraId="07622B96" w14:textId="77777777" w:rsidR="00324E0B" w:rsidRPr="00623230" w:rsidRDefault="00324E0B">
      <w:pPr>
        <w:pStyle w:val="NormalWeb"/>
        <w:numPr>
          <w:ilvl w:val="0"/>
          <w:numId w:val="15"/>
        </w:numPr>
        <w:spacing w:before="0" w:beforeAutospacing="0" w:after="0" w:afterAutospacing="0"/>
        <w:rPr>
          <w:rFonts w:ascii="Arial" w:hAnsi="Arial" w:cs="Arial"/>
          <w:color w:val="000000" w:themeColor="text1"/>
        </w:rPr>
      </w:pPr>
      <w:r w:rsidRPr="00623230">
        <w:rPr>
          <w:rFonts w:ascii="Arial" w:hAnsi="Arial" w:cs="Arial"/>
          <w:color w:val="000000" w:themeColor="text1"/>
        </w:rPr>
        <w:t>Exceeds job expectations</w:t>
      </w:r>
    </w:p>
    <w:p w14:paraId="5C2EC9F8" w14:textId="77777777" w:rsidR="00324E0B" w:rsidRPr="00623230" w:rsidRDefault="00324E0B">
      <w:pPr>
        <w:pStyle w:val="NormalWeb"/>
        <w:numPr>
          <w:ilvl w:val="0"/>
          <w:numId w:val="15"/>
        </w:numPr>
        <w:spacing w:before="0" w:beforeAutospacing="0" w:after="0" w:afterAutospacing="0"/>
        <w:rPr>
          <w:rFonts w:ascii="Arial" w:hAnsi="Arial" w:cs="Arial"/>
          <w:color w:val="000000" w:themeColor="text1"/>
        </w:rPr>
      </w:pPr>
      <w:r w:rsidRPr="00623230">
        <w:rPr>
          <w:rFonts w:ascii="Arial" w:hAnsi="Arial" w:cs="Arial"/>
          <w:color w:val="000000" w:themeColor="text1"/>
        </w:rPr>
        <w:t>Maintains excellent attendance and punctuality</w:t>
      </w:r>
    </w:p>
    <w:p w14:paraId="0A071CF1" w14:textId="77777777" w:rsidR="00324E0B" w:rsidRPr="00623230" w:rsidRDefault="00324E0B" w:rsidP="00324E0B">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Interpersonal Skills</w:t>
      </w:r>
    </w:p>
    <w:p w14:paraId="4DEE07F7" w14:textId="77777777" w:rsidR="00324E0B" w:rsidRPr="00623230" w:rsidRDefault="00324E0B">
      <w:pPr>
        <w:pStyle w:val="NormalWeb"/>
        <w:numPr>
          <w:ilvl w:val="0"/>
          <w:numId w:val="16"/>
        </w:numPr>
        <w:spacing w:before="0" w:beforeAutospacing="0" w:after="0" w:afterAutospacing="0"/>
        <w:rPr>
          <w:rFonts w:ascii="Arial" w:hAnsi="Arial" w:cs="Arial"/>
          <w:color w:val="000000" w:themeColor="text1"/>
        </w:rPr>
      </w:pPr>
      <w:r w:rsidRPr="00623230">
        <w:rPr>
          <w:rFonts w:ascii="Arial" w:hAnsi="Arial" w:cs="Arial"/>
          <w:color w:val="000000" w:themeColor="text1"/>
        </w:rPr>
        <w:t>Displays a helpful, cooperative, and positive attitude towards superiors and colleagues</w:t>
      </w:r>
    </w:p>
    <w:p w14:paraId="3FB47455" w14:textId="77777777" w:rsidR="00324E0B" w:rsidRPr="00623230" w:rsidRDefault="00324E0B">
      <w:pPr>
        <w:pStyle w:val="NormalWeb"/>
        <w:numPr>
          <w:ilvl w:val="0"/>
          <w:numId w:val="16"/>
        </w:numPr>
        <w:spacing w:before="0" w:beforeAutospacing="0" w:after="0" w:afterAutospacing="0"/>
        <w:rPr>
          <w:rFonts w:ascii="Arial" w:hAnsi="Arial" w:cs="Arial"/>
          <w:color w:val="000000" w:themeColor="text1"/>
        </w:rPr>
      </w:pPr>
      <w:r w:rsidRPr="00623230">
        <w:rPr>
          <w:rFonts w:ascii="Arial" w:hAnsi="Arial" w:cs="Arial"/>
          <w:color w:val="000000" w:themeColor="text1"/>
        </w:rPr>
        <w:t>Consistently friendly and approachable</w:t>
      </w:r>
    </w:p>
    <w:p w14:paraId="08DFC669" w14:textId="77777777" w:rsidR="00324E0B" w:rsidRPr="00623230" w:rsidRDefault="00324E0B">
      <w:pPr>
        <w:pStyle w:val="NormalWeb"/>
        <w:numPr>
          <w:ilvl w:val="0"/>
          <w:numId w:val="16"/>
        </w:numPr>
        <w:spacing w:before="0" w:beforeAutospacing="0" w:after="0" w:afterAutospacing="0"/>
        <w:rPr>
          <w:rFonts w:ascii="Arial" w:hAnsi="Arial" w:cs="Arial"/>
          <w:color w:val="000000" w:themeColor="text1"/>
        </w:rPr>
      </w:pPr>
      <w:r w:rsidRPr="00623230">
        <w:rPr>
          <w:rFonts w:ascii="Arial" w:hAnsi="Arial" w:cs="Arial"/>
          <w:color w:val="000000" w:themeColor="text1"/>
        </w:rPr>
        <w:t>Uses effective listening skills</w:t>
      </w:r>
    </w:p>
    <w:p w14:paraId="0BCB6258" w14:textId="77777777" w:rsidR="00324E0B" w:rsidRPr="00623230" w:rsidRDefault="00324E0B">
      <w:pPr>
        <w:pStyle w:val="NormalWeb"/>
        <w:numPr>
          <w:ilvl w:val="0"/>
          <w:numId w:val="16"/>
        </w:numPr>
        <w:spacing w:before="0" w:beforeAutospacing="0" w:after="0" w:afterAutospacing="0"/>
        <w:rPr>
          <w:rFonts w:ascii="Arial" w:hAnsi="Arial" w:cs="Arial"/>
          <w:color w:val="000000" w:themeColor="text1"/>
        </w:rPr>
      </w:pPr>
      <w:r w:rsidRPr="00623230">
        <w:rPr>
          <w:rFonts w:ascii="Arial" w:hAnsi="Arial" w:cs="Arial"/>
          <w:color w:val="000000" w:themeColor="text1"/>
        </w:rPr>
        <w:t>Demonstrates a team-player attitude</w:t>
      </w:r>
    </w:p>
    <w:p w14:paraId="1488864A" w14:textId="77777777" w:rsidR="00324E0B" w:rsidRPr="00623230" w:rsidRDefault="00324E0B">
      <w:pPr>
        <w:pStyle w:val="NormalWeb"/>
        <w:numPr>
          <w:ilvl w:val="0"/>
          <w:numId w:val="16"/>
        </w:numPr>
        <w:spacing w:before="0" w:beforeAutospacing="0" w:after="0" w:afterAutospacing="0"/>
        <w:rPr>
          <w:rFonts w:ascii="Arial" w:hAnsi="Arial" w:cs="Arial"/>
          <w:color w:val="000000" w:themeColor="text1"/>
        </w:rPr>
      </w:pPr>
      <w:r w:rsidRPr="00623230">
        <w:rPr>
          <w:rFonts w:ascii="Arial" w:hAnsi="Arial" w:cs="Arial"/>
          <w:color w:val="000000" w:themeColor="text1"/>
        </w:rPr>
        <w:t>Voluntarily assists co-workers to complete important projects</w:t>
      </w:r>
    </w:p>
    <w:p w14:paraId="549480D3" w14:textId="77777777" w:rsidR="00324E0B" w:rsidRPr="00623230" w:rsidRDefault="00324E0B" w:rsidP="00324E0B">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Work Performance</w:t>
      </w:r>
    </w:p>
    <w:p w14:paraId="601F047A"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Knowledgeable of Oscar Academy policies and procedures</w:t>
      </w:r>
    </w:p>
    <w:p w14:paraId="20FBB6C1"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Delivers high-quality performance</w:t>
      </w:r>
    </w:p>
    <w:p w14:paraId="739EDC4F"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Completes work assignments accurately and on time</w:t>
      </w:r>
    </w:p>
    <w:p w14:paraId="3076A681"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Handles high-stress situations calmly and tactfully</w:t>
      </w:r>
    </w:p>
    <w:p w14:paraId="52DE7A9A"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Takes initiative and requires minimal supervision</w:t>
      </w:r>
    </w:p>
    <w:p w14:paraId="3C125AAF"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Willing to learn and take on new responsibilities</w:t>
      </w:r>
    </w:p>
    <w:p w14:paraId="272DC544"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Trains and mentors others when needed</w:t>
      </w:r>
    </w:p>
    <w:p w14:paraId="21F58571" w14:textId="77777777" w:rsidR="00324E0B" w:rsidRPr="00623230" w:rsidRDefault="00324E0B">
      <w:pPr>
        <w:pStyle w:val="NormalWeb"/>
        <w:numPr>
          <w:ilvl w:val="0"/>
          <w:numId w:val="17"/>
        </w:numPr>
        <w:spacing w:before="0" w:beforeAutospacing="0"/>
        <w:rPr>
          <w:rFonts w:ascii="Arial" w:hAnsi="Arial" w:cs="Arial"/>
          <w:color w:val="000000" w:themeColor="text1"/>
        </w:rPr>
      </w:pPr>
      <w:r w:rsidRPr="00623230">
        <w:rPr>
          <w:rFonts w:ascii="Arial" w:hAnsi="Arial" w:cs="Arial"/>
          <w:color w:val="000000" w:themeColor="text1"/>
        </w:rPr>
        <w:t>Adheres to the code of ethics, respects Islamic practices, and upholds Qatar’s identity</w:t>
      </w:r>
    </w:p>
    <w:p w14:paraId="630CFB51" w14:textId="77777777" w:rsidR="00324E0B" w:rsidRPr="00623230" w:rsidRDefault="00324E0B">
      <w:pPr>
        <w:pStyle w:val="NormalWeb"/>
        <w:numPr>
          <w:ilvl w:val="0"/>
          <w:numId w:val="17"/>
        </w:numPr>
        <w:rPr>
          <w:rFonts w:ascii="Arial" w:hAnsi="Arial" w:cs="Arial"/>
          <w:color w:val="000000" w:themeColor="text1"/>
        </w:rPr>
      </w:pPr>
      <w:r w:rsidRPr="00623230">
        <w:rPr>
          <w:rFonts w:ascii="Arial" w:hAnsi="Arial" w:cs="Arial"/>
          <w:color w:val="000000" w:themeColor="text1"/>
        </w:rPr>
        <w:t>Aligns with the school’s vision and mission</w:t>
      </w:r>
    </w:p>
    <w:p w14:paraId="04124645" w14:textId="77777777" w:rsidR="00324E0B" w:rsidRPr="00623230" w:rsidRDefault="00324E0B">
      <w:pPr>
        <w:pStyle w:val="NormalWeb"/>
        <w:numPr>
          <w:ilvl w:val="0"/>
          <w:numId w:val="17"/>
        </w:numPr>
        <w:spacing w:before="0" w:beforeAutospacing="0" w:after="0" w:afterAutospacing="0"/>
        <w:rPr>
          <w:rFonts w:ascii="Arial" w:hAnsi="Arial" w:cs="Arial"/>
          <w:color w:val="000000" w:themeColor="text1"/>
        </w:rPr>
      </w:pPr>
      <w:r w:rsidRPr="00623230">
        <w:rPr>
          <w:rFonts w:ascii="Arial" w:hAnsi="Arial" w:cs="Arial"/>
          <w:color w:val="000000" w:themeColor="text1"/>
        </w:rPr>
        <w:t>Attends and applies knowledge from professional development sessions</w:t>
      </w:r>
    </w:p>
    <w:p w14:paraId="4C1E7180" w14:textId="77777777" w:rsidR="00324E0B" w:rsidRPr="00623230" w:rsidRDefault="00324E0B" w:rsidP="00324E0B">
      <w:pPr>
        <w:pStyle w:val="Heading4"/>
        <w:spacing w:before="0"/>
        <w:rPr>
          <w:rFonts w:ascii="Arial" w:hAnsi="Arial" w:cs="Arial"/>
          <w:color w:val="000000" w:themeColor="text1"/>
          <w:sz w:val="24"/>
          <w:szCs w:val="24"/>
        </w:rPr>
      </w:pPr>
      <w:r w:rsidRPr="00623230">
        <w:rPr>
          <w:rStyle w:val="Strong"/>
          <w:rFonts w:ascii="Arial" w:hAnsi="Arial" w:cs="Arial"/>
          <w:b/>
          <w:bCs/>
          <w:color w:val="000000" w:themeColor="text1"/>
          <w:sz w:val="24"/>
          <w:szCs w:val="24"/>
        </w:rPr>
        <w:t>Personal Traits</w:t>
      </w:r>
    </w:p>
    <w:p w14:paraId="46F50A53" w14:textId="77777777" w:rsidR="00324E0B" w:rsidRPr="00623230" w:rsidRDefault="00324E0B">
      <w:pPr>
        <w:pStyle w:val="NormalWeb"/>
        <w:numPr>
          <w:ilvl w:val="0"/>
          <w:numId w:val="18"/>
        </w:numPr>
        <w:spacing w:before="0" w:beforeAutospacing="0" w:after="0" w:afterAutospacing="0"/>
        <w:rPr>
          <w:rFonts w:ascii="Arial" w:hAnsi="Arial" w:cs="Arial"/>
          <w:color w:val="000000" w:themeColor="text1"/>
        </w:rPr>
      </w:pPr>
      <w:r w:rsidRPr="00623230">
        <w:rPr>
          <w:rFonts w:ascii="Arial" w:hAnsi="Arial" w:cs="Arial"/>
          <w:color w:val="000000" w:themeColor="text1"/>
        </w:rPr>
        <w:t>Maintains a professional and neat appearance</w:t>
      </w:r>
    </w:p>
    <w:p w14:paraId="4199EF4A" w14:textId="77777777" w:rsidR="00324E0B" w:rsidRPr="00623230" w:rsidRDefault="00324E0B">
      <w:pPr>
        <w:pStyle w:val="NormalWeb"/>
        <w:numPr>
          <w:ilvl w:val="0"/>
          <w:numId w:val="18"/>
        </w:numPr>
        <w:rPr>
          <w:rFonts w:ascii="Arial" w:hAnsi="Arial" w:cs="Arial"/>
          <w:color w:val="000000" w:themeColor="text1"/>
        </w:rPr>
      </w:pPr>
      <w:r w:rsidRPr="00623230">
        <w:rPr>
          <w:rFonts w:ascii="Arial" w:hAnsi="Arial" w:cs="Arial"/>
          <w:color w:val="000000" w:themeColor="text1"/>
        </w:rPr>
        <w:t>Displays a professional demeanor</w:t>
      </w:r>
    </w:p>
    <w:p w14:paraId="497DBB41" w14:textId="77777777" w:rsidR="00324E0B" w:rsidRPr="00623230" w:rsidRDefault="00324E0B">
      <w:pPr>
        <w:pStyle w:val="NormalWeb"/>
        <w:numPr>
          <w:ilvl w:val="0"/>
          <w:numId w:val="18"/>
        </w:numPr>
        <w:rPr>
          <w:rFonts w:ascii="Arial" w:hAnsi="Arial" w:cs="Arial"/>
          <w:color w:val="000000" w:themeColor="text1"/>
        </w:rPr>
      </w:pPr>
      <w:r w:rsidRPr="00623230">
        <w:rPr>
          <w:rFonts w:ascii="Arial" w:hAnsi="Arial" w:cs="Arial"/>
          <w:color w:val="000000" w:themeColor="text1"/>
        </w:rPr>
        <w:t>Conscientious, honest, and hardworking</w:t>
      </w:r>
    </w:p>
    <w:p w14:paraId="7785907D" w14:textId="77777777" w:rsidR="00324E0B" w:rsidRPr="00623230" w:rsidRDefault="00324E0B">
      <w:pPr>
        <w:pStyle w:val="NormalWeb"/>
        <w:numPr>
          <w:ilvl w:val="0"/>
          <w:numId w:val="18"/>
        </w:numPr>
        <w:rPr>
          <w:rFonts w:ascii="Arial" w:hAnsi="Arial" w:cs="Arial"/>
          <w:color w:val="000000" w:themeColor="text1"/>
        </w:rPr>
      </w:pPr>
      <w:r w:rsidRPr="00623230">
        <w:rPr>
          <w:rFonts w:ascii="Arial" w:hAnsi="Arial" w:cs="Arial"/>
          <w:color w:val="000000" w:themeColor="text1"/>
        </w:rPr>
        <w:t>Demonstrates integrity both on and off the job</w:t>
      </w:r>
    </w:p>
    <w:p w14:paraId="5A05107B" w14:textId="77777777" w:rsidR="00324E0B" w:rsidRPr="00623230" w:rsidRDefault="00324E0B" w:rsidP="00324E0B">
      <w:pPr>
        <w:rPr>
          <w:rFonts w:ascii="Arial" w:hAnsi="Arial" w:cs="Arial"/>
          <w:b/>
          <w:bCs/>
          <w:color w:val="000000" w:themeColor="text1"/>
          <w:sz w:val="36"/>
          <w:szCs w:val="24"/>
          <w:u w:val="single"/>
        </w:rPr>
      </w:pPr>
    </w:p>
    <w:p w14:paraId="0F562F4E" w14:textId="77777777" w:rsidR="00324E0B" w:rsidRPr="006E7AC6" w:rsidRDefault="00324E0B" w:rsidP="00324E0B">
      <w:pPr>
        <w:jc w:val="center"/>
        <w:rPr>
          <w:rFonts w:ascii="Arial" w:hAnsi="Arial" w:cs="Arial"/>
          <w:b/>
          <w:bCs/>
          <w:color w:val="000000" w:themeColor="text1"/>
          <w:sz w:val="32"/>
        </w:rPr>
      </w:pPr>
      <w:r w:rsidRPr="006E7AC6">
        <w:rPr>
          <w:rFonts w:ascii="Arial" w:hAnsi="Arial" w:cs="Arial"/>
          <w:b/>
          <w:bCs/>
          <w:color w:val="000000" w:themeColor="text1"/>
          <w:sz w:val="32"/>
        </w:rPr>
        <w:t xml:space="preserve">PROFESSIONAL DEVELOPMENT POLICY  </w:t>
      </w:r>
    </w:p>
    <w:p w14:paraId="78617709" w14:textId="77777777" w:rsidR="00324E0B" w:rsidRPr="00623230" w:rsidRDefault="00324E0B" w:rsidP="00324E0B">
      <w:pPr>
        <w:widowControl/>
        <w:autoSpaceDE/>
        <w:autoSpaceDN/>
        <w:spacing w:before="100" w:beforeAutospacing="1" w:after="100" w:afterAutospacing="1"/>
        <w:rPr>
          <w:rFonts w:ascii="Arial" w:hAnsi="Arial" w:cs="Arial"/>
          <w:b/>
          <w:bCs/>
          <w:color w:val="000000" w:themeColor="text1"/>
          <w:sz w:val="24"/>
          <w:szCs w:val="24"/>
        </w:rPr>
      </w:pPr>
      <w:r w:rsidRPr="00623230">
        <w:rPr>
          <w:rFonts w:ascii="Arial" w:hAnsi="Arial" w:cs="Arial"/>
          <w:b/>
          <w:bCs/>
          <w:color w:val="000000" w:themeColor="text1"/>
          <w:sz w:val="24"/>
          <w:szCs w:val="24"/>
        </w:rPr>
        <w:t>Aim:</w:t>
      </w:r>
    </w:p>
    <w:p w14:paraId="4E207AD9" w14:textId="77777777" w:rsidR="00324E0B" w:rsidRPr="00623230" w:rsidRDefault="00324E0B" w:rsidP="00324E0B">
      <w:pPr>
        <w:widowControl/>
        <w:autoSpaceDE/>
        <w:autoSpaceDN/>
        <w:spacing w:before="100" w:beforeAutospacing="1" w:after="100" w:afterAutospacing="1"/>
        <w:jc w:val="both"/>
        <w:rPr>
          <w:rFonts w:ascii="Arial" w:hAnsi="Arial" w:cs="Arial"/>
          <w:color w:val="000000" w:themeColor="text1"/>
          <w:sz w:val="24"/>
          <w:szCs w:val="24"/>
        </w:rPr>
      </w:pPr>
      <w:r w:rsidRPr="00623230">
        <w:rPr>
          <w:rFonts w:ascii="Arial" w:hAnsi="Arial" w:cs="Arial"/>
          <w:color w:val="000000" w:themeColor="text1"/>
          <w:sz w:val="24"/>
          <w:szCs w:val="24"/>
        </w:rPr>
        <w:t>To foster a culture of continuous learning within the school, ensuring that all staff are equipped with the latest educational practices to enhance student outcomes. This policy supports the development of teachers who contribute to academic excellence, uphold the school’s mission and vision, and build a capable team that nurtures students' intellectual and emotional growth. It focuses on improving classroom practices, strengthening teaching quality, and creating a collaborative and innovative school environment.</w:t>
      </w:r>
    </w:p>
    <w:p w14:paraId="4F15A3EF" w14:textId="77777777" w:rsidR="00324E0B" w:rsidRPr="00623230" w:rsidRDefault="00324E0B" w:rsidP="00324E0B">
      <w:pPr>
        <w:widowControl/>
        <w:autoSpaceDE/>
        <w:autoSpaceDN/>
        <w:spacing w:before="100" w:beforeAutospacing="1" w:after="100" w:afterAutospacing="1"/>
        <w:outlineLvl w:val="2"/>
        <w:rPr>
          <w:rFonts w:ascii="Arial" w:hAnsi="Arial" w:cs="Arial"/>
          <w:color w:val="000000" w:themeColor="text1"/>
          <w:sz w:val="27"/>
          <w:szCs w:val="27"/>
        </w:rPr>
      </w:pPr>
      <w:r w:rsidRPr="00623230">
        <w:rPr>
          <w:rFonts w:ascii="Arial" w:hAnsi="Arial" w:cs="Arial"/>
          <w:color w:val="000000" w:themeColor="text1"/>
          <w:sz w:val="27"/>
          <w:szCs w:val="27"/>
        </w:rPr>
        <w:t>Guidelines</w:t>
      </w:r>
    </w:p>
    <w:p w14:paraId="0C3EDE25" w14:textId="77777777" w:rsidR="00324E0B" w:rsidRPr="00623230" w:rsidRDefault="00324E0B">
      <w:pPr>
        <w:widowControl/>
        <w:numPr>
          <w:ilvl w:val="0"/>
          <w:numId w:val="7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Professional development will be collaboratively planned, implemented, and evaluated based on staff needs and school priorities.</w:t>
      </w:r>
    </w:p>
    <w:p w14:paraId="62DCEE82" w14:textId="77777777" w:rsidR="00324E0B" w:rsidRPr="00623230" w:rsidRDefault="00324E0B">
      <w:pPr>
        <w:widowControl/>
        <w:numPr>
          <w:ilvl w:val="0"/>
          <w:numId w:val="7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The school will provide opportunities for staff to participate in both internal and external PD programs.</w:t>
      </w:r>
    </w:p>
    <w:p w14:paraId="50B6CC7D" w14:textId="77777777" w:rsidR="00324E0B" w:rsidRPr="00623230" w:rsidRDefault="00324E0B">
      <w:pPr>
        <w:widowControl/>
        <w:numPr>
          <w:ilvl w:val="0"/>
          <w:numId w:val="7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Activities such as coaching, mentoring, collaborative lesson planning, and peer learning will be promoted.</w:t>
      </w:r>
    </w:p>
    <w:p w14:paraId="0FCFBA65" w14:textId="77777777" w:rsidR="00324E0B" w:rsidRPr="00623230" w:rsidRDefault="00324E0B">
      <w:pPr>
        <w:widowControl/>
        <w:numPr>
          <w:ilvl w:val="0"/>
          <w:numId w:val="7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Participation in PD will be considered in performance evaluations and salary increment decisions.</w:t>
      </w:r>
    </w:p>
    <w:p w14:paraId="2F2E6625" w14:textId="77777777" w:rsidR="00324E0B" w:rsidRPr="00623230" w:rsidRDefault="00324E0B" w:rsidP="00324E0B">
      <w:pPr>
        <w:widowControl/>
        <w:autoSpaceDE/>
        <w:autoSpaceDN/>
        <w:spacing w:before="100" w:beforeAutospacing="1" w:after="100" w:afterAutospacing="1"/>
        <w:outlineLvl w:val="2"/>
        <w:rPr>
          <w:rFonts w:ascii="Arial" w:hAnsi="Arial" w:cs="Arial"/>
          <w:color w:val="000000" w:themeColor="text1"/>
          <w:sz w:val="27"/>
          <w:szCs w:val="27"/>
        </w:rPr>
      </w:pPr>
      <w:r w:rsidRPr="00623230">
        <w:rPr>
          <w:rFonts w:ascii="Arial" w:hAnsi="Arial" w:cs="Arial"/>
          <w:color w:val="000000" w:themeColor="text1"/>
          <w:sz w:val="27"/>
          <w:szCs w:val="27"/>
        </w:rPr>
        <w:t>Types of Professional Development</w:t>
      </w:r>
    </w:p>
    <w:p w14:paraId="22116EC9" w14:textId="77777777" w:rsidR="00324E0B" w:rsidRPr="00623230" w:rsidRDefault="00324E0B">
      <w:pPr>
        <w:widowControl/>
        <w:numPr>
          <w:ilvl w:val="0"/>
          <w:numId w:val="8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Internal PD Programs: Developed by the Principal, Academic Vice Principal, and Coordinators based on school needs.</w:t>
      </w:r>
    </w:p>
    <w:p w14:paraId="11D3EA97" w14:textId="77777777" w:rsidR="00324E0B" w:rsidRPr="00623230" w:rsidRDefault="00324E0B">
      <w:pPr>
        <w:widowControl/>
        <w:numPr>
          <w:ilvl w:val="0"/>
          <w:numId w:val="8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Teacher-Led PD: Sessions designed and shared by teachers reflecting best practices.</w:t>
      </w:r>
    </w:p>
    <w:p w14:paraId="09DB66F8" w14:textId="77777777" w:rsidR="00324E0B" w:rsidRPr="00623230" w:rsidRDefault="00324E0B">
      <w:pPr>
        <w:widowControl/>
        <w:numPr>
          <w:ilvl w:val="0"/>
          <w:numId w:val="8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External Training: Programs delivered by external agencies or educational bodies.</w:t>
      </w:r>
    </w:p>
    <w:p w14:paraId="4109EFD7" w14:textId="77777777" w:rsidR="00324E0B" w:rsidRPr="00623230" w:rsidRDefault="00324E0B">
      <w:pPr>
        <w:widowControl/>
        <w:numPr>
          <w:ilvl w:val="0"/>
          <w:numId w:val="8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Ministry of Education Programs: Government-supported PD workshops and seminars.</w:t>
      </w:r>
    </w:p>
    <w:p w14:paraId="3542EA57" w14:textId="77777777" w:rsidR="00324E0B" w:rsidRPr="00623230" w:rsidRDefault="00324E0B">
      <w:pPr>
        <w:widowControl/>
        <w:numPr>
          <w:ilvl w:val="0"/>
          <w:numId w:val="8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Inter-School Exchange: Collaborations with other schools to share expertise and experiences.</w:t>
      </w:r>
    </w:p>
    <w:p w14:paraId="6324E046" w14:textId="77777777" w:rsidR="00324E0B" w:rsidRPr="00623230" w:rsidRDefault="00324E0B" w:rsidP="00324E0B">
      <w:pPr>
        <w:widowControl/>
        <w:autoSpaceDE/>
        <w:autoSpaceDN/>
        <w:spacing w:before="100" w:beforeAutospacing="1" w:after="100" w:afterAutospacing="1"/>
        <w:outlineLvl w:val="2"/>
        <w:rPr>
          <w:rFonts w:ascii="Arial" w:hAnsi="Arial" w:cs="Arial"/>
          <w:color w:val="000000" w:themeColor="text1"/>
          <w:sz w:val="27"/>
          <w:szCs w:val="27"/>
        </w:rPr>
      </w:pPr>
      <w:r w:rsidRPr="00623230">
        <w:rPr>
          <w:rFonts w:ascii="Arial" w:hAnsi="Arial" w:cs="Arial"/>
          <w:color w:val="000000" w:themeColor="text1"/>
          <w:sz w:val="27"/>
          <w:szCs w:val="27"/>
        </w:rPr>
        <w:t>Impact on Teaching and Learning</w:t>
      </w:r>
    </w:p>
    <w:p w14:paraId="18BCC103" w14:textId="77777777" w:rsidR="00324E0B" w:rsidRPr="00623230" w:rsidRDefault="00324E0B">
      <w:pPr>
        <w:widowControl/>
        <w:numPr>
          <w:ilvl w:val="0"/>
          <w:numId w:val="8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Improved teaching strategies, classroom management, and student engagement.</w:t>
      </w:r>
    </w:p>
    <w:p w14:paraId="1C4552EE" w14:textId="77777777" w:rsidR="00324E0B" w:rsidRPr="00623230" w:rsidRDefault="00324E0B">
      <w:pPr>
        <w:widowControl/>
        <w:numPr>
          <w:ilvl w:val="0"/>
          <w:numId w:val="8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Implementation of new methods leads to enhanced student performance.</w:t>
      </w:r>
    </w:p>
    <w:p w14:paraId="2A8B28D6" w14:textId="77777777" w:rsidR="00324E0B" w:rsidRPr="00623230" w:rsidRDefault="00324E0B">
      <w:pPr>
        <w:widowControl/>
        <w:numPr>
          <w:ilvl w:val="0"/>
          <w:numId w:val="8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Teachers are expected to apply PD knowledge in their teaching and submit reflective summaries.</w:t>
      </w:r>
    </w:p>
    <w:p w14:paraId="37AA724F" w14:textId="77777777" w:rsidR="00324E0B" w:rsidRPr="00623230" w:rsidRDefault="00324E0B">
      <w:pPr>
        <w:widowControl/>
        <w:numPr>
          <w:ilvl w:val="0"/>
          <w:numId w:val="8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Classroom observations and peer reviews will be conducted to evaluate PD effectiveness.</w:t>
      </w:r>
    </w:p>
    <w:p w14:paraId="20F00F00" w14:textId="77777777" w:rsidR="00324E0B" w:rsidRPr="00623230" w:rsidRDefault="00324E0B" w:rsidP="00324E0B">
      <w:pPr>
        <w:widowControl/>
        <w:autoSpaceDE/>
        <w:autoSpaceDN/>
        <w:rPr>
          <w:color w:val="000000" w:themeColor="text1"/>
          <w:sz w:val="24"/>
          <w:szCs w:val="24"/>
        </w:rPr>
      </w:pPr>
    </w:p>
    <w:p w14:paraId="347C45B9" w14:textId="77777777" w:rsidR="00324E0B" w:rsidRPr="00623230" w:rsidRDefault="00324E0B" w:rsidP="00324E0B">
      <w:pPr>
        <w:widowControl/>
        <w:autoSpaceDE/>
        <w:autoSpaceDN/>
        <w:spacing w:before="100" w:beforeAutospacing="1" w:after="100" w:afterAutospacing="1"/>
        <w:outlineLvl w:val="2"/>
        <w:rPr>
          <w:rFonts w:ascii="Arial" w:hAnsi="Arial" w:cs="Arial"/>
          <w:b/>
          <w:bCs/>
          <w:color w:val="000000" w:themeColor="text1"/>
          <w:sz w:val="24"/>
          <w:szCs w:val="24"/>
        </w:rPr>
      </w:pPr>
      <w:r w:rsidRPr="00623230">
        <w:rPr>
          <w:rFonts w:ascii="Arial" w:hAnsi="Arial" w:cs="Arial"/>
          <w:b/>
          <w:bCs/>
          <w:color w:val="000000" w:themeColor="text1"/>
          <w:sz w:val="24"/>
          <w:szCs w:val="24"/>
        </w:rPr>
        <w:t>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13"/>
        <w:gridCol w:w="6537"/>
      </w:tblGrid>
      <w:tr w:rsidR="007B6F94" w:rsidRPr="00623230" w14:paraId="2885F08A" w14:textId="77777777" w:rsidTr="00225D59">
        <w:trPr>
          <w:tblHeader/>
          <w:tblCellSpacing w:w="15" w:type="dxa"/>
        </w:trPr>
        <w:tc>
          <w:tcPr>
            <w:tcW w:w="0" w:type="auto"/>
            <w:shd w:val="clear" w:color="auto" w:fill="DAEEF3" w:themeFill="accent5" w:themeFillTint="33"/>
            <w:vAlign w:val="center"/>
            <w:hideMark/>
          </w:tcPr>
          <w:p w14:paraId="1E8B9211" w14:textId="77777777" w:rsidR="00324E0B" w:rsidRPr="00623230" w:rsidRDefault="00324E0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Role</w:t>
            </w:r>
          </w:p>
        </w:tc>
        <w:tc>
          <w:tcPr>
            <w:tcW w:w="0" w:type="auto"/>
            <w:shd w:val="clear" w:color="auto" w:fill="DAEEF3" w:themeFill="accent5" w:themeFillTint="33"/>
            <w:vAlign w:val="center"/>
            <w:hideMark/>
          </w:tcPr>
          <w:p w14:paraId="6B6F5111" w14:textId="77777777" w:rsidR="00324E0B" w:rsidRPr="00623230" w:rsidRDefault="00324E0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Responsibilities</w:t>
            </w:r>
          </w:p>
        </w:tc>
      </w:tr>
      <w:tr w:rsidR="007B6F94" w:rsidRPr="00623230" w14:paraId="4BAB5475" w14:textId="77777777" w:rsidTr="00225D59">
        <w:trPr>
          <w:tblCellSpacing w:w="15" w:type="dxa"/>
        </w:trPr>
        <w:tc>
          <w:tcPr>
            <w:tcW w:w="0" w:type="auto"/>
            <w:vAlign w:val="center"/>
            <w:hideMark/>
          </w:tcPr>
          <w:p w14:paraId="35699F3F" w14:textId="77777777" w:rsidR="00324E0B" w:rsidRPr="00623230" w:rsidRDefault="007B6F94" w:rsidP="00225D59">
            <w:pPr>
              <w:widowControl/>
              <w:autoSpaceDE/>
              <w:autoSpaceDN/>
              <w:jc w:val="center"/>
              <w:rPr>
                <w:rFonts w:ascii="Arial" w:hAnsi="Arial" w:cs="Arial"/>
                <w:color w:val="000000" w:themeColor="text1"/>
                <w:sz w:val="24"/>
                <w:szCs w:val="24"/>
              </w:rPr>
            </w:pPr>
            <w:r>
              <w:rPr>
                <w:rFonts w:ascii="Arial" w:hAnsi="Arial" w:cs="Arial"/>
                <w:b/>
                <w:bCs/>
                <w:color w:val="000000" w:themeColor="text1"/>
                <w:sz w:val="24"/>
                <w:szCs w:val="24"/>
              </w:rPr>
              <w:t>CEO/</w:t>
            </w:r>
            <w:r w:rsidR="00324E0B" w:rsidRPr="00623230">
              <w:rPr>
                <w:rFonts w:ascii="Arial" w:hAnsi="Arial" w:cs="Arial"/>
                <w:b/>
                <w:bCs/>
                <w:color w:val="000000" w:themeColor="text1"/>
                <w:sz w:val="24"/>
                <w:szCs w:val="24"/>
              </w:rPr>
              <w:t>Principal</w:t>
            </w:r>
          </w:p>
        </w:tc>
        <w:tc>
          <w:tcPr>
            <w:tcW w:w="0" w:type="auto"/>
            <w:vAlign w:val="center"/>
            <w:hideMark/>
          </w:tcPr>
          <w:p w14:paraId="300F07CF" w14:textId="77777777" w:rsidR="00324E0B" w:rsidRPr="00623230" w:rsidRDefault="00324E0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Analyzes school calendar and staff needs to plan PD.</w:t>
            </w:r>
            <w:r w:rsidRPr="00623230">
              <w:rPr>
                <w:rFonts w:ascii="Arial" w:hAnsi="Arial" w:cs="Arial"/>
                <w:color w:val="000000" w:themeColor="text1"/>
                <w:sz w:val="24"/>
                <w:szCs w:val="24"/>
              </w:rPr>
              <w:br/>
              <w:t xml:space="preserve">- Approves PD sessions and </w:t>
            </w:r>
            <w:r w:rsidRPr="00623230">
              <w:rPr>
                <w:rFonts w:ascii="Arial" w:hAnsi="Arial" w:cs="Arial"/>
                <w:b/>
                <w:bCs/>
                <w:color w:val="000000" w:themeColor="text1"/>
                <w:sz w:val="24"/>
                <w:szCs w:val="24"/>
              </w:rPr>
              <w:t>monitors impact</w:t>
            </w:r>
            <w:r w:rsidRPr="00623230">
              <w:rPr>
                <w:rFonts w:ascii="Arial" w:hAnsi="Arial" w:cs="Arial"/>
                <w:color w:val="000000" w:themeColor="text1"/>
                <w:sz w:val="24"/>
                <w:szCs w:val="24"/>
              </w:rPr>
              <w:t>.</w:t>
            </w:r>
            <w:r w:rsidRPr="00623230">
              <w:rPr>
                <w:rFonts w:ascii="Arial" w:hAnsi="Arial" w:cs="Arial"/>
                <w:color w:val="000000" w:themeColor="text1"/>
                <w:sz w:val="24"/>
                <w:szCs w:val="24"/>
              </w:rPr>
              <w:br/>
              <w:t>- Coordinates with AVP and evaluates classroom outcomes.</w:t>
            </w:r>
          </w:p>
        </w:tc>
      </w:tr>
      <w:tr w:rsidR="007B6F94" w:rsidRPr="00623230" w14:paraId="6D9256BC" w14:textId="77777777" w:rsidTr="00225D59">
        <w:trPr>
          <w:tblCellSpacing w:w="15" w:type="dxa"/>
        </w:trPr>
        <w:tc>
          <w:tcPr>
            <w:tcW w:w="0" w:type="auto"/>
            <w:vAlign w:val="center"/>
            <w:hideMark/>
          </w:tcPr>
          <w:p w14:paraId="06D3F88E" w14:textId="77777777" w:rsidR="00324E0B" w:rsidRPr="00623230" w:rsidRDefault="00324E0B"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Academic Vice Principal (AVP)</w:t>
            </w:r>
          </w:p>
        </w:tc>
        <w:tc>
          <w:tcPr>
            <w:tcW w:w="0" w:type="auto"/>
            <w:vAlign w:val="center"/>
            <w:hideMark/>
          </w:tcPr>
          <w:p w14:paraId="0CF31038" w14:textId="77777777" w:rsidR="00324E0B" w:rsidRDefault="00324E0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Designs and delivers PD activities.</w:t>
            </w:r>
            <w:r w:rsidRPr="00623230">
              <w:rPr>
                <w:rFonts w:ascii="Arial" w:hAnsi="Arial" w:cs="Arial"/>
                <w:color w:val="000000" w:themeColor="text1"/>
                <w:sz w:val="24"/>
                <w:szCs w:val="24"/>
              </w:rPr>
              <w:br/>
              <w:t>- Gathers feedback and measures effectiveness.</w:t>
            </w:r>
            <w:r w:rsidRPr="00623230">
              <w:rPr>
                <w:rFonts w:ascii="Arial" w:hAnsi="Arial" w:cs="Arial"/>
                <w:color w:val="000000" w:themeColor="text1"/>
                <w:sz w:val="24"/>
                <w:szCs w:val="24"/>
              </w:rPr>
              <w:br/>
              <w:t>- Observes classes post-PD for implementation.</w:t>
            </w:r>
          </w:p>
          <w:p w14:paraId="63C1E366" w14:textId="77777777" w:rsidR="007B6F94" w:rsidRDefault="007B6F94" w:rsidP="00225D59">
            <w:pPr>
              <w:widowControl/>
              <w:autoSpaceDE/>
              <w:autoSpaceDN/>
              <w:rPr>
                <w:rFonts w:ascii="Arial" w:hAnsi="Arial" w:cs="Arial"/>
                <w:color w:val="000000" w:themeColor="text1"/>
                <w:sz w:val="24"/>
                <w:szCs w:val="24"/>
              </w:rPr>
            </w:pPr>
            <w:r>
              <w:rPr>
                <w:rFonts w:ascii="Arial" w:hAnsi="Arial" w:cs="Arial"/>
                <w:color w:val="000000" w:themeColor="text1"/>
                <w:sz w:val="24"/>
                <w:szCs w:val="24"/>
              </w:rPr>
              <w:t>-</w:t>
            </w:r>
            <w:r w:rsidRPr="007B6F94">
              <w:rPr>
                <w:rFonts w:ascii="Arial" w:hAnsi="Arial" w:cs="Arial"/>
                <w:color w:val="000000" w:themeColor="text1"/>
                <w:sz w:val="24"/>
                <w:szCs w:val="24"/>
              </w:rPr>
              <w:t>Monitors student results and survey feedback to assign targeted PD based on staff needs.</w:t>
            </w:r>
          </w:p>
          <w:p w14:paraId="203D9C98" w14:textId="77777777" w:rsidR="007B6F94" w:rsidRDefault="007B6F94" w:rsidP="00225D59">
            <w:pPr>
              <w:widowControl/>
              <w:autoSpaceDE/>
              <w:autoSpaceDN/>
              <w:rPr>
                <w:rFonts w:ascii="Arial" w:hAnsi="Arial" w:cs="Arial"/>
                <w:color w:val="000000" w:themeColor="text1"/>
                <w:sz w:val="24"/>
                <w:szCs w:val="24"/>
              </w:rPr>
            </w:pPr>
            <w:r>
              <w:rPr>
                <w:rFonts w:ascii="Arial" w:hAnsi="Arial" w:cs="Arial"/>
                <w:color w:val="000000" w:themeColor="text1"/>
                <w:sz w:val="24"/>
                <w:szCs w:val="24"/>
              </w:rPr>
              <w:t xml:space="preserve">- </w:t>
            </w:r>
            <w:r w:rsidRPr="007B6F94">
              <w:rPr>
                <w:rFonts w:ascii="Arial" w:hAnsi="Arial" w:cs="Arial"/>
                <w:color w:val="000000" w:themeColor="text1"/>
                <w:sz w:val="24"/>
                <w:szCs w:val="24"/>
              </w:rPr>
              <w:t>Monitors feedback from parent questionnaires.</w:t>
            </w:r>
          </w:p>
          <w:p w14:paraId="76AD3334" w14:textId="77777777" w:rsidR="007B6F94" w:rsidRPr="00623230" w:rsidRDefault="007B6F94" w:rsidP="00225D59">
            <w:pPr>
              <w:widowControl/>
              <w:autoSpaceDE/>
              <w:autoSpaceDN/>
              <w:rPr>
                <w:rFonts w:ascii="Arial" w:hAnsi="Arial" w:cs="Arial"/>
                <w:color w:val="000000" w:themeColor="text1"/>
                <w:sz w:val="24"/>
                <w:szCs w:val="24"/>
              </w:rPr>
            </w:pPr>
            <w:r>
              <w:rPr>
                <w:rFonts w:ascii="Arial" w:hAnsi="Arial" w:cs="Arial"/>
                <w:color w:val="000000" w:themeColor="text1"/>
                <w:sz w:val="24"/>
                <w:szCs w:val="24"/>
              </w:rPr>
              <w:t>-</w:t>
            </w:r>
            <w:r w:rsidRPr="007B6F94">
              <w:rPr>
                <w:rFonts w:ascii="Arial" w:hAnsi="Arial" w:cs="Arial"/>
                <w:color w:val="000000" w:themeColor="text1"/>
                <w:sz w:val="24"/>
                <w:szCs w:val="24"/>
              </w:rPr>
              <w:t>Analyzes staff questionnaire responses regarding professional development</w:t>
            </w:r>
          </w:p>
        </w:tc>
      </w:tr>
      <w:tr w:rsidR="007B6F94" w:rsidRPr="00623230" w14:paraId="4EB84C67" w14:textId="77777777" w:rsidTr="00225D59">
        <w:trPr>
          <w:tblCellSpacing w:w="15" w:type="dxa"/>
        </w:trPr>
        <w:tc>
          <w:tcPr>
            <w:tcW w:w="0" w:type="auto"/>
            <w:vAlign w:val="center"/>
            <w:hideMark/>
          </w:tcPr>
          <w:p w14:paraId="22166C73" w14:textId="77777777" w:rsidR="00324E0B" w:rsidRPr="00623230" w:rsidRDefault="00324E0B"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Admin Coordinator</w:t>
            </w:r>
          </w:p>
        </w:tc>
        <w:tc>
          <w:tcPr>
            <w:tcW w:w="0" w:type="auto"/>
            <w:vAlign w:val="center"/>
            <w:hideMark/>
          </w:tcPr>
          <w:p w14:paraId="514B3EE2" w14:textId="77777777" w:rsidR="00324E0B" w:rsidRPr="00623230" w:rsidRDefault="00324E0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Receives external PD invitations and manages logistics.</w:t>
            </w:r>
            <w:r w:rsidRPr="00623230">
              <w:rPr>
                <w:rFonts w:ascii="Arial" w:hAnsi="Arial" w:cs="Arial"/>
                <w:color w:val="000000" w:themeColor="text1"/>
                <w:sz w:val="24"/>
                <w:szCs w:val="24"/>
              </w:rPr>
              <w:br/>
              <w:t>- Maintains PD records and schedules.</w:t>
            </w:r>
          </w:p>
        </w:tc>
      </w:tr>
      <w:tr w:rsidR="007B6F94" w:rsidRPr="00623230" w14:paraId="26563071" w14:textId="77777777" w:rsidTr="00225D59">
        <w:trPr>
          <w:tblCellSpacing w:w="15" w:type="dxa"/>
        </w:trPr>
        <w:tc>
          <w:tcPr>
            <w:tcW w:w="0" w:type="auto"/>
            <w:vAlign w:val="center"/>
            <w:hideMark/>
          </w:tcPr>
          <w:p w14:paraId="0F57DF44" w14:textId="77777777" w:rsidR="00324E0B" w:rsidRPr="00623230" w:rsidRDefault="00324E0B"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Teachers</w:t>
            </w:r>
          </w:p>
        </w:tc>
        <w:tc>
          <w:tcPr>
            <w:tcW w:w="0" w:type="auto"/>
            <w:vAlign w:val="center"/>
            <w:hideMark/>
          </w:tcPr>
          <w:p w14:paraId="391CF0FF" w14:textId="77777777" w:rsidR="00324E0B" w:rsidRPr="00623230" w:rsidRDefault="00324E0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Engage fully in PD sessions.</w:t>
            </w:r>
            <w:r w:rsidRPr="00623230">
              <w:rPr>
                <w:rFonts w:ascii="Arial" w:hAnsi="Arial" w:cs="Arial"/>
                <w:color w:val="000000" w:themeColor="text1"/>
                <w:sz w:val="24"/>
                <w:szCs w:val="24"/>
              </w:rPr>
              <w:br/>
              <w:t>- Apply new knowledge in the classroom.</w:t>
            </w:r>
            <w:r w:rsidRPr="00623230">
              <w:rPr>
                <w:rFonts w:ascii="Arial" w:hAnsi="Arial" w:cs="Arial"/>
                <w:color w:val="000000" w:themeColor="text1"/>
                <w:sz w:val="24"/>
                <w:szCs w:val="24"/>
              </w:rPr>
              <w:br/>
              <w:t>- Provide reflection or follow-up reports.</w:t>
            </w:r>
            <w:r w:rsidRPr="00623230">
              <w:rPr>
                <w:rFonts w:ascii="Arial" w:hAnsi="Arial" w:cs="Arial"/>
                <w:color w:val="000000" w:themeColor="text1"/>
                <w:sz w:val="24"/>
                <w:szCs w:val="24"/>
              </w:rPr>
              <w:br/>
              <w:t>- Participate in internal sharing sessions.</w:t>
            </w:r>
          </w:p>
        </w:tc>
      </w:tr>
    </w:tbl>
    <w:p w14:paraId="538D35AB" w14:textId="77777777" w:rsidR="00324E0B" w:rsidRPr="00623230" w:rsidRDefault="00000000" w:rsidP="00324E0B">
      <w:pPr>
        <w:widowControl/>
        <w:autoSpaceDE/>
        <w:autoSpaceDN/>
        <w:rPr>
          <w:color w:val="000000" w:themeColor="text1"/>
          <w:sz w:val="24"/>
          <w:szCs w:val="24"/>
        </w:rPr>
      </w:pPr>
      <w:r>
        <w:rPr>
          <w:color w:val="000000" w:themeColor="text1"/>
          <w:sz w:val="24"/>
          <w:szCs w:val="24"/>
        </w:rPr>
        <w:pict w14:anchorId="61EB5819">
          <v:rect id="_x0000_i1027" style="width:0;height:1.5pt" o:hralign="center" o:hrstd="t" o:hr="t" fillcolor="#a0a0a0" stroked="f"/>
        </w:pict>
      </w:r>
    </w:p>
    <w:p w14:paraId="6B50BA0F" w14:textId="77777777" w:rsidR="00324E0B" w:rsidRPr="00623230" w:rsidRDefault="00324E0B" w:rsidP="00324E0B">
      <w:pPr>
        <w:pStyle w:val="NoSpacing"/>
        <w:rPr>
          <w:rFonts w:ascii="Comic Sans MS" w:hAnsi="Comic Sans MS"/>
          <w:color w:val="000000" w:themeColor="text1"/>
          <w:sz w:val="28"/>
          <w:szCs w:val="28"/>
        </w:rPr>
      </w:pPr>
    </w:p>
    <w:p w14:paraId="12FEC298" w14:textId="77777777" w:rsidR="00324E0B" w:rsidRPr="00623230" w:rsidRDefault="00324E0B" w:rsidP="00324E0B">
      <w:pPr>
        <w:rPr>
          <w:rFonts w:ascii="Arial" w:hAnsi="Arial" w:cs="Arial"/>
          <w:b/>
          <w:bCs/>
          <w:color w:val="000000" w:themeColor="text1"/>
          <w:sz w:val="24"/>
          <w:szCs w:val="24"/>
          <w:u w:val="double"/>
        </w:rPr>
      </w:pPr>
    </w:p>
    <w:p w14:paraId="527BFF7C" w14:textId="77777777" w:rsidR="00620D68" w:rsidRDefault="00620D68" w:rsidP="00D2410C">
      <w:pPr>
        <w:jc w:val="center"/>
        <w:rPr>
          <w:rFonts w:ascii="Arial" w:hAnsi="Arial" w:cs="Arial"/>
          <w:b/>
          <w:color w:val="000000" w:themeColor="text1"/>
          <w:sz w:val="32"/>
          <w:u w:val="single"/>
        </w:rPr>
      </w:pPr>
    </w:p>
    <w:p w14:paraId="7A050FB6" w14:textId="77777777" w:rsidR="00620D68" w:rsidRDefault="00620D68" w:rsidP="00D2410C">
      <w:pPr>
        <w:jc w:val="center"/>
        <w:rPr>
          <w:rFonts w:ascii="Arial" w:hAnsi="Arial" w:cs="Arial"/>
          <w:b/>
          <w:color w:val="000000" w:themeColor="text1"/>
          <w:sz w:val="32"/>
          <w:u w:val="single"/>
        </w:rPr>
      </w:pPr>
    </w:p>
    <w:p w14:paraId="2F38A6E3" w14:textId="77777777" w:rsidR="00620D68" w:rsidRDefault="00620D68" w:rsidP="00D2410C">
      <w:pPr>
        <w:jc w:val="center"/>
        <w:rPr>
          <w:rFonts w:ascii="Arial" w:hAnsi="Arial" w:cs="Arial"/>
          <w:b/>
          <w:color w:val="000000" w:themeColor="text1"/>
          <w:sz w:val="32"/>
          <w:u w:val="single"/>
        </w:rPr>
      </w:pPr>
    </w:p>
    <w:p w14:paraId="2B67305A" w14:textId="77777777" w:rsidR="00620D68" w:rsidRDefault="00620D68" w:rsidP="00D2410C">
      <w:pPr>
        <w:jc w:val="center"/>
        <w:rPr>
          <w:rFonts w:ascii="Arial" w:hAnsi="Arial" w:cs="Arial"/>
          <w:b/>
          <w:color w:val="000000" w:themeColor="text1"/>
          <w:sz w:val="32"/>
          <w:u w:val="single"/>
        </w:rPr>
      </w:pPr>
    </w:p>
    <w:p w14:paraId="30B6B707" w14:textId="77777777" w:rsidR="00620D68" w:rsidRDefault="00620D68" w:rsidP="00D2410C">
      <w:pPr>
        <w:jc w:val="center"/>
        <w:rPr>
          <w:rFonts w:ascii="Arial" w:hAnsi="Arial" w:cs="Arial"/>
          <w:b/>
          <w:color w:val="000000" w:themeColor="text1"/>
          <w:sz w:val="32"/>
          <w:u w:val="single"/>
        </w:rPr>
      </w:pPr>
    </w:p>
    <w:p w14:paraId="6C984236" w14:textId="77777777" w:rsidR="00620D68" w:rsidRDefault="00620D68" w:rsidP="00D2410C">
      <w:pPr>
        <w:jc w:val="center"/>
        <w:rPr>
          <w:rFonts w:ascii="Arial" w:hAnsi="Arial" w:cs="Arial"/>
          <w:b/>
          <w:color w:val="000000" w:themeColor="text1"/>
          <w:sz w:val="32"/>
          <w:u w:val="single"/>
        </w:rPr>
      </w:pPr>
    </w:p>
    <w:p w14:paraId="2830F413" w14:textId="77777777" w:rsidR="00620D68" w:rsidRDefault="00620D68" w:rsidP="00D2410C">
      <w:pPr>
        <w:jc w:val="center"/>
        <w:rPr>
          <w:rFonts w:ascii="Arial" w:hAnsi="Arial" w:cs="Arial"/>
          <w:b/>
          <w:color w:val="000000" w:themeColor="text1"/>
          <w:sz w:val="32"/>
          <w:u w:val="single"/>
        </w:rPr>
      </w:pPr>
    </w:p>
    <w:p w14:paraId="79104A73" w14:textId="77777777" w:rsidR="00620D68" w:rsidRDefault="00620D68" w:rsidP="00D2410C">
      <w:pPr>
        <w:jc w:val="center"/>
        <w:rPr>
          <w:rFonts w:ascii="Arial" w:hAnsi="Arial" w:cs="Arial"/>
          <w:b/>
          <w:color w:val="000000" w:themeColor="text1"/>
          <w:sz w:val="32"/>
          <w:u w:val="single"/>
        </w:rPr>
      </w:pPr>
    </w:p>
    <w:p w14:paraId="01051DE9" w14:textId="77777777" w:rsidR="00620D68" w:rsidRDefault="00620D68" w:rsidP="00D2410C">
      <w:pPr>
        <w:jc w:val="center"/>
        <w:rPr>
          <w:rFonts w:ascii="Arial" w:hAnsi="Arial" w:cs="Arial"/>
          <w:b/>
          <w:color w:val="000000" w:themeColor="text1"/>
          <w:sz w:val="32"/>
          <w:u w:val="single"/>
        </w:rPr>
      </w:pPr>
    </w:p>
    <w:p w14:paraId="3C591823" w14:textId="77777777" w:rsidR="00620D68" w:rsidRDefault="00620D68" w:rsidP="00D2410C">
      <w:pPr>
        <w:jc w:val="center"/>
        <w:rPr>
          <w:rFonts w:ascii="Arial" w:hAnsi="Arial" w:cs="Arial"/>
          <w:b/>
          <w:color w:val="000000" w:themeColor="text1"/>
          <w:sz w:val="32"/>
          <w:u w:val="single"/>
        </w:rPr>
      </w:pPr>
    </w:p>
    <w:p w14:paraId="40FFBBCD" w14:textId="77777777" w:rsidR="00620D68" w:rsidRDefault="00620D68" w:rsidP="00D2410C">
      <w:pPr>
        <w:jc w:val="center"/>
        <w:rPr>
          <w:rFonts w:ascii="Arial" w:hAnsi="Arial" w:cs="Arial"/>
          <w:b/>
          <w:color w:val="000000" w:themeColor="text1"/>
          <w:sz w:val="32"/>
          <w:u w:val="single"/>
        </w:rPr>
      </w:pPr>
    </w:p>
    <w:p w14:paraId="2DD4788C" w14:textId="77777777" w:rsidR="00620D68" w:rsidRDefault="00620D68" w:rsidP="00D2410C">
      <w:pPr>
        <w:jc w:val="center"/>
        <w:rPr>
          <w:rFonts w:ascii="Arial" w:hAnsi="Arial" w:cs="Arial"/>
          <w:b/>
          <w:color w:val="000000" w:themeColor="text1"/>
          <w:sz w:val="32"/>
          <w:u w:val="single"/>
        </w:rPr>
      </w:pPr>
    </w:p>
    <w:p w14:paraId="4B215ADD" w14:textId="77777777" w:rsidR="00620D68" w:rsidRDefault="00620D68" w:rsidP="00D2410C">
      <w:pPr>
        <w:jc w:val="center"/>
        <w:rPr>
          <w:rFonts w:ascii="Arial" w:hAnsi="Arial" w:cs="Arial"/>
          <w:b/>
          <w:color w:val="000000" w:themeColor="text1"/>
          <w:sz w:val="32"/>
          <w:u w:val="single"/>
        </w:rPr>
      </w:pPr>
    </w:p>
    <w:p w14:paraId="59A7BF7A" w14:textId="77777777" w:rsidR="00620D68" w:rsidRDefault="00620D68" w:rsidP="00D2410C">
      <w:pPr>
        <w:jc w:val="center"/>
        <w:rPr>
          <w:rFonts w:ascii="Arial" w:hAnsi="Arial" w:cs="Arial"/>
          <w:b/>
          <w:color w:val="000000" w:themeColor="text1"/>
          <w:sz w:val="32"/>
          <w:u w:val="single"/>
        </w:rPr>
      </w:pPr>
    </w:p>
    <w:p w14:paraId="13699A71" w14:textId="77777777" w:rsidR="00052E2B" w:rsidRPr="00623230" w:rsidRDefault="00052E2B" w:rsidP="00052E2B">
      <w:pPr>
        <w:widowControl/>
        <w:autoSpaceDE/>
        <w:autoSpaceDN/>
        <w:spacing w:after="200"/>
        <w:rPr>
          <w:rFonts w:ascii="Arial" w:hAnsi="Arial" w:cs="Arial"/>
          <w:color w:val="000000" w:themeColor="text1"/>
          <w:sz w:val="24"/>
          <w:szCs w:val="24"/>
        </w:rPr>
      </w:pPr>
    </w:p>
    <w:p w14:paraId="5556A2D6" w14:textId="77777777" w:rsidR="00052E2B" w:rsidRPr="006E7AC6" w:rsidRDefault="00052E2B" w:rsidP="00052E2B">
      <w:pPr>
        <w:jc w:val="center"/>
        <w:rPr>
          <w:rFonts w:ascii="Arial" w:hAnsi="Arial" w:cs="Arial"/>
          <w:b/>
          <w:bCs/>
          <w:color w:val="000000" w:themeColor="text1"/>
          <w:sz w:val="32"/>
        </w:rPr>
      </w:pPr>
      <w:r w:rsidRPr="006E7AC6">
        <w:rPr>
          <w:rFonts w:ascii="Arial" w:hAnsi="Arial" w:cs="Arial"/>
          <w:b/>
          <w:bCs/>
          <w:color w:val="000000" w:themeColor="text1"/>
          <w:sz w:val="32"/>
        </w:rPr>
        <w:lastRenderedPageBreak/>
        <w:t xml:space="preserve">INTERNAL COMMUNICATION POLICY </w:t>
      </w:r>
    </w:p>
    <w:p w14:paraId="77B1D803" w14:textId="77777777" w:rsidR="006E7AC6" w:rsidRDefault="006E7AC6" w:rsidP="006E7AC6">
      <w:pPr>
        <w:widowControl/>
        <w:autoSpaceDE/>
        <w:autoSpaceDN/>
        <w:outlineLvl w:val="3"/>
        <w:rPr>
          <w:rFonts w:ascii="Arial" w:hAnsi="Arial" w:cs="Arial"/>
          <w:b/>
          <w:bCs/>
          <w:color w:val="000000" w:themeColor="text1"/>
          <w:sz w:val="24"/>
          <w:szCs w:val="24"/>
        </w:rPr>
      </w:pPr>
    </w:p>
    <w:p w14:paraId="7CB8D6FC" w14:textId="77777777" w:rsidR="00052E2B" w:rsidRPr="00623230" w:rsidRDefault="00052E2B" w:rsidP="006E7AC6">
      <w:pPr>
        <w:widowControl/>
        <w:autoSpaceDE/>
        <w:autoSpaceDN/>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Aim</w:t>
      </w:r>
      <w:r w:rsidR="006E7AC6">
        <w:rPr>
          <w:rFonts w:ascii="Arial" w:hAnsi="Arial" w:cs="Arial"/>
          <w:b/>
          <w:bCs/>
          <w:color w:val="000000" w:themeColor="text1"/>
          <w:sz w:val="24"/>
          <w:szCs w:val="24"/>
        </w:rPr>
        <w:t>:</w:t>
      </w:r>
    </w:p>
    <w:p w14:paraId="5A1C70F7" w14:textId="77777777" w:rsidR="00052E2B" w:rsidRPr="00623230" w:rsidRDefault="00052E2B" w:rsidP="006E7AC6">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To ensure effective communication between the management and staff for smooth operations and clarity in school procedures.</w:t>
      </w:r>
    </w:p>
    <w:p w14:paraId="10269178" w14:textId="77777777" w:rsidR="00052E2B" w:rsidRPr="00623230" w:rsidRDefault="00052E2B" w:rsidP="00052E2B">
      <w:pPr>
        <w:widowControl/>
        <w:autoSpaceDE/>
        <w:autoSpaceDN/>
        <w:spacing w:before="100" w:beforeAutospacing="1" w:after="100" w:afterAutospacing="1"/>
        <w:outlineLvl w:val="2"/>
        <w:rPr>
          <w:rFonts w:ascii="Arial" w:hAnsi="Arial" w:cs="Arial"/>
          <w:b/>
          <w:bCs/>
          <w:color w:val="000000" w:themeColor="text1"/>
          <w:sz w:val="24"/>
          <w:szCs w:val="24"/>
        </w:rPr>
      </w:pPr>
      <w:r w:rsidRPr="00623230">
        <w:rPr>
          <w:rFonts w:ascii="Arial" w:hAnsi="Arial" w:cs="Arial"/>
          <w:b/>
          <w:bCs/>
          <w:color w:val="000000" w:themeColor="text1"/>
          <w:sz w:val="24"/>
          <w:szCs w:val="24"/>
        </w:rPr>
        <w:t>Means of Communication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63"/>
        <w:gridCol w:w="7487"/>
      </w:tblGrid>
      <w:tr w:rsidR="00052E2B" w:rsidRPr="00623230" w14:paraId="785E59FE" w14:textId="77777777" w:rsidTr="00225D59">
        <w:trPr>
          <w:tblHeader/>
          <w:tblCellSpacing w:w="15" w:type="dxa"/>
        </w:trPr>
        <w:tc>
          <w:tcPr>
            <w:tcW w:w="0" w:type="auto"/>
            <w:shd w:val="clear" w:color="auto" w:fill="DAEEF3" w:themeFill="accent5" w:themeFillTint="33"/>
            <w:vAlign w:val="center"/>
            <w:hideMark/>
          </w:tcPr>
          <w:p w14:paraId="32A764FD"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Method</w:t>
            </w:r>
          </w:p>
        </w:tc>
        <w:tc>
          <w:tcPr>
            <w:tcW w:w="0" w:type="auto"/>
            <w:shd w:val="clear" w:color="auto" w:fill="DAEEF3" w:themeFill="accent5" w:themeFillTint="33"/>
            <w:vAlign w:val="center"/>
            <w:hideMark/>
          </w:tcPr>
          <w:p w14:paraId="5ADA00D2"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Purpose/Details</w:t>
            </w:r>
          </w:p>
        </w:tc>
      </w:tr>
      <w:tr w:rsidR="00052E2B" w:rsidRPr="00623230" w14:paraId="77B16367" w14:textId="77777777" w:rsidTr="00225D59">
        <w:trPr>
          <w:tblCellSpacing w:w="15" w:type="dxa"/>
        </w:trPr>
        <w:tc>
          <w:tcPr>
            <w:tcW w:w="0" w:type="auto"/>
            <w:vAlign w:val="center"/>
            <w:hideMark/>
          </w:tcPr>
          <w:p w14:paraId="56AF6014"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Notices / Circulars</w:t>
            </w:r>
          </w:p>
        </w:tc>
        <w:tc>
          <w:tcPr>
            <w:tcW w:w="0" w:type="auto"/>
            <w:vAlign w:val="center"/>
            <w:hideMark/>
          </w:tcPr>
          <w:p w14:paraId="2105D461"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For official announcements between staff and management.</w:t>
            </w:r>
          </w:p>
        </w:tc>
      </w:tr>
      <w:tr w:rsidR="00052E2B" w:rsidRPr="00623230" w14:paraId="090F6501" w14:textId="77777777" w:rsidTr="00225D59">
        <w:trPr>
          <w:tblCellSpacing w:w="15" w:type="dxa"/>
        </w:trPr>
        <w:tc>
          <w:tcPr>
            <w:tcW w:w="0" w:type="auto"/>
            <w:vAlign w:val="center"/>
            <w:hideMark/>
          </w:tcPr>
          <w:p w14:paraId="6B3F6246"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Telephone</w:t>
            </w:r>
          </w:p>
        </w:tc>
        <w:tc>
          <w:tcPr>
            <w:tcW w:w="0" w:type="auto"/>
            <w:vAlign w:val="center"/>
            <w:hideMark/>
          </w:tcPr>
          <w:p w14:paraId="79A9FB02"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To be used </w:t>
            </w:r>
            <w:r w:rsidRPr="00623230">
              <w:rPr>
                <w:rFonts w:ascii="Arial" w:hAnsi="Arial" w:cs="Arial"/>
                <w:b/>
                <w:bCs/>
                <w:color w:val="000000" w:themeColor="text1"/>
                <w:sz w:val="24"/>
                <w:szCs w:val="24"/>
              </w:rPr>
              <w:t>only in emergencies</w:t>
            </w:r>
            <w:r w:rsidRPr="00623230">
              <w:rPr>
                <w:rFonts w:ascii="Arial" w:hAnsi="Arial" w:cs="Arial"/>
                <w:color w:val="000000" w:themeColor="text1"/>
                <w:sz w:val="24"/>
                <w:szCs w:val="24"/>
              </w:rPr>
              <w:t>.</w:t>
            </w:r>
            <w:r w:rsidRPr="00623230">
              <w:rPr>
                <w:rFonts w:ascii="Arial" w:hAnsi="Arial" w:cs="Arial"/>
                <w:color w:val="000000" w:themeColor="text1"/>
                <w:sz w:val="24"/>
                <w:szCs w:val="24"/>
              </w:rPr>
              <w:br/>
              <w:t>• Absences must be reported via telephone.</w:t>
            </w:r>
            <w:r w:rsidRPr="00623230">
              <w:rPr>
                <w:rFonts w:ascii="Arial" w:hAnsi="Arial" w:cs="Arial"/>
                <w:color w:val="000000" w:themeColor="text1"/>
                <w:sz w:val="24"/>
                <w:szCs w:val="24"/>
              </w:rPr>
              <w:br/>
              <w:t>• Only school phones may be used.</w:t>
            </w:r>
            <w:r w:rsidRPr="00623230">
              <w:rPr>
                <w:rFonts w:ascii="Arial" w:hAnsi="Arial" w:cs="Arial"/>
                <w:color w:val="000000" w:themeColor="text1"/>
                <w:sz w:val="24"/>
                <w:szCs w:val="24"/>
              </w:rPr>
              <w:br/>
              <w:t>• Teachers must not use phones to communicate with each other inside school premises.</w:t>
            </w:r>
          </w:p>
        </w:tc>
      </w:tr>
      <w:tr w:rsidR="00052E2B" w:rsidRPr="00623230" w14:paraId="66852317" w14:textId="77777777" w:rsidTr="00225D59">
        <w:trPr>
          <w:tblCellSpacing w:w="15" w:type="dxa"/>
        </w:trPr>
        <w:tc>
          <w:tcPr>
            <w:tcW w:w="0" w:type="auto"/>
            <w:vAlign w:val="center"/>
            <w:hideMark/>
          </w:tcPr>
          <w:p w14:paraId="2EA292C8"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Email</w:t>
            </w:r>
          </w:p>
        </w:tc>
        <w:tc>
          <w:tcPr>
            <w:tcW w:w="0" w:type="auto"/>
            <w:vAlign w:val="center"/>
            <w:hideMark/>
          </w:tcPr>
          <w:p w14:paraId="2DE5DE12"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w:t>
            </w:r>
            <w:r w:rsidRPr="00623230">
              <w:rPr>
                <w:rFonts w:ascii="Arial" w:hAnsi="Arial" w:cs="Arial"/>
                <w:b/>
                <w:bCs/>
                <w:color w:val="000000" w:themeColor="text1"/>
                <w:sz w:val="24"/>
                <w:szCs w:val="24"/>
              </w:rPr>
              <w:t>General (Admin):</w:t>
            </w:r>
            <w:r w:rsidRPr="00623230">
              <w:rPr>
                <w:rFonts w:ascii="Arial" w:hAnsi="Arial" w:cs="Arial"/>
                <w:color w:val="000000" w:themeColor="text1"/>
                <w:sz w:val="24"/>
                <w:szCs w:val="24"/>
              </w:rPr>
              <w:t xml:space="preserve"> oscaracademyinfo@gmail.com</w:t>
            </w:r>
            <w:r w:rsidRPr="00623230">
              <w:rPr>
                <w:rFonts w:ascii="Arial" w:hAnsi="Arial" w:cs="Arial"/>
                <w:color w:val="000000" w:themeColor="text1"/>
                <w:sz w:val="24"/>
                <w:szCs w:val="24"/>
              </w:rPr>
              <w:br/>
              <w:t xml:space="preserve">• </w:t>
            </w:r>
            <w:r w:rsidRPr="00623230">
              <w:rPr>
                <w:rFonts w:ascii="Arial" w:hAnsi="Arial" w:cs="Arial"/>
                <w:b/>
                <w:bCs/>
                <w:color w:val="000000" w:themeColor="text1"/>
                <w:sz w:val="24"/>
                <w:szCs w:val="24"/>
              </w:rPr>
              <w:t>Teachers’ Communication:</w:t>
            </w:r>
            <w:r w:rsidRPr="00623230">
              <w:rPr>
                <w:rFonts w:ascii="Arial" w:hAnsi="Arial" w:cs="Arial"/>
                <w:color w:val="000000" w:themeColor="text1"/>
                <w:sz w:val="24"/>
                <w:szCs w:val="24"/>
              </w:rPr>
              <w:t xml:space="preserve"> oscarteacher123@hotmail.com</w:t>
            </w:r>
          </w:p>
        </w:tc>
      </w:tr>
      <w:tr w:rsidR="00052E2B" w:rsidRPr="00623230" w14:paraId="57461621" w14:textId="77777777" w:rsidTr="00225D59">
        <w:trPr>
          <w:tblCellSpacing w:w="15" w:type="dxa"/>
        </w:trPr>
        <w:tc>
          <w:tcPr>
            <w:tcW w:w="0" w:type="auto"/>
            <w:vAlign w:val="center"/>
            <w:hideMark/>
          </w:tcPr>
          <w:p w14:paraId="1CA01F4C"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SMS / WhatsApp</w:t>
            </w:r>
          </w:p>
        </w:tc>
        <w:tc>
          <w:tcPr>
            <w:tcW w:w="0" w:type="auto"/>
            <w:vAlign w:val="center"/>
            <w:hideMark/>
          </w:tcPr>
          <w:p w14:paraId="45DD5657"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For urgent announcements via the official </w:t>
            </w:r>
            <w:r w:rsidRPr="00623230">
              <w:rPr>
                <w:rFonts w:ascii="Arial" w:hAnsi="Arial" w:cs="Arial"/>
                <w:i/>
                <w:iCs/>
                <w:color w:val="000000" w:themeColor="text1"/>
                <w:sz w:val="24"/>
                <w:szCs w:val="24"/>
              </w:rPr>
              <w:t>Oscar Academy Group</w:t>
            </w:r>
            <w:r w:rsidRPr="00623230">
              <w:rPr>
                <w:rFonts w:ascii="Arial" w:hAnsi="Arial" w:cs="Arial"/>
                <w:color w:val="000000" w:themeColor="text1"/>
                <w:sz w:val="24"/>
                <w:szCs w:val="24"/>
              </w:rPr>
              <w:t>.</w:t>
            </w:r>
          </w:p>
        </w:tc>
      </w:tr>
      <w:tr w:rsidR="00052E2B" w:rsidRPr="00623230" w14:paraId="4B9FA435" w14:textId="77777777" w:rsidTr="00225D59">
        <w:trPr>
          <w:tblCellSpacing w:w="15" w:type="dxa"/>
        </w:trPr>
        <w:tc>
          <w:tcPr>
            <w:tcW w:w="0" w:type="auto"/>
            <w:vAlign w:val="center"/>
            <w:hideMark/>
          </w:tcPr>
          <w:p w14:paraId="36CBD79D"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Request Forms</w:t>
            </w:r>
          </w:p>
        </w:tc>
        <w:tc>
          <w:tcPr>
            <w:tcW w:w="0" w:type="auto"/>
            <w:vAlign w:val="center"/>
            <w:hideMark/>
          </w:tcPr>
          <w:p w14:paraId="451B83E4"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For official requests, grievances, or meeting requests.</w:t>
            </w:r>
            <w:r w:rsidRPr="00623230">
              <w:rPr>
                <w:rFonts w:ascii="Arial" w:hAnsi="Arial" w:cs="Arial"/>
                <w:color w:val="000000" w:themeColor="text1"/>
                <w:sz w:val="24"/>
                <w:szCs w:val="24"/>
              </w:rPr>
              <w:br/>
              <w:t>• Addressed based on urgency.</w:t>
            </w:r>
            <w:r w:rsidRPr="00623230">
              <w:rPr>
                <w:rFonts w:ascii="Arial" w:hAnsi="Arial" w:cs="Arial"/>
                <w:color w:val="000000" w:themeColor="text1"/>
                <w:sz w:val="24"/>
                <w:szCs w:val="24"/>
              </w:rPr>
              <w:br/>
              <w:t>• No multiple follow-ups on the same request.</w:t>
            </w:r>
          </w:p>
        </w:tc>
      </w:tr>
      <w:tr w:rsidR="00052E2B" w:rsidRPr="00623230" w14:paraId="4BD5950E" w14:textId="77777777" w:rsidTr="00225D59">
        <w:trPr>
          <w:tblCellSpacing w:w="15" w:type="dxa"/>
        </w:trPr>
        <w:tc>
          <w:tcPr>
            <w:tcW w:w="0" w:type="auto"/>
            <w:vAlign w:val="center"/>
            <w:hideMark/>
          </w:tcPr>
          <w:p w14:paraId="466B720D"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Meetings</w:t>
            </w:r>
          </w:p>
        </w:tc>
        <w:tc>
          <w:tcPr>
            <w:tcW w:w="0" w:type="auto"/>
            <w:vAlign w:val="center"/>
            <w:hideMark/>
          </w:tcPr>
          <w:p w14:paraId="23032CAC"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Scheduled discussions between staff and management (see below).</w:t>
            </w:r>
          </w:p>
        </w:tc>
      </w:tr>
      <w:tr w:rsidR="00052E2B" w:rsidRPr="00623230" w14:paraId="7436741F" w14:textId="77777777" w:rsidTr="00225D59">
        <w:trPr>
          <w:tblCellSpacing w:w="15" w:type="dxa"/>
        </w:trPr>
        <w:tc>
          <w:tcPr>
            <w:tcW w:w="0" w:type="auto"/>
            <w:vAlign w:val="center"/>
          </w:tcPr>
          <w:p w14:paraId="5BC41A5E" w14:textId="77777777" w:rsidR="00052E2B" w:rsidRPr="00623230" w:rsidRDefault="00052E2B" w:rsidP="00225D59">
            <w:pPr>
              <w:widowControl/>
              <w:autoSpaceDE/>
              <w:autoSpaceDN/>
              <w:rPr>
                <w:rFonts w:ascii="Arial" w:hAnsi="Arial" w:cs="Arial"/>
                <w:b/>
                <w:bCs/>
                <w:color w:val="000000" w:themeColor="text1"/>
                <w:sz w:val="24"/>
                <w:szCs w:val="24"/>
              </w:rPr>
            </w:pPr>
            <w:r w:rsidRPr="00623230">
              <w:rPr>
                <w:rFonts w:ascii="Arial" w:hAnsi="Arial" w:cs="Arial"/>
                <w:b/>
                <w:bCs/>
                <w:color w:val="000000" w:themeColor="text1"/>
                <w:sz w:val="24"/>
                <w:szCs w:val="24"/>
              </w:rPr>
              <w:t>Shared Folder</w:t>
            </w:r>
          </w:p>
        </w:tc>
        <w:tc>
          <w:tcPr>
            <w:tcW w:w="0" w:type="auto"/>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52E2B" w:rsidRPr="00623230" w14:paraId="2FF8BD8E" w14:textId="77777777" w:rsidTr="00225D59">
              <w:trPr>
                <w:tblCellSpacing w:w="15" w:type="dxa"/>
              </w:trPr>
              <w:tc>
                <w:tcPr>
                  <w:tcW w:w="0" w:type="auto"/>
                  <w:vAlign w:val="center"/>
                  <w:hideMark/>
                </w:tcPr>
                <w:p w14:paraId="0D3471A7" w14:textId="77777777" w:rsidR="00052E2B" w:rsidRPr="00623230" w:rsidRDefault="00052E2B" w:rsidP="00225D59">
                  <w:pPr>
                    <w:widowControl/>
                    <w:autoSpaceDE/>
                    <w:autoSpaceDN/>
                    <w:rPr>
                      <w:rFonts w:ascii="Arial" w:hAnsi="Arial" w:cs="Arial"/>
                      <w:color w:val="000000" w:themeColor="text1"/>
                      <w:sz w:val="24"/>
                      <w:szCs w:val="24"/>
                    </w:rPr>
                  </w:pPr>
                </w:p>
              </w:tc>
            </w:tr>
          </w:tbl>
          <w:p w14:paraId="748CB8AA" w14:textId="77777777" w:rsidR="00052E2B" w:rsidRPr="00623230" w:rsidRDefault="00052E2B" w:rsidP="00225D59">
            <w:pPr>
              <w:widowControl/>
              <w:autoSpaceDE/>
              <w:autoSpaceDN/>
              <w:rPr>
                <w:rFonts w:ascii="Arial" w:hAnsi="Arial" w:cs="Arial"/>
                <w:vanish/>
                <w:color w:val="000000" w:themeColor="text1"/>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392"/>
            </w:tblGrid>
            <w:tr w:rsidR="00052E2B" w:rsidRPr="00623230" w14:paraId="5AF4ED71" w14:textId="77777777" w:rsidTr="00225D59">
              <w:trPr>
                <w:tblCellSpacing w:w="15" w:type="dxa"/>
              </w:trPr>
              <w:tc>
                <w:tcPr>
                  <w:tcW w:w="0" w:type="auto"/>
                  <w:vAlign w:val="center"/>
                  <w:hideMark/>
                </w:tcPr>
                <w:p w14:paraId="559547EB"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Accessible to all staff. </w:t>
                  </w:r>
                  <w:r w:rsidRPr="00623230">
                    <w:rPr>
                      <w:rFonts w:ascii="Arial" w:hAnsi="Arial" w:cs="Arial"/>
                      <w:color w:val="000000" w:themeColor="text1"/>
                      <w:sz w:val="24"/>
                      <w:szCs w:val="24"/>
                    </w:rPr>
                    <w:br/>
                    <w:t xml:space="preserve">• Contains all official policies, academic documents, and templates. </w:t>
                  </w:r>
                  <w:r w:rsidRPr="00623230">
                    <w:rPr>
                      <w:rFonts w:ascii="Arial" w:hAnsi="Arial" w:cs="Arial"/>
                      <w:color w:val="000000" w:themeColor="text1"/>
                      <w:sz w:val="24"/>
                      <w:szCs w:val="24"/>
                    </w:rPr>
                    <w:br/>
                    <w:t>• Used for required submissions as directed by the Academic Vice Principal.</w:t>
                  </w:r>
                </w:p>
              </w:tc>
            </w:tr>
          </w:tbl>
          <w:p w14:paraId="0145F78C" w14:textId="77777777" w:rsidR="00052E2B" w:rsidRPr="00623230" w:rsidRDefault="00052E2B" w:rsidP="00225D59">
            <w:pPr>
              <w:widowControl/>
              <w:autoSpaceDE/>
              <w:autoSpaceDN/>
              <w:rPr>
                <w:rFonts w:ascii="Arial" w:hAnsi="Arial" w:cs="Arial"/>
                <w:color w:val="000000" w:themeColor="text1"/>
                <w:sz w:val="24"/>
                <w:szCs w:val="24"/>
              </w:rPr>
            </w:pPr>
          </w:p>
        </w:tc>
      </w:tr>
      <w:tr w:rsidR="00052E2B" w:rsidRPr="00623230" w14:paraId="54124390" w14:textId="77777777" w:rsidTr="00225D59">
        <w:trPr>
          <w:tblCellSpacing w:w="15" w:type="dxa"/>
        </w:trPr>
        <w:tc>
          <w:tcPr>
            <w:tcW w:w="0" w:type="auto"/>
            <w:vAlign w:val="center"/>
          </w:tcPr>
          <w:p w14:paraId="6811C74A" w14:textId="77777777" w:rsidR="00052E2B" w:rsidRPr="00623230" w:rsidRDefault="00052E2B" w:rsidP="00225D59">
            <w:pPr>
              <w:widowControl/>
              <w:autoSpaceDE/>
              <w:autoSpaceDN/>
              <w:rPr>
                <w:rFonts w:ascii="Arial" w:hAnsi="Arial" w:cs="Arial"/>
                <w:b/>
                <w:bCs/>
                <w:color w:val="000000" w:themeColor="text1"/>
                <w:sz w:val="24"/>
                <w:szCs w:val="24"/>
              </w:rPr>
            </w:pPr>
            <w:r w:rsidRPr="00623230">
              <w:rPr>
                <w:rFonts w:ascii="Arial" w:hAnsi="Arial" w:cs="Arial"/>
                <w:b/>
                <w:bCs/>
                <w:color w:val="000000" w:themeColor="text1"/>
                <w:sz w:val="24"/>
                <w:szCs w:val="24"/>
              </w:rPr>
              <w:t>Microsoft Teams</w:t>
            </w:r>
          </w:p>
        </w:tc>
        <w:tc>
          <w:tcPr>
            <w:tcW w:w="0" w:type="auto"/>
            <w:vAlign w:val="center"/>
          </w:tcPr>
          <w:p w14:paraId="0D175B32"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Official platform for internal communication, file sharing, virtual meetings, and collaboration. </w:t>
            </w:r>
            <w:r w:rsidRPr="00623230">
              <w:rPr>
                <w:rFonts w:ascii="Arial" w:hAnsi="Arial" w:cs="Arial"/>
                <w:color w:val="000000" w:themeColor="text1"/>
                <w:sz w:val="24"/>
                <w:szCs w:val="24"/>
              </w:rPr>
              <w:br/>
              <w:t>• All staff are expected to monitor Teams regularly for updates and directives.</w:t>
            </w:r>
          </w:p>
        </w:tc>
      </w:tr>
    </w:tbl>
    <w:p w14:paraId="5BB6C034" w14:textId="77777777" w:rsidR="00052E2B" w:rsidRPr="00623230" w:rsidRDefault="00052E2B" w:rsidP="00052E2B">
      <w:pPr>
        <w:widowControl/>
        <w:autoSpaceDE/>
        <w:autoSpaceDN/>
        <w:rPr>
          <w:rFonts w:ascii="Arial" w:hAnsi="Arial" w:cs="Arial"/>
          <w:color w:val="000000" w:themeColor="text1"/>
          <w:sz w:val="24"/>
          <w:szCs w:val="24"/>
        </w:rPr>
      </w:pPr>
    </w:p>
    <w:p w14:paraId="0CF88361" w14:textId="77777777" w:rsidR="00052E2B" w:rsidRPr="00623230" w:rsidRDefault="00052E2B" w:rsidP="00052E2B">
      <w:pPr>
        <w:widowControl/>
        <w:autoSpaceDE/>
        <w:autoSpaceDN/>
        <w:rPr>
          <w:rFonts w:ascii="Arial" w:hAnsi="Arial" w:cs="Arial"/>
          <w:color w:val="000000" w:themeColor="text1"/>
          <w:sz w:val="24"/>
          <w:szCs w:val="24"/>
        </w:rPr>
      </w:pPr>
    </w:p>
    <w:p w14:paraId="34D4D6B6" w14:textId="77777777" w:rsidR="00052E2B" w:rsidRDefault="00052E2B" w:rsidP="00052E2B">
      <w:pPr>
        <w:widowControl/>
        <w:autoSpaceDE/>
        <w:autoSpaceDN/>
        <w:rPr>
          <w:rFonts w:ascii="Arial" w:hAnsi="Arial" w:cs="Arial"/>
          <w:color w:val="000000" w:themeColor="text1"/>
          <w:sz w:val="24"/>
          <w:szCs w:val="24"/>
        </w:rPr>
      </w:pPr>
    </w:p>
    <w:p w14:paraId="643DDFFA" w14:textId="77777777" w:rsidR="00052E2B" w:rsidRDefault="00052E2B" w:rsidP="00052E2B">
      <w:pPr>
        <w:widowControl/>
        <w:autoSpaceDE/>
        <w:autoSpaceDN/>
        <w:rPr>
          <w:rFonts w:ascii="Arial" w:hAnsi="Arial" w:cs="Arial"/>
          <w:color w:val="000000" w:themeColor="text1"/>
          <w:sz w:val="24"/>
          <w:szCs w:val="24"/>
        </w:rPr>
      </w:pPr>
    </w:p>
    <w:p w14:paraId="34C66E2F" w14:textId="77777777" w:rsidR="00052E2B" w:rsidRDefault="00052E2B" w:rsidP="00052E2B">
      <w:pPr>
        <w:widowControl/>
        <w:autoSpaceDE/>
        <w:autoSpaceDN/>
        <w:rPr>
          <w:rFonts w:ascii="Arial" w:hAnsi="Arial" w:cs="Arial"/>
          <w:color w:val="000000" w:themeColor="text1"/>
          <w:sz w:val="24"/>
          <w:szCs w:val="24"/>
        </w:rPr>
      </w:pPr>
    </w:p>
    <w:p w14:paraId="3B7DDE49" w14:textId="77777777" w:rsidR="00052E2B" w:rsidRDefault="00052E2B" w:rsidP="00052E2B">
      <w:pPr>
        <w:widowControl/>
        <w:autoSpaceDE/>
        <w:autoSpaceDN/>
        <w:rPr>
          <w:rFonts w:ascii="Arial" w:hAnsi="Arial" w:cs="Arial"/>
          <w:color w:val="000000" w:themeColor="text1"/>
          <w:sz w:val="24"/>
          <w:szCs w:val="24"/>
        </w:rPr>
      </w:pPr>
    </w:p>
    <w:p w14:paraId="66C56EDC" w14:textId="77777777" w:rsidR="00052E2B" w:rsidRDefault="00052E2B" w:rsidP="00052E2B">
      <w:pPr>
        <w:widowControl/>
        <w:autoSpaceDE/>
        <w:autoSpaceDN/>
        <w:rPr>
          <w:rFonts w:ascii="Arial" w:hAnsi="Arial" w:cs="Arial"/>
          <w:color w:val="000000" w:themeColor="text1"/>
          <w:sz w:val="24"/>
          <w:szCs w:val="24"/>
        </w:rPr>
      </w:pPr>
    </w:p>
    <w:p w14:paraId="3F3ACDAE" w14:textId="77777777" w:rsidR="006E7AC6" w:rsidRDefault="006E7AC6" w:rsidP="00052E2B">
      <w:pPr>
        <w:widowControl/>
        <w:autoSpaceDE/>
        <w:autoSpaceDN/>
        <w:rPr>
          <w:rFonts w:ascii="Arial" w:hAnsi="Arial" w:cs="Arial"/>
          <w:color w:val="000000" w:themeColor="text1"/>
          <w:sz w:val="24"/>
          <w:szCs w:val="24"/>
        </w:rPr>
      </w:pPr>
    </w:p>
    <w:p w14:paraId="4DF16B4B" w14:textId="77777777" w:rsidR="006E7AC6" w:rsidRPr="00623230" w:rsidRDefault="006E7AC6" w:rsidP="00052E2B">
      <w:pPr>
        <w:widowControl/>
        <w:autoSpaceDE/>
        <w:autoSpaceDN/>
        <w:rPr>
          <w:rFonts w:ascii="Arial" w:hAnsi="Arial" w:cs="Arial"/>
          <w:color w:val="000000" w:themeColor="text1"/>
          <w:sz w:val="24"/>
          <w:szCs w:val="24"/>
        </w:rPr>
      </w:pPr>
    </w:p>
    <w:p w14:paraId="41AE0958" w14:textId="77777777" w:rsidR="00052E2B" w:rsidRPr="00623230" w:rsidRDefault="00052E2B" w:rsidP="00052E2B">
      <w:pPr>
        <w:widowControl/>
        <w:autoSpaceDE/>
        <w:autoSpaceDN/>
        <w:rPr>
          <w:rFonts w:ascii="Arial" w:hAnsi="Arial" w:cs="Arial"/>
          <w:color w:val="000000" w:themeColor="text1"/>
          <w:sz w:val="24"/>
          <w:szCs w:val="24"/>
        </w:rPr>
      </w:pPr>
    </w:p>
    <w:p w14:paraId="4CA93A6D" w14:textId="77777777" w:rsidR="00052E2B" w:rsidRPr="00623230" w:rsidRDefault="00052E2B" w:rsidP="00052E2B">
      <w:pPr>
        <w:widowControl/>
        <w:autoSpaceDE/>
        <w:autoSpaceDN/>
        <w:rPr>
          <w:rFonts w:ascii="Arial" w:hAnsi="Arial" w:cs="Arial"/>
          <w:color w:val="000000" w:themeColor="text1"/>
          <w:sz w:val="24"/>
          <w:szCs w:val="24"/>
        </w:rPr>
      </w:pPr>
    </w:p>
    <w:p w14:paraId="1333500D" w14:textId="77777777" w:rsidR="00052E2B" w:rsidRPr="00A769EC" w:rsidRDefault="00052E2B" w:rsidP="00052E2B">
      <w:pPr>
        <w:widowControl/>
        <w:autoSpaceDE/>
        <w:autoSpaceDN/>
        <w:spacing w:before="100" w:beforeAutospacing="1" w:after="100" w:afterAutospacing="1"/>
        <w:outlineLvl w:val="2"/>
        <w:rPr>
          <w:rFonts w:ascii="Arial" w:hAnsi="Arial" w:cs="Arial"/>
          <w:b/>
          <w:bCs/>
          <w:color w:val="000000" w:themeColor="text1"/>
          <w:sz w:val="26"/>
          <w:szCs w:val="26"/>
        </w:rPr>
      </w:pPr>
      <w:r w:rsidRPr="00A769EC">
        <w:rPr>
          <w:rFonts w:ascii="Arial" w:hAnsi="Arial" w:cs="Arial"/>
          <w:b/>
          <w:bCs/>
          <w:color w:val="000000" w:themeColor="text1"/>
          <w:sz w:val="26"/>
          <w:szCs w:val="26"/>
        </w:rPr>
        <w:lastRenderedPageBreak/>
        <w:t>Meetings with Management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56"/>
        <w:gridCol w:w="6994"/>
      </w:tblGrid>
      <w:tr w:rsidR="00052E2B" w:rsidRPr="00623230" w14:paraId="73BE1A53" w14:textId="77777777" w:rsidTr="00225D59">
        <w:trPr>
          <w:tblHeader/>
          <w:tblCellSpacing w:w="15" w:type="dxa"/>
        </w:trPr>
        <w:tc>
          <w:tcPr>
            <w:tcW w:w="0" w:type="auto"/>
            <w:shd w:val="clear" w:color="auto" w:fill="DAEEF3" w:themeFill="accent5" w:themeFillTint="33"/>
            <w:vAlign w:val="center"/>
            <w:hideMark/>
          </w:tcPr>
          <w:p w14:paraId="3292BE24"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Position</w:t>
            </w:r>
          </w:p>
        </w:tc>
        <w:tc>
          <w:tcPr>
            <w:tcW w:w="0" w:type="auto"/>
            <w:shd w:val="clear" w:color="auto" w:fill="DAEEF3" w:themeFill="accent5" w:themeFillTint="33"/>
            <w:vAlign w:val="center"/>
            <w:hideMark/>
          </w:tcPr>
          <w:p w14:paraId="4295467E"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Meeting Procedure</w:t>
            </w:r>
          </w:p>
        </w:tc>
      </w:tr>
      <w:tr w:rsidR="00052E2B" w:rsidRPr="00623230" w14:paraId="31038A0B" w14:textId="77777777" w:rsidTr="00225D59">
        <w:trPr>
          <w:tblCellSpacing w:w="15" w:type="dxa"/>
        </w:trPr>
        <w:tc>
          <w:tcPr>
            <w:tcW w:w="0" w:type="auto"/>
            <w:vAlign w:val="center"/>
            <w:hideMark/>
          </w:tcPr>
          <w:p w14:paraId="5F04D817"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Principal / CEO</w:t>
            </w:r>
          </w:p>
        </w:tc>
        <w:tc>
          <w:tcPr>
            <w:tcW w:w="0" w:type="auto"/>
            <w:vAlign w:val="center"/>
            <w:hideMark/>
          </w:tcPr>
          <w:p w14:paraId="57E2C099"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1. Submit request at reception.</w:t>
            </w:r>
            <w:r w:rsidRPr="00623230">
              <w:rPr>
                <w:rFonts w:ascii="Arial" w:hAnsi="Arial" w:cs="Arial"/>
                <w:color w:val="000000" w:themeColor="text1"/>
                <w:sz w:val="24"/>
                <w:szCs w:val="24"/>
              </w:rPr>
              <w:br/>
              <w:t>2. Receptionist forwards request at end of the day.</w:t>
            </w:r>
            <w:r w:rsidRPr="00623230">
              <w:rPr>
                <w:rFonts w:ascii="Arial" w:hAnsi="Arial" w:cs="Arial"/>
                <w:color w:val="000000" w:themeColor="text1"/>
                <w:sz w:val="24"/>
                <w:szCs w:val="24"/>
              </w:rPr>
              <w:br/>
              <w:t>3. The principal will call the staff member based on urgency.</w:t>
            </w:r>
          </w:p>
        </w:tc>
      </w:tr>
      <w:tr w:rsidR="00052E2B" w:rsidRPr="00623230" w14:paraId="2E7E37CF" w14:textId="77777777" w:rsidTr="00225D59">
        <w:trPr>
          <w:tblCellSpacing w:w="15" w:type="dxa"/>
        </w:trPr>
        <w:tc>
          <w:tcPr>
            <w:tcW w:w="0" w:type="auto"/>
            <w:vAlign w:val="center"/>
            <w:hideMark/>
          </w:tcPr>
          <w:p w14:paraId="6FD3A761"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Academic Vice Principal</w:t>
            </w:r>
          </w:p>
        </w:tc>
        <w:tc>
          <w:tcPr>
            <w:tcW w:w="0" w:type="auto"/>
            <w:vAlign w:val="center"/>
            <w:hideMark/>
          </w:tcPr>
          <w:p w14:paraId="25C916D9"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1. May be approached anytime during free periods.</w:t>
            </w:r>
            <w:r w:rsidRPr="00623230">
              <w:rPr>
                <w:rFonts w:ascii="Arial" w:hAnsi="Arial" w:cs="Arial"/>
                <w:color w:val="000000" w:themeColor="text1"/>
                <w:sz w:val="24"/>
                <w:szCs w:val="24"/>
              </w:rPr>
              <w:br/>
              <w:t>2. Matter will be escalated to Principal if necessary.</w:t>
            </w:r>
          </w:p>
        </w:tc>
      </w:tr>
      <w:tr w:rsidR="00052E2B" w:rsidRPr="00623230" w14:paraId="12254734" w14:textId="77777777" w:rsidTr="00225D59">
        <w:trPr>
          <w:tblCellSpacing w:w="15" w:type="dxa"/>
        </w:trPr>
        <w:tc>
          <w:tcPr>
            <w:tcW w:w="0" w:type="auto"/>
            <w:vAlign w:val="center"/>
            <w:hideMark/>
          </w:tcPr>
          <w:p w14:paraId="3B2FC3C9"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General Rule</w:t>
            </w:r>
          </w:p>
        </w:tc>
        <w:tc>
          <w:tcPr>
            <w:tcW w:w="0" w:type="auto"/>
            <w:vAlign w:val="center"/>
            <w:hideMark/>
          </w:tcPr>
          <w:p w14:paraId="3276C9B7"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Any staff member may be called by management during school hours for urgent matters.</w:t>
            </w:r>
          </w:p>
        </w:tc>
      </w:tr>
    </w:tbl>
    <w:p w14:paraId="3B294193" w14:textId="77777777" w:rsidR="00052E2B" w:rsidRPr="00623230" w:rsidRDefault="00052E2B" w:rsidP="00052E2B">
      <w:pPr>
        <w:widowControl/>
        <w:autoSpaceDE/>
        <w:autoSpaceDN/>
        <w:rPr>
          <w:rFonts w:ascii="Arial" w:hAnsi="Arial" w:cs="Arial"/>
          <w:color w:val="000000" w:themeColor="text1"/>
          <w:sz w:val="24"/>
          <w:szCs w:val="24"/>
        </w:rPr>
      </w:pPr>
    </w:p>
    <w:p w14:paraId="38C57A45" w14:textId="77777777" w:rsidR="00052E2B" w:rsidRPr="00A769EC" w:rsidRDefault="00052E2B" w:rsidP="00052E2B">
      <w:pPr>
        <w:widowControl/>
        <w:autoSpaceDE/>
        <w:autoSpaceDN/>
        <w:spacing w:before="100" w:beforeAutospacing="1" w:after="100" w:afterAutospacing="1"/>
        <w:outlineLvl w:val="2"/>
        <w:rPr>
          <w:rFonts w:ascii="Arial" w:hAnsi="Arial" w:cs="Arial"/>
          <w:b/>
          <w:bCs/>
          <w:color w:val="000000" w:themeColor="text1"/>
          <w:sz w:val="26"/>
          <w:szCs w:val="26"/>
        </w:rPr>
      </w:pPr>
      <w:r w:rsidRPr="00A769EC">
        <w:rPr>
          <w:rFonts w:ascii="Arial" w:hAnsi="Arial" w:cs="Arial"/>
          <w:b/>
          <w:bCs/>
          <w:color w:val="000000" w:themeColor="text1"/>
          <w:sz w:val="26"/>
          <w:szCs w:val="26"/>
        </w:rPr>
        <w:t>Meetings Structure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85"/>
        <w:gridCol w:w="6165"/>
      </w:tblGrid>
      <w:tr w:rsidR="00052E2B" w:rsidRPr="00623230" w14:paraId="02F68812" w14:textId="77777777" w:rsidTr="00225D59">
        <w:trPr>
          <w:tblHeader/>
          <w:tblCellSpacing w:w="15" w:type="dxa"/>
        </w:trPr>
        <w:tc>
          <w:tcPr>
            <w:tcW w:w="0" w:type="auto"/>
            <w:shd w:val="clear" w:color="auto" w:fill="DAEEF3" w:themeFill="accent5" w:themeFillTint="33"/>
            <w:vAlign w:val="center"/>
            <w:hideMark/>
          </w:tcPr>
          <w:p w14:paraId="0AF0890E"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Meeting Type</w:t>
            </w:r>
          </w:p>
        </w:tc>
        <w:tc>
          <w:tcPr>
            <w:tcW w:w="0" w:type="auto"/>
            <w:shd w:val="clear" w:color="auto" w:fill="DAEEF3" w:themeFill="accent5" w:themeFillTint="33"/>
            <w:vAlign w:val="center"/>
            <w:hideMark/>
          </w:tcPr>
          <w:p w14:paraId="48C68559" w14:textId="77777777" w:rsidR="00052E2B" w:rsidRPr="00623230" w:rsidRDefault="00052E2B"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Frequency / Participants</w:t>
            </w:r>
          </w:p>
        </w:tc>
      </w:tr>
      <w:tr w:rsidR="00052E2B" w:rsidRPr="00623230" w14:paraId="30990B1E" w14:textId="77777777" w:rsidTr="00225D59">
        <w:trPr>
          <w:tblCellSpacing w:w="15" w:type="dxa"/>
        </w:trPr>
        <w:tc>
          <w:tcPr>
            <w:tcW w:w="0" w:type="auto"/>
            <w:vAlign w:val="center"/>
            <w:hideMark/>
          </w:tcPr>
          <w:p w14:paraId="46CEBAC2"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Ongoing Staff-Management Meetings</w:t>
            </w:r>
          </w:p>
        </w:tc>
        <w:tc>
          <w:tcPr>
            <w:tcW w:w="0" w:type="auto"/>
            <w:vAlign w:val="center"/>
            <w:hideMark/>
          </w:tcPr>
          <w:p w14:paraId="03DF825E"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Held monthly </w:t>
            </w:r>
            <w:r w:rsidRPr="00623230">
              <w:rPr>
                <w:rFonts w:ascii="Arial" w:hAnsi="Arial" w:cs="Arial"/>
                <w:color w:val="000000" w:themeColor="text1"/>
                <w:sz w:val="24"/>
                <w:szCs w:val="24"/>
              </w:rPr>
              <w:br/>
              <w:t>• Involves all staff and Senior Management Team (SMT)</w:t>
            </w:r>
          </w:p>
        </w:tc>
      </w:tr>
      <w:tr w:rsidR="00052E2B" w:rsidRPr="00623230" w14:paraId="1AAEA214" w14:textId="77777777" w:rsidTr="00225D59">
        <w:trPr>
          <w:tblCellSpacing w:w="15" w:type="dxa"/>
        </w:trPr>
        <w:tc>
          <w:tcPr>
            <w:tcW w:w="0" w:type="auto"/>
            <w:vAlign w:val="center"/>
            <w:hideMark/>
          </w:tcPr>
          <w:p w14:paraId="7A4C55DC"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Departmental Meetings</w:t>
            </w:r>
          </w:p>
        </w:tc>
        <w:tc>
          <w:tcPr>
            <w:tcW w:w="0" w:type="auto"/>
            <w:vAlign w:val="center"/>
            <w:hideMark/>
          </w:tcPr>
          <w:p w14:paraId="5D86E290"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Conducted weekly </w:t>
            </w:r>
            <w:r>
              <w:rPr>
                <w:rFonts w:ascii="Arial" w:hAnsi="Arial" w:cs="Arial"/>
                <w:color w:val="000000" w:themeColor="text1"/>
                <w:sz w:val="24"/>
                <w:szCs w:val="24"/>
              </w:rPr>
              <w:t>(Thursday)</w:t>
            </w:r>
            <w:r w:rsidRPr="00623230">
              <w:rPr>
                <w:rFonts w:ascii="Arial" w:hAnsi="Arial" w:cs="Arial"/>
                <w:color w:val="000000" w:themeColor="text1"/>
                <w:sz w:val="24"/>
                <w:szCs w:val="24"/>
              </w:rPr>
              <w:br/>
              <w:t>• Each subject or functional group meets with their respective team leader</w:t>
            </w:r>
          </w:p>
        </w:tc>
      </w:tr>
      <w:tr w:rsidR="00052E2B" w:rsidRPr="00623230" w14:paraId="373DC285" w14:textId="77777777" w:rsidTr="00225D59">
        <w:trPr>
          <w:tblCellSpacing w:w="15" w:type="dxa"/>
        </w:trPr>
        <w:tc>
          <w:tcPr>
            <w:tcW w:w="0" w:type="auto"/>
            <w:vAlign w:val="center"/>
            <w:hideMark/>
          </w:tcPr>
          <w:p w14:paraId="388CA518"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Management-Only Meetings</w:t>
            </w:r>
          </w:p>
        </w:tc>
        <w:tc>
          <w:tcPr>
            <w:tcW w:w="0" w:type="auto"/>
            <w:vAlign w:val="center"/>
            <w:hideMark/>
          </w:tcPr>
          <w:p w14:paraId="06A65CAB"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Scheduled as needed </w:t>
            </w:r>
            <w:r w:rsidRPr="00623230">
              <w:rPr>
                <w:rFonts w:ascii="Arial" w:hAnsi="Arial" w:cs="Arial"/>
                <w:color w:val="000000" w:themeColor="text1"/>
                <w:sz w:val="24"/>
                <w:szCs w:val="24"/>
              </w:rPr>
              <w:br/>
              <w:t>• Includes Principal, Academic Vice Principal, Admin Supervisor, and other SMT members</w:t>
            </w:r>
          </w:p>
        </w:tc>
      </w:tr>
      <w:tr w:rsidR="00052E2B" w:rsidRPr="00623230" w14:paraId="3FCCB97F" w14:textId="77777777" w:rsidTr="00225D59">
        <w:trPr>
          <w:tblCellSpacing w:w="15" w:type="dxa"/>
        </w:trPr>
        <w:tc>
          <w:tcPr>
            <w:tcW w:w="0" w:type="auto"/>
            <w:vAlign w:val="center"/>
            <w:hideMark/>
          </w:tcPr>
          <w:p w14:paraId="575C3D36"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Board of Trustees (BOT) Meeting</w:t>
            </w:r>
          </w:p>
        </w:tc>
        <w:tc>
          <w:tcPr>
            <w:tcW w:w="0" w:type="auto"/>
            <w:vAlign w:val="center"/>
            <w:hideMark/>
          </w:tcPr>
          <w:p w14:paraId="08A512BE" w14:textId="77777777" w:rsidR="00052E2B" w:rsidRPr="00623230" w:rsidRDefault="00052E2B"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 xml:space="preserve">• Held periodically or as per BOT schedule </w:t>
            </w:r>
            <w:r w:rsidRPr="00623230">
              <w:rPr>
                <w:rFonts w:ascii="Arial" w:hAnsi="Arial" w:cs="Arial"/>
                <w:color w:val="000000" w:themeColor="text1"/>
                <w:sz w:val="24"/>
                <w:szCs w:val="24"/>
              </w:rPr>
              <w:br/>
              <w:t>• Involves school leadership and Board members</w:t>
            </w:r>
          </w:p>
        </w:tc>
      </w:tr>
    </w:tbl>
    <w:p w14:paraId="2BF51900" w14:textId="77777777" w:rsidR="00052E2B" w:rsidRPr="00623230" w:rsidRDefault="00052E2B" w:rsidP="00052E2B">
      <w:pPr>
        <w:jc w:val="center"/>
        <w:rPr>
          <w:rFonts w:ascii="Arial" w:eastAsia="Calibri" w:hAnsi="Arial" w:cs="Arial"/>
          <w:color w:val="000000" w:themeColor="text1"/>
          <w:sz w:val="36"/>
          <w:szCs w:val="32"/>
        </w:rPr>
      </w:pPr>
    </w:p>
    <w:p w14:paraId="74CCE2FF" w14:textId="77777777" w:rsidR="00052E2B" w:rsidRPr="00623230" w:rsidRDefault="00052E2B" w:rsidP="00052E2B">
      <w:pPr>
        <w:rPr>
          <w:rFonts w:ascii="Arial" w:hAnsi="Arial" w:cs="Arial"/>
          <w:b/>
          <w:bCs/>
          <w:color w:val="000000" w:themeColor="text1"/>
          <w:sz w:val="24"/>
          <w:szCs w:val="24"/>
        </w:rPr>
      </w:pPr>
    </w:p>
    <w:p w14:paraId="732D5435" w14:textId="77777777" w:rsidR="00052E2B" w:rsidRPr="00623230" w:rsidRDefault="00052E2B" w:rsidP="00052E2B">
      <w:pPr>
        <w:rPr>
          <w:rFonts w:ascii="Arial" w:hAnsi="Arial" w:cs="Arial"/>
          <w:b/>
          <w:bCs/>
          <w:color w:val="000000" w:themeColor="text1"/>
          <w:sz w:val="24"/>
          <w:szCs w:val="24"/>
        </w:rPr>
      </w:pPr>
    </w:p>
    <w:p w14:paraId="2D0473F6" w14:textId="77777777" w:rsidR="00052E2B" w:rsidRPr="00623230" w:rsidRDefault="00052E2B" w:rsidP="00052E2B">
      <w:pPr>
        <w:rPr>
          <w:rFonts w:ascii="Arial" w:hAnsi="Arial" w:cs="Arial"/>
          <w:b/>
          <w:bCs/>
          <w:color w:val="000000" w:themeColor="text1"/>
          <w:sz w:val="24"/>
          <w:szCs w:val="24"/>
        </w:rPr>
      </w:pPr>
    </w:p>
    <w:p w14:paraId="1EE15DD7" w14:textId="77777777" w:rsidR="00052E2B" w:rsidRPr="00623230" w:rsidRDefault="00052E2B" w:rsidP="00052E2B">
      <w:pPr>
        <w:rPr>
          <w:rFonts w:ascii="Arial" w:hAnsi="Arial" w:cs="Arial"/>
          <w:b/>
          <w:bCs/>
          <w:color w:val="000000" w:themeColor="text1"/>
          <w:sz w:val="24"/>
          <w:szCs w:val="24"/>
        </w:rPr>
      </w:pPr>
    </w:p>
    <w:p w14:paraId="46D9C0CB" w14:textId="77777777" w:rsidR="00052E2B" w:rsidRPr="00623230" w:rsidRDefault="00052E2B" w:rsidP="00052E2B">
      <w:pPr>
        <w:rPr>
          <w:rFonts w:ascii="Arial" w:hAnsi="Arial" w:cs="Arial"/>
          <w:b/>
          <w:bCs/>
          <w:color w:val="000000" w:themeColor="text1"/>
          <w:sz w:val="24"/>
          <w:szCs w:val="24"/>
        </w:rPr>
      </w:pPr>
    </w:p>
    <w:p w14:paraId="2AC614B9" w14:textId="77777777" w:rsidR="00052E2B" w:rsidRPr="00623230" w:rsidRDefault="00052E2B" w:rsidP="00052E2B">
      <w:pPr>
        <w:rPr>
          <w:rFonts w:ascii="Arial" w:hAnsi="Arial" w:cs="Arial"/>
          <w:b/>
          <w:bCs/>
          <w:color w:val="000000" w:themeColor="text1"/>
          <w:sz w:val="24"/>
          <w:szCs w:val="24"/>
        </w:rPr>
      </w:pPr>
    </w:p>
    <w:p w14:paraId="0C15C30B" w14:textId="77777777" w:rsidR="00620D68" w:rsidRDefault="00620D68" w:rsidP="00D2410C">
      <w:pPr>
        <w:jc w:val="center"/>
        <w:rPr>
          <w:rFonts w:ascii="Arial" w:hAnsi="Arial" w:cs="Arial"/>
          <w:b/>
          <w:color w:val="000000" w:themeColor="text1"/>
          <w:sz w:val="32"/>
          <w:u w:val="single"/>
        </w:rPr>
      </w:pPr>
    </w:p>
    <w:p w14:paraId="39E83B90" w14:textId="77777777" w:rsidR="00620D68" w:rsidRDefault="00620D68" w:rsidP="00D2410C">
      <w:pPr>
        <w:jc w:val="center"/>
        <w:rPr>
          <w:rFonts w:ascii="Arial" w:hAnsi="Arial" w:cs="Arial"/>
          <w:b/>
          <w:color w:val="000000" w:themeColor="text1"/>
          <w:sz w:val="32"/>
          <w:u w:val="single"/>
        </w:rPr>
      </w:pPr>
    </w:p>
    <w:p w14:paraId="1D41D07E" w14:textId="77777777" w:rsidR="00620D68" w:rsidRDefault="00620D68" w:rsidP="00D2410C">
      <w:pPr>
        <w:jc w:val="center"/>
        <w:rPr>
          <w:rFonts w:ascii="Arial" w:hAnsi="Arial" w:cs="Arial"/>
          <w:b/>
          <w:color w:val="000000" w:themeColor="text1"/>
          <w:sz w:val="32"/>
          <w:u w:val="single"/>
        </w:rPr>
      </w:pPr>
    </w:p>
    <w:p w14:paraId="00E828B3" w14:textId="77777777" w:rsidR="00620D68" w:rsidRDefault="00620D68" w:rsidP="00D2410C">
      <w:pPr>
        <w:jc w:val="center"/>
        <w:rPr>
          <w:rFonts w:ascii="Arial" w:hAnsi="Arial" w:cs="Arial"/>
          <w:b/>
          <w:color w:val="000000" w:themeColor="text1"/>
          <w:sz w:val="32"/>
          <w:u w:val="single"/>
        </w:rPr>
      </w:pPr>
    </w:p>
    <w:p w14:paraId="656E13F9" w14:textId="77777777" w:rsidR="00620D68" w:rsidRDefault="00620D68" w:rsidP="00D2410C">
      <w:pPr>
        <w:jc w:val="center"/>
        <w:rPr>
          <w:rFonts w:ascii="Arial" w:hAnsi="Arial" w:cs="Arial"/>
          <w:b/>
          <w:color w:val="000000" w:themeColor="text1"/>
          <w:sz w:val="32"/>
          <w:u w:val="single"/>
        </w:rPr>
      </w:pPr>
    </w:p>
    <w:p w14:paraId="4B011318" w14:textId="77777777" w:rsidR="00620D68" w:rsidRDefault="00620D68" w:rsidP="00D2410C">
      <w:pPr>
        <w:jc w:val="center"/>
        <w:rPr>
          <w:rFonts w:ascii="Arial" w:hAnsi="Arial" w:cs="Arial"/>
          <w:b/>
          <w:color w:val="000000" w:themeColor="text1"/>
          <w:sz w:val="32"/>
          <w:u w:val="single"/>
        </w:rPr>
      </w:pPr>
    </w:p>
    <w:p w14:paraId="03466AA5" w14:textId="77777777" w:rsidR="00620D68" w:rsidRDefault="00620D68" w:rsidP="00D2410C">
      <w:pPr>
        <w:jc w:val="center"/>
        <w:rPr>
          <w:rFonts w:ascii="Arial" w:hAnsi="Arial" w:cs="Arial"/>
          <w:b/>
          <w:color w:val="000000" w:themeColor="text1"/>
          <w:sz w:val="32"/>
          <w:u w:val="single"/>
        </w:rPr>
      </w:pPr>
    </w:p>
    <w:p w14:paraId="3F75F723" w14:textId="77777777" w:rsidR="00620D68" w:rsidRDefault="00620D68" w:rsidP="00D2410C">
      <w:pPr>
        <w:jc w:val="center"/>
        <w:rPr>
          <w:rFonts w:ascii="Arial" w:hAnsi="Arial" w:cs="Arial"/>
          <w:b/>
          <w:color w:val="000000" w:themeColor="text1"/>
          <w:sz w:val="32"/>
          <w:u w:val="single"/>
        </w:rPr>
      </w:pPr>
    </w:p>
    <w:p w14:paraId="2B96C03A" w14:textId="77777777" w:rsidR="00052E2B" w:rsidRPr="006E7AC6" w:rsidRDefault="00052E2B" w:rsidP="00052E2B">
      <w:pPr>
        <w:pStyle w:val="Heading2"/>
        <w:jc w:val="center"/>
        <w:rPr>
          <w:rStyle w:val="Strong"/>
          <w:rFonts w:ascii="Arial" w:hAnsi="Arial" w:cs="Arial"/>
          <w:b/>
          <w:bCs/>
          <w:color w:val="000000" w:themeColor="text1"/>
          <w:sz w:val="32"/>
          <w:szCs w:val="32"/>
        </w:rPr>
      </w:pPr>
      <w:r w:rsidRPr="006E7AC6">
        <w:rPr>
          <w:rStyle w:val="Strong"/>
          <w:rFonts w:ascii="Arial" w:hAnsi="Arial" w:cs="Arial"/>
          <w:b/>
          <w:bCs/>
          <w:color w:val="000000" w:themeColor="text1"/>
          <w:sz w:val="32"/>
          <w:szCs w:val="32"/>
        </w:rPr>
        <w:lastRenderedPageBreak/>
        <w:t>MICROSOFT TEAMS USAGE POLICY (For Staff Use Only)</w:t>
      </w:r>
    </w:p>
    <w:p w14:paraId="515938A0" w14:textId="77777777" w:rsidR="00052E2B" w:rsidRPr="006E7AC6" w:rsidRDefault="00052E2B" w:rsidP="00052E2B">
      <w:pPr>
        <w:rPr>
          <w:sz w:val="32"/>
          <w:szCs w:val="32"/>
        </w:rPr>
      </w:pPr>
    </w:p>
    <w:p w14:paraId="66DE3DDF" w14:textId="77777777" w:rsidR="00052E2B" w:rsidRPr="006E7AC6" w:rsidRDefault="00052E2B" w:rsidP="00052E2B">
      <w:pPr>
        <w:pStyle w:val="Heading3"/>
        <w:spacing w:before="0"/>
        <w:jc w:val="both"/>
        <w:rPr>
          <w:rFonts w:ascii="Arial" w:hAnsi="Arial" w:cs="Arial"/>
          <w:color w:val="000000" w:themeColor="text1"/>
          <w:sz w:val="32"/>
          <w:szCs w:val="32"/>
        </w:rPr>
      </w:pPr>
      <w:r w:rsidRPr="006E7AC6">
        <w:rPr>
          <w:rStyle w:val="Strong"/>
          <w:rFonts w:ascii="Arial" w:hAnsi="Arial" w:cs="Arial"/>
          <w:b/>
          <w:bCs/>
          <w:color w:val="000000" w:themeColor="text1"/>
          <w:sz w:val="32"/>
          <w:szCs w:val="32"/>
        </w:rPr>
        <w:t>Aim:</w:t>
      </w:r>
    </w:p>
    <w:p w14:paraId="76F8757E" w14:textId="77777777" w:rsidR="00052E2B" w:rsidRPr="00001704" w:rsidRDefault="00052E2B" w:rsidP="00052E2B">
      <w:pPr>
        <w:spacing w:after="100" w:afterAutospacing="1"/>
        <w:jc w:val="both"/>
        <w:rPr>
          <w:rFonts w:ascii="Arial" w:hAnsi="Arial" w:cs="Arial"/>
          <w:color w:val="000000" w:themeColor="text1"/>
          <w:sz w:val="24"/>
          <w:szCs w:val="24"/>
        </w:rPr>
      </w:pPr>
      <w:r w:rsidRPr="00001704">
        <w:rPr>
          <w:rFonts w:ascii="Arial" w:hAnsi="Arial" w:cs="Arial"/>
          <w:color w:val="000000" w:themeColor="text1"/>
          <w:sz w:val="24"/>
          <w:szCs w:val="24"/>
        </w:rPr>
        <w:t>To establish clear and professional standards for using Microsoft Teams as the official platform for internal communication and collaboration among staff at Oscar Academy, ensuring confidentiality, accountability, and alignment with institutional values and Qatari regulations.</w:t>
      </w:r>
    </w:p>
    <w:p w14:paraId="34C048AD" w14:textId="77777777" w:rsidR="00052E2B" w:rsidRPr="00001704" w:rsidRDefault="00052E2B" w:rsidP="00052E2B">
      <w:pPr>
        <w:pStyle w:val="Heading3"/>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Introduction:</w:t>
      </w:r>
    </w:p>
    <w:p w14:paraId="4FB0EFE3" w14:textId="77777777" w:rsidR="00052E2B" w:rsidRPr="00001704" w:rsidRDefault="00052E2B" w:rsidP="00052E2B">
      <w:pPr>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This policy outlines the appropriate use of Microsoft Teams by all Oscar Academy staff members for communication, document sharing, virtual meetings, and collaborative work. It serves to maintain a secure, respectful, and efficient digital working environment.</w:t>
      </w:r>
    </w:p>
    <w:p w14:paraId="51EFA58A" w14:textId="77777777" w:rsidR="00052E2B" w:rsidRPr="00001704" w:rsidRDefault="00052E2B" w:rsidP="00052E2B">
      <w:pPr>
        <w:pStyle w:val="Heading3"/>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General Guidelines:</w:t>
      </w:r>
    </w:p>
    <w:p w14:paraId="71AE834F" w14:textId="77777777" w:rsidR="00052E2B" w:rsidRPr="00001704" w:rsidRDefault="00052E2B" w:rsidP="00EE2FBF">
      <w:pPr>
        <w:widowControl/>
        <w:numPr>
          <w:ilvl w:val="0"/>
          <w:numId w:val="170"/>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All staff must access Microsoft Teams using their official Oscar Academy credentials only.</w:t>
      </w:r>
    </w:p>
    <w:p w14:paraId="4EF06848" w14:textId="77777777" w:rsidR="00052E2B" w:rsidRPr="00001704" w:rsidRDefault="00052E2B" w:rsidP="00EE2FBF">
      <w:pPr>
        <w:widowControl/>
        <w:numPr>
          <w:ilvl w:val="0"/>
          <w:numId w:val="170"/>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Profile pictures must be appropriate, professional, and respectful of the school’s culture and values.</w:t>
      </w:r>
    </w:p>
    <w:p w14:paraId="77DD7249" w14:textId="77777777" w:rsidR="00052E2B" w:rsidRPr="00001704" w:rsidRDefault="00052E2B" w:rsidP="00EE2FBF">
      <w:pPr>
        <w:widowControl/>
        <w:numPr>
          <w:ilvl w:val="0"/>
          <w:numId w:val="170"/>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All communication must adhere to the Academy’s Code of Conduct and the cultural and professional standards of Qatar.</w:t>
      </w:r>
    </w:p>
    <w:p w14:paraId="05765C73" w14:textId="77777777" w:rsidR="00052E2B" w:rsidRPr="00001704" w:rsidRDefault="00052E2B" w:rsidP="00EE2FBF">
      <w:pPr>
        <w:widowControl/>
        <w:numPr>
          <w:ilvl w:val="0"/>
          <w:numId w:val="170"/>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Technical issues must be reported promptly to the IT Department.</w:t>
      </w:r>
    </w:p>
    <w:p w14:paraId="28C55A0E" w14:textId="77777777" w:rsidR="00052E2B" w:rsidRPr="00001704" w:rsidRDefault="00052E2B" w:rsidP="00EE2FBF">
      <w:pPr>
        <w:widowControl/>
        <w:numPr>
          <w:ilvl w:val="0"/>
          <w:numId w:val="170"/>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Teams should be named and organized clearly according to department, project, or purpose.</w:t>
      </w:r>
    </w:p>
    <w:p w14:paraId="361CA05B" w14:textId="77777777" w:rsidR="00052E2B" w:rsidRPr="00001704" w:rsidRDefault="00052E2B" w:rsidP="00EE2FBF">
      <w:pPr>
        <w:widowControl/>
        <w:numPr>
          <w:ilvl w:val="0"/>
          <w:numId w:val="170"/>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Official announcements and circulars will be communicated through Microsoft Teams by the Principal or Academic Vice Principal.</w:t>
      </w:r>
    </w:p>
    <w:p w14:paraId="034091AA" w14:textId="77777777" w:rsidR="00052E2B" w:rsidRPr="00001704" w:rsidRDefault="00052E2B" w:rsidP="00052E2B">
      <w:pPr>
        <w:pStyle w:val="Heading3"/>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Usage Protocols:</w:t>
      </w:r>
    </w:p>
    <w:p w14:paraId="5F20C8A0" w14:textId="77777777" w:rsidR="00052E2B" w:rsidRPr="00001704" w:rsidRDefault="00052E2B" w:rsidP="00052E2B">
      <w:pPr>
        <w:pStyle w:val="Heading4"/>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Meetings &amp; Collaboration</w:t>
      </w:r>
    </w:p>
    <w:p w14:paraId="07BD7FDE" w14:textId="77777777" w:rsidR="00052E2B" w:rsidRPr="00001704" w:rsidRDefault="00052E2B" w:rsidP="00EE2FBF">
      <w:pPr>
        <w:widowControl/>
        <w:numPr>
          <w:ilvl w:val="0"/>
          <w:numId w:val="172"/>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Schedule meetings in advance using the calendar feature.</w:t>
      </w:r>
    </w:p>
    <w:p w14:paraId="0BDF14AF" w14:textId="77777777" w:rsidR="00052E2B" w:rsidRPr="00001704" w:rsidRDefault="00052E2B" w:rsidP="00EE2FBF">
      <w:pPr>
        <w:widowControl/>
        <w:numPr>
          <w:ilvl w:val="0"/>
          <w:numId w:val="172"/>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Use appropriate channels for discussions related to specific tasks or departments.</w:t>
      </w:r>
    </w:p>
    <w:p w14:paraId="0829376C" w14:textId="77777777" w:rsidR="00052E2B" w:rsidRPr="00001704" w:rsidRDefault="00052E2B" w:rsidP="00EE2FBF">
      <w:pPr>
        <w:widowControl/>
        <w:numPr>
          <w:ilvl w:val="0"/>
          <w:numId w:val="172"/>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End meetings promptly after use and ensure recordings (if made) are stored securely.</w:t>
      </w:r>
    </w:p>
    <w:p w14:paraId="303FE667" w14:textId="77777777" w:rsidR="00052E2B" w:rsidRPr="00001704" w:rsidRDefault="00052E2B" w:rsidP="00052E2B">
      <w:pPr>
        <w:pStyle w:val="Heading4"/>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Content &amp; Document Management</w:t>
      </w:r>
    </w:p>
    <w:p w14:paraId="1E76D1CA" w14:textId="77777777" w:rsidR="00052E2B" w:rsidRPr="00001704" w:rsidRDefault="00052E2B" w:rsidP="00EE2FBF">
      <w:pPr>
        <w:widowControl/>
        <w:numPr>
          <w:ilvl w:val="0"/>
          <w:numId w:val="173"/>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Store documents in designated folders within the appropriate Team.</w:t>
      </w:r>
    </w:p>
    <w:p w14:paraId="4F5AFA17" w14:textId="77777777" w:rsidR="00052E2B" w:rsidRPr="00001704" w:rsidRDefault="00052E2B" w:rsidP="00EE2FBF">
      <w:pPr>
        <w:widowControl/>
        <w:numPr>
          <w:ilvl w:val="0"/>
          <w:numId w:val="173"/>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Avoid duplication by checking existing files before uploading.</w:t>
      </w:r>
    </w:p>
    <w:p w14:paraId="703917AC" w14:textId="77777777" w:rsidR="00052E2B" w:rsidRPr="00001704" w:rsidRDefault="00052E2B" w:rsidP="00EE2FBF">
      <w:pPr>
        <w:widowControl/>
        <w:numPr>
          <w:ilvl w:val="0"/>
          <w:numId w:val="173"/>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Only share sensitive or official documents in secure, approved channels.</w:t>
      </w:r>
    </w:p>
    <w:p w14:paraId="594E2116" w14:textId="77777777" w:rsidR="00052E2B" w:rsidRPr="00001704" w:rsidRDefault="00052E2B" w:rsidP="00052E2B">
      <w:pPr>
        <w:pStyle w:val="Heading4"/>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Communication Etiquette</w:t>
      </w:r>
    </w:p>
    <w:p w14:paraId="25582FB9" w14:textId="77777777" w:rsidR="00052E2B" w:rsidRPr="00001704" w:rsidRDefault="00052E2B" w:rsidP="00EE2FBF">
      <w:pPr>
        <w:widowControl/>
        <w:numPr>
          <w:ilvl w:val="0"/>
          <w:numId w:val="174"/>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Respond to messages during working hours in a timely manner.</w:t>
      </w:r>
    </w:p>
    <w:p w14:paraId="432B80CF" w14:textId="77777777" w:rsidR="00052E2B" w:rsidRPr="00001704" w:rsidRDefault="00052E2B" w:rsidP="00EE2FBF">
      <w:pPr>
        <w:widowControl/>
        <w:numPr>
          <w:ilvl w:val="0"/>
          <w:numId w:val="174"/>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Use respectful, clear, and concise language in chats and posts.</w:t>
      </w:r>
    </w:p>
    <w:p w14:paraId="76F94C4E" w14:textId="77777777" w:rsidR="00052E2B" w:rsidRPr="00001704" w:rsidRDefault="00052E2B" w:rsidP="00EE2FBF">
      <w:pPr>
        <w:widowControl/>
        <w:numPr>
          <w:ilvl w:val="0"/>
          <w:numId w:val="174"/>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Avoid posting irrelevant or personal content on official channels.</w:t>
      </w:r>
    </w:p>
    <w:p w14:paraId="54F134A3" w14:textId="77777777" w:rsidR="00052E2B" w:rsidRPr="00001704" w:rsidRDefault="00052E2B" w:rsidP="00052E2B">
      <w:pPr>
        <w:rPr>
          <w:rFonts w:ascii="Arial" w:hAnsi="Arial" w:cs="Arial"/>
          <w:color w:val="000000" w:themeColor="text1"/>
          <w:sz w:val="24"/>
          <w:szCs w:val="24"/>
        </w:rPr>
      </w:pPr>
    </w:p>
    <w:p w14:paraId="447D250F" w14:textId="77777777" w:rsidR="00052E2B" w:rsidRPr="00001704" w:rsidRDefault="00052E2B" w:rsidP="00052E2B">
      <w:pPr>
        <w:pStyle w:val="Heading3"/>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Privacy and Security:</w:t>
      </w:r>
    </w:p>
    <w:p w14:paraId="1003941B" w14:textId="77777777" w:rsidR="00052E2B" w:rsidRPr="00001704" w:rsidRDefault="00052E2B" w:rsidP="00EE2FBF">
      <w:pPr>
        <w:widowControl/>
        <w:numPr>
          <w:ilvl w:val="0"/>
          <w:numId w:val="171"/>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Do not share passwords or sensitive internal information.</w:t>
      </w:r>
    </w:p>
    <w:p w14:paraId="7455999C" w14:textId="77777777" w:rsidR="00052E2B" w:rsidRPr="00001704" w:rsidRDefault="00052E2B" w:rsidP="00EE2FBF">
      <w:pPr>
        <w:widowControl/>
        <w:numPr>
          <w:ilvl w:val="0"/>
          <w:numId w:val="171"/>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Enable two-factor authentication on all devices.</w:t>
      </w:r>
    </w:p>
    <w:p w14:paraId="12F2F2A8" w14:textId="77777777" w:rsidR="00052E2B" w:rsidRPr="00001704" w:rsidRDefault="00052E2B" w:rsidP="00EE2FBF">
      <w:pPr>
        <w:widowControl/>
        <w:numPr>
          <w:ilvl w:val="0"/>
          <w:numId w:val="171"/>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Log out after use, especially on shared or public devices.</w:t>
      </w:r>
    </w:p>
    <w:p w14:paraId="0D53C99C" w14:textId="77777777" w:rsidR="00052E2B" w:rsidRPr="00001704" w:rsidRDefault="00052E2B" w:rsidP="00EE2FBF">
      <w:pPr>
        <w:widowControl/>
        <w:numPr>
          <w:ilvl w:val="0"/>
          <w:numId w:val="171"/>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Report any unauthorized access or suspicious activity to the IT Department immediately.</w:t>
      </w:r>
    </w:p>
    <w:p w14:paraId="626A3073" w14:textId="77777777" w:rsidR="00052E2B" w:rsidRPr="00001704" w:rsidRDefault="00052E2B" w:rsidP="00052E2B">
      <w:pPr>
        <w:pStyle w:val="Heading3"/>
        <w:spacing w:before="0"/>
        <w:rPr>
          <w:rFonts w:ascii="Arial" w:hAnsi="Arial" w:cs="Arial"/>
          <w:color w:val="000000" w:themeColor="text1"/>
          <w:sz w:val="24"/>
          <w:szCs w:val="24"/>
        </w:rPr>
      </w:pPr>
      <w:r w:rsidRPr="00001704">
        <w:rPr>
          <w:rStyle w:val="Strong"/>
          <w:rFonts w:ascii="Arial" w:hAnsi="Arial" w:cs="Arial"/>
          <w:b/>
          <w:bCs/>
          <w:color w:val="000000" w:themeColor="text1"/>
          <w:sz w:val="24"/>
          <w:szCs w:val="24"/>
        </w:rPr>
        <w:t>Consequences of Policy Violation:</w:t>
      </w:r>
    </w:p>
    <w:p w14:paraId="1ED19042" w14:textId="77777777" w:rsidR="00052E2B" w:rsidRPr="00001704" w:rsidRDefault="00052E2B" w:rsidP="00052E2B">
      <w:pPr>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Violations may lead to:</w:t>
      </w:r>
    </w:p>
    <w:p w14:paraId="6897FDB4" w14:textId="77777777" w:rsidR="00052E2B" w:rsidRPr="00001704" w:rsidRDefault="00052E2B" w:rsidP="00EE2FBF">
      <w:pPr>
        <w:widowControl/>
        <w:numPr>
          <w:ilvl w:val="0"/>
          <w:numId w:val="175"/>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Verbal or written warning</w:t>
      </w:r>
    </w:p>
    <w:p w14:paraId="29ECD868" w14:textId="77777777" w:rsidR="00052E2B" w:rsidRPr="00001704" w:rsidRDefault="00052E2B" w:rsidP="00EE2FBF">
      <w:pPr>
        <w:widowControl/>
        <w:numPr>
          <w:ilvl w:val="0"/>
          <w:numId w:val="175"/>
        </w:numPr>
        <w:autoSpaceDE/>
        <w:autoSpaceDN/>
        <w:spacing w:after="100" w:afterAutospacing="1"/>
        <w:rPr>
          <w:rFonts w:ascii="Arial" w:hAnsi="Arial" w:cs="Arial"/>
          <w:color w:val="000000" w:themeColor="text1"/>
          <w:sz w:val="24"/>
          <w:szCs w:val="24"/>
        </w:rPr>
      </w:pPr>
      <w:r w:rsidRPr="00001704">
        <w:rPr>
          <w:rFonts w:ascii="Arial" w:hAnsi="Arial" w:cs="Arial"/>
          <w:color w:val="000000" w:themeColor="text1"/>
          <w:sz w:val="24"/>
          <w:szCs w:val="24"/>
        </w:rPr>
        <w:t>Temporary or permanent restriction of Teams access</w:t>
      </w:r>
    </w:p>
    <w:p w14:paraId="7E36C47A" w14:textId="77777777" w:rsidR="00052E2B" w:rsidRPr="00001704" w:rsidRDefault="00052E2B" w:rsidP="00EE2FBF">
      <w:pPr>
        <w:widowControl/>
        <w:numPr>
          <w:ilvl w:val="0"/>
          <w:numId w:val="175"/>
        </w:numPr>
        <w:autoSpaceDE/>
        <w:autoSpaceDN/>
        <w:spacing w:before="100" w:beforeAutospacing="1" w:after="100" w:afterAutospacing="1"/>
        <w:rPr>
          <w:rFonts w:ascii="Arial" w:hAnsi="Arial" w:cs="Arial"/>
          <w:color w:val="000000" w:themeColor="text1"/>
          <w:sz w:val="24"/>
          <w:szCs w:val="24"/>
        </w:rPr>
      </w:pPr>
      <w:r w:rsidRPr="00001704">
        <w:rPr>
          <w:rFonts w:ascii="Arial" w:hAnsi="Arial" w:cs="Arial"/>
          <w:color w:val="000000" w:themeColor="text1"/>
          <w:sz w:val="24"/>
          <w:szCs w:val="24"/>
        </w:rPr>
        <w:t>Disciplinary action per staff policy</w:t>
      </w:r>
    </w:p>
    <w:p w14:paraId="161C6D17" w14:textId="77777777" w:rsidR="00052E2B" w:rsidRPr="00001704" w:rsidRDefault="00052E2B" w:rsidP="00052E2B">
      <w:pPr>
        <w:rPr>
          <w:rFonts w:ascii="Arial" w:hAnsi="Arial" w:cs="Arial"/>
          <w:color w:val="000000" w:themeColor="text1"/>
          <w:sz w:val="24"/>
          <w:szCs w:val="24"/>
        </w:rPr>
      </w:pPr>
    </w:p>
    <w:p w14:paraId="5B91CD11" w14:textId="77777777" w:rsidR="00052E2B" w:rsidRPr="00001704" w:rsidRDefault="00052E2B" w:rsidP="00052E2B">
      <w:pPr>
        <w:pStyle w:val="Heading3"/>
        <w:rPr>
          <w:rFonts w:ascii="Arial" w:hAnsi="Arial" w:cs="Arial"/>
          <w:color w:val="000000" w:themeColor="text1"/>
          <w:sz w:val="24"/>
          <w:szCs w:val="24"/>
        </w:rPr>
      </w:pPr>
      <w:r w:rsidRPr="00001704">
        <w:rPr>
          <w:rStyle w:val="Strong"/>
          <w:rFonts w:ascii="Arial" w:hAnsi="Arial" w:cs="Arial"/>
          <w:b/>
          <w:bCs/>
          <w:color w:val="000000" w:themeColor="text1"/>
          <w:sz w:val="28"/>
          <w:szCs w:val="24"/>
        </w:rPr>
        <w:t>Roles and Responsibilities:</w:t>
      </w:r>
    </w:p>
    <w:tbl>
      <w:tblPr>
        <w:tblW w:w="9363"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09"/>
        <w:gridCol w:w="6354"/>
      </w:tblGrid>
      <w:tr w:rsidR="00052E2B" w:rsidRPr="00001704" w14:paraId="354EE449" w14:textId="77777777" w:rsidTr="00225D59">
        <w:trPr>
          <w:trHeight w:val="293"/>
          <w:tblHeader/>
          <w:tblCellSpacing w:w="15" w:type="dxa"/>
        </w:trPr>
        <w:tc>
          <w:tcPr>
            <w:tcW w:w="0" w:type="auto"/>
            <w:shd w:val="clear" w:color="auto" w:fill="DAEEF3" w:themeFill="accent5" w:themeFillTint="33"/>
            <w:vAlign w:val="center"/>
            <w:hideMark/>
          </w:tcPr>
          <w:p w14:paraId="0374EA7C" w14:textId="77777777" w:rsidR="00052E2B" w:rsidRPr="00001704" w:rsidRDefault="00052E2B" w:rsidP="00225D59">
            <w:pPr>
              <w:jc w:val="center"/>
              <w:rPr>
                <w:rFonts w:ascii="Arial" w:hAnsi="Arial" w:cs="Arial"/>
                <w:b/>
                <w:bCs/>
                <w:color w:val="000000" w:themeColor="text1"/>
                <w:sz w:val="24"/>
                <w:szCs w:val="24"/>
              </w:rPr>
            </w:pPr>
            <w:r w:rsidRPr="00001704">
              <w:rPr>
                <w:rStyle w:val="Strong"/>
                <w:rFonts w:ascii="Arial" w:hAnsi="Arial" w:cs="Arial"/>
                <w:color w:val="000000" w:themeColor="text1"/>
                <w:sz w:val="24"/>
                <w:szCs w:val="24"/>
              </w:rPr>
              <w:t>Role</w:t>
            </w:r>
          </w:p>
        </w:tc>
        <w:tc>
          <w:tcPr>
            <w:tcW w:w="0" w:type="auto"/>
            <w:shd w:val="clear" w:color="auto" w:fill="DAEEF3" w:themeFill="accent5" w:themeFillTint="33"/>
            <w:vAlign w:val="center"/>
            <w:hideMark/>
          </w:tcPr>
          <w:p w14:paraId="37543A57" w14:textId="77777777" w:rsidR="00052E2B" w:rsidRPr="00001704" w:rsidRDefault="00052E2B" w:rsidP="00225D59">
            <w:pPr>
              <w:jc w:val="center"/>
              <w:rPr>
                <w:rFonts w:ascii="Arial" w:hAnsi="Arial" w:cs="Arial"/>
                <w:b/>
                <w:bCs/>
                <w:color w:val="000000" w:themeColor="text1"/>
                <w:sz w:val="24"/>
                <w:szCs w:val="24"/>
              </w:rPr>
            </w:pPr>
            <w:r w:rsidRPr="00001704">
              <w:rPr>
                <w:rStyle w:val="Strong"/>
                <w:rFonts w:ascii="Arial" w:hAnsi="Arial" w:cs="Arial"/>
                <w:color w:val="000000" w:themeColor="text1"/>
                <w:sz w:val="24"/>
                <w:szCs w:val="24"/>
              </w:rPr>
              <w:t>Responsibilities</w:t>
            </w:r>
          </w:p>
        </w:tc>
      </w:tr>
      <w:tr w:rsidR="00052E2B" w:rsidRPr="00001704" w14:paraId="422B5865" w14:textId="77777777" w:rsidTr="00225D59">
        <w:trPr>
          <w:trHeight w:val="610"/>
          <w:tblCellSpacing w:w="15" w:type="dxa"/>
        </w:trPr>
        <w:tc>
          <w:tcPr>
            <w:tcW w:w="0" w:type="auto"/>
            <w:vAlign w:val="center"/>
            <w:hideMark/>
          </w:tcPr>
          <w:p w14:paraId="2E98A5B4" w14:textId="77777777" w:rsidR="00052E2B" w:rsidRPr="00001704" w:rsidRDefault="00052E2B" w:rsidP="00225D59">
            <w:pPr>
              <w:jc w:val="center"/>
              <w:rPr>
                <w:rFonts w:ascii="Arial" w:hAnsi="Arial" w:cs="Arial"/>
                <w:b/>
                <w:color w:val="000000" w:themeColor="text1"/>
                <w:sz w:val="24"/>
                <w:szCs w:val="24"/>
              </w:rPr>
            </w:pPr>
            <w:r w:rsidRPr="00001704">
              <w:rPr>
                <w:rStyle w:val="Strong"/>
                <w:rFonts w:ascii="Arial" w:hAnsi="Arial" w:cs="Arial"/>
                <w:b w:val="0"/>
                <w:color w:val="000000" w:themeColor="text1"/>
                <w:sz w:val="24"/>
                <w:szCs w:val="24"/>
              </w:rPr>
              <w:t>Principal</w:t>
            </w:r>
          </w:p>
        </w:tc>
        <w:tc>
          <w:tcPr>
            <w:tcW w:w="0" w:type="auto"/>
            <w:vAlign w:val="center"/>
            <w:hideMark/>
          </w:tcPr>
          <w:p w14:paraId="3119B46C" w14:textId="77777777" w:rsidR="00052E2B" w:rsidRPr="00001704" w:rsidRDefault="00052E2B" w:rsidP="00225D59">
            <w:pPr>
              <w:rPr>
                <w:rFonts w:ascii="Arial" w:hAnsi="Arial" w:cs="Arial"/>
                <w:color w:val="000000" w:themeColor="text1"/>
                <w:sz w:val="24"/>
                <w:szCs w:val="24"/>
              </w:rPr>
            </w:pPr>
            <w:r w:rsidRPr="00001704">
              <w:rPr>
                <w:rFonts w:ascii="Arial" w:hAnsi="Arial" w:cs="Arial"/>
                <w:color w:val="000000" w:themeColor="text1"/>
                <w:sz w:val="24"/>
                <w:szCs w:val="24"/>
              </w:rPr>
              <w:t xml:space="preserve">- Enforce overall compliance with Teams usage </w:t>
            </w:r>
            <w:r w:rsidRPr="00001704">
              <w:rPr>
                <w:rFonts w:ascii="Arial" w:hAnsi="Arial" w:cs="Arial"/>
                <w:color w:val="000000" w:themeColor="text1"/>
                <w:sz w:val="24"/>
                <w:szCs w:val="24"/>
              </w:rPr>
              <w:br/>
              <w:t>- Oversee key communications and announcements</w:t>
            </w:r>
          </w:p>
        </w:tc>
      </w:tr>
      <w:tr w:rsidR="00052E2B" w:rsidRPr="00001704" w14:paraId="4A9FBD02" w14:textId="77777777" w:rsidTr="00225D59">
        <w:trPr>
          <w:trHeight w:val="588"/>
          <w:tblCellSpacing w:w="15" w:type="dxa"/>
        </w:trPr>
        <w:tc>
          <w:tcPr>
            <w:tcW w:w="0" w:type="auto"/>
            <w:vAlign w:val="center"/>
            <w:hideMark/>
          </w:tcPr>
          <w:p w14:paraId="13EAE745" w14:textId="77777777" w:rsidR="00052E2B" w:rsidRPr="00001704" w:rsidRDefault="00052E2B" w:rsidP="00225D59">
            <w:pPr>
              <w:jc w:val="center"/>
              <w:rPr>
                <w:rFonts w:ascii="Arial" w:hAnsi="Arial" w:cs="Arial"/>
                <w:b/>
                <w:color w:val="000000" w:themeColor="text1"/>
                <w:sz w:val="24"/>
                <w:szCs w:val="24"/>
              </w:rPr>
            </w:pPr>
            <w:r w:rsidRPr="00001704">
              <w:rPr>
                <w:rStyle w:val="Strong"/>
                <w:rFonts w:ascii="Arial" w:hAnsi="Arial" w:cs="Arial"/>
                <w:b w:val="0"/>
                <w:color w:val="000000" w:themeColor="text1"/>
                <w:sz w:val="24"/>
                <w:szCs w:val="24"/>
              </w:rPr>
              <w:t>Academic Vice Principal</w:t>
            </w:r>
          </w:p>
        </w:tc>
        <w:tc>
          <w:tcPr>
            <w:tcW w:w="0" w:type="auto"/>
            <w:vAlign w:val="center"/>
            <w:hideMark/>
          </w:tcPr>
          <w:p w14:paraId="35B70DF8" w14:textId="77777777" w:rsidR="00052E2B" w:rsidRPr="00001704" w:rsidRDefault="00052E2B" w:rsidP="00225D59">
            <w:pPr>
              <w:rPr>
                <w:rFonts w:ascii="Arial" w:hAnsi="Arial" w:cs="Arial"/>
                <w:color w:val="000000" w:themeColor="text1"/>
                <w:sz w:val="24"/>
                <w:szCs w:val="24"/>
              </w:rPr>
            </w:pPr>
            <w:r w:rsidRPr="00001704">
              <w:rPr>
                <w:rFonts w:ascii="Arial" w:hAnsi="Arial" w:cs="Arial"/>
                <w:color w:val="000000" w:themeColor="text1"/>
                <w:sz w:val="24"/>
                <w:szCs w:val="24"/>
              </w:rPr>
              <w:t xml:space="preserve">- Supervise staff communication and collaboration </w:t>
            </w:r>
            <w:r w:rsidRPr="00001704">
              <w:rPr>
                <w:rFonts w:ascii="Arial" w:hAnsi="Arial" w:cs="Arial"/>
                <w:color w:val="000000" w:themeColor="text1"/>
                <w:sz w:val="24"/>
                <w:szCs w:val="24"/>
              </w:rPr>
              <w:br/>
              <w:t>- Provide support for training and implementation</w:t>
            </w:r>
          </w:p>
        </w:tc>
      </w:tr>
      <w:tr w:rsidR="00052E2B" w:rsidRPr="00001704" w14:paraId="072FF4A0" w14:textId="77777777" w:rsidTr="00225D59">
        <w:trPr>
          <w:trHeight w:val="610"/>
          <w:tblCellSpacing w:w="15" w:type="dxa"/>
        </w:trPr>
        <w:tc>
          <w:tcPr>
            <w:tcW w:w="0" w:type="auto"/>
            <w:vAlign w:val="center"/>
            <w:hideMark/>
          </w:tcPr>
          <w:p w14:paraId="6D22CE5D" w14:textId="77777777" w:rsidR="00052E2B" w:rsidRPr="00001704" w:rsidRDefault="00052E2B" w:rsidP="00225D59">
            <w:pPr>
              <w:jc w:val="center"/>
              <w:rPr>
                <w:rFonts w:ascii="Arial" w:hAnsi="Arial" w:cs="Arial"/>
                <w:b/>
                <w:color w:val="000000" w:themeColor="text1"/>
                <w:sz w:val="24"/>
                <w:szCs w:val="24"/>
              </w:rPr>
            </w:pPr>
            <w:r w:rsidRPr="00001704">
              <w:rPr>
                <w:rStyle w:val="Strong"/>
                <w:rFonts w:ascii="Arial" w:hAnsi="Arial" w:cs="Arial"/>
                <w:b w:val="0"/>
                <w:color w:val="000000" w:themeColor="text1"/>
                <w:sz w:val="24"/>
                <w:szCs w:val="24"/>
              </w:rPr>
              <w:t>All Staff Members</w:t>
            </w:r>
          </w:p>
        </w:tc>
        <w:tc>
          <w:tcPr>
            <w:tcW w:w="0" w:type="auto"/>
            <w:vAlign w:val="center"/>
            <w:hideMark/>
          </w:tcPr>
          <w:p w14:paraId="6B53C16A" w14:textId="77777777" w:rsidR="00052E2B" w:rsidRPr="00001704" w:rsidRDefault="00052E2B" w:rsidP="00225D59">
            <w:pPr>
              <w:rPr>
                <w:rFonts w:ascii="Arial" w:hAnsi="Arial" w:cs="Arial"/>
                <w:color w:val="000000" w:themeColor="text1"/>
                <w:sz w:val="24"/>
                <w:szCs w:val="24"/>
              </w:rPr>
            </w:pPr>
            <w:r w:rsidRPr="00001704">
              <w:rPr>
                <w:rFonts w:ascii="Arial" w:hAnsi="Arial" w:cs="Arial"/>
                <w:color w:val="000000" w:themeColor="text1"/>
                <w:sz w:val="24"/>
                <w:szCs w:val="24"/>
              </w:rPr>
              <w:t xml:space="preserve">- Follow usage protocols and guidelines </w:t>
            </w:r>
            <w:r w:rsidRPr="00001704">
              <w:rPr>
                <w:rFonts w:ascii="Arial" w:hAnsi="Arial" w:cs="Arial"/>
                <w:color w:val="000000" w:themeColor="text1"/>
                <w:sz w:val="24"/>
                <w:szCs w:val="24"/>
              </w:rPr>
              <w:br/>
              <w:t>- Maintain professionalism and confidentiality</w:t>
            </w:r>
          </w:p>
        </w:tc>
      </w:tr>
      <w:tr w:rsidR="00052E2B" w:rsidRPr="00001704" w14:paraId="4B0D7609" w14:textId="77777777" w:rsidTr="00225D59">
        <w:trPr>
          <w:trHeight w:val="881"/>
          <w:tblCellSpacing w:w="15" w:type="dxa"/>
        </w:trPr>
        <w:tc>
          <w:tcPr>
            <w:tcW w:w="0" w:type="auto"/>
            <w:vAlign w:val="center"/>
            <w:hideMark/>
          </w:tcPr>
          <w:p w14:paraId="55C84E01" w14:textId="77777777" w:rsidR="00052E2B" w:rsidRPr="00001704" w:rsidRDefault="00052E2B" w:rsidP="00225D59">
            <w:pPr>
              <w:jc w:val="center"/>
              <w:rPr>
                <w:rFonts w:ascii="Arial" w:hAnsi="Arial" w:cs="Arial"/>
                <w:b/>
                <w:color w:val="000000" w:themeColor="text1"/>
                <w:sz w:val="24"/>
                <w:szCs w:val="24"/>
              </w:rPr>
            </w:pPr>
            <w:r w:rsidRPr="00001704">
              <w:rPr>
                <w:rStyle w:val="Strong"/>
                <w:rFonts w:ascii="Arial" w:hAnsi="Arial" w:cs="Arial"/>
                <w:b w:val="0"/>
                <w:color w:val="000000" w:themeColor="text1"/>
                <w:sz w:val="24"/>
                <w:szCs w:val="24"/>
              </w:rPr>
              <w:t>IT Department</w:t>
            </w:r>
          </w:p>
        </w:tc>
        <w:tc>
          <w:tcPr>
            <w:tcW w:w="0" w:type="auto"/>
            <w:vAlign w:val="center"/>
            <w:hideMark/>
          </w:tcPr>
          <w:p w14:paraId="006558D4" w14:textId="77777777" w:rsidR="00052E2B" w:rsidRPr="00001704" w:rsidRDefault="00052E2B" w:rsidP="00225D59">
            <w:pPr>
              <w:rPr>
                <w:rFonts w:ascii="Arial" w:hAnsi="Arial" w:cs="Arial"/>
                <w:color w:val="000000" w:themeColor="text1"/>
                <w:sz w:val="24"/>
                <w:szCs w:val="24"/>
              </w:rPr>
            </w:pPr>
            <w:r w:rsidRPr="00001704">
              <w:rPr>
                <w:rFonts w:ascii="Arial" w:hAnsi="Arial" w:cs="Arial"/>
                <w:color w:val="000000" w:themeColor="text1"/>
                <w:sz w:val="24"/>
                <w:szCs w:val="24"/>
              </w:rPr>
              <w:t xml:space="preserve">- Manage technical setup and user support </w:t>
            </w:r>
            <w:r w:rsidRPr="00001704">
              <w:rPr>
                <w:rFonts w:ascii="Arial" w:hAnsi="Arial" w:cs="Arial"/>
                <w:color w:val="000000" w:themeColor="text1"/>
                <w:sz w:val="24"/>
                <w:szCs w:val="24"/>
              </w:rPr>
              <w:br/>
              <w:t xml:space="preserve">- Monitor system security </w:t>
            </w:r>
            <w:r w:rsidRPr="00001704">
              <w:rPr>
                <w:rFonts w:ascii="Arial" w:hAnsi="Arial" w:cs="Arial"/>
                <w:color w:val="000000" w:themeColor="text1"/>
                <w:sz w:val="24"/>
                <w:szCs w:val="24"/>
              </w:rPr>
              <w:br/>
              <w:t>- Archive Teams and maintain backups</w:t>
            </w:r>
          </w:p>
        </w:tc>
      </w:tr>
    </w:tbl>
    <w:p w14:paraId="5E7619E0" w14:textId="77777777" w:rsidR="00052E2B" w:rsidRPr="00001704" w:rsidRDefault="00052E2B" w:rsidP="00052E2B">
      <w:pPr>
        <w:tabs>
          <w:tab w:val="left" w:pos="7290"/>
        </w:tabs>
        <w:rPr>
          <w:rFonts w:ascii="Arial" w:hAnsi="Arial" w:cs="Arial"/>
          <w:color w:val="000000" w:themeColor="text1"/>
          <w:sz w:val="24"/>
          <w:szCs w:val="24"/>
        </w:rPr>
      </w:pPr>
    </w:p>
    <w:p w14:paraId="73CB9019" w14:textId="77777777" w:rsidR="00052E2B" w:rsidRPr="00001704" w:rsidRDefault="00052E2B" w:rsidP="00052E2B">
      <w:pPr>
        <w:tabs>
          <w:tab w:val="left" w:pos="7290"/>
        </w:tabs>
        <w:rPr>
          <w:rFonts w:ascii="Arial" w:hAnsi="Arial" w:cs="Arial"/>
          <w:color w:val="000000" w:themeColor="text1"/>
          <w:sz w:val="24"/>
          <w:szCs w:val="24"/>
        </w:rPr>
      </w:pPr>
    </w:p>
    <w:p w14:paraId="6363F43C" w14:textId="77777777" w:rsidR="00052E2B" w:rsidRPr="00001704" w:rsidRDefault="00052E2B" w:rsidP="00052E2B">
      <w:pPr>
        <w:tabs>
          <w:tab w:val="left" w:pos="7290"/>
        </w:tabs>
        <w:rPr>
          <w:rFonts w:ascii="Arial" w:hAnsi="Arial" w:cs="Arial"/>
          <w:color w:val="000000" w:themeColor="text1"/>
          <w:sz w:val="24"/>
          <w:szCs w:val="24"/>
        </w:rPr>
      </w:pPr>
    </w:p>
    <w:p w14:paraId="0C9D8408" w14:textId="77777777" w:rsidR="00620D68" w:rsidRDefault="00620D68" w:rsidP="00D2410C">
      <w:pPr>
        <w:jc w:val="center"/>
        <w:rPr>
          <w:rFonts w:ascii="Arial" w:hAnsi="Arial" w:cs="Arial"/>
          <w:b/>
          <w:color w:val="000000" w:themeColor="text1"/>
          <w:sz w:val="32"/>
          <w:u w:val="single"/>
        </w:rPr>
      </w:pPr>
    </w:p>
    <w:p w14:paraId="11DEDF68" w14:textId="77777777" w:rsidR="00620D68" w:rsidRDefault="00620D68" w:rsidP="00D2410C">
      <w:pPr>
        <w:jc w:val="center"/>
        <w:rPr>
          <w:rFonts w:ascii="Arial" w:hAnsi="Arial" w:cs="Arial"/>
          <w:b/>
          <w:color w:val="000000" w:themeColor="text1"/>
          <w:sz w:val="32"/>
          <w:u w:val="single"/>
        </w:rPr>
      </w:pPr>
    </w:p>
    <w:p w14:paraId="2E2D4A9C" w14:textId="77777777" w:rsidR="00620D68" w:rsidRDefault="00620D68" w:rsidP="00D2410C">
      <w:pPr>
        <w:jc w:val="center"/>
        <w:rPr>
          <w:rFonts w:ascii="Arial" w:hAnsi="Arial" w:cs="Arial"/>
          <w:b/>
          <w:color w:val="000000" w:themeColor="text1"/>
          <w:sz w:val="32"/>
          <w:u w:val="single"/>
        </w:rPr>
      </w:pPr>
    </w:p>
    <w:p w14:paraId="1A94147F" w14:textId="77777777" w:rsidR="00620D68" w:rsidRDefault="00620D68" w:rsidP="00D2410C">
      <w:pPr>
        <w:jc w:val="center"/>
        <w:rPr>
          <w:rFonts w:ascii="Arial" w:hAnsi="Arial" w:cs="Arial"/>
          <w:b/>
          <w:color w:val="000000" w:themeColor="text1"/>
          <w:sz w:val="32"/>
          <w:u w:val="single"/>
        </w:rPr>
      </w:pPr>
    </w:p>
    <w:p w14:paraId="3DE30D1A" w14:textId="77777777" w:rsidR="00620D68" w:rsidRDefault="00620D68" w:rsidP="00D2410C">
      <w:pPr>
        <w:jc w:val="center"/>
        <w:rPr>
          <w:rFonts w:ascii="Arial" w:hAnsi="Arial" w:cs="Arial"/>
          <w:b/>
          <w:color w:val="000000" w:themeColor="text1"/>
          <w:sz w:val="32"/>
          <w:u w:val="single"/>
        </w:rPr>
      </w:pPr>
    </w:p>
    <w:p w14:paraId="4A7A646E" w14:textId="77777777" w:rsidR="00620D68" w:rsidRDefault="00620D68" w:rsidP="00D2410C">
      <w:pPr>
        <w:jc w:val="center"/>
        <w:rPr>
          <w:rFonts w:ascii="Arial" w:hAnsi="Arial" w:cs="Arial"/>
          <w:b/>
          <w:color w:val="000000" w:themeColor="text1"/>
          <w:sz w:val="32"/>
          <w:u w:val="single"/>
        </w:rPr>
      </w:pPr>
    </w:p>
    <w:p w14:paraId="546B9C76" w14:textId="77777777" w:rsidR="00620D68" w:rsidRDefault="00620D68" w:rsidP="00D2410C">
      <w:pPr>
        <w:jc w:val="center"/>
        <w:rPr>
          <w:rFonts w:ascii="Arial" w:hAnsi="Arial" w:cs="Arial"/>
          <w:b/>
          <w:color w:val="000000" w:themeColor="text1"/>
          <w:sz w:val="32"/>
          <w:u w:val="single"/>
        </w:rPr>
      </w:pPr>
    </w:p>
    <w:p w14:paraId="3F5E462A" w14:textId="77777777" w:rsidR="00620D68" w:rsidRDefault="00620D68" w:rsidP="00D2410C">
      <w:pPr>
        <w:jc w:val="center"/>
        <w:rPr>
          <w:rFonts w:ascii="Arial" w:hAnsi="Arial" w:cs="Arial"/>
          <w:b/>
          <w:color w:val="000000" w:themeColor="text1"/>
          <w:sz w:val="32"/>
          <w:u w:val="single"/>
        </w:rPr>
      </w:pPr>
    </w:p>
    <w:p w14:paraId="1EB6974C" w14:textId="77777777" w:rsidR="00620D68" w:rsidRDefault="00620D68" w:rsidP="00D2410C">
      <w:pPr>
        <w:jc w:val="center"/>
        <w:rPr>
          <w:rFonts w:ascii="Arial" w:hAnsi="Arial" w:cs="Arial"/>
          <w:b/>
          <w:color w:val="000000" w:themeColor="text1"/>
          <w:sz w:val="32"/>
          <w:u w:val="single"/>
        </w:rPr>
      </w:pPr>
    </w:p>
    <w:p w14:paraId="5DD6F083" w14:textId="77777777" w:rsidR="00620D68" w:rsidRDefault="00620D68" w:rsidP="00D2410C">
      <w:pPr>
        <w:jc w:val="center"/>
        <w:rPr>
          <w:rFonts w:ascii="Arial" w:hAnsi="Arial" w:cs="Arial"/>
          <w:b/>
          <w:color w:val="000000" w:themeColor="text1"/>
          <w:sz w:val="32"/>
          <w:u w:val="single"/>
        </w:rPr>
      </w:pPr>
    </w:p>
    <w:p w14:paraId="19D5AA62" w14:textId="77777777" w:rsidR="00CB4701" w:rsidRPr="00623230" w:rsidRDefault="00CB4701" w:rsidP="00CB4701">
      <w:pPr>
        <w:rPr>
          <w:rFonts w:ascii="Arial" w:hAnsi="Arial" w:cs="Arial"/>
          <w:b/>
          <w:bCs/>
          <w:color w:val="000000" w:themeColor="text1"/>
          <w:sz w:val="36"/>
          <w:szCs w:val="24"/>
          <w:u w:val="single"/>
        </w:rPr>
      </w:pPr>
    </w:p>
    <w:p w14:paraId="34F62E72" w14:textId="77777777" w:rsidR="00CB4701" w:rsidRPr="006E7AC6" w:rsidRDefault="00CB4701" w:rsidP="00CB4701">
      <w:pPr>
        <w:jc w:val="center"/>
        <w:rPr>
          <w:rFonts w:ascii="Arial" w:hAnsi="Arial" w:cs="Arial"/>
          <w:b/>
          <w:bCs/>
          <w:color w:val="000000" w:themeColor="text1"/>
          <w:sz w:val="32"/>
        </w:rPr>
      </w:pPr>
      <w:r w:rsidRPr="006E7AC6">
        <w:rPr>
          <w:rFonts w:ascii="Arial" w:hAnsi="Arial" w:cs="Arial"/>
          <w:b/>
          <w:bCs/>
          <w:color w:val="000000" w:themeColor="text1"/>
          <w:sz w:val="32"/>
        </w:rPr>
        <w:t>REQUEST POLICY</w:t>
      </w:r>
    </w:p>
    <w:p w14:paraId="636091C5" w14:textId="77777777" w:rsidR="006E7AC6" w:rsidRDefault="006E7AC6" w:rsidP="006E7AC6">
      <w:pPr>
        <w:widowControl/>
        <w:autoSpaceDE/>
        <w:autoSpaceDN/>
        <w:rPr>
          <w:rFonts w:ascii="Arial" w:hAnsi="Arial" w:cs="Arial"/>
          <w:b/>
          <w:bCs/>
          <w:color w:val="000000" w:themeColor="text1"/>
          <w:sz w:val="24"/>
          <w:szCs w:val="24"/>
        </w:rPr>
      </w:pPr>
    </w:p>
    <w:p w14:paraId="0AC521EA" w14:textId="77777777" w:rsidR="000E3244" w:rsidRDefault="000E3244" w:rsidP="006E7AC6">
      <w:pPr>
        <w:widowControl/>
        <w:autoSpaceDE/>
        <w:autoSpaceDN/>
        <w:rPr>
          <w:rFonts w:ascii="Arial" w:hAnsi="Arial" w:cs="Arial"/>
          <w:b/>
          <w:bCs/>
          <w:color w:val="000000" w:themeColor="text1"/>
          <w:sz w:val="24"/>
          <w:szCs w:val="24"/>
        </w:rPr>
      </w:pPr>
    </w:p>
    <w:p w14:paraId="47B2BE56" w14:textId="77777777" w:rsidR="00CB4701" w:rsidRPr="006E7AC6" w:rsidRDefault="00CB4701" w:rsidP="006E7AC6">
      <w:pPr>
        <w:widowControl/>
        <w:autoSpaceDE/>
        <w:autoSpaceDN/>
        <w:rPr>
          <w:rFonts w:ascii="Arial" w:hAnsi="Arial" w:cs="Arial"/>
          <w:b/>
          <w:bCs/>
          <w:color w:val="000000" w:themeColor="text1"/>
          <w:sz w:val="24"/>
          <w:szCs w:val="24"/>
        </w:rPr>
      </w:pPr>
      <w:r w:rsidRPr="00623230">
        <w:rPr>
          <w:rFonts w:ascii="Arial" w:hAnsi="Arial" w:cs="Arial"/>
          <w:b/>
          <w:bCs/>
          <w:color w:val="000000" w:themeColor="text1"/>
          <w:sz w:val="24"/>
          <w:szCs w:val="24"/>
        </w:rPr>
        <w:t>Aim:</w:t>
      </w:r>
      <w:r w:rsidRPr="00623230">
        <w:rPr>
          <w:rFonts w:ascii="Arial" w:hAnsi="Arial" w:cs="Arial"/>
          <w:color w:val="000000" w:themeColor="text1"/>
          <w:sz w:val="24"/>
          <w:szCs w:val="24"/>
        </w:rPr>
        <w:br/>
        <w:t>To establish a structured and transparent process for submitting and managing staff requests, ensuring that all operational, academic, and personal needs are addressed efficiently, without disrupting school operations or workflow.</w:t>
      </w:r>
    </w:p>
    <w:p w14:paraId="2F3CC927" w14:textId="77777777" w:rsidR="00CB4701" w:rsidRPr="00623230" w:rsidRDefault="00CB4701" w:rsidP="00CB4701">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Types of Requests:</w:t>
      </w:r>
    </w:p>
    <w:p w14:paraId="49FDA3D3"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Material</w:t>
      </w:r>
    </w:p>
    <w:p w14:paraId="2282BA82"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Stationery</w:t>
      </w:r>
    </w:p>
    <w:p w14:paraId="0C39D370"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Transport</w:t>
      </w:r>
    </w:p>
    <w:p w14:paraId="21712ABC"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to Meet Principal</w:t>
      </w:r>
    </w:p>
    <w:p w14:paraId="0D8126DF"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Loan</w:t>
      </w:r>
    </w:p>
    <w:p w14:paraId="2EBCF1CF"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Leave / Short Leave</w:t>
      </w:r>
    </w:p>
    <w:p w14:paraId="21955FE7" w14:textId="77777777" w:rsidR="00CB4701" w:rsidRPr="00623230" w:rsidRDefault="00CB4701">
      <w:pPr>
        <w:widowControl/>
        <w:numPr>
          <w:ilvl w:val="0"/>
          <w:numId w:val="3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Request for Long Leave</w:t>
      </w:r>
    </w:p>
    <w:p w14:paraId="7A8CE241" w14:textId="77777777" w:rsidR="00CB4701" w:rsidRPr="00623230" w:rsidRDefault="00CB4701" w:rsidP="00CB4701">
      <w:pPr>
        <w:widowControl/>
        <w:autoSpaceDE/>
        <w:autoSpaceDN/>
        <w:spacing w:before="100" w:beforeAutospacing="1" w:after="100" w:afterAutospacing="1"/>
        <w:ind w:left="720"/>
        <w:rPr>
          <w:rFonts w:ascii="Arial" w:hAnsi="Arial" w:cs="Arial"/>
          <w:color w:val="000000" w:themeColor="text1"/>
          <w:sz w:val="24"/>
          <w:szCs w:val="24"/>
        </w:rPr>
      </w:pPr>
    </w:p>
    <w:tbl>
      <w:tblPr>
        <w:tblW w:w="9709" w:type="dxa"/>
        <w:tblInd w:w="113" w:type="dxa"/>
        <w:tblLook w:val="04A0" w:firstRow="1" w:lastRow="0" w:firstColumn="1" w:lastColumn="0" w:noHBand="0" w:noVBand="1"/>
      </w:tblPr>
      <w:tblGrid>
        <w:gridCol w:w="3464"/>
        <w:gridCol w:w="6245"/>
      </w:tblGrid>
      <w:tr w:rsidR="00CB4701" w:rsidRPr="00623230" w14:paraId="6E441EF4" w14:textId="77777777" w:rsidTr="00225D59">
        <w:trPr>
          <w:trHeight w:val="311"/>
        </w:trPr>
        <w:tc>
          <w:tcPr>
            <w:tcW w:w="3464" w:type="dxa"/>
            <w:tcBorders>
              <w:top w:val="single" w:sz="4" w:space="0" w:color="auto"/>
              <w:left w:val="single" w:sz="4" w:space="0" w:color="auto"/>
              <w:bottom w:val="single" w:sz="4" w:space="0" w:color="auto"/>
              <w:right w:val="single" w:sz="4" w:space="0" w:color="auto"/>
            </w:tcBorders>
            <w:shd w:val="clear" w:color="000000" w:fill="CAEDFB"/>
            <w:vAlign w:val="center"/>
            <w:hideMark/>
          </w:tcPr>
          <w:p w14:paraId="09D0C071" w14:textId="77777777" w:rsidR="00CB4701" w:rsidRPr="00623230" w:rsidRDefault="00CB4701"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Step</w:t>
            </w:r>
          </w:p>
        </w:tc>
        <w:tc>
          <w:tcPr>
            <w:tcW w:w="6245" w:type="dxa"/>
            <w:tcBorders>
              <w:top w:val="single" w:sz="4" w:space="0" w:color="auto"/>
              <w:left w:val="nil"/>
              <w:bottom w:val="single" w:sz="4" w:space="0" w:color="auto"/>
              <w:right w:val="single" w:sz="4" w:space="0" w:color="auto"/>
            </w:tcBorders>
            <w:shd w:val="clear" w:color="000000" w:fill="CAEDFB"/>
            <w:vAlign w:val="center"/>
            <w:hideMark/>
          </w:tcPr>
          <w:p w14:paraId="28736706" w14:textId="77777777" w:rsidR="00CB4701" w:rsidRPr="00623230" w:rsidRDefault="00CB4701"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Details</w:t>
            </w:r>
          </w:p>
        </w:tc>
      </w:tr>
      <w:tr w:rsidR="00CB4701" w:rsidRPr="00623230" w14:paraId="5D4169EC" w14:textId="77777777" w:rsidTr="00225D59">
        <w:trPr>
          <w:trHeight w:val="563"/>
        </w:trPr>
        <w:tc>
          <w:tcPr>
            <w:tcW w:w="3464" w:type="dxa"/>
            <w:tcBorders>
              <w:top w:val="nil"/>
              <w:left w:val="single" w:sz="4" w:space="0" w:color="auto"/>
              <w:bottom w:val="single" w:sz="4" w:space="0" w:color="auto"/>
              <w:right w:val="single" w:sz="4" w:space="0" w:color="auto"/>
            </w:tcBorders>
            <w:vAlign w:val="center"/>
            <w:hideMark/>
          </w:tcPr>
          <w:p w14:paraId="4664654F"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1. Form Submission</w:t>
            </w:r>
          </w:p>
        </w:tc>
        <w:tc>
          <w:tcPr>
            <w:tcW w:w="6245" w:type="dxa"/>
            <w:tcBorders>
              <w:top w:val="nil"/>
              <w:left w:val="nil"/>
              <w:bottom w:val="single" w:sz="4" w:space="0" w:color="auto"/>
              <w:right w:val="single" w:sz="4" w:space="0" w:color="auto"/>
            </w:tcBorders>
            <w:vAlign w:val="center"/>
            <w:hideMark/>
          </w:tcPr>
          <w:p w14:paraId="148F6C7B"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A formal request form must be completed, clearly stating the nature of the request.</w:t>
            </w:r>
          </w:p>
        </w:tc>
      </w:tr>
      <w:tr w:rsidR="00CB4701" w:rsidRPr="00623230" w14:paraId="479C4A3C" w14:textId="77777777" w:rsidTr="00225D59">
        <w:trPr>
          <w:trHeight w:val="563"/>
        </w:trPr>
        <w:tc>
          <w:tcPr>
            <w:tcW w:w="3464" w:type="dxa"/>
            <w:tcBorders>
              <w:top w:val="nil"/>
              <w:left w:val="single" w:sz="4" w:space="0" w:color="auto"/>
              <w:bottom w:val="single" w:sz="4" w:space="0" w:color="auto"/>
              <w:right w:val="single" w:sz="4" w:space="0" w:color="auto"/>
            </w:tcBorders>
            <w:vAlign w:val="center"/>
            <w:hideMark/>
          </w:tcPr>
          <w:p w14:paraId="31896843"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2. Advance Notice</w:t>
            </w:r>
          </w:p>
        </w:tc>
        <w:tc>
          <w:tcPr>
            <w:tcW w:w="6245" w:type="dxa"/>
            <w:tcBorders>
              <w:top w:val="nil"/>
              <w:left w:val="nil"/>
              <w:bottom w:val="single" w:sz="4" w:space="0" w:color="auto"/>
              <w:right w:val="single" w:sz="4" w:space="0" w:color="auto"/>
            </w:tcBorders>
            <w:vAlign w:val="center"/>
            <w:hideMark/>
          </w:tcPr>
          <w:p w14:paraId="7F71B0E5"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Requests must be submitted at least two (2) days in advance to allow sufficient time for processing.</w:t>
            </w:r>
          </w:p>
        </w:tc>
      </w:tr>
      <w:tr w:rsidR="00CB4701" w:rsidRPr="00623230" w14:paraId="6503CC63" w14:textId="77777777" w:rsidTr="00225D59">
        <w:trPr>
          <w:trHeight w:val="844"/>
        </w:trPr>
        <w:tc>
          <w:tcPr>
            <w:tcW w:w="3464" w:type="dxa"/>
            <w:tcBorders>
              <w:top w:val="nil"/>
              <w:left w:val="single" w:sz="4" w:space="0" w:color="auto"/>
              <w:bottom w:val="single" w:sz="4" w:space="0" w:color="auto"/>
              <w:right w:val="single" w:sz="4" w:space="0" w:color="auto"/>
            </w:tcBorders>
            <w:vAlign w:val="center"/>
            <w:hideMark/>
          </w:tcPr>
          <w:p w14:paraId="51D8C22D"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3. Submission Point</w:t>
            </w:r>
          </w:p>
        </w:tc>
        <w:tc>
          <w:tcPr>
            <w:tcW w:w="6245" w:type="dxa"/>
            <w:tcBorders>
              <w:top w:val="nil"/>
              <w:left w:val="nil"/>
              <w:bottom w:val="single" w:sz="4" w:space="0" w:color="auto"/>
              <w:right w:val="single" w:sz="4" w:space="0" w:color="auto"/>
            </w:tcBorders>
            <w:vAlign w:val="center"/>
            <w:hideMark/>
          </w:tcPr>
          <w:p w14:paraId="039E2526"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All requests must be submitted to the Reception, who will forward them to HR for processing and then to the relevant authority for approval.</w:t>
            </w:r>
          </w:p>
        </w:tc>
      </w:tr>
      <w:tr w:rsidR="00CB4701" w:rsidRPr="00623230" w14:paraId="18A7503E" w14:textId="77777777" w:rsidTr="00225D59">
        <w:trPr>
          <w:trHeight w:val="844"/>
        </w:trPr>
        <w:tc>
          <w:tcPr>
            <w:tcW w:w="3464" w:type="dxa"/>
            <w:tcBorders>
              <w:top w:val="nil"/>
              <w:left w:val="single" w:sz="4" w:space="0" w:color="auto"/>
              <w:bottom w:val="single" w:sz="4" w:space="0" w:color="auto"/>
              <w:right w:val="single" w:sz="4" w:space="0" w:color="auto"/>
            </w:tcBorders>
            <w:vAlign w:val="center"/>
            <w:hideMark/>
          </w:tcPr>
          <w:p w14:paraId="5DC4EAE6"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4. Emergency Requests</w:t>
            </w:r>
          </w:p>
        </w:tc>
        <w:tc>
          <w:tcPr>
            <w:tcW w:w="6245" w:type="dxa"/>
            <w:tcBorders>
              <w:top w:val="nil"/>
              <w:left w:val="nil"/>
              <w:bottom w:val="single" w:sz="4" w:space="0" w:color="auto"/>
              <w:right w:val="single" w:sz="4" w:space="0" w:color="auto"/>
            </w:tcBorders>
            <w:vAlign w:val="center"/>
            <w:hideMark/>
          </w:tcPr>
          <w:p w14:paraId="667459D6"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In urgent situations, the Reception will immediately forward the request to the relevant member of the Senior Management Team (SMT).</w:t>
            </w:r>
          </w:p>
        </w:tc>
      </w:tr>
      <w:tr w:rsidR="00CB4701" w:rsidRPr="00623230" w14:paraId="640260E3" w14:textId="77777777" w:rsidTr="00225D59">
        <w:trPr>
          <w:trHeight w:val="563"/>
        </w:trPr>
        <w:tc>
          <w:tcPr>
            <w:tcW w:w="3464" w:type="dxa"/>
            <w:tcBorders>
              <w:top w:val="nil"/>
              <w:left w:val="single" w:sz="4" w:space="0" w:color="auto"/>
              <w:bottom w:val="single" w:sz="4" w:space="0" w:color="auto"/>
              <w:right w:val="single" w:sz="4" w:space="0" w:color="auto"/>
            </w:tcBorders>
            <w:vAlign w:val="center"/>
            <w:hideMark/>
          </w:tcPr>
          <w:p w14:paraId="65BE2AC5"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5. Official Format</w:t>
            </w:r>
          </w:p>
        </w:tc>
        <w:tc>
          <w:tcPr>
            <w:tcW w:w="6245" w:type="dxa"/>
            <w:tcBorders>
              <w:top w:val="nil"/>
              <w:left w:val="nil"/>
              <w:bottom w:val="single" w:sz="4" w:space="0" w:color="auto"/>
              <w:right w:val="single" w:sz="4" w:space="0" w:color="auto"/>
            </w:tcBorders>
            <w:vAlign w:val="center"/>
            <w:hideMark/>
          </w:tcPr>
          <w:p w14:paraId="4B7BB603"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Only requests submitted via the official request form will be considered.</w:t>
            </w:r>
          </w:p>
        </w:tc>
      </w:tr>
      <w:tr w:rsidR="00CB4701" w:rsidRPr="00623230" w14:paraId="3DFB4714" w14:textId="77777777" w:rsidTr="00225D59">
        <w:trPr>
          <w:trHeight w:val="844"/>
        </w:trPr>
        <w:tc>
          <w:tcPr>
            <w:tcW w:w="3464" w:type="dxa"/>
            <w:tcBorders>
              <w:top w:val="nil"/>
              <w:left w:val="single" w:sz="4" w:space="0" w:color="auto"/>
              <w:bottom w:val="single" w:sz="4" w:space="0" w:color="auto"/>
              <w:right w:val="single" w:sz="4" w:space="0" w:color="auto"/>
            </w:tcBorders>
            <w:vAlign w:val="center"/>
            <w:hideMark/>
          </w:tcPr>
          <w:p w14:paraId="4A4BCF76"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6. Follow-Up Policy</w:t>
            </w:r>
          </w:p>
        </w:tc>
        <w:tc>
          <w:tcPr>
            <w:tcW w:w="6245" w:type="dxa"/>
            <w:tcBorders>
              <w:top w:val="nil"/>
              <w:left w:val="nil"/>
              <w:bottom w:val="single" w:sz="4" w:space="0" w:color="auto"/>
              <w:right w:val="single" w:sz="4" w:space="0" w:color="auto"/>
            </w:tcBorders>
            <w:vAlign w:val="center"/>
            <w:hideMark/>
          </w:tcPr>
          <w:p w14:paraId="5962CA64"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Staff are not permitted to follow up on submitted requests. Updates will be communicated as decisions are made.</w:t>
            </w:r>
          </w:p>
        </w:tc>
      </w:tr>
      <w:tr w:rsidR="00CB4701" w:rsidRPr="00623230" w14:paraId="2FBA44CB" w14:textId="77777777" w:rsidTr="00225D59">
        <w:trPr>
          <w:trHeight w:val="563"/>
        </w:trPr>
        <w:tc>
          <w:tcPr>
            <w:tcW w:w="3464" w:type="dxa"/>
            <w:tcBorders>
              <w:top w:val="nil"/>
              <w:left w:val="single" w:sz="4" w:space="0" w:color="auto"/>
              <w:bottom w:val="single" w:sz="4" w:space="0" w:color="auto"/>
              <w:right w:val="single" w:sz="4" w:space="0" w:color="auto"/>
            </w:tcBorders>
            <w:vAlign w:val="center"/>
            <w:hideMark/>
          </w:tcPr>
          <w:p w14:paraId="6BE2A18E" w14:textId="77777777" w:rsidR="00CB4701" w:rsidRPr="00623230" w:rsidRDefault="00CB4701" w:rsidP="00225D59">
            <w:pPr>
              <w:widowControl/>
              <w:autoSpaceDE/>
              <w:autoSpaceDN/>
              <w:rPr>
                <w:rFonts w:ascii="Arial" w:hAnsi="Arial" w:cs="Arial"/>
                <w:b/>
                <w:bCs/>
                <w:color w:val="000000" w:themeColor="text1"/>
              </w:rPr>
            </w:pPr>
            <w:r w:rsidRPr="00623230">
              <w:rPr>
                <w:rFonts w:ascii="Arial" w:hAnsi="Arial" w:cs="Arial"/>
                <w:b/>
                <w:bCs/>
                <w:color w:val="000000" w:themeColor="text1"/>
              </w:rPr>
              <w:t>7. Approval Rights</w:t>
            </w:r>
          </w:p>
        </w:tc>
        <w:tc>
          <w:tcPr>
            <w:tcW w:w="6245" w:type="dxa"/>
            <w:tcBorders>
              <w:top w:val="nil"/>
              <w:left w:val="nil"/>
              <w:bottom w:val="single" w:sz="4" w:space="0" w:color="auto"/>
              <w:right w:val="single" w:sz="4" w:space="0" w:color="auto"/>
            </w:tcBorders>
            <w:vAlign w:val="center"/>
            <w:hideMark/>
          </w:tcPr>
          <w:p w14:paraId="705CB5E0" w14:textId="77777777" w:rsidR="00CB4701" w:rsidRPr="00623230" w:rsidRDefault="00CB4701" w:rsidP="00225D59">
            <w:pPr>
              <w:widowControl/>
              <w:autoSpaceDE/>
              <w:autoSpaceDN/>
              <w:rPr>
                <w:rFonts w:ascii="Arial" w:hAnsi="Arial" w:cs="Arial"/>
                <w:color w:val="000000" w:themeColor="text1"/>
              </w:rPr>
            </w:pPr>
            <w:r w:rsidRPr="00623230">
              <w:rPr>
                <w:rFonts w:ascii="Arial" w:hAnsi="Arial" w:cs="Arial"/>
                <w:color w:val="000000" w:themeColor="text1"/>
              </w:rPr>
              <w:t>Management reserves the right to approve or reject any request.</w:t>
            </w:r>
          </w:p>
        </w:tc>
      </w:tr>
    </w:tbl>
    <w:p w14:paraId="17EDE150" w14:textId="77777777" w:rsidR="00CB4701" w:rsidRPr="00623230" w:rsidRDefault="00CB4701" w:rsidP="00CB4701">
      <w:pPr>
        <w:jc w:val="center"/>
        <w:rPr>
          <w:rFonts w:ascii="Arial" w:hAnsi="Arial" w:cs="Arial"/>
          <w:b/>
          <w:bCs/>
          <w:color w:val="000000" w:themeColor="text1"/>
          <w:sz w:val="32"/>
          <w:szCs w:val="28"/>
          <w:u w:val="double"/>
        </w:rPr>
      </w:pPr>
    </w:p>
    <w:p w14:paraId="1BE96B11" w14:textId="77777777" w:rsidR="00CB4701" w:rsidRPr="00623230" w:rsidRDefault="00CB4701" w:rsidP="00CB4701">
      <w:pPr>
        <w:jc w:val="center"/>
        <w:rPr>
          <w:rFonts w:ascii="Arial" w:hAnsi="Arial" w:cs="Arial"/>
          <w:b/>
          <w:bCs/>
          <w:color w:val="000000" w:themeColor="text1"/>
          <w:sz w:val="32"/>
          <w:szCs w:val="28"/>
          <w:u w:val="double"/>
        </w:rPr>
      </w:pPr>
    </w:p>
    <w:p w14:paraId="64BD3D12" w14:textId="77777777" w:rsidR="00620D68" w:rsidRDefault="00620D68" w:rsidP="00D2410C">
      <w:pPr>
        <w:jc w:val="center"/>
        <w:rPr>
          <w:rFonts w:ascii="Arial" w:hAnsi="Arial" w:cs="Arial"/>
          <w:b/>
          <w:color w:val="000000" w:themeColor="text1"/>
          <w:sz w:val="32"/>
          <w:u w:val="single"/>
        </w:rPr>
      </w:pPr>
    </w:p>
    <w:p w14:paraId="4ADCC9D5" w14:textId="77777777" w:rsidR="000E3244" w:rsidRDefault="000E3244" w:rsidP="00D2410C">
      <w:pPr>
        <w:jc w:val="center"/>
        <w:rPr>
          <w:rFonts w:ascii="Arial" w:hAnsi="Arial" w:cs="Arial"/>
          <w:b/>
          <w:color w:val="000000" w:themeColor="text1"/>
          <w:sz w:val="32"/>
          <w:u w:val="single"/>
        </w:rPr>
      </w:pPr>
    </w:p>
    <w:p w14:paraId="1337D89B" w14:textId="77777777" w:rsidR="00CB4701" w:rsidRPr="000E3244" w:rsidRDefault="00CB4701" w:rsidP="00CB4701">
      <w:pPr>
        <w:jc w:val="center"/>
        <w:rPr>
          <w:rFonts w:ascii="Comic Sans MS" w:eastAsiaTheme="minorHAnsi" w:hAnsi="Comic Sans MS" w:cstheme="minorBidi"/>
          <w:b/>
          <w:sz w:val="40"/>
          <w:szCs w:val="20"/>
        </w:rPr>
      </w:pPr>
      <w:r w:rsidRPr="000E3244">
        <w:rPr>
          <w:rFonts w:ascii="Arial" w:eastAsiaTheme="minorHAnsi" w:hAnsi="Arial" w:cs="Arial"/>
          <w:b/>
          <w:bCs/>
          <w:sz w:val="32"/>
          <w:szCs w:val="32"/>
        </w:rPr>
        <w:lastRenderedPageBreak/>
        <w:t xml:space="preserve">STAFF RELATED TO EACH OTHER POLICY </w:t>
      </w:r>
    </w:p>
    <w:p w14:paraId="607D7F2F" w14:textId="77777777" w:rsidR="00CB4701" w:rsidRDefault="00CB4701" w:rsidP="00CB4701">
      <w:pPr>
        <w:pStyle w:val="Heading3"/>
        <w:spacing w:before="0"/>
        <w:jc w:val="both"/>
        <w:rPr>
          <w:rStyle w:val="Strong"/>
          <w:rFonts w:ascii="Arial" w:hAnsi="Arial" w:cs="Arial"/>
          <w:b/>
          <w:bCs/>
          <w:color w:val="auto"/>
          <w:sz w:val="24"/>
        </w:rPr>
      </w:pPr>
    </w:p>
    <w:p w14:paraId="498515DA" w14:textId="77777777" w:rsidR="00CB4701" w:rsidRPr="008A5A15" w:rsidRDefault="00CB4701" w:rsidP="00CB4701">
      <w:pPr>
        <w:pStyle w:val="Heading3"/>
        <w:spacing w:before="0"/>
        <w:jc w:val="both"/>
        <w:rPr>
          <w:rFonts w:ascii="Arial" w:hAnsi="Arial" w:cs="Arial"/>
          <w:color w:val="auto"/>
          <w:sz w:val="24"/>
        </w:rPr>
      </w:pPr>
      <w:r>
        <w:rPr>
          <w:rStyle w:val="Strong"/>
          <w:rFonts w:ascii="Arial" w:hAnsi="Arial" w:cs="Arial"/>
          <w:b/>
          <w:bCs/>
          <w:color w:val="auto"/>
          <w:sz w:val="24"/>
        </w:rPr>
        <w:t>Aims</w:t>
      </w:r>
      <w:r w:rsidRPr="008A5A15">
        <w:rPr>
          <w:rStyle w:val="Strong"/>
          <w:rFonts w:ascii="Arial" w:hAnsi="Arial" w:cs="Arial"/>
          <w:b/>
          <w:bCs/>
          <w:color w:val="auto"/>
          <w:sz w:val="24"/>
        </w:rPr>
        <w:t>:</w:t>
      </w:r>
    </w:p>
    <w:p w14:paraId="11A415A1" w14:textId="77777777" w:rsidR="00CB4701" w:rsidRPr="008A5A15" w:rsidRDefault="00CB4701" w:rsidP="00CB4701">
      <w:pPr>
        <w:spacing w:after="100" w:afterAutospacing="1"/>
        <w:jc w:val="both"/>
        <w:rPr>
          <w:rFonts w:ascii="Arial" w:hAnsi="Arial" w:cs="Arial"/>
          <w:sz w:val="24"/>
        </w:rPr>
      </w:pPr>
      <w:r w:rsidRPr="008A5A15">
        <w:rPr>
          <w:rFonts w:ascii="Arial" w:hAnsi="Arial" w:cs="Arial"/>
          <w:sz w:val="24"/>
        </w:rPr>
        <w:t>This policy aims to maintain professionalism, confidentiality, and fairness in the workplace, particularly when staff members have relatives working at Oscar Academy. It sets clear guidelines to prevent conflicts of interest, ensure privacy, and foster a respectful and impartial working environment.</w:t>
      </w:r>
    </w:p>
    <w:p w14:paraId="5EDE7543" w14:textId="77777777" w:rsidR="00CB4701" w:rsidRPr="008A5A15" w:rsidRDefault="00CB4701" w:rsidP="00CB4701">
      <w:pPr>
        <w:pStyle w:val="Heading3"/>
        <w:spacing w:line="276" w:lineRule="auto"/>
        <w:jc w:val="both"/>
        <w:rPr>
          <w:rFonts w:ascii="Arial" w:hAnsi="Arial" w:cs="Arial"/>
          <w:color w:val="auto"/>
          <w:sz w:val="24"/>
        </w:rPr>
      </w:pPr>
      <w:r w:rsidRPr="008A5A15">
        <w:rPr>
          <w:rStyle w:val="Strong"/>
          <w:rFonts w:ascii="Arial" w:hAnsi="Arial" w:cs="Arial"/>
          <w:b/>
          <w:bCs/>
          <w:color w:val="auto"/>
          <w:sz w:val="24"/>
        </w:rPr>
        <w:t>Guidelines for Employees with Relatives in the School:</w:t>
      </w:r>
    </w:p>
    <w:p w14:paraId="174578E3" w14:textId="77777777" w:rsidR="00CB4701" w:rsidRPr="008A5A15" w:rsidRDefault="00CB4701">
      <w:pPr>
        <w:widowControl/>
        <w:numPr>
          <w:ilvl w:val="0"/>
          <w:numId w:val="36"/>
        </w:numPr>
        <w:autoSpaceDE/>
        <w:autoSpaceDN/>
        <w:spacing w:before="100" w:beforeAutospacing="1" w:after="100" w:afterAutospacing="1" w:line="276" w:lineRule="auto"/>
        <w:jc w:val="both"/>
        <w:rPr>
          <w:rFonts w:ascii="Arial" w:hAnsi="Arial" w:cs="Arial"/>
          <w:sz w:val="24"/>
        </w:rPr>
      </w:pPr>
      <w:r w:rsidRPr="008A5A15">
        <w:rPr>
          <w:rStyle w:val="Strong"/>
          <w:rFonts w:ascii="Arial" w:hAnsi="Arial" w:cs="Arial"/>
          <w:sz w:val="24"/>
        </w:rPr>
        <w:t>Confidentiality of School Documents:</w:t>
      </w:r>
    </w:p>
    <w:p w14:paraId="5F3B655E" w14:textId="77777777" w:rsidR="00CB4701" w:rsidRPr="008A5A15" w:rsidRDefault="00CB4701">
      <w:pPr>
        <w:widowControl/>
        <w:numPr>
          <w:ilvl w:val="1"/>
          <w:numId w:val="36"/>
        </w:numPr>
        <w:autoSpaceDE/>
        <w:autoSpaceDN/>
        <w:spacing w:before="100" w:beforeAutospacing="1" w:after="100" w:afterAutospacing="1" w:line="276" w:lineRule="auto"/>
        <w:jc w:val="both"/>
        <w:rPr>
          <w:rFonts w:ascii="Arial" w:hAnsi="Arial" w:cs="Arial"/>
          <w:sz w:val="24"/>
        </w:rPr>
      </w:pPr>
      <w:r w:rsidRPr="008A5A15">
        <w:rPr>
          <w:rFonts w:ascii="Arial" w:hAnsi="Arial" w:cs="Arial"/>
          <w:sz w:val="24"/>
        </w:rPr>
        <w:t>All employees must maintain the privacy and confidentiality of school-related documents at all levels. This includes, but is not limited to, academic records, staff performance documents, and any other official materials.</w:t>
      </w:r>
    </w:p>
    <w:p w14:paraId="04ACBD3D" w14:textId="77777777" w:rsidR="00CB4701" w:rsidRPr="008A5A15" w:rsidRDefault="00CB4701">
      <w:pPr>
        <w:widowControl/>
        <w:numPr>
          <w:ilvl w:val="0"/>
          <w:numId w:val="36"/>
        </w:numPr>
        <w:autoSpaceDE/>
        <w:autoSpaceDN/>
        <w:spacing w:before="100" w:beforeAutospacing="1" w:after="100" w:afterAutospacing="1" w:line="276" w:lineRule="auto"/>
        <w:jc w:val="both"/>
        <w:rPr>
          <w:rFonts w:ascii="Arial" w:hAnsi="Arial" w:cs="Arial"/>
          <w:sz w:val="24"/>
        </w:rPr>
      </w:pPr>
      <w:r w:rsidRPr="008A5A15">
        <w:rPr>
          <w:rStyle w:val="Strong"/>
          <w:rFonts w:ascii="Arial" w:hAnsi="Arial" w:cs="Arial"/>
          <w:sz w:val="24"/>
        </w:rPr>
        <w:t>Prohibition on Discussing Official Matters:</w:t>
      </w:r>
    </w:p>
    <w:p w14:paraId="71E48AD3" w14:textId="77777777" w:rsidR="00CB4701" w:rsidRPr="008A5A15" w:rsidRDefault="00CB4701">
      <w:pPr>
        <w:widowControl/>
        <w:numPr>
          <w:ilvl w:val="1"/>
          <w:numId w:val="36"/>
        </w:numPr>
        <w:autoSpaceDE/>
        <w:autoSpaceDN/>
        <w:spacing w:before="100" w:beforeAutospacing="1" w:after="100" w:afterAutospacing="1" w:line="276" w:lineRule="auto"/>
        <w:jc w:val="both"/>
        <w:rPr>
          <w:rFonts w:ascii="Arial" w:hAnsi="Arial" w:cs="Arial"/>
          <w:sz w:val="24"/>
        </w:rPr>
      </w:pPr>
      <w:r w:rsidRPr="008A5A15">
        <w:rPr>
          <w:rFonts w:ascii="Arial" w:hAnsi="Arial" w:cs="Arial"/>
          <w:sz w:val="24"/>
        </w:rPr>
        <w:t>Employees are not permitted to discuss any official matters, including school policies, student performance, or administrative decisions, with their relatives working within the school.</w:t>
      </w:r>
    </w:p>
    <w:p w14:paraId="67AEAD4C" w14:textId="77777777" w:rsidR="00CB4701" w:rsidRPr="008A5A15" w:rsidRDefault="00CB4701">
      <w:pPr>
        <w:widowControl/>
        <w:numPr>
          <w:ilvl w:val="0"/>
          <w:numId w:val="36"/>
        </w:numPr>
        <w:autoSpaceDE/>
        <w:autoSpaceDN/>
        <w:spacing w:before="100" w:beforeAutospacing="1" w:after="100" w:afterAutospacing="1" w:line="276" w:lineRule="auto"/>
        <w:jc w:val="both"/>
        <w:rPr>
          <w:rFonts w:ascii="Arial" w:hAnsi="Arial" w:cs="Arial"/>
          <w:sz w:val="24"/>
        </w:rPr>
      </w:pPr>
      <w:r w:rsidRPr="008A5A15">
        <w:rPr>
          <w:rStyle w:val="Strong"/>
          <w:rFonts w:ascii="Arial" w:hAnsi="Arial" w:cs="Arial"/>
          <w:sz w:val="24"/>
        </w:rPr>
        <w:t>Restricted Access to Confidential Documents:</w:t>
      </w:r>
    </w:p>
    <w:p w14:paraId="333B2523" w14:textId="77777777" w:rsidR="00CB4701" w:rsidRPr="008A5A15" w:rsidRDefault="00CB4701">
      <w:pPr>
        <w:widowControl/>
        <w:numPr>
          <w:ilvl w:val="1"/>
          <w:numId w:val="36"/>
        </w:numPr>
        <w:autoSpaceDE/>
        <w:autoSpaceDN/>
        <w:spacing w:before="100" w:beforeAutospacing="1" w:after="100" w:afterAutospacing="1" w:line="276" w:lineRule="auto"/>
        <w:jc w:val="both"/>
        <w:rPr>
          <w:rFonts w:ascii="Arial" w:hAnsi="Arial" w:cs="Arial"/>
          <w:sz w:val="24"/>
        </w:rPr>
      </w:pPr>
      <w:r w:rsidRPr="008A5A15">
        <w:rPr>
          <w:rFonts w:ascii="Arial" w:hAnsi="Arial" w:cs="Arial"/>
          <w:sz w:val="24"/>
        </w:rPr>
        <w:t>Employees working in management or administrative roles are strictly prohibited from showing any confidential documents (e.g., exam papers, salary slips, warning letters, etc.) to relatives who are also employed at the school.</w:t>
      </w:r>
    </w:p>
    <w:p w14:paraId="7F0C7219" w14:textId="77777777" w:rsidR="00CB4701" w:rsidRPr="008A5A15" w:rsidRDefault="00CB4701">
      <w:pPr>
        <w:widowControl/>
        <w:numPr>
          <w:ilvl w:val="0"/>
          <w:numId w:val="36"/>
        </w:numPr>
        <w:autoSpaceDE/>
        <w:autoSpaceDN/>
        <w:spacing w:before="100" w:beforeAutospacing="1" w:after="100" w:afterAutospacing="1" w:line="276" w:lineRule="auto"/>
        <w:jc w:val="both"/>
        <w:rPr>
          <w:rFonts w:ascii="Arial" w:hAnsi="Arial" w:cs="Arial"/>
          <w:sz w:val="24"/>
        </w:rPr>
      </w:pPr>
      <w:r w:rsidRPr="008A5A15">
        <w:rPr>
          <w:rStyle w:val="Strong"/>
          <w:rFonts w:ascii="Arial" w:hAnsi="Arial" w:cs="Arial"/>
          <w:sz w:val="24"/>
        </w:rPr>
        <w:t>No Unwarranted Advantages or Benefits:</w:t>
      </w:r>
    </w:p>
    <w:p w14:paraId="1B8226BD" w14:textId="77777777" w:rsidR="00CB4701" w:rsidRPr="008A5A15" w:rsidRDefault="00CB4701">
      <w:pPr>
        <w:widowControl/>
        <w:numPr>
          <w:ilvl w:val="1"/>
          <w:numId w:val="36"/>
        </w:numPr>
        <w:autoSpaceDE/>
        <w:autoSpaceDN/>
        <w:spacing w:before="100" w:beforeAutospacing="1" w:after="100" w:afterAutospacing="1" w:line="276" w:lineRule="auto"/>
        <w:jc w:val="both"/>
        <w:rPr>
          <w:rFonts w:ascii="Arial" w:hAnsi="Arial" w:cs="Arial"/>
          <w:sz w:val="24"/>
        </w:rPr>
      </w:pPr>
      <w:r w:rsidRPr="008A5A15">
        <w:rPr>
          <w:rFonts w:ascii="Arial" w:hAnsi="Arial" w:cs="Arial"/>
          <w:sz w:val="24"/>
        </w:rPr>
        <w:t>Employees are not allowed to provide unnecessary advantages or benefits to relatives, including but not limited to: photocopying, offering fewer substitution duties, or issuing appreciation certificates without merit.</w:t>
      </w:r>
    </w:p>
    <w:p w14:paraId="6B14EBA9" w14:textId="77777777" w:rsidR="00CB4701" w:rsidRPr="008A5A15" w:rsidRDefault="00CB4701">
      <w:pPr>
        <w:widowControl/>
        <w:numPr>
          <w:ilvl w:val="0"/>
          <w:numId w:val="36"/>
        </w:numPr>
        <w:autoSpaceDE/>
        <w:autoSpaceDN/>
        <w:spacing w:before="100" w:beforeAutospacing="1" w:after="100" w:afterAutospacing="1" w:line="276" w:lineRule="auto"/>
        <w:jc w:val="both"/>
        <w:rPr>
          <w:rFonts w:ascii="Arial" w:hAnsi="Arial" w:cs="Arial"/>
          <w:sz w:val="24"/>
        </w:rPr>
      </w:pPr>
      <w:r w:rsidRPr="008A5A15">
        <w:rPr>
          <w:rStyle w:val="Strong"/>
          <w:rFonts w:ascii="Arial" w:hAnsi="Arial" w:cs="Arial"/>
          <w:sz w:val="24"/>
        </w:rPr>
        <w:t>Separation of Work Time and Personal Interaction:</w:t>
      </w:r>
    </w:p>
    <w:p w14:paraId="1CA1ABC8" w14:textId="77777777" w:rsidR="00CB4701" w:rsidRPr="008A5A15" w:rsidRDefault="00CB4701">
      <w:pPr>
        <w:widowControl/>
        <w:numPr>
          <w:ilvl w:val="1"/>
          <w:numId w:val="36"/>
        </w:numPr>
        <w:autoSpaceDE/>
        <w:autoSpaceDN/>
        <w:spacing w:before="100" w:beforeAutospacing="1" w:after="100" w:afterAutospacing="1" w:line="276" w:lineRule="auto"/>
        <w:jc w:val="both"/>
        <w:rPr>
          <w:rFonts w:ascii="Arial" w:hAnsi="Arial" w:cs="Arial"/>
          <w:sz w:val="24"/>
        </w:rPr>
      </w:pPr>
      <w:r w:rsidRPr="008A5A15">
        <w:rPr>
          <w:rFonts w:ascii="Arial" w:hAnsi="Arial" w:cs="Arial"/>
          <w:sz w:val="24"/>
        </w:rPr>
        <w:t>Employees should refrain from sitting with their relatives during official working hours unless they are directly working together on a school-related task or project.</w:t>
      </w:r>
    </w:p>
    <w:p w14:paraId="0147D507" w14:textId="77777777" w:rsidR="00CB4701" w:rsidRPr="008A5A15" w:rsidRDefault="00CB4701" w:rsidP="00CB4701">
      <w:pPr>
        <w:pStyle w:val="Heading3"/>
        <w:spacing w:line="276" w:lineRule="auto"/>
        <w:jc w:val="both"/>
        <w:rPr>
          <w:rFonts w:ascii="Arial" w:hAnsi="Arial" w:cs="Arial"/>
          <w:color w:val="auto"/>
          <w:sz w:val="24"/>
        </w:rPr>
      </w:pPr>
      <w:r w:rsidRPr="008A5A15">
        <w:rPr>
          <w:rStyle w:val="Strong"/>
          <w:rFonts w:ascii="Arial" w:hAnsi="Arial" w:cs="Arial"/>
          <w:b/>
          <w:bCs/>
          <w:color w:val="auto"/>
          <w:sz w:val="24"/>
        </w:rPr>
        <w:t>Enforcement:</w:t>
      </w:r>
    </w:p>
    <w:p w14:paraId="3BC417F4" w14:textId="77777777" w:rsidR="00CB4701" w:rsidRPr="008A5A15" w:rsidRDefault="00CB4701" w:rsidP="00CB4701">
      <w:pPr>
        <w:spacing w:before="100" w:beforeAutospacing="1" w:after="100" w:afterAutospacing="1" w:line="276" w:lineRule="auto"/>
        <w:jc w:val="both"/>
        <w:rPr>
          <w:rFonts w:ascii="Arial" w:hAnsi="Arial" w:cs="Arial"/>
          <w:sz w:val="24"/>
        </w:rPr>
      </w:pPr>
      <w:r w:rsidRPr="008A5A15">
        <w:rPr>
          <w:rFonts w:ascii="Arial" w:hAnsi="Arial" w:cs="Arial"/>
          <w:sz w:val="24"/>
        </w:rPr>
        <w:t>This policy ensures that all staff members, regardless of their relationship to one another, are treated fairly and equitably. Any violation of the guidelines will be subject to disciplinary action.</w:t>
      </w:r>
    </w:p>
    <w:p w14:paraId="6CD7BE23" w14:textId="77777777" w:rsidR="00620D68" w:rsidRDefault="00620D68" w:rsidP="00D2410C">
      <w:pPr>
        <w:jc w:val="center"/>
        <w:rPr>
          <w:rFonts w:ascii="Arial" w:hAnsi="Arial" w:cs="Arial"/>
          <w:b/>
          <w:color w:val="000000" w:themeColor="text1"/>
          <w:sz w:val="32"/>
          <w:u w:val="single"/>
        </w:rPr>
      </w:pPr>
    </w:p>
    <w:p w14:paraId="2BA6297F" w14:textId="77777777" w:rsidR="00620D68" w:rsidRDefault="00620D68" w:rsidP="00D2410C">
      <w:pPr>
        <w:jc w:val="center"/>
        <w:rPr>
          <w:rFonts w:ascii="Arial" w:hAnsi="Arial" w:cs="Arial"/>
          <w:b/>
          <w:color w:val="000000" w:themeColor="text1"/>
          <w:sz w:val="32"/>
          <w:u w:val="single"/>
        </w:rPr>
      </w:pPr>
    </w:p>
    <w:p w14:paraId="2092AC74" w14:textId="77777777" w:rsidR="00620D68" w:rsidRDefault="00620D68" w:rsidP="00D2410C">
      <w:pPr>
        <w:jc w:val="center"/>
        <w:rPr>
          <w:rFonts w:ascii="Arial" w:hAnsi="Arial" w:cs="Arial"/>
          <w:b/>
          <w:color w:val="000000" w:themeColor="text1"/>
          <w:sz w:val="32"/>
          <w:u w:val="single"/>
        </w:rPr>
      </w:pPr>
    </w:p>
    <w:p w14:paraId="35EEA446" w14:textId="77777777" w:rsidR="00CB4701" w:rsidRPr="00FC1E0B" w:rsidRDefault="00CB4701" w:rsidP="00CB4701">
      <w:pPr>
        <w:widowControl/>
        <w:autoSpaceDE/>
        <w:autoSpaceDN/>
        <w:spacing w:before="100" w:beforeAutospacing="1" w:after="100" w:afterAutospacing="1" w:line="276" w:lineRule="auto"/>
        <w:jc w:val="center"/>
        <w:rPr>
          <w:rFonts w:ascii="Arial" w:hAnsi="Arial" w:cs="Arial"/>
          <w:b/>
          <w:bCs/>
          <w:color w:val="000000" w:themeColor="text1"/>
          <w:sz w:val="6"/>
        </w:rPr>
      </w:pPr>
    </w:p>
    <w:p w14:paraId="1F20EBDF" w14:textId="77777777" w:rsidR="00CB4701" w:rsidRDefault="00CB4701" w:rsidP="00CB4701">
      <w:pPr>
        <w:widowControl/>
        <w:autoSpaceDE/>
        <w:autoSpaceDN/>
        <w:spacing w:before="100" w:beforeAutospacing="1" w:after="100" w:afterAutospacing="1" w:line="276" w:lineRule="auto"/>
        <w:jc w:val="center"/>
        <w:rPr>
          <w:rFonts w:ascii="Arial" w:hAnsi="Arial" w:cs="Arial"/>
          <w:b/>
          <w:bCs/>
          <w:color w:val="000000" w:themeColor="text1"/>
          <w:sz w:val="32"/>
        </w:rPr>
      </w:pPr>
      <w:r>
        <w:rPr>
          <w:rFonts w:ascii="Arial" w:hAnsi="Arial" w:cs="Arial"/>
          <w:b/>
          <w:bCs/>
          <w:color w:val="000000" w:themeColor="text1"/>
          <w:sz w:val="32"/>
        </w:rPr>
        <w:t>STAFF SOCIAL MEDIA POLICY</w:t>
      </w:r>
    </w:p>
    <w:p w14:paraId="4D0586B4" w14:textId="77777777" w:rsidR="00CB4701" w:rsidRPr="00DD3226" w:rsidRDefault="00CB4701" w:rsidP="00CB4701">
      <w:pPr>
        <w:pStyle w:val="Heading3"/>
        <w:rPr>
          <w:rFonts w:ascii="Arial" w:hAnsi="Arial" w:cs="Arial"/>
          <w:color w:val="000000" w:themeColor="text1"/>
        </w:rPr>
      </w:pPr>
      <w:r w:rsidRPr="00DD3226">
        <w:rPr>
          <w:rStyle w:val="Strong"/>
          <w:rFonts w:ascii="Arial" w:hAnsi="Arial" w:cs="Arial"/>
          <w:b/>
          <w:bCs/>
          <w:color w:val="000000" w:themeColor="text1"/>
        </w:rPr>
        <w:t>Aim:</w:t>
      </w:r>
    </w:p>
    <w:p w14:paraId="680D862C" w14:textId="77777777" w:rsidR="00CB4701" w:rsidRPr="00DD3226" w:rsidRDefault="00CB4701" w:rsidP="00CB4701">
      <w:pPr>
        <w:spacing w:before="100" w:beforeAutospacing="1" w:after="100" w:afterAutospacing="1"/>
        <w:rPr>
          <w:rFonts w:ascii="Arial" w:hAnsi="Arial" w:cs="Arial"/>
          <w:color w:val="000000" w:themeColor="text1"/>
        </w:rPr>
      </w:pPr>
      <w:r w:rsidRPr="00DD3226">
        <w:rPr>
          <w:rFonts w:ascii="Arial" w:hAnsi="Arial" w:cs="Arial"/>
          <w:color w:val="000000" w:themeColor="text1"/>
        </w:rPr>
        <w:t>To ensure that all Oscar Academy staff use social media and internet platforms responsibly, ethically, and in a manner that upholds the Academy's reputation, protects student privacy, and maintains professional boundaries in alignment with the school’s values and Qatar’s regulations.</w:t>
      </w:r>
    </w:p>
    <w:p w14:paraId="69E13D91"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1. General Guidelines</w:t>
      </w:r>
    </w:p>
    <w:p w14:paraId="0103DFFC" w14:textId="77777777" w:rsidR="00CB4701" w:rsidRPr="00DD3226" w:rsidRDefault="00CB4701">
      <w:pPr>
        <w:widowControl/>
        <w:numPr>
          <w:ilvl w:val="0"/>
          <w:numId w:val="100"/>
        </w:numPr>
        <w:autoSpaceDE/>
        <w:autoSpaceDN/>
        <w:spacing w:after="100" w:afterAutospacing="1"/>
        <w:rPr>
          <w:rFonts w:ascii="Arial" w:hAnsi="Arial" w:cs="Arial"/>
          <w:color w:val="000000" w:themeColor="text1"/>
        </w:rPr>
      </w:pPr>
      <w:r w:rsidRPr="00DD3226">
        <w:rPr>
          <w:rFonts w:ascii="Arial" w:hAnsi="Arial" w:cs="Arial"/>
          <w:color w:val="000000" w:themeColor="text1"/>
        </w:rPr>
        <w:t>Maintain a clear distinction between personal and professional life to avoid conflicts of interest.</w:t>
      </w:r>
    </w:p>
    <w:p w14:paraId="0CB48723" w14:textId="77777777" w:rsidR="00CB4701" w:rsidRPr="00DD3226" w:rsidRDefault="00CB4701">
      <w:pPr>
        <w:widowControl/>
        <w:numPr>
          <w:ilvl w:val="0"/>
          <w:numId w:val="100"/>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Do not engage in social media behavior that could damage Oscar Academy’s reputation.</w:t>
      </w:r>
    </w:p>
    <w:p w14:paraId="04B1133A" w14:textId="77777777" w:rsidR="00CB4701" w:rsidRPr="00DD3226" w:rsidRDefault="00CB4701">
      <w:pPr>
        <w:widowControl/>
        <w:numPr>
          <w:ilvl w:val="0"/>
          <w:numId w:val="100"/>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Avoid presenting personal opinions as those of Oscar Academy.</w:t>
      </w:r>
    </w:p>
    <w:p w14:paraId="183B37F4" w14:textId="77777777" w:rsidR="00CB4701" w:rsidRPr="00DD3226" w:rsidRDefault="00CB4701">
      <w:pPr>
        <w:widowControl/>
        <w:numPr>
          <w:ilvl w:val="0"/>
          <w:numId w:val="100"/>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Do not use social media to insult, attack, or defame students, families, colleagues, or other institutions.</w:t>
      </w:r>
    </w:p>
    <w:p w14:paraId="32DE5D5A" w14:textId="77777777" w:rsidR="00CB4701" w:rsidRPr="00DD3226" w:rsidRDefault="00CB4701">
      <w:pPr>
        <w:widowControl/>
        <w:numPr>
          <w:ilvl w:val="0"/>
          <w:numId w:val="100"/>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Ensure all school-related online content is accurate, professional, and transparent.</w:t>
      </w:r>
    </w:p>
    <w:p w14:paraId="17B00F64"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2. Personal Use of Social Media</w:t>
      </w:r>
    </w:p>
    <w:p w14:paraId="584B284F" w14:textId="77777777" w:rsidR="00CB4701" w:rsidRPr="00DD3226" w:rsidRDefault="00CB4701">
      <w:pPr>
        <w:widowControl/>
        <w:numPr>
          <w:ilvl w:val="0"/>
          <w:numId w:val="101"/>
        </w:numPr>
        <w:autoSpaceDE/>
        <w:autoSpaceDN/>
        <w:spacing w:after="100" w:afterAutospacing="1"/>
        <w:rPr>
          <w:rFonts w:ascii="Arial" w:hAnsi="Arial" w:cs="Arial"/>
          <w:color w:val="000000" w:themeColor="text1"/>
        </w:rPr>
      </w:pPr>
      <w:r w:rsidRPr="00DD3226">
        <w:rPr>
          <w:rFonts w:ascii="Arial" w:hAnsi="Arial" w:cs="Arial"/>
          <w:color w:val="000000" w:themeColor="text1"/>
        </w:rPr>
        <w:t>Do not identify yourself as an Oscar Academy employee on personal platforms.</w:t>
      </w:r>
    </w:p>
    <w:p w14:paraId="56565100"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Personal communication with students on social media is prohibited unless they are direct family members.</w:t>
      </w:r>
    </w:p>
    <w:p w14:paraId="486E5D8B"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Do not use employment-related information for personal benefit or share it with others.</w:t>
      </w:r>
    </w:p>
    <w:p w14:paraId="4D077097"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Avoid contacting students’ family members via personal social media to prevent conflicts of interest.</w:t>
      </w:r>
    </w:p>
    <w:p w14:paraId="31773B8E"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Interact with students only through official school channels (email or official platforms).</w:t>
      </w:r>
    </w:p>
    <w:p w14:paraId="4634833D"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Politely decline student friend/follow requests and explain the reason in class.</w:t>
      </w:r>
    </w:p>
    <w:p w14:paraId="679B8E07"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Upon separation from Oscar Academy, refrain from contacting students or the school via personal social media.</w:t>
      </w:r>
    </w:p>
    <w:p w14:paraId="55A49EB3"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Do not share any photos, videos, or media of students or staff without written consent and approval.</w:t>
      </w:r>
    </w:p>
    <w:p w14:paraId="2769120B" w14:textId="77777777" w:rsidR="00CB4701" w:rsidRPr="00DD3226" w:rsidRDefault="00CB4701">
      <w:pPr>
        <w:widowControl/>
        <w:numPr>
          <w:ilvl w:val="0"/>
          <w:numId w:val="101"/>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Do not use Oscar Academy’s email for personal social media registration or messaging.</w:t>
      </w:r>
    </w:p>
    <w:p w14:paraId="04E601BF"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3. Social Media Use during Work Hours</w:t>
      </w:r>
    </w:p>
    <w:p w14:paraId="06DDB663" w14:textId="77777777" w:rsidR="00CB4701" w:rsidRPr="00DD3226" w:rsidRDefault="00CB4701">
      <w:pPr>
        <w:widowControl/>
        <w:numPr>
          <w:ilvl w:val="0"/>
          <w:numId w:val="102"/>
        </w:numPr>
        <w:autoSpaceDE/>
        <w:autoSpaceDN/>
        <w:spacing w:after="100" w:afterAutospacing="1"/>
        <w:rPr>
          <w:rFonts w:ascii="Arial" w:hAnsi="Arial" w:cs="Arial"/>
          <w:color w:val="000000" w:themeColor="text1"/>
        </w:rPr>
      </w:pPr>
      <w:r w:rsidRPr="00DD3226">
        <w:rPr>
          <w:rFonts w:ascii="Arial" w:hAnsi="Arial" w:cs="Arial"/>
          <w:color w:val="000000" w:themeColor="text1"/>
        </w:rPr>
        <w:t>Limited personal internet use is allowed; however, accessing social media for personal reasons during work hours is not permitted.</w:t>
      </w:r>
    </w:p>
    <w:p w14:paraId="02AA97B6" w14:textId="77777777" w:rsidR="00CB4701" w:rsidRPr="00DD3226" w:rsidRDefault="00CB4701">
      <w:pPr>
        <w:widowControl/>
        <w:numPr>
          <w:ilvl w:val="0"/>
          <w:numId w:val="102"/>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School Wi-Fi should not be used for personal social media activities.</w:t>
      </w:r>
    </w:p>
    <w:p w14:paraId="658AC6E1" w14:textId="77777777" w:rsidR="00CB4701" w:rsidRPr="00DD3226" w:rsidRDefault="00CB4701">
      <w:pPr>
        <w:widowControl/>
        <w:numPr>
          <w:ilvl w:val="0"/>
          <w:numId w:val="102"/>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Keep social media accounts private and secure with strong passwords, and avoid public visibility.</w:t>
      </w:r>
    </w:p>
    <w:p w14:paraId="17FC9490" w14:textId="77777777" w:rsidR="00CB4701" w:rsidRPr="00DD3226" w:rsidRDefault="00CB4701">
      <w:pPr>
        <w:widowControl/>
        <w:numPr>
          <w:ilvl w:val="0"/>
          <w:numId w:val="102"/>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Use a separate personal email for social networking accounts to protect your privacy.</w:t>
      </w:r>
    </w:p>
    <w:p w14:paraId="4FDC153B"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4. Social Media Posting Policy</w:t>
      </w:r>
    </w:p>
    <w:p w14:paraId="492745C2" w14:textId="77777777" w:rsidR="00CB4701" w:rsidRPr="00DD3226" w:rsidRDefault="00CB4701" w:rsidP="00CB4701">
      <w:pPr>
        <w:spacing w:after="100" w:afterAutospacing="1"/>
        <w:rPr>
          <w:rFonts w:ascii="Arial" w:hAnsi="Arial" w:cs="Arial"/>
          <w:color w:val="000000" w:themeColor="text1"/>
        </w:rPr>
      </w:pPr>
      <w:r w:rsidRPr="00DD3226">
        <w:rPr>
          <w:rFonts w:ascii="Arial" w:hAnsi="Arial" w:cs="Arial"/>
          <w:color w:val="000000" w:themeColor="text1"/>
        </w:rPr>
        <w:t>In a digital age where content can quickly go viral, staff must be mindful of their online presence.</w:t>
      </w:r>
    </w:p>
    <w:p w14:paraId="02AC0EB4" w14:textId="77777777" w:rsidR="00CB4701" w:rsidRPr="00DD3226" w:rsidRDefault="00CB4701" w:rsidP="00CB4701">
      <w:pPr>
        <w:pStyle w:val="Heading4"/>
        <w:spacing w:before="0"/>
        <w:rPr>
          <w:rFonts w:ascii="Arial" w:hAnsi="Arial" w:cs="Arial"/>
          <w:color w:val="000000" w:themeColor="text1"/>
        </w:rPr>
      </w:pPr>
      <w:r w:rsidRPr="00DD3226">
        <w:rPr>
          <w:rStyle w:val="Strong"/>
          <w:rFonts w:ascii="Arial" w:hAnsi="Arial" w:cs="Arial"/>
          <w:b/>
          <w:bCs/>
          <w:color w:val="000000" w:themeColor="text1"/>
        </w:rPr>
        <w:t>Key Guidelines</w:t>
      </w:r>
      <w:r w:rsidRPr="00DD3226">
        <w:rPr>
          <w:rFonts w:ascii="Arial" w:hAnsi="Arial" w:cs="Arial"/>
          <w:color w:val="000000" w:themeColor="text1"/>
        </w:rPr>
        <w:t>:</w:t>
      </w:r>
    </w:p>
    <w:p w14:paraId="1DBCC019" w14:textId="77777777" w:rsidR="00CB4701" w:rsidRPr="00DD3226" w:rsidRDefault="00CB4701">
      <w:pPr>
        <w:widowControl/>
        <w:numPr>
          <w:ilvl w:val="0"/>
          <w:numId w:val="103"/>
        </w:numPr>
        <w:autoSpaceDE/>
        <w:autoSpaceDN/>
        <w:spacing w:after="100" w:afterAutospacing="1"/>
        <w:rPr>
          <w:rFonts w:ascii="Arial" w:hAnsi="Arial" w:cs="Arial"/>
          <w:color w:val="000000" w:themeColor="text1"/>
        </w:rPr>
      </w:pPr>
      <w:r w:rsidRPr="00DD3226">
        <w:rPr>
          <w:rStyle w:val="Strong"/>
          <w:rFonts w:ascii="Arial" w:hAnsi="Arial" w:cs="Arial"/>
          <w:color w:val="000000" w:themeColor="text1"/>
        </w:rPr>
        <w:t>Responsibility</w:t>
      </w:r>
      <w:r w:rsidRPr="00DD3226">
        <w:rPr>
          <w:rFonts w:ascii="Arial" w:hAnsi="Arial" w:cs="Arial"/>
          <w:color w:val="000000" w:themeColor="text1"/>
        </w:rPr>
        <w:t>: You are fully accountable for anything you post online.</w:t>
      </w:r>
    </w:p>
    <w:p w14:paraId="6D22351B" w14:textId="77777777" w:rsidR="00CB4701" w:rsidRPr="00DD3226" w:rsidRDefault="00CB4701">
      <w:pPr>
        <w:widowControl/>
        <w:numPr>
          <w:ilvl w:val="0"/>
          <w:numId w:val="103"/>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t>Compliance</w:t>
      </w:r>
      <w:r w:rsidRPr="00DD3226">
        <w:rPr>
          <w:rFonts w:ascii="Arial" w:hAnsi="Arial" w:cs="Arial"/>
          <w:color w:val="000000" w:themeColor="text1"/>
        </w:rPr>
        <w:t>: Follow all Oscar Academy policies. Inappropriate behavior, including discriminatory or threatening content, will lead to disciplinary action.</w:t>
      </w:r>
    </w:p>
    <w:p w14:paraId="545C3C3A" w14:textId="77777777" w:rsidR="00CB4701" w:rsidRPr="00DD3226" w:rsidRDefault="00CB4701">
      <w:pPr>
        <w:widowControl/>
        <w:numPr>
          <w:ilvl w:val="0"/>
          <w:numId w:val="103"/>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lastRenderedPageBreak/>
        <w:t>Respect</w:t>
      </w:r>
      <w:r w:rsidRPr="00DD3226">
        <w:rPr>
          <w:rFonts w:ascii="Arial" w:hAnsi="Arial" w:cs="Arial"/>
          <w:color w:val="000000" w:themeColor="text1"/>
        </w:rPr>
        <w:t>: Be professional when discussing the school or its stakeholders. Use internal channels to address concerns, not social media.</w:t>
      </w:r>
    </w:p>
    <w:p w14:paraId="717F5ACE" w14:textId="77777777" w:rsidR="00CB4701" w:rsidRPr="00DD3226" w:rsidRDefault="00CB4701">
      <w:pPr>
        <w:widowControl/>
        <w:numPr>
          <w:ilvl w:val="0"/>
          <w:numId w:val="103"/>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t>Accuracy</w:t>
      </w:r>
      <w:r w:rsidRPr="00DD3226">
        <w:rPr>
          <w:rFonts w:ascii="Arial" w:hAnsi="Arial" w:cs="Arial"/>
          <w:color w:val="000000" w:themeColor="text1"/>
        </w:rPr>
        <w:t>: Share only truthful, verified information. Correct mistakes publicly and promptly.</w:t>
      </w:r>
    </w:p>
    <w:p w14:paraId="3DCB7398" w14:textId="77777777" w:rsidR="00CB4701" w:rsidRPr="00DD3226" w:rsidRDefault="00CB4701">
      <w:pPr>
        <w:widowControl/>
        <w:numPr>
          <w:ilvl w:val="0"/>
          <w:numId w:val="103"/>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t>Confidentiality</w:t>
      </w:r>
      <w:r w:rsidRPr="00DD3226">
        <w:rPr>
          <w:rFonts w:ascii="Arial" w:hAnsi="Arial" w:cs="Arial"/>
          <w:color w:val="000000" w:themeColor="text1"/>
        </w:rPr>
        <w:t>: Do not share internal documents, policies, or confidential data online.</w:t>
      </w:r>
    </w:p>
    <w:p w14:paraId="411E5148" w14:textId="77777777" w:rsidR="00CB4701" w:rsidRPr="00DD3226" w:rsidRDefault="00CB4701">
      <w:pPr>
        <w:widowControl/>
        <w:numPr>
          <w:ilvl w:val="0"/>
          <w:numId w:val="103"/>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t>Representation</w:t>
      </w:r>
      <w:r w:rsidRPr="00DD3226">
        <w:rPr>
          <w:rFonts w:ascii="Arial" w:hAnsi="Arial" w:cs="Arial"/>
          <w:color w:val="000000" w:themeColor="text1"/>
        </w:rPr>
        <w:t>: Do not act as a spokesperson unless authorized. If discussing Oscar Academy, include disclaimers such as:</w:t>
      </w:r>
      <w:r w:rsidRPr="00DD3226">
        <w:rPr>
          <w:rFonts w:ascii="Arial" w:hAnsi="Arial" w:cs="Arial"/>
          <w:color w:val="000000" w:themeColor="text1"/>
        </w:rPr>
        <w:br/>
      </w:r>
      <w:r w:rsidRPr="00DD3226">
        <w:rPr>
          <w:rStyle w:val="Emphasis"/>
          <w:rFonts w:ascii="Arial" w:hAnsi="Arial" w:cs="Arial"/>
          <w:color w:val="000000" w:themeColor="text1"/>
        </w:rPr>
        <w:t>“The postings on this site are my own and do not necessarily reflect the views of Oscar Academy.”</w:t>
      </w:r>
    </w:p>
    <w:p w14:paraId="43210070"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5. Use of Social Media at Work</w:t>
      </w:r>
    </w:p>
    <w:p w14:paraId="641A94E3" w14:textId="77777777" w:rsidR="00CB4701" w:rsidRPr="00DD3226" w:rsidRDefault="00CB4701">
      <w:pPr>
        <w:widowControl/>
        <w:numPr>
          <w:ilvl w:val="0"/>
          <w:numId w:val="104"/>
        </w:numPr>
        <w:autoSpaceDE/>
        <w:autoSpaceDN/>
        <w:spacing w:after="100" w:afterAutospacing="1"/>
        <w:rPr>
          <w:rFonts w:ascii="Arial" w:hAnsi="Arial" w:cs="Arial"/>
          <w:color w:val="000000" w:themeColor="text1"/>
        </w:rPr>
      </w:pPr>
      <w:r w:rsidRPr="00DD3226">
        <w:rPr>
          <w:rFonts w:ascii="Arial" w:hAnsi="Arial" w:cs="Arial"/>
          <w:color w:val="000000" w:themeColor="text1"/>
        </w:rPr>
        <w:t>Do not use personal social media during working hours unless it is for authorized school-related activities.</w:t>
      </w:r>
    </w:p>
    <w:p w14:paraId="6ACEBE40" w14:textId="77777777" w:rsidR="00CB4701" w:rsidRPr="00DD3226" w:rsidRDefault="00CB4701">
      <w:pPr>
        <w:widowControl/>
        <w:numPr>
          <w:ilvl w:val="0"/>
          <w:numId w:val="104"/>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Use Oscar Academy platforms and emails exclusively for official purposes.</w:t>
      </w:r>
    </w:p>
    <w:p w14:paraId="18658BC6" w14:textId="77777777" w:rsidR="00CB4701" w:rsidRPr="00DD3226" w:rsidRDefault="00CB4701">
      <w:pPr>
        <w:widowControl/>
        <w:numPr>
          <w:ilvl w:val="0"/>
          <w:numId w:val="104"/>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Registration to blogs or sites for personal use must not involve Oscar Academy credentials.</w:t>
      </w:r>
    </w:p>
    <w:p w14:paraId="0AAFDB69"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6. Retaliation</w:t>
      </w:r>
    </w:p>
    <w:p w14:paraId="178112A1" w14:textId="77777777" w:rsidR="00CB4701" w:rsidRPr="00DD3226" w:rsidRDefault="00CB4701">
      <w:pPr>
        <w:widowControl/>
        <w:numPr>
          <w:ilvl w:val="0"/>
          <w:numId w:val="98"/>
        </w:numPr>
        <w:autoSpaceDE/>
        <w:autoSpaceDN/>
        <w:spacing w:after="100" w:afterAutospacing="1"/>
        <w:rPr>
          <w:rFonts w:ascii="Arial" w:hAnsi="Arial" w:cs="Arial"/>
          <w:color w:val="000000" w:themeColor="text1"/>
        </w:rPr>
      </w:pPr>
      <w:r w:rsidRPr="00DD3226">
        <w:rPr>
          <w:rFonts w:ascii="Arial" w:hAnsi="Arial" w:cs="Arial"/>
          <w:color w:val="000000" w:themeColor="text1"/>
        </w:rPr>
        <w:t>Retaliation against employees who report violations or participate in investigations is strictly prohibited and will result in disciplinary measures.</w:t>
      </w:r>
    </w:p>
    <w:p w14:paraId="4DB468E7"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7. Monitoring</w:t>
      </w:r>
    </w:p>
    <w:p w14:paraId="1D294B86" w14:textId="77777777" w:rsidR="00CB4701" w:rsidRPr="00DD3226" w:rsidRDefault="00CB4701">
      <w:pPr>
        <w:widowControl/>
        <w:numPr>
          <w:ilvl w:val="0"/>
          <w:numId w:val="105"/>
        </w:numPr>
        <w:autoSpaceDE/>
        <w:autoSpaceDN/>
        <w:spacing w:after="100" w:afterAutospacing="1"/>
        <w:rPr>
          <w:rFonts w:ascii="Arial" w:hAnsi="Arial" w:cs="Arial"/>
          <w:color w:val="000000" w:themeColor="text1"/>
        </w:rPr>
      </w:pPr>
      <w:r w:rsidRPr="00DD3226">
        <w:rPr>
          <w:rFonts w:ascii="Arial" w:hAnsi="Arial" w:cs="Arial"/>
          <w:color w:val="000000" w:themeColor="text1"/>
        </w:rPr>
        <w:t>Internet and email usage may be monitored without prior notice.</w:t>
      </w:r>
    </w:p>
    <w:p w14:paraId="544312D8" w14:textId="77777777" w:rsidR="00CB4701" w:rsidRPr="00DD3226" w:rsidRDefault="00CB4701">
      <w:pPr>
        <w:widowControl/>
        <w:numPr>
          <w:ilvl w:val="0"/>
          <w:numId w:val="105"/>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Users should not expect privacy regarding content sent, received, or accessed through the school’s ICT systems.</w:t>
      </w:r>
    </w:p>
    <w:p w14:paraId="2C36C708"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8. Breach of Policy</w:t>
      </w:r>
    </w:p>
    <w:p w14:paraId="4C7E3A39" w14:textId="77777777" w:rsidR="00CB4701" w:rsidRPr="00DD3226" w:rsidRDefault="00CB4701">
      <w:pPr>
        <w:widowControl/>
        <w:numPr>
          <w:ilvl w:val="0"/>
          <w:numId w:val="106"/>
        </w:numPr>
        <w:autoSpaceDE/>
        <w:autoSpaceDN/>
        <w:spacing w:after="100" w:afterAutospacing="1"/>
        <w:rPr>
          <w:rFonts w:ascii="Arial" w:hAnsi="Arial" w:cs="Arial"/>
          <w:color w:val="000000" w:themeColor="text1"/>
        </w:rPr>
      </w:pPr>
      <w:r w:rsidRPr="00DD3226">
        <w:rPr>
          <w:rFonts w:ascii="Arial" w:hAnsi="Arial" w:cs="Arial"/>
          <w:color w:val="000000" w:themeColor="text1"/>
        </w:rPr>
        <w:t>Any breach may result in disciplinary action.</w:t>
      </w:r>
    </w:p>
    <w:p w14:paraId="218C7F04" w14:textId="77777777" w:rsidR="00CB4701" w:rsidRPr="00DD3226" w:rsidRDefault="00CB4701">
      <w:pPr>
        <w:widowControl/>
        <w:numPr>
          <w:ilvl w:val="0"/>
          <w:numId w:val="106"/>
        </w:numPr>
        <w:autoSpaceDE/>
        <w:autoSpaceDN/>
        <w:spacing w:before="100" w:beforeAutospacing="1" w:after="100" w:afterAutospacing="1"/>
        <w:rPr>
          <w:rFonts w:ascii="Arial" w:hAnsi="Arial" w:cs="Arial"/>
          <w:color w:val="000000" w:themeColor="text1"/>
        </w:rPr>
      </w:pPr>
      <w:r w:rsidRPr="00DD3226">
        <w:rPr>
          <w:rFonts w:ascii="Arial" w:hAnsi="Arial" w:cs="Arial"/>
          <w:color w:val="000000" w:themeColor="text1"/>
        </w:rPr>
        <w:t>Serious violations involving confidentiality, reputation damage, or legal exposure may result in termination.</w:t>
      </w:r>
    </w:p>
    <w:p w14:paraId="25F17BEB" w14:textId="77777777" w:rsidR="00CB4701" w:rsidRPr="00DD3226" w:rsidRDefault="00CB4701" w:rsidP="00CB4701">
      <w:pPr>
        <w:pStyle w:val="Heading3"/>
        <w:spacing w:before="0"/>
        <w:rPr>
          <w:rFonts w:ascii="Arial" w:hAnsi="Arial" w:cs="Arial"/>
          <w:color w:val="000000" w:themeColor="text1"/>
        </w:rPr>
      </w:pPr>
      <w:r w:rsidRPr="00DD3226">
        <w:rPr>
          <w:rStyle w:val="Strong"/>
          <w:rFonts w:ascii="Arial" w:hAnsi="Arial" w:cs="Arial"/>
          <w:b/>
          <w:bCs/>
          <w:color w:val="000000" w:themeColor="text1"/>
        </w:rPr>
        <w:t>9. Official School Social Media Accounts</w:t>
      </w:r>
    </w:p>
    <w:p w14:paraId="3C2BBA71" w14:textId="77777777" w:rsidR="00CB4701" w:rsidRPr="00DD3226" w:rsidRDefault="00CB4701">
      <w:pPr>
        <w:widowControl/>
        <w:numPr>
          <w:ilvl w:val="0"/>
          <w:numId w:val="99"/>
        </w:numPr>
        <w:autoSpaceDE/>
        <w:autoSpaceDN/>
        <w:spacing w:after="100" w:afterAutospacing="1"/>
        <w:rPr>
          <w:rFonts w:ascii="Arial" w:hAnsi="Arial" w:cs="Arial"/>
          <w:color w:val="000000" w:themeColor="text1"/>
        </w:rPr>
      </w:pPr>
      <w:r w:rsidRPr="00DD3226">
        <w:rPr>
          <w:rStyle w:val="Strong"/>
          <w:rFonts w:ascii="Arial" w:hAnsi="Arial" w:cs="Arial"/>
          <w:color w:val="000000" w:themeColor="text1"/>
        </w:rPr>
        <w:t>Facebook</w:t>
      </w:r>
      <w:r w:rsidRPr="00DD3226">
        <w:rPr>
          <w:rFonts w:ascii="Arial" w:hAnsi="Arial" w:cs="Arial"/>
          <w:color w:val="000000" w:themeColor="text1"/>
        </w:rPr>
        <w:t>: Oscar Academy International School</w:t>
      </w:r>
    </w:p>
    <w:p w14:paraId="749C533F" w14:textId="77777777" w:rsidR="00CB4701" w:rsidRDefault="00CB4701">
      <w:pPr>
        <w:widowControl/>
        <w:numPr>
          <w:ilvl w:val="0"/>
          <w:numId w:val="99"/>
        </w:numPr>
        <w:autoSpaceDE/>
        <w:autoSpaceDN/>
        <w:spacing w:before="100" w:beforeAutospacing="1" w:after="100" w:afterAutospacing="1"/>
        <w:rPr>
          <w:rFonts w:ascii="Arial" w:hAnsi="Arial" w:cs="Arial"/>
          <w:color w:val="000000" w:themeColor="text1"/>
        </w:rPr>
      </w:pPr>
      <w:r w:rsidRPr="00DD3226">
        <w:rPr>
          <w:rStyle w:val="Strong"/>
          <w:rFonts w:ascii="Arial" w:hAnsi="Arial" w:cs="Arial"/>
          <w:color w:val="000000" w:themeColor="text1"/>
        </w:rPr>
        <w:t>Instagram</w:t>
      </w:r>
      <w:r w:rsidRPr="00DD3226">
        <w:rPr>
          <w:rFonts w:ascii="Arial" w:hAnsi="Arial" w:cs="Arial"/>
          <w:color w:val="000000" w:themeColor="text1"/>
        </w:rPr>
        <w:t>: Oscar Academy School</w:t>
      </w:r>
    </w:p>
    <w:p w14:paraId="2C327BB1" w14:textId="77777777" w:rsidR="00960700" w:rsidRPr="00DD3226" w:rsidRDefault="00960700">
      <w:pPr>
        <w:widowControl/>
        <w:numPr>
          <w:ilvl w:val="0"/>
          <w:numId w:val="99"/>
        </w:numPr>
        <w:autoSpaceDE/>
        <w:autoSpaceDN/>
        <w:spacing w:before="100" w:beforeAutospacing="1" w:after="100" w:afterAutospacing="1"/>
        <w:rPr>
          <w:rFonts w:ascii="Arial" w:hAnsi="Arial" w:cs="Arial"/>
          <w:color w:val="000000" w:themeColor="text1"/>
        </w:rPr>
      </w:pPr>
      <w:proofErr w:type="spellStart"/>
      <w:r>
        <w:rPr>
          <w:rStyle w:val="Strong"/>
          <w:rFonts w:ascii="Arial" w:hAnsi="Arial" w:cs="Arial"/>
          <w:color w:val="000000" w:themeColor="text1"/>
        </w:rPr>
        <w:t>Website</w:t>
      </w:r>
      <w:r w:rsidRPr="00960700">
        <w:t>:</w:t>
      </w:r>
      <w:r w:rsidR="00A413E7" w:rsidRPr="00A413E7">
        <w:rPr>
          <w:rFonts w:ascii="Arial" w:hAnsi="Arial" w:cs="Arial"/>
          <w:color w:val="000000" w:themeColor="text1"/>
        </w:rPr>
        <w:t>https</w:t>
      </w:r>
      <w:proofErr w:type="spellEnd"/>
      <w:r w:rsidR="00A413E7" w:rsidRPr="00A413E7">
        <w:rPr>
          <w:rFonts w:ascii="Arial" w:hAnsi="Arial" w:cs="Arial"/>
          <w:color w:val="000000" w:themeColor="text1"/>
        </w:rPr>
        <w:t>://oscaracademyqatar.com/</w:t>
      </w:r>
    </w:p>
    <w:p w14:paraId="27C00D0B" w14:textId="77777777" w:rsidR="00CB4701" w:rsidRPr="00DD3226" w:rsidRDefault="00CB4701" w:rsidP="00CB4701">
      <w:pPr>
        <w:widowControl/>
        <w:autoSpaceDE/>
        <w:autoSpaceDN/>
        <w:spacing w:before="100" w:beforeAutospacing="1" w:after="100" w:afterAutospacing="1" w:line="276" w:lineRule="auto"/>
        <w:jc w:val="both"/>
        <w:rPr>
          <w:rFonts w:ascii="Arial" w:hAnsi="Arial" w:cs="Arial"/>
          <w:b/>
          <w:bCs/>
          <w:color w:val="000000" w:themeColor="text1"/>
          <w:sz w:val="24"/>
          <w:szCs w:val="24"/>
        </w:rPr>
      </w:pPr>
    </w:p>
    <w:p w14:paraId="0DC12D60" w14:textId="77777777" w:rsidR="00620D68" w:rsidRDefault="00620D68" w:rsidP="00D2410C">
      <w:pPr>
        <w:jc w:val="center"/>
        <w:rPr>
          <w:rFonts w:ascii="Arial" w:hAnsi="Arial" w:cs="Arial"/>
          <w:b/>
          <w:color w:val="000000" w:themeColor="text1"/>
          <w:sz w:val="32"/>
          <w:u w:val="single"/>
        </w:rPr>
      </w:pPr>
    </w:p>
    <w:p w14:paraId="46F66F33" w14:textId="77777777" w:rsidR="00620D68" w:rsidRDefault="00620D68" w:rsidP="00D2410C">
      <w:pPr>
        <w:jc w:val="center"/>
        <w:rPr>
          <w:rFonts w:ascii="Arial" w:hAnsi="Arial" w:cs="Arial"/>
          <w:b/>
          <w:color w:val="000000" w:themeColor="text1"/>
          <w:sz w:val="32"/>
          <w:u w:val="single"/>
        </w:rPr>
      </w:pPr>
    </w:p>
    <w:p w14:paraId="7714E19F" w14:textId="77777777" w:rsidR="00620D68" w:rsidRDefault="00620D68" w:rsidP="00D2410C">
      <w:pPr>
        <w:jc w:val="center"/>
        <w:rPr>
          <w:rFonts w:ascii="Arial" w:hAnsi="Arial" w:cs="Arial"/>
          <w:b/>
          <w:color w:val="000000" w:themeColor="text1"/>
          <w:sz w:val="32"/>
          <w:u w:val="single"/>
        </w:rPr>
      </w:pPr>
    </w:p>
    <w:p w14:paraId="772098C1" w14:textId="77777777" w:rsidR="00620D68" w:rsidRDefault="00620D68" w:rsidP="00D2410C">
      <w:pPr>
        <w:jc w:val="center"/>
        <w:rPr>
          <w:rFonts w:ascii="Arial" w:hAnsi="Arial" w:cs="Arial"/>
          <w:b/>
          <w:color w:val="000000" w:themeColor="text1"/>
          <w:sz w:val="32"/>
          <w:u w:val="single"/>
        </w:rPr>
      </w:pPr>
    </w:p>
    <w:p w14:paraId="38911807" w14:textId="77777777" w:rsidR="00EC6EB3" w:rsidRDefault="00EC6EB3" w:rsidP="00EC6EB3">
      <w:pPr>
        <w:rPr>
          <w:rFonts w:ascii="Arial" w:hAnsi="Arial" w:cs="Arial"/>
          <w:b/>
          <w:color w:val="000000" w:themeColor="text1"/>
          <w:sz w:val="32"/>
          <w:u w:val="single"/>
        </w:rPr>
      </w:pPr>
    </w:p>
    <w:p w14:paraId="31539E62" w14:textId="77777777" w:rsidR="00EC6EB3" w:rsidRDefault="00EC6EB3" w:rsidP="00EC6EB3">
      <w:pPr>
        <w:rPr>
          <w:rFonts w:ascii="Arial" w:hAnsi="Arial" w:cs="Arial"/>
          <w:b/>
          <w:bCs/>
          <w:color w:val="000000" w:themeColor="text1"/>
          <w:sz w:val="28"/>
          <w:szCs w:val="24"/>
          <w:u w:val="single"/>
        </w:rPr>
      </w:pPr>
    </w:p>
    <w:p w14:paraId="6FEFE745" w14:textId="77777777" w:rsidR="006E0680" w:rsidRPr="00623230" w:rsidRDefault="006E0680" w:rsidP="00EC6EB3">
      <w:pPr>
        <w:rPr>
          <w:rFonts w:ascii="Arial" w:hAnsi="Arial" w:cs="Arial"/>
          <w:b/>
          <w:bCs/>
          <w:color w:val="000000" w:themeColor="text1"/>
          <w:sz w:val="28"/>
          <w:szCs w:val="24"/>
          <w:u w:val="single"/>
        </w:rPr>
      </w:pPr>
    </w:p>
    <w:p w14:paraId="618841D1" w14:textId="77777777" w:rsidR="00EC6EB3" w:rsidRPr="00623230" w:rsidRDefault="00EC6EB3" w:rsidP="00EC6EB3">
      <w:pPr>
        <w:jc w:val="center"/>
        <w:rPr>
          <w:rFonts w:ascii="Arial" w:hAnsi="Arial" w:cs="Arial"/>
          <w:b/>
          <w:bCs/>
          <w:color w:val="000000" w:themeColor="text1"/>
          <w:sz w:val="28"/>
          <w:szCs w:val="24"/>
          <w:u w:val="single"/>
        </w:rPr>
      </w:pPr>
    </w:p>
    <w:p w14:paraId="4351E397" w14:textId="77777777" w:rsidR="00EC6EB3" w:rsidRPr="00623230" w:rsidRDefault="00EC6EB3" w:rsidP="00EC6EB3">
      <w:pPr>
        <w:rPr>
          <w:rFonts w:ascii="Arial" w:eastAsia="Arial Unicode MS" w:hAnsi="Arial" w:cs="Arial"/>
          <w:color w:val="000000" w:themeColor="text1"/>
          <w:sz w:val="24"/>
          <w:szCs w:val="24"/>
        </w:rPr>
      </w:pPr>
    </w:p>
    <w:p w14:paraId="3794EA94" w14:textId="77777777" w:rsidR="00EC6EB3" w:rsidRPr="000E3244" w:rsidRDefault="00EC6EB3" w:rsidP="00EC6EB3">
      <w:pPr>
        <w:jc w:val="center"/>
        <w:rPr>
          <w:rFonts w:ascii="Arial" w:hAnsi="Arial" w:cs="Arial"/>
          <w:b/>
          <w:bCs/>
          <w:color w:val="000000" w:themeColor="text1"/>
          <w:sz w:val="32"/>
          <w:szCs w:val="24"/>
        </w:rPr>
      </w:pPr>
      <w:r w:rsidRPr="000E3244">
        <w:rPr>
          <w:rFonts w:ascii="Arial" w:hAnsi="Arial" w:cs="Arial"/>
          <w:b/>
          <w:bCs/>
          <w:color w:val="000000" w:themeColor="text1"/>
          <w:sz w:val="32"/>
          <w:szCs w:val="24"/>
        </w:rPr>
        <w:lastRenderedPageBreak/>
        <w:t xml:space="preserve">WARNING AND DISCIPLINARY POLICY </w:t>
      </w:r>
    </w:p>
    <w:p w14:paraId="66F7F79F" w14:textId="77777777" w:rsidR="00EC6EB3" w:rsidRPr="000E3244" w:rsidRDefault="00EC6EB3" w:rsidP="00EC6EB3">
      <w:pPr>
        <w:rPr>
          <w:rFonts w:ascii="Arial" w:eastAsia="Arial Unicode MS" w:hAnsi="Arial" w:cs="Arial"/>
          <w:color w:val="000000" w:themeColor="text1"/>
        </w:rPr>
      </w:pPr>
    </w:p>
    <w:p w14:paraId="51E37005" w14:textId="77777777" w:rsidR="00EC6EB3" w:rsidRPr="00623230" w:rsidRDefault="00EC6EB3" w:rsidP="00EC6EB3">
      <w:pPr>
        <w:jc w:val="both"/>
        <w:rPr>
          <w:rFonts w:ascii="Arial" w:hAnsi="Arial" w:cs="Arial"/>
          <w:b/>
          <w:bCs/>
          <w:color w:val="000000" w:themeColor="text1"/>
          <w:sz w:val="24"/>
          <w:szCs w:val="24"/>
        </w:rPr>
      </w:pPr>
      <w:r w:rsidRPr="00623230">
        <w:rPr>
          <w:rFonts w:ascii="Arial" w:hAnsi="Arial" w:cs="Arial"/>
          <w:b/>
          <w:bCs/>
          <w:color w:val="000000" w:themeColor="text1"/>
          <w:sz w:val="24"/>
          <w:szCs w:val="24"/>
        </w:rPr>
        <w:t>Aim:</w:t>
      </w:r>
    </w:p>
    <w:p w14:paraId="1D4D40D1" w14:textId="77777777" w:rsidR="00EC6EB3" w:rsidRPr="00623230" w:rsidRDefault="00EC6EB3" w:rsidP="00EC6EB3">
      <w:pPr>
        <w:pStyle w:val="Heading3"/>
        <w:jc w:val="both"/>
        <w:rPr>
          <w:rFonts w:ascii="Arial" w:eastAsia="Times New Roman" w:hAnsi="Arial" w:cs="Arial"/>
          <w:b w:val="0"/>
          <w:bCs w:val="0"/>
          <w:color w:val="000000" w:themeColor="text1"/>
          <w:sz w:val="24"/>
          <w:szCs w:val="24"/>
        </w:rPr>
      </w:pPr>
      <w:r w:rsidRPr="00623230">
        <w:rPr>
          <w:rFonts w:ascii="Arial" w:eastAsia="Times New Roman" w:hAnsi="Arial" w:cs="Arial"/>
          <w:b w:val="0"/>
          <w:bCs w:val="0"/>
          <w:color w:val="000000" w:themeColor="text1"/>
          <w:sz w:val="24"/>
          <w:szCs w:val="24"/>
        </w:rPr>
        <w:t>The aim of the Warning and Disciplinary Policy is to uphold a professional, respectful, and accountable work environment by clearly defining behavioral expectations and consequences for policy violations. This policy ensures that disciplinary actions are fair, consistent, and progressive, while providing staff with the opportunity to correct behavior and align with Oscar Academy’s standards of conduct and institutional values.</w:t>
      </w:r>
    </w:p>
    <w:p w14:paraId="37BC52F7" w14:textId="77777777" w:rsidR="00EC6EB3" w:rsidRPr="00623230" w:rsidRDefault="00EC6EB3" w:rsidP="00EC6EB3">
      <w:pPr>
        <w:rPr>
          <w:color w:val="000000" w:themeColor="text1"/>
        </w:rPr>
      </w:pPr>
    </w:p>
    <w:p w14:paraId="4EC79AAE" w14:textId="77777777" w:rsidR="00EC6EB3" w:rsidRPr="00623230" w:rsidRDefault="00EC6EB3" w:rsidP="00EC6EB3">
      <w:pPr>
        <w:rPr>
          <w:rFonts w:ascii="Arial" w:hAnsi="Arial" w:cs="Arial"/>
          <w:b/>
          <w:bCs/>
          <w:color w:val="000000" w:themeColor="text1"/>
        </w:rPr>
      </w:pPr>
      <w:r w:rsidRPr="00623230">
        <w:rPr>
          <w:rFonts w:ascii="Arial" w:hAnsi="Arial" w:cs="Arial"/>
          <w:b/>
          <w:bCs/>
          <w:color w:val="000000" w:themeColor="text1"/>
        </w:rPr>
        <w:t>Disciplinary Actions Table</w:t>
      </w:r>
    </w:p>
    <w:p w14:paraId="5A85F3F4" w14:textId="77777777" w:rsidR="00EC6EB3" w:rsidRPr="00832F66" w:rsidRDefault="00EC6EB3" w:rsidP="00EC6EB3">
      <w:pPr>
        <w:rPr>
          <w:rFonts w:ascii="Arial" w:hAnsi="Arial" w:cs="Arial"/>
          <w:color w:val="000000" w:themeColor="text1"/>
        </w:rPr>
      </w:pPr>
      <w:r w:rsidRPr="00832F66">
        <w:rPr>
          <w:rFonts w:ascii="Arial" w:hAnsi="Arial" w:cs="Arial"/>
        </w:rPr>
        <w:t>Examples are not indicators of all possible violations that may occur.</w:t>
      </w:r>
    </w:p>
    <w:tbl>
      <w:tblPr>
        <w:tblW w:w="9985" w:type="dxa"/>
        <w:tblLayout w:type="fixed"/>
        <w:tblLook w:val="04A0" w:firstRow="1" w:lastRow="0" w:firstColumn="1" w:lastColumn="0" w:noHBand="0" w:noVBand="1"/>
      </w:tblPr>
      <w:tblGrid>
        <w:gridCol w:w="2668"/>
        <w:gridCol w:w="4617"/>
        <w:gridCol w:w="2700"/>
      </w:tblGrid>
      <w:tr w:rsidR="000E3244" w:rsidRPr="000E3244" w14:paraId="3DC85B43" w14:textId="77777777" w:rsidTr="000E3244">
        <w:trPr>
          <w:trHeight w:val="310"/>
        </w:trPr>
        <w:tc>
          <w:tcPr>
            <w:tcW w:w="2668"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14:paraId="5FECC350"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Violation Type</w:t>
            </w:r>
          </w:p>
        </w:tc>
        <w:tc>
          <w:tcPr>
            <w:tcW w:w="4617"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14:paraId="190DAE94"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Examples of Violations</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14:paraId="3CEF276D"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Issuing Authority</w:t>
            </w:r>
          </w:p>
        </w:tc>
      </w:tr>
      <w:tr w:rsidR="000E3244" w:rsidRPr="000E3244" w14:paraId="7C327531" w14:textId="77777777" w:rsidTr="000E3244">
        <w:trPr>
          <w:trHeight w:val="580"/>
        </w:trPr>
        <w:tc>
          <w:tcPr>
            <w:tcW w:w="2668" w:type="dxa"/>
            <w:vMerge w:val="restart"/>
            <w:tcBorders>
              <w:top w:val="nil"/>
              <w:left w:val="single" w:sz="4" w:space="0" w:color="auto"/>
              <w:bottom w:val="single" w:sz="4" w:space="0" w:color="000000"/>
              <w:right w:val="single" w:sz="4" w:space="0" w:color="auto"/>
            </w:tcBorders>
            <w:vAlign w:val="center"/>
            <w:hideMark/>
          </w:tcPr>
          <w:p w14:paraId="4A61EAF0"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Minor Infractions</w:t>
            </w:r>
          </w:p>
        </w:tc>
        <w:tc>
          <w:tcPr>
            <w:tcW w:w="4617" w:type="dxa"/>
            <w:tcBorders>
              <w:top w:val="nil"/>
              <w:left w:val="nil"/>
              <w:bottom w:val="nil"/>
              <w:right w:val="single" w:sz="4" w:space="0" w:color="auto"/>
            </w:tcBorders>
            <w:vAlign w:val="bottom"/>
            <w:hideMark/>
          </w:tcPr>
          <w:p w14:paraId="297ECB9C"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Wearing inappropriate attire (as directive by the MOEHE)</w:t>
            </w:r>
          </w:p>
        </w:tc>
        <w:tc>
          <w:tcPr>
            <w:tcW w:w="2700" w:type="dxa"/>
            <w:tcBorders>
              <w:top w:val="nil"/>
              <w:left w:val="nil"/>
              <w:bottom w:val="nil"/>
              <w:right w:val="single" w:sz="4" w:space="0" w:color="auto"/>
            </w:tcBorders>
            <w:noWrap/>
            <w:vAlign w:val="bottom"/>
            <w:hideMark/>
          </w:tcPr>
          <w:p w14:paraId="0055F206"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Principal</w:t>
            </w:r>
          </w:p>
        </w:tc>
      </w:tr>
      <w:tr w:rsidR="000E3244" w:rsidRPr="000E3244" w14:paraId="055DD98A"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36C6CEAA"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03F32D59"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Using a mobile phone for the first time</w:t>
            </w:r>
          </w:p>
        </w:tc>
        <w:tc>
          <w:tcPr>
            <w:tcW w:w="2700" w:type="dxa"/>
            <w:tcBorders>
              <w:top w:val="nil"/>
              <w:left w:val="nil"/>
              <w:bottom w:val="nil"/>
              <w:right w:val="single" w:sz="4" w:space="0" w:color="auto"/>
            </w:tcBorders>
            <w:noWrap/>
            <w:vAlign w:val="bottom"/>
            <w:hideMark/>
          </w:tcPr>
          <w:p w14:paraId="231F5DCA"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Academic Vice Principal</w:t>
            </w:r>
          </w:p>
        </w:tc>
      </w:tr>
      <w:tr w:rsidR="000E3244" w:rsidRPr="000E3244" w14:paraId="32EBCFC8" w14:textId="77777777" w:rsidTr="000E3244">
        <w:trPr>
          <w:trHeight w:val="930"/>
        </w:trPr>
        <w:tc>
          <w:tcPr>
            <w:tcW w:w="2668" w:type="dxa"/>
            <w:vMerge/>
            <w:tcBorders>
              <w:top w:val="nil"/>
              <w:left w:val="single" w:sz="4" w:space="0" w:color="auto"/>
              <w:bottom w:val="single" w:sz="4" w:space="0" w:color="000000"/>
              <w:right w:val="single" w:sz="4" w:space="0" w:color="auto"/>
            </w:tcBorders>
            <w:vAlign w:val="center"/>
            <w:hideMark/>
          </w:tcPr>
          <w:p w14:paraId="7C6F3DB9"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29FE40F"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Leaving school premises without permission (first offense)</w:t>
            </w:r>
          </w:p>
        </w:tc>
        <w:tc>
          <w:tcPr>
            <w:tcW w:w="2700" w:type="dxa"/>
            <w:tcBorders>
              <w:top w:val="nil"/>
              <w:left w:val="nil"/>
              <w:bottom w:val="nil"/>
              <w:right w:val="single" w:sz="4" w:space="0" w:color="auto"/>
            </w:tcBorders>
            <w:noWrap/>
            <w:vAlign w:val="bottom"/>
            <w:hideMark/>
          </w:tcPr>
          <w:p w14:paraId="5AFCE50B"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Admin Supervisor</w:t>
            </w:r>
          </w:p>
        </w:tc>
      </w:tr>
      <w:tr w:rsidR="000E3244" w:rsidRPr="000E3244" w14:paraId="4E213ACE"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1B8EFE01"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7B337B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Keeping the staffroom or workspace untidy</w:t>
            </w:r>
          </w:p>
        </w:tc>
        <w:tc>
          <w:tcPr>
            <w:tcW w:w="2700" w:type="dxa"/>
            <w:tcBorders>
              <w:top w:val="nil"/>
              <w:left w:val="nil"/>
              <w:bottom w:val="nil"/>
              <w:right w:val="single" w:sz="4" w:space="0" w:color="auto"/>
            </w:tcBorders>
            <w:noWrap/>
            <w:vAlign w:val="bottom"/>
            <w:hideMark/>
          </w:tcPr>
          <w:p w14:paraId="116E4387"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Social Worker</w:t>
            </w:r>
          </w:p>
        </w:tc>
      </w:tr>
      <w:tr w:rsidR="000E3244" w:rsidRPr="000E3244" w14:paraId="03C40542" w14:textId="77777777" w:rsidTr="000E3244">
        <w:trPr>
          <w:trHeight w:val="310"/>
        </w:trPr>
        <w:tc>
          <w:tcPr>
            <w:tcW w:w="2668" w:type="dxa"/>
            <w:vMerge/>
            <w:tcBorders>
              <w:top w:val="nil"/>
              <w:left w:val="single" w:sz="4" w:space="0" w:color="auto"/>
              <w:bottom w:val="single" w:sz="4" w:space="0" w:color="000000"/>
              <w:right w:val="single" w:sz="4" w:space="0" w:color="auto"/>
            </w:tcBorders>
            <w:vAlign w:val="center"/>
            <w:hideMark/>
          </w:tcPr>
          <w:p w14:paraId="6BD9C37B"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single" w:sz="4" w:space="0" w:color="auto"/>
              <w:right w:val="single" w:sz="4" w:space="0" w:color="auto"/>
            </w:tcBorders>
            <w:noWrap/>
            <w:vAlign w:val="bottom"/>
            <w:hideMark/>
          </w:tcPr>
          <w:p w14:paraId="1C2D2CF0"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c>
          <w:tcPr>
            <w:tcW w:w="2700" w:type="dxa"/>
            <w:tcBorders>
              <w:top w:val="nil"/>
              <w:left w:val="nil"/>
              <w:bottom w:val="single" w:sz="4" w:space="0" w:color="auto"/>
              <w:right w:val="single" w:sz="4" w:space="0" w:color="auto"/>
            </w:tcBorders>
            <w:noWrap/>
            <w:vAlign w:val="bottom"/>
            <w:hideMark/>
          </w:tcPr>
          <w:p w14:paraId="0C21B25B"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Building Supervisor</w:t>
            </w:r>
          </w:p>
        </w:tc>
      </w:tr>
      <w:tr w:rsidR="000E3244" w:rsidRPr="000E3244" w14:paraId="5EC4DDCA" w14:textId="77777777" w:rsidTr="000E3244">
        <w:trPr>
          <w:trHeight w:val="620"/>
        </w:trPr>
        <w:tc>
          <w:tcPr>
            <w:tcW w:w="2668" w:type="dxa"/>
            <w:vMerge w:val="restart"/>
            <w:tcBorders>
              <w:top w:val="nil"/>
              <w:left w:val="single" w:sz="4" w:space="0" w:color="auto"/>
              <w:bottom w:val="single" w:sz="4" w:space="0" w:color="000000"/>
              <w:right w:val="single" w:sz="4" w:space="0" w:color="auto"/>
            </w:tcBorders>
            <w:vAlign w:val="center"/>
            <w:hideMark/>
          </w:tcPr>
          <w:p w14:paraId="120A714C"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Repeated Minor Infractions / Operational Disruption</w:t>
            </w:r>
          </w:p>
        </w:tc>
        <w:tc>
          <w:tcPr>
            <w:tcW w:w="4617" w:type="dxa"/>
            <w:tcBorders>
              <w:top w:val="nil"/>
              <w:left w:val="nil"/>
              <w:bottom w:val="nil"/>
              <w:right w:val="single" w:sz="4" w:space="0" w:color="auto"/>
            </w:tcBorders>
            <w:vAlign w:val="bottom"/>
            <w:hideMark/>
          </w:tcPr>
          <w:p w14:paraId="35A92C8E"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Arriving late at class twice a week</w:t>
            </w:r>
          </w:p>
        </w:tc>
        <w:tc>
          <w:tcPr>
            <w:tcW w:w="2700" w:type="dxa"/>
            <w:tcBorders>
              <w:top w:val="nil"/>
              <w:left w:val="nil"/>
              <w:bottom w:val="nil"/>
              <w:right w:val="single" w:sz="4" w:space="0" w:color="auto"/>
            </w:tcBorders>
            <w:noWrap/>
            <w:vAlign w:val="bottom"/>
            <w:hideMark/>
          </w:tcPr>
          <w:p w14:paraId="361F030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Principal</w:t>
            </w:r>
          </w:p>
        </w:tc>
      </w:tr>
      <w:tr w:rsidR="000E3244" w:rsidRPr="000E3244" w14:paraId="72403FD8"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417D86F1"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07AEAF5C"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Leaving class early twice a week</w:t>
            </w:r>
          </w:p>
        </w:tc>
        <w:tc>
          <w:tcPr>
            <w:tcW w:w="2700" w:type="dxa"/>
            <w:tcBorders>
              <w:top w:val="nil"/>
              <w:left w:val="nil"/>
              <w:bottom w:val="nil"/>
              <w:right w:val="single" w:sz="4" w:space="0" w:color="auto"/>
            </w:tcBorders>
            <w:noWrap/>
            <w:vAlign w:val="bottom"/>
            <w:hideMark/>
          </w:tcPr>
          <w:p w14:paraId="538A0DCC"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Academic Vice Principal</w:t>
            </w:r>
          </w:p>
        </w:tc>
      </w:tr>
      <w:tr w:rsidR="000E3244" w:rsidRPr="000E3244" w14:paraId="4F44AD72"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25DE4186"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A84757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Repeated use of a mobile phone in school</w:t>
            </w:r>
          </w:p>
        </w:tc>
        <w:tc>
          <w:tcPr>
            <w:tcW w:w="2700" w:type="dxa"/>
            <w:tcBorders>
              <w:top w:val="nil"/>
              <w:left w:val="nil"/>
              <w:bottom w:val="nil"/>
              <w:right w:val="single" w:sz="4" w:space="0" w:color="auto"/>
            </w:tcBorders>
            <w:noWrap/>
            <w:vAlign w:val="bottom"/>
            <w:hideMark/>
          </w:tcPr>
          <w:p w14:paraId="269C2503"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Admin Supervisor</w:t>
            </w:r>
          </w:p>
        </w:tc>
      </w:tr>
      <w:tr w:rsidR="000E3244" w:rsidRPr="000E3244" w14:paraId="52650AD3" w14:textId="77777777" w:rsidTr="000E3244">
        <w:trPr>
          <w:trHeight w:val="930"/>
        </w:trPr>
        <w:tc>
          <w:tcPr>
            <w:tcW w:w="2668" w:type="dxa"/>
            <w:vMerge/>
            <w:tcBorders>
              <w:top w:val="nil"/>
              <w:left w:val="single" w:sz="4" w:space="0" w:color="auto"/>
              <w:bottom w:val="single" w:sz="4" w:space="0" w:color="000000"/>
              <w:right w:val="single" w:sz="4" w:space="0" w:color="auto"/>
            </w:tcBorders>
            <w:vAlign w:val="center"/>
            <w:hideMark/>
          </w:tcPr>
          <w:p w14:paraId="18BEC196"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691562CB"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Posting school-related content on social media without approval</w:t>
            </w:r>
          </w:p>
        </w:tc>
        <w:tc>
          <w:tcPr>
            <w:tcW w:w="2700" w:type="dxa"/>
            <w:tcBorders>
              <w:top w:val="nil"/>
              <w:left w:val="nil"/>
              <w:bottom w:val="nil"/>
              <w:right w:val="single" w:sz="4" w:space="0" w:color="auto"/>
            </w:tcBorders>
            <w:noWrap/>
            <w:vAlign w:val="bottom"/>
            <w:hideMark/>
          </w:tcPr>
          <w:p w14:paraId="747BF4A3"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35BBDBC9" w14:textId="77777777" w:rsidTr="000E3244">
        <w:trPr>
          <w:trHeight w:val="310"/>
        </w:trPr>
        <w:tc>
          <w:tcPr>
            <w:tcW w:w="2668" w:type="dxa"/>
            <w:vMerge/>
            <w:tcBorders>
              <w:top w:val="nil"/>
              <w:left w:val="single" w:sz="4" w:space="0" w:color="auto"/>
              <w:bottom w:val="single" w:sz="4" w:space="0" w:color="000000"/>
              <w:right w:val="single" w:sz="4" w:space="0" w:color="auto"/>
            </w:tcBorders>
            <w:vAlign w:val="center"/>
            <w:hideMark/>
          </w:tcPr>
          <w:p w14:paraId="095D1301"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2AEB261"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Shouting at staff members</w:t>
            </w:r>
          </w:p>
        </w:tc>
        <w:tc>
          <w:tcPr>
            <w:tcW w:w="2700" w:type="dxa"/>
            <w:tcBorders>
              <w:top w:val="nil"/>
              <w:left w:val="nil"/>
              <w:bottom w:val="nil"/>
              <w:right w:val="single" w:sz="4" w:space="0" w:color="auto"/>
            </w:tcBorders>
            <w:noWrap/>
            <w:vAlign w:val="bottom"/>
            <w:hideMark/>
          </w:tcPr>
          <w:p w14:paraId="12FE02BE"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74A0C66E"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02EB80AB"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1FB3E103"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Refusing to sign official letters or memos</w:t>
            </w:r>
          </w:p>
        </w:tc>
        <w:tc>
          <w:tcPr>
            <w:tcW w:w="2700" w:type="dxa"/>
            <w:tcBorders>
              <w:top w:val="nil"/>
              <w:left w:val="nil"/>
              <w:bottom w:val="nil"/>
              <w:right w:val="single" w:sz="4" w:space="0" w:color="auto"/>
            </w:tcBorders>
            <w:noWrap/>
            <w:vAlign w:val="bottom"/>
            <w:hideMark/>
          </w:tcPr>
          <w:p w14:paraId="52CBEF1B"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19BD77E7" w14:textId="77777777" w:rsidTr="000E3244">
        <w:trPr>
          <w:trHeight w:val="310"/>
        </w:trPr>
        <w:tc>
          <w:tcPr>
            <w:tcW w:w="2668" w:type="dxa"/>
            <w:vMerge/>
            <w:tcBorders>
              <w:top w:val="nil"/>
              <w:left w:val="single" w:sz="4" w:space="0" w:color="auto"/>
              <w:bottom w:val="single" w:sz="4" w:space="0" w:color="000000"/>
              <w:right w:val="single" w:sz="4" w:space="0" w:color="auto"/>
            </w:tcBorders>
            <w:vAlign w:val="center"/>
            <w:hideMark/>
          </w:tcPr>
          <w:p w14:paraId="56E9722E"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4CE313E"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Arriving late to assembly</w:t>
            </w:r>
          </w:p>
        </w:tc>
        <w:tc>
          <w:tcPr>
            <w:tcW w:w="2700" w:type="dxa"/>
            <w:tcBorders>
              <w:top w:val="nil"/>
              <w:left w:val="nil"/>
              <w:bottom w:val="nil"/>
              <w:right w:val="single" w:sz="4" w:space="0" w:color="auto"/>
            </w:tcBorders>
            <w:noWrap/>
            <w:vAlign w:val="bottom"/>
            <w:hideMark/>
          </w:tcPr>
          <w:p w14:paraId="0543EBE6"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278F9FEF" w14:textId="77777777" w:rsidTr="000E3244">
        <w:trPr>
          <w:trHeight w:val="930"/>
        </w:trPr>
        <w:tc>
          <w:tcPr>
            <w:tcW w:w="2668" w:type="dxa"/>
            <w:vMerge/>
            <w:tcBorders>
              <w:top w:val="nil"/>
              <w:left w:val="single" w:sz="4" w:space="0" w:color="auto"/>
              <w:bottom w:val="single" w:sz="4" w:space="0" w:color="000000"/>
              <w:right w:val="single" w:sz="4" w:space="0" w:color="auto"/>
            </w:tcBorders>
            <w:vAlign w:val="center"/>
            <w:hideMark/>
          </w:tcPr>
          <w:p w14:paraId="14AD85E1"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FF5BB9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Talking to other teachers during assembly or duty time</w:t>
            </w:r>
          </w:p>
        </w:tc>
        <w:tc>
          <w:tcPr>
            <w:tcW w:w="2700" w:type="dxa"/>
            <w:tcBorders>
              <w:top w:val="nil"/>
              <w:left w:val="nil"/>
              <w:bottom w:val="nil"/>
              <w:right w:val="single" w:sz="4" w:space="0" w:color="auto"/>
            </w:tcBorders>
            <w:noWrap/>
            <w:vAlign w:val="bottom"/>
            <w:hideMark/>
          </w:tcPr>
          <w:p w14:paraId="712B5CAF"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7AF868A8"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4BF75F20"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single" w:sz="4" w:space="0" w:color="auto"/>
              <w:right w:val="single" w:sz="4" w:space="0" w:color="auto"/>
            </w:tcBorders>
            <w:vAlign w:val="bottom"/>
            <w:hideMark/>
          </w:tcPr>
          <w:p w14:paraId="6C093D84"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Failing to submit work on time</w:t>
            </w:r>
          </w:p>
        </w:tc>
        <w:tc>
          <w:tcPr>
            <w:tcW w:w="2700" w:type="dxa"/>
            <w:tcBorders>
              <w:top w:val="nil"/>
              <w:left w:val="nil"/>
              <w:bottom w:val="single" w:sz="4" w:space="0" w:color="auto"/>
              <w:right w:val="single" w:sz="4" w:space="0" w:color="auto"/>
            </w:tcBorders>
            <w:noWrap/>
            <w:vAlign w:val="bottom"/>
            <w:hideMark/>
          </w:tcPr>
          <w:p w14:paraId="3989EA90"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0060426C" w14:textId="77777777" w:rsidTr="000E3244">
        <w:trPr>
          <w:trHeight w:val="620"/>
        </w:trPr>
        <w:tc>
          <w:tcPr>
            <w:tcW w:w="2668" w:type="dxa"/>
            <w:vMerge w:val="restart"/>
            <w:tcBorders>
              <w:top w:val="nil"/>
              <w:left w:val="single" w:sz="4" w:space="0" w:color="auto"/>
              <w:bottom w:val="single" w:sz="4" w:space="0" w:color="000000"/>
              <w:right w:val="single" w:sz="4" w:space="0" w:color="auto"/>
            </w:tcBorders>
            <w:vAlign w:val="center"/>
            <w:hideMark/>
          </w:tcPr>
          <w:p w14:paraId="26D3E6C6"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lastRenderedPageBreak/>
              <w:t>Serious or Repeated Violations After Prior Warnings</w:t>
            </w:r>
          </w:p>
        </w:tc>
        <w:tc>
          <w:tcPr>
            <w:tcW w:w="4617" w:type="dxa"/>
            <w:tcBorders>
              <w:top w:val="nil"/>
              <w:left w:val="nil"/>
              <w:bottom w:val="nil"/>
              <w:right w:val="single" w:sz="4" w:space="0" w:color="auto"/>
            </w:tcBorders>
            <w:vAlign w:val="bottom"/>
            <w:hideMark/>
          </w:tcPr>
          <w:p w14:paraId="2A490995"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Repeating offenses after Observation/Notice Letter</w:t>
            </w:r>
          </w:p>
        </w:tc>
        <w:tc>
          <w:tcPr>
            <w:tcW w:w="2700" w:type="dxa"/>
            <w:tcBorders>
              <w:top w:val="nil"/>
              <w:left w:val="nil"/>
              <w:bottom w:val="nil"/>
              <w:right w:val="single" w:sz="4" w:space="0" w:color="auto"/>
            </w:tcBorders>
            <w:noWrap/>
            <w:vAlign w:val="bottom"/>
            <w:hideMark/>
          </w:tcPr>
          <w:p w14:paraId="4F014FD3"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Principal</w:t>
            </w:r>
          </w:p>
        </w:tc>
      </w:tr>
      <w:tr w:rsidR="000E3244" w:rsidRPr="000E3244" w14:paraId="0D807CA3"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07E0EAE0"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5A9F4B59"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Arriving late at school twice</w:t>
            </w:r>
          </w:p>
        </w:tc>
        <w:tc>
          <w:tcPr>
            <w:tcW w:w="2700" w:type="dxa"/>
            <w:tcBorders>
              <w:top w:val="nil"/>
              <w:left w:val="nil"/>
              <w:bottom w:val="nil"/>
              <w:right w:val="single" w:sz="4" w:space="0" w:color="auto"/>
            </w:tcBorders>
            <w:noWrap/>
            <w:vAlign w:val="bottom"/>
            <w:hideMark/>
          </w:tcPr>
          <w:p w14:paraId="2C1A717C"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Academic Vice Principal</w:t>
            </w:r>
          </w:p>
        </w:tc>
      </w:tr>
      <w:tr w:rsidR="000E3244" w:rsidRPr="000E3244" w14:paraId="503A31DC"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153A43D9"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77498C02"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More than two absences in a month</w:t>
            </w:r>
          </w:p>
        </w:tc>
        <w:tc>
          <w:tcPr>
            <w:tcW w:w="2700" w:type="dxa"/>
            <w:tcBorders>
              <w:top w:val="nil"/>
              <w:left w:val="nil"/>
              <w:bottom w:val="nil"/>
              <w:right w:val="single" w:sz="4" w:space="0" w:color="auto"/>
            </w:tcBorders>
            <w:noWrap/>
            <w:vAlign w:val="bottom"/>
            <w:hideMark/>
          </w:tcPr>
          <w:p w14:paraId="5B8D210F"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Admin Supervisor</w:t>
            </w:r>
          </w:p>
        </w:tc>
      </w:tr>
      <w:tr w:rsidR="000E3244" w:rsidRPr="000E3244" w14:paraId="642DDEE7"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6397B6F6"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4E52E6B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Failing to attend assigned duties</w:t>
            </w:r>
          </w:p>
        </w:tc>
        <w:tc>
          <w:tcPr>
            <w:tcW w:w="2700" w:type="dxa"/>
            <w:tcBorders>
              <w:top w:val="nil"/>
              <w:left w:val="nil"/>
              <w:bottom w:val="nil"/>
              <w:right w:val="single" w:sz="4" w:space="0" w:color="auto"/>
            </w:tcBorders>
            <w:noWrap/>
            <w:vAlign w:val="bottom"/>
            <w:hideMark/>
          </w:tcPr>
          <w:p w14:paraId="5D6AC5A9"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20A58E91"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4ECD1D15"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2DE18E50"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Submitting incorrect/incomplete work</w:t>
            </w:r>
          </w:p>
        </w:tc>
        <w:tc>
          <w:tcPr>
            <w:tcW w:w="2700" w:type="dxa"/>
            <w:tcBorders>
              <w:top w:val="nil"/>
              <w:left w:val="nil"/>
              <w:bottom w:val="nil"/>
              <w:right w:val="single" w:sz="4" w:space="0" w:color="auto"/>
            </w:tcBorders>
            <w:noWrap/>
            <w:vAlign w:val="bottom"/>
            <w:hideMark/>
          </w:tcPr>
          <w:p w14:paraId="411D6B2E"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6C656802" w14:textId="77777777" w:rsidTr="000E3244">
        <w:trPr>
          <w:trHeight w:val="310"/>
        </w:trPr>
        <w:tc>
          <w:tcPr>
            <w:tcW w:w="2668" w:type="dxa"/>
            <w:vMerge/>
            <w:tcBorders>
              <w:top w:val="nil"/>
              <w:left w:val="single" w:sz="4" w:space="0" w:color="auto"/>
              <w:bottom w:val="single" w:sz="4" w:space="0" w:color="000000"/>
              <w:right w:val="single" w:sz="4" w:space="0" w:color="auto"/>
            </w:tcBorders>
            <w:vAlign w:val="center"/>
            <w:hideMark/>
          </w:tcPr>
          <w:p w14:paraId="0A5B15C3"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635E9F72"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Providing false information</w:t>
            </w:r>
          </w:p>
        </w:tc>
        <w:tc>
          <w:tcPr>
            <w:tcW w:w="2700" w:type="dxa"/>
            <w:tcBorders>
              <w:top w:val="nil"/>
              <w:left w:val="nil"/>
              <w:bottom w:val="nil"/>
              <w:right w:val="single" w:sz="4" w:space="0" w:color="auto"/>
            </w:tcBorders>
            <w:noWrap/>
            <w:vAlign w:val="bottom"/>
            <w:hideMark/>
          </w:tcPr>
          <w:p w14:paraId="4017CECD"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60201E77" w14:textId="77777777" w:rsidTr="000E3244">
        <w:trPr>
          <w:trHeight w:val="930"/>
        </w:trPr>
        <w:tc>
          <w:tcPr>
            <w:tcW w:w="2668" w:type="dxa"/>
            <w:vMerge/>
            <w:tcBorders>
              <w:top w:val="nil"/>
              <w:left w:val="single" w:sz="4" w:space="0" w:color="auto"/>
              <w:bottom w:val="single" w:sz="4" w:space="0" w:color="000000"/>
              <w:right w:val="single" w:sz="4" w:space="0" w:color="auto"/>
            </w:tcBorders>
            <w:vAlign w:val="center"/>
            <w:hideMark/>
          </w:tcPr>
          <w:p w14:paraId="09541741"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nil"/>
              <w:right w:val="single" w:sz="4" w:space="0" w:color="auto"/>
            </w:tcBorders>
            <w:vAlign w:val="bottom"/>
            <w:hideMark/>
          </w:tcPr>
          <w:p w14:paraId="7A0CDC45"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Physically hitting/inappropriately touching a student</w:t>
            </w:r>
          </w:p>
        </w:tc>
        <w:tc>
          <w:tcPr>
            <w:tcW w:w="2700" w:type="dxa"/>
            <w:tcBorders>
              <w:top w:val="nil"/>
              <w:left w:val="nil"/>
              <w:bottom w:val="nil"/>
              <w:right w:val="single" w:sz="4" w:space="0" w:color="auto"/>
            </w:tcBorders>
            <w:noWrap/>
            <w:vAlign w:val="bottom"/>
            <w:hideMark/>
          </w:tcPr>
          <w:p w14:paraId="5A6B4417"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3F9C7698"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4B3D9B97" w14:textId="77777777" w:rsidR="000E3244" w:rsidRPr="000E3244" w:rsidRDefault="000E3244" w:rsidP="000E3244">
            <w:pPr>
              <w:widowControl/>
              <w:autoSpaceDE/>
              <w:autoSpaceDN/>
              <w:rPr>
                <w:rFonts w:ascii="Arial" w:hAnsi="Arial" w:cs="Arial"/>
                <w:b/>
                <w:bCs/>
                <w:color w:val="000000"/>
                <w:sz w:val="24"/>
                <w:szCs w:val="24"/>
              </w:rPr>
            </w:pPr>
          </w:p>
        </w:tc>
        <w:tc>
          <w:tcPr>
            <w:tcW w:w="4617" w:type="dxa"/>
            <w:tcBorders>
              <w:top w:val="nil"/>
              <w:left w:val="nil"/>
              <w:bottom w:val="single" w:sz="4" w:space="0" w:color="auto"/>
              <w:right w:val="single" w:sz="4" w:space="0" w:color="auto"/>
            </w:tcBorders>
            <w:vAlign w:val="bottom"/>
            <w:hideMark/>
          </w:tcPr>
          <w:p w14:paraId="1586B9F6"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Smoking in the school premises</w:t>
            </w:r>
          </w:p>
        </w:tc>
        <w:tc>
          <w:tcPr>
            <w:tcW w:w="2700" w:type="dxa"/>
            <w:tcBorders>
              <w:top w:val="nil"/>
              <w:left w:val="nil"/>
              <w:bottom w:val="single" w:sz="4" w:space="0" w:color="auto"/>
              <w:right w:val="single" w:sz="4" w:space="0" w:color="auto"/>
            </w:tcBorders>
            <w:noWrap/>
            <w:vAlign w:val="bottom"/>
            <w:hideMark/>
          </w:tcPr>
          <w:p w14:paraId="6C98DE7E"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sz w:val="24"/>
                <w:szCs w:val="24"/>
              </w:rPr>
              <w:t> </w:t>
            </w:r>
          </w:p>
        </w:tc>
      </w:tr>
      <w:tr w:rsidR="000E3244" w:rsidRPr="000E3244" w14:paraId="77A3CA22" w14:textId="77777777" w:rsidTr="000E3244">
        <w:trPr>
          <w:trHeight w:val="930"/>
        </w:trPr>
        <w:tc>
          <w:tcPr>
            <w:tcW w:w="2668" w:type="dxa"/>
            <w:vMerge w:val="restart"/>
            <w:tcBorders>
              <w:top w:val="nil"/>
              <w:left w:val="single" w:sz="4" w:space="0" w:color="auto"/>
              <w:bottom w:val="single" w:sz="4" w:space="0" w:color="000000"/>
              <w:right w:val="single" w:sz="4" w:space="0" w:color="auto"/>
            </w:tcBorders>
            <w:vAlign w:val="bottom"/>
            <w:hideMark/>
          </w:tcPr>
          <w:p w14:paraId="707E7191" w14:textId="77777777" w:rsidR="000E3244" w:rsidRPr="000E3244" w:rsidRDefault="000E3244" w:rsidP="000E3244">
            <w:pPr>
              <w:widowControl/>
              <w:autoSpaceDE/>
              <w:autoSpaceDN/>
              <w:jc w:val="center"/>
              <w:rPr>
                <w:rFonts w:ascii="Arial" w:hAnsi="Arial" w:cs="Arial"/>
                <w:b/>
                <w:bCs/>
                <w:color w:val="000000"/>
                <w:sz w:val="24"/>
                <w:szCs w:val="24"/>
              </w:rPr>
            </w:pPr>
            <w:r w:rsidRPr="000E3244">
              <w:rPr>
                <w:rFonts w:ascii="Arial" w:hAnsi="Arial" w:cs="Arial"/>
                <w:b/>
                <w:bCs/>
                <w:color w:val="000000" w:themeColor="text1"/>
                <w:sz w:val="24"/>
                <w:szCs w:val="24"/>
              </w:rPr>
              <w:t>Continuous Serious Violations (After 3 Warnings)</w:t>
            </w:r>
          </w:p>
        </w:tc>
        <w:tc>
          <w:tcPr>
            <w:tcW w:w="4617" w:type="dxa"/>
            <w:tcBorders>
              <w:top w:val="nil"/>
              <w:left w:val="nil"/>
              <w:bottom w:val="nil"/>
              <w:right w:val="single" w:sz="4" w:space="0" w:color="auto"/>
            </w:tcBorders>
            <w:vAlign w:val="bottom"/>
            <w:hideMark/>
          </w:tcPr>
          <w:p w14:paraId="3DD7CB66"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Repeating the same offense after three warning letters</w:t>
            </w:r>
          </w:p>
        </w:tc>
        <w:tc>
          <w:tcPr>
            <w:tcW w:w="2700" w:type="dxa"/>
            <w:tcBorders>
              <w:top w:val="nil"/>
              <w:left w:val="nil"/>
              <w:bottom w:val="nil"/>
              <w:right w:val="single" w:sz="4" w:space="0" w:color="auto"/>
            </w:tcBorders>
            <w:noWrap/>
            <w:vAlign w:val="bottom"/>
            <w:hideMark/>
          </w:tcPr>
          <w:p w14:paraId="1AA2EE7C"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Principal</w:t>
            </w:r>
          </w:p>
        </w:tc>
      </w:tr>
      <w:tr w:rsidR="000E3244" w:rsidRPr="000E3244" w14:paraId="4413942E"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618E784E" w14:textId="77777777" w:rsidR="000E3244" w:rsidRPr="000E3244" w:rsidRDefault="000E3244" w:rsidP="000E3244">
            <w:pPr>
              <w:widowControl/>
              <w:autoSpaceDE/>
              <w:autoSpaceDN/>
              <w:rPr>
                <w:rFonts w:ascii="Arial" w:hAnsi="Arial" w:cs="Arial"/>
                <w:color w:val="000000"/>
                <w:sz w:val="24"/>
                <w:szCs w:val="24"/>
              </w:rPr>
            </w:pPr>
          </w:p>
        </w:tc>
        <w:tc>
          <w:tcPr>
            <w:tcW w:w="4617" w:type="dxa"/>
            <w:tcBorders>
              <w:top w:val="nil"/>
              <w:left w:val="nil"/>
              <w:bottom w:val="nil"/>
              <w:right w:val="single" w:sz="4" w:space="0" w:color="auto"/>
            </w:tcBorders>
            <w:vAlign w:val="bottom"/>
            <w:hideMark/>
          </w:tcPr>
          <w:p w14:paraId="31AA2F37"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Violation of Health and safety of Students</w:t>
            </w:r>
          </w:p>
        </w:tc>
        <w:tc>
          <w:tcPr>
            <w:tcW w:w="2700" w:type="dxa"/>
            <w:tcBorders>
              <w:top w:val="nil"/>
              <w:left w:val="nil"/>
              <w:bottom w:val="nil"/>
              <w:right w:val="single" w:sz="4" w:space="0" w:color="auto"/>
            </w:tcBorders>
            <w:noWrap/>
            <w:vAlign w:val="bottom"/>
            <w:hideMark/>
          </w:tcPr>
          <w:p w14:paraId="68E21384"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r w:rsidR="000E3244" w:rsidRPr="000E3244" w14:paraId="06B08985" w14:textId="77777777" w:rsidTr="000E3244">
        <w:trPr>
          <w:trHeight w:val="620"/>
        </w:trPr>
        <w:tc>
          <w:tcPr>
            <w:tcW w:w="2668" w:type="dxa"/>
            <w:vMerge/>
            <w:tcBorders>
              <w:top w:val="nil"/>
              <w:left w:val="single" w:sz="4" w:space="0" w:color="auto"/>
              <w:bottom w:val="single" w:sz="4" w:space="0" w:color="000000"/>
              <w:right w:val="single" w:sz="4" w:space="0" w:color="auto"/>
            </w:tcBorders>
            <w:vAlign w:val="center"/>
            <w:hideMark/>
          </w:tcPr>
          <w:p w14:paraId="3E2891C3" w14:textId="77777777" w:rsidR="000E3244" w:rsidRPr="000E3244" w:rsidRDefault="000E3244" w:rsidP="000E3244">
            <w:pPr>
              <w:widowControl/>
              <w:autoSpaceDE/>
              <w:autoSpaceDN/>
              <w:rPr>
                <w:rFonts w:ascii="Arial" w:hAnsi="Arial" w:cs="Arial"/>
                <w:color w:val="000000"/>
                <w:sz w:val="24"/>
                <w:szCs w:val="24"/>
              </w:rPr>
            </w:pPr>
          </w:p>
        </w:tc>
        <w:tc>
          <w:tcPr>
            <w:tcW w:w="4617" w:type="dxa"/>
            <w:tcBorders>
              <w:top w:val="nil"/>
              <w:left w:val="nil"/>
              <w:bottom w:val="single" w:sz="4" w:space="0" w:color="auto"/>
              <w:right w:val="single" w:sz="4" w:space="0" w:color="auto"/>
            </w:tcBorders>
            <w:vAlign w:val="bottom"/>
            <w:hideMark/>
          </w:tcPr>
          <w:p w14:paraId="356CB2A4"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Break the Child Protection Policy</w:t>
            </w:r>
          </w:p>
        </w:tc>
        <w:tc>
          <w:tcPr>
            <w:tcW w:w="2700" w:type="dxa"/>
            <w:tcBorders>
              <w:top w:val="nil"/>
              <w:left w:val="nil"/>
              <w:bottom w:val="single" w:sz="4" w:space="0" w:color="auto"/>
              <w:right w:val="single" w:sz="4" w:space="0" w:color="auto"/>
            </w:tcBorders>
            <w:noWrap/>
            <w:vAlign w:val="bottom"/>
            <w:hideMark/>
          </w:tcPr>
          <w:p w14:paraId="260E1E63" w14:textId="77777777" w:rsidR="000E3244" w:rsidRPr="000E3244" w:rsidRDefault="000E3244" w:rsidP="000E3244">
            <w:pPr>
              <w:widowControl/>
              <w:autoSpaceDE/>
              <w:autoSpaceDN/>
              <w:rPr>
                <w:rFonts w:ascii="Arial" w:hAnsi="Arial" w:cs="Arial"/>
                <w:color w:val="000000"/>
                <w:sz w:val="24"/>
                <w:szCs w:val="24"/>
              </w:rPr>
            </w:pPr>
            <w:r w:rsidRPr="000E3244">
              <w:rPr>
                <w:rFonts w:ascii="Arial" w:hAnsi="Arial" w:cs="Arial"/>
                <w:color w:val="000000" w:themeColor="text1"/>
                <w:sz w:val="24"/>
                <w:szCs w:val="24"/>
              </w:rPr>
              <w:t> </w:t>
            </w:r>
          </w:p>
        </w:tc>
      </w:tr>
    </w:tbl>
    <w:p w14:paraId="3D9866B8" w14:textId="77777777" w:rsidR="00EC6EB3" w:rsidRPr="00623230" w:rsidRDefault="00EC6EB3" w:rsidP="00EC6EB3">
      <w:pPr>
        <w:pStyle w:val="Heading3"/>
        <w:jc w:val="both"/>
        <w:rPr>
          <w:rFonts w:ascii="Arial" w:hAnsi="Arial" w:cs="Arial"/>
          <w:color w:val="000000" w:themeColor="text1"/>
          <w:sz w:val="24"/>
          <w:szCs w:val="24"/>
        </w:rPr>
      </w:pPr>
    </w:p>
    <w:p w14:paraId="1AA96B8D" w14:textId="77777777" w:rsidR="00EC6EB3" w:rsidRPr="00623230" w:rsidRDefault="00EC6EB3" w:rsidP="00EC6EB3">
      <w:pPr>
        <w:rPr>
          <w:rFonts w:eastAsia="Arial Unicode MS"/>
          <w:color w:val="000000" w:themeColor="text1"/>
        </w:rPr>
      </w:pPr>
    </w:p>
    <w:p w14:paraId="708FB75E" w14:textId="77777777" w:rsidR="00620D68" w:rsidRDefault="00620D68" w:rsidP="00D2410C">
      <w:pPr>
        <w:jc w:val="center"/>
        <w:rPr>
          <w:rFonts w:ascii="Arial" w:hAnsi="Arial" w:cs="Arial"/>
          <w:b/>
          <w:color w:val="000000" w:themeColor="text1"/>
          <w:sz w:val="32"/>
          <w:u w:val="single"/>
        </w:rPr>
      </w:pPr>
    </w:p>
    <w:p w14:paraId="547A855C" w14:textId="77777777" w:rsidR="00620D68" w:rsidRDefault="00620D68" w:rsidP="00D2410C">
      <w:pPr>
        <w:jc w:val="center"/>
        <w:rPr>
          <w:rFonts w:ascii="Arial" w:hAnsi="Arial" w:cs="Arial"/>
          <w:b/>
          <w:color w:val="000000" w:themeColor="text1"/>
          <w:sz w:val="32"/>
          <w:u w:val="single"/>
        </w:rPr>
      </w:pPr>
    </w:p>
    <w:p w14:paraId="7B5B1022" w14:textId="77777777" w:rsidR="00620D68" w:rsidRDefault="00620D68" w:rsidP="00D2410C">
      <w:pPr>
        <w:jc w:val="center"/>
        <w:rPr>
          <w:rFonts w:ascii="Arial" w:hAnsi="Arial" w:cs="Arial"/>
          <w:b/>
          <w:color w:val="000000" w:themeColor="text1"/>
          <w:sz w:val="32"/>
          <w:u w:val="single"/>
        </w:rPr>
      </w:pPr>
    </w:p>
    <w:p w14:paraId="6F86CFE6" w14:textId="77777777" w:rsidR="00620D68" w:rsidRDefault="00620D68" w:rsidP="00D2410C">
      <w:pPr>
        <w:jc w:val="center"/>
        <w:rPr>
          <w:rFonts w:ascii="Arial" w:hAnsi="Arial" w:cs="Arial"/>
          <w:b/>
          <w:color w:val="000000" w:themeColor="text1"/>
          <w:sz w:val="32"/>
          <w:u w:val="single"/>
        </w:rPr>
      </w:pPr>
    </w:p>
    <w:p w14:paraId="21E2ABF5" w14:textId="77777777" w:rsidR="00620D68" w:rsidRDefault="00620D68" w:rsidP="00D2410C">
      <w:pPr>
        <w:jc w:val="center"/>
        <w:rPr>
          <w:rFonts w:ascii="Arial" w:hAnsi="Arial" w:cs="Arial"/>
          <w:b/>
          <w:color w:val="000000" w:themeColor="text1"/>
          <w:sz w:val="32"/>
          <w:u w:val="single"/>
        </w:rPr>
      </w:pPr>
    </w:p>
    <w:p w14:paraId="0FEBA428" w14:textId="77777777" w:rsidR="00620D68" w:rsidRDefault="00620D68" w:rsidP="00D2410C">
      <w:pPr>
        <w:jc w:val="center"/>
        <w:rPr>
          <w:rFonts w:ascii="Arial" w:hAnsi="Arial" w:cs="Arial"/>
          <w:b/>
          <w:color w:val="000000" w:themeColor="text1"/>
          <w:sz w:val="32"/>
          <w:u w:val="single"/>
        </w:rPr>
      </w:pPr>
    </w:p>
    <w:p w14:paraId="5E055750" w14:textId="77777777" w:rsidR="006E0680" w:rsidRDefault="006E0680" w:rsidP="00D2410C">
      <w:pPr>
        <w:jc w:val="center"/>
        <w:rPr>
          <w:rFonts w:ascii="Arial" w:hAnsi="Arial" w:cs="Arial"/>
          <w:b/>
          <w:color w:val="000000" w:themeColor="text1"/>
          <w:sz w:val="32"/>
          <w:u w:val="single"/>
        </w:rPr>
      </w:pPr>
    </w:p>
    <w:p w14:paraId="0DF38E87" w14:textId="77777777" w:rsidR="006E0680" w:rsidRDefault="006E0680" w:rsidP="00D2410C">
      <w:pPr>
        <w:jc w:val="center"/>
        <w:rPr>
          <w:rFonts w:ascii="Arial" w:hAnsi="Arial" w:cs="Arial"/>
          <w:b/>
          <w:color w:val="000000" w:themeColor="text1"/>
          <w:sz w:val="32"/>
          <w:u w:val="single"/>
        </w:rPr>
      </w:pPr>
    </w:p>
    <w:p w14:paraId="53AF8B30" w14:textId="77777777" w:rsidR="006E0680" w:rsidRDefault="006E0680" w:rsidP="00D2410C">
      <w:pPr>
        <w:jc w:val="center"/>
        <w:rPr>
          <w:rFonts w:ascii="Arial" w:hAnsi="Arial" w:cs="Arial"/>
          <w:b/>
          <w:color w:val="000000" w:themeColor="text1"/>
          <w:sz w:val="32"/>
          <w:u w:val="single"/>
        </w:rPr>
      </w:pPr>
    </w:p>
    <w:p w14:paraId="107B887B" w14:textId="77777777" w:rsidR="006E0680" w:rsidRDefault="006E0680" w:rsidP="00D2410C">
      <w:pPr>
        <w:jc w:val="center"/>
        <w:rPr>
          <w:rFonts w:ascii="Arial" w:hAnsi="Arial" w:cs="Arial"/>
          <w:b/>
          <w:color w:val="000000" w:themeColor="text1"/>
          <w:sz w:val="32"/>
          <w:u w:val="single"/>
        </w:rPr>
      </w:pPr>
    </w:p>
    <w:p w14:paraId="6E2F9A91" w14:textId="77777777" w:rsidR="006E0680" w:rsidRDefault="006E0680" w:rsidP="00D2410C">
      <w:pPr>
        <w:jc w:val="center"/>
        <w:rPr>
          <w:rFonts w:ascii="Arial" w:hAnsi="Arial" w:cs="Arial"/>
          <w:b/>
          <w:color w:val="000000" w:themeColor="text1"/>
          <w:sz w:val="32"/>
          <w:u w:val="single"/>
        </w:rPr>
      </w:pPr>
    </w:p>
    <w:p w14:paraId="33499C3F" w14:textId="77777777" w:rsidR="006E0680" w:rsidRDefault="006E0680" w:rsidP="00D2410C">
      <w:pPr>
        <w:jc w:val="center"/>
        <w:rPr>
          <w:rFonts w:ascii="Arial" w:hAnsi="Arial" w:cs="Arial"/>
          <w:b/>
          <w:color w:val="000000" w:themeColor="text1"/>
          <w:sz w:val="32"/>
          <w:u w:val="single"/>
        </w:rPr>
      </w:pPr>
    </w:p>
    <w:p w14:paraId="29FBE232" w14:textId="77777777" w:rsidR="006E0680" w:rsidRDefault="006E0680" w:rsidP="00D2410C">
      <w:pPr>
        <w:jc w:val="center"/>
        <w:rPr>
          <w:rFonts w:ascii="Arial" w:hAnsi="Arial" w:cs="Arial"/>
          <w:b/>
          <w:color w:val="000000" w:themeColor="text1"/>
          <w:sz w:val="32"/>
          <w:u w:val="single"/>
        </w:rPr>
      </w:pPr>
    </w:p>
    <w:p w14:paraId="3F2172AE" w14:textId="77777777" w:rsidR="006E0680" w:rsidRDefault="006E0680" w:rsidP="00D2410C">
      <w:pPr>
        <w:jc w:val="center"/>
        <w:rPr>
          <w:rFonts w:ascii="Arial" w:hAnsi="Arial" w:cs="Arial"/>
          <w:b/>
          <w:color w:val="000000" w:themeColor="text1"/>
          <w:sz w:val="32"/>
          <w:u w:val="single"/>
        </w:rPr>
      </w:pPr>
    </w:p>
    <w:p w14:paraId="013940E0" w14:textId="77777777" w:rsidR="006E0680" w:rsidRDefault="006E0680" w:rsidP="00D2410C">
      <w:pPr>
        <w:jc w:val="center"/>
        <w:rPr>
          <w:rFonts w:ascii="Arial" w:hAnsi="Arial" w:cs="Arial"/>
          <w:b/>
          <w:color w:val="000000" w:themeColor="text1"/>
          <w:sz w:val="32"/>
          <w:u w:val="single"/>
        </w:rPr>
      </w:pPr>
    </w:p>
    <w:p w14:paraId="0C7A85AE" w14:textId="77777777" w:rsidR="006E0680" w:rsidRDefault="006E0680" w:rsidP="00D2410C">
      <w:pPr>
        <w:jc w:val="center"/>
        <w:rPr>
          <w:rFonts w:ascii="Arial" w:hAnsi="Arial" w:cs="Arial"/>
          <w:b/>
          <w:color w:val="000000" w:themeColor="text1"/>
          <w:sz w:val="32"/>
          <w:u w:val="single"/>
        </w:rPr>
      </w:pPr>
    </w:p>
    <w:p w14:paraId="53670F72" w14:textId="77777777" w:rsidR="006E0680" w:rsidRDefault="006E0680" w:rsidP="00D2410C">
      <w:pPr>
        <w:jc w:val="center"/>
        <w:rPr>
          <w:rFonts w:ascii="Arial" w:hAnsi="Arial" w:cs="Arial"/>
          <w:b/>
          <w:color w:val="000000" w:themeColor="text1"/>
          <w:sz w:val="32"/>
          <w:u w:val="single"/>
        </w:rPr>
      </w:pPr>
    </w:p>
    <w:p w14:paraId="33C86656" w14:textId="77777777" w:rsidR="006E0680" w:rsidRDefault="006E0680" w:rsidP="00D2410C">
      <w:pPr>
        <w:jc w:val="center"/>
        <w:rPr>
          <w:rFonts w:ascii="Arial" w:hAnsi="Arial" w:cs="Arial"/>
          <w:b/>
          <w:color w:val="000000" w:themeColor="text1"/>
          <w:sz w:val="32"/>
          <w:u w:val="single"/>
        </w:rPr>
      </w:pPr>
    </w:p>
    <w:p w14:paraId="2A0AD233" w14:textId="77777777" w:rsidR="006E0680" w:rsidRDefault="006E0680" w:rsidP="00D2410C">
      <w:pPr>
        <w:jc w:val="center"/>
        <w:rPr>
          <w:rFonts w:ascii="Arial" w:hAnsi="Arial" w:cs="Arial"/>
          <w:b/>
          <w:color w:val="000000" w:themeColor="text1"/>
          <w:sz w:val="32"/>
          <w:u w:val="single"/>
        </w:rPr>
      </w:pPr>
    </w:p>
    <w:p w14:paraId="7C2ECA03" w14:textId="77777777" w:rsidR="006E0680" w:rsidRDefault="006E0680" w:rsidP="00D2410C">
      <w:pPr>
        <w:jc w:val="center"/>
        <w:rPr>
          <w:rFonts w:ascii="Arial" w:hAnsi="Arial" w:cs="Arial"/>
          <w:b/>
          <w:color w:val="000000" w:themeColor="text1"/>
          <w:sz w:val="32"/>
          <w:u w:val="single"/>
        </w:rPr>
      </w:pPr>
    </w:p>
    <w:p w14:paraId="2A08CCFA" w14:textId="77777777" w:rsidR="006E0680" w:rsidRDefault="006E0680" w:rsidP="00D2410C">
      <w:pPr>
        <w:jc w:val="center"/>
        <w:rPr>
          <w:rFonts w:ascii="Arial" w:hAnsi="Arial" w:cs="Arial"/>
          <w:b/>
          <w:color w:val="000000" w:themeColor="text1"/>
          <w:sz w:val="32"/>
          <w:u w:val="single"/>
        </w:rPr>
      </w:pPr>
    </w:p>
    <w:p w14:paraId="2EAC5E46" w14:textId="77777777" w:rsidR="006E0680" w:rsidRDefault="006E0680" w:rsidP="00D2410C">
      <w:pPr>
        <w:jc w:val="center"/>
        <w:rPr>
          <w:rFonts w:ascii="Arial" w:hAnsi="Arial" w:cs="Arial"/>
          <w:b/>
          <w:color w:val="000000" w:themeColor="text1"/>
          <w:sz w:val="32"/>
          <w:u w:val="single"/>
        </w:rPr>
      </w:pPr>
    </w:p>
    <w:p w14:paraId="25A979E6" w14:textId="77777777" w:rsidR="006E0680" w:rsidRDefault="006E0680" w:rsidP="00D2410C">
      <w:pPr>
        <w:jc w:val="center"/>
        <w:rPr>
          <w:rFonts w:ascii="Arial" w:hAnsi="Arial" w:cs="Arial"/>
          <w:b/>
          <w:color w:val="000000" w:themeColor="text1"/>
          <w:sz w:val="32"/>
          <w:u w:val="single"/>
        </w:rPr>
      </w:pPr>
    </w:p>
    <w:p w14:paraId="71B6378E" w14:textId="77777777" w:rsidR="006E0680" w:rsidRDefault="006E0680" w:rsidP="00D2410C">
      <w:pPr>
        <w:jc w:val="center"/>
        <w:rPr>
          <w:rFonts w:ascii="Arial" w:hAnsi="Arial" w:cs="Arial"/>
          <w:b/>
          <w:color w:val="000000" w:themeColor="text1"/>
          <w:sz w:val="32"/>
          <w:u w:val="single"/>
        </w:rPr>
      </w:pPr>
    </w:p>
    <w:p w14:paraId="767E3BF7" w14:textId="77777777" w:rsidR="006E0680" w:rsidRDefault="006E0680" w:rsidP="00D2410C">
      <w:pPr>
        <w:jc w:val="center"/>
        <w:rPr>
          <w:rFonts w:ascii="Arial" w:hAnsi="Arial" w:cs="Arial"/>
          <w:b/>
          <w:color w:val="000000" w:themeColor="text1"/>
          <w:sz w:val="32"/>
          <w:u w:val="single"/>
        </w:rPr>
      </w:pPr>
    </w:p>
    <w:p w14:paraId="63CF7CD2" w14:textId="77777777" w:rsidR="006E0680" w:rsidRDefault="006E0680" w:rsidP="00D2410C">
      <w:pPr>
        <w:jc w:val="center"/>
        <w:rPr>
          <w:rFonts w:ascii="Arial" w:hAnsi="Arial" w:cs="Arial"/>
          <w:b/>
          <w:color w:val="000000" w:themeColor="text1"/>
          <w:sz w:val="32"/>
          <w:u w:val="single"/>
        </w:rPr>
      </w:pPr>
    </w:p>
    <w:p w14:paraId="29F47B80" w14:textId="77777777" w:rsidR="00620D68" w:rsidRDefault="00620D68" w:rsidP="005C24B5">
      <w:pPr>
        <w:rPr>
          <w:rFonts w:ascii="Arial" w:hAnsi="Arial" w:cs="Arial"/>
          <w:b/>
          <w:color w:val="000000" w:themeColor="text1"/>
          <w:sz w:val="32"/>
          <w:u w:val="single"/>
        </w:rPr>
      </w:pPr>
    </w:p>
    <w:p w14:paraId="2332B6F7" w14:textId="77777777" w:rsidR="00620D68" w:rsidRDefault="00620D68" w:rsidP="00D2410C">
      <w:pPr>
        <w:jc w:val="center"/>
        <w:rPr>
          <w:rFonts w:ascii="Arial" w:hAnsi="Arial" w:cs="Arial"/>
          <w:b/>
          <w:color w:val="000000" w:themeColor="text1"/>
          <w:sz w:val="32"/>
          <w:u w:val="single"/>
        </w:rPr>
      </w:pPr>
    </w:p>
    <w:p w14:paraId="6BA1F6EC" w14:textId="77777777" w:rsidR="00620D68" w:rsidRDefault="00620D68" w:rsidP="00D2410C">
      <w:pPr>
        <w:jc w:val="center"/>
        <w:rPr>
          <w:rFonts w:ascii="Arial" w:hAnsi="Arial" w:cs="Arial"/>
          <w:b/>
          <w:color w:val="000000" w:themeColor="text1"/>
          <w:sz w:val="32"/>
          <w:u w:val="single"/>
        </w:rPr>
      </w:pPr>
    </w:p>
    <w:p w14:paraId="3F8AA9BB" w14:textId="77777777" w:rsidR="00620D68" w:rsidRDefault="00620D68" w:rsidP="00D2410C">
      <w:pPr>
        <w:jc w:val="center"/>
        <w:rPr>
          <w:rFonts w:ascii="Arial" w:hAnsi="Arial" w:cs="Arial"/>
          <w:b/>
          <w:color w:val="000000" w:themeColor="text1"/>
          <w:sz w:val="32"/>
          <w:u w:val="single"/>
        </w:rPr>
      </w:pPr>
    </w:p>
    <w:p w14:paraId="459E3749" w14:textId="77777777" w:rsidR="00CB4701" w:rsidRPr="001C1C6F" w:rsidRDefault="00CB4701" w:rsidP="00CB4701">
      <w:pPr>
        <w:jc w:val="center"/>
        <w:rPr>
          <w:rFonts w:ascii="Arial Black" w:hAnsi="Arial Black" w:cs="Arial"/>
          <w:b/>
          <w:bCs/>
          <w:color w:val="002060"/>
          <w:sz w:val="60"/>
          <w:szCs w:val="60"/>
        </w:rPr>
      </w:pPr>
      <w:r w:rsidRPr="00CB4701">
        <w:rPr>
          <w:rFonts w:ascii="Arial Black" w:hAnsi="Arial Black" w:cs="Arial"/>
          <w:b/>
          <w:bCs/>
          <w:color w:val="002060"/>
          <w:sz w:val="60"/>
          <w:szCs w:val="60"/>
        </w:rPr>
        <w:tab/>
      </w:r>
      <w:r>
        <w:rPr>
          <w:rFonts w:ascii="Arial Black" w:hAnsi="Arial Black" w:cs="Arial"/>
          <w:b/>
          <w:bCs/>
          <w:color w:val="002060"/>
          <w:sz w:val="60"/>
          <w:szCs w:val="60"/>
        </w:rPr>
        <w:t>5.</w:t>
      </w:r>
      <w:r w:rsidRPr="00CB4701">
        <w:rPr>
          <w:rFonts w:ascii="Arial Black" w:hAnsi="Arial Black" w:cs="Arial"/>
          <w:b/>
          <w:bCs/>
          <w:color w:val="002060"/>
          <w:sz w:val="60"/>
          <w:szCs w:val="60"/>
        </w:rPr>
        <w:t>DISCIPLINE, CONDUCT AND SAFETY</w:t>
      </w:r>
    </w:p>
    <w:p w14:paraId="61BBC8E1" w14:textId="77777777" w:rsidR="00620D68" w:rsidRDefault="00620D68" w:rsidP="00D2410C">
      <w:pPr>
        <w:jc w:val="center"/>
        <w:rPr>
          <w:rFonts w:ascii="Arial" w:hAnsi="Arial" w:cs="Arial"/>
          <w:b/>
          <w:color w:val="000000" w:themeColor="text1"/>
          <w:sz w:val="32"/>
          <w:u w:val="single"/>
        </w:rPr>
      </w:pPr>
    </w:p>
    <w:p w14:paraId="7C164603" w14:textId="77777777" w:rsidR="00620D68" w:rsidRDefault="00620D68" w:rsidP="00D2410C">
      <w:pPr>
        <w:jc w:val="center"/>
        <w:rPr>
          <w:rFonts w:ascii="Arial" w:hAnsi="Arial" w:cs="Arial"/>
          <w:b/>
          <w:color w:val="000000" w:themeColor="text1"/>
          <w:sz w:val="32"/>
          <w:u w:val="single"/>
        </w:rPr>
      </w:pPr>
    </w:p>
    <w:p w14:paraId="7D88DEF7" w14:textId="77777777" w:rsidR="00620D68" w:rsidRDefault="00620D68" w:rsidP="00D2410C">
      <w:pPr>
        <w:jc w:val="center"/>
        <w:rPr>
          <w:rFonts w:ascii="Arial" w:hAnsi="Arial" w:cs="Arial"/>
          <w:b/>
          <w:color w:val="000000" w:themeColor="text1"/>
          <w:sz w:val="32"/>
          <w:u w:val="single"/>
        </w:rPr>
      </w:pPr>
    </w:p>
    <w:p w14:paraId="06DEAFEE" w14:textId="77777777" w:rsidR="00620D68" w:rsidRDefault="00620D68" w:rsidP="00D2410C">
      <w:pPr>
        <w:jc w:val="center"/>
        <w:rPr>
          <w:rFonts w:ascii="Arial" w:hAnsi="Arial" w:cs="Arial"/>
          <w:b/>
          <w:color w:val="000000" w:themeColor="text1"/>
          <w:sz w:val="32"/>
          <w:u w:val="single"/>
        </w:rPr>
      </w:pPr>
    </w:p>
    <w:p w14:paraId="280FFD3A" w14:textId="77777777" w:rsidR="00620D68" w:rsidRDefault="00620D68" w:rsidP="00D2410C">
      <w:pPr>
        <w:jc w:val="center"/>
        <w:rPr>
          <w:rFonts w:ascii="Arial" w:hAnsi="Arial" w:cs="Arial"/>
          <w:b/>
          <w:color w:val="000000" w:themeColor="text1"/>
          <w:sz w:val="32"/>
          <w:u w:val="single"/>
        </w:rPr>
      </w:pPr>
    </w:p>
    <w:p w14:paraId="087263A7" w14:textId="77777777" w:rsidR="00620D68" w:rsidRDefault="00620D68" w:rsidP="00D2410C">
      <w:pPr>
        <w:jc w:val="center"/>
        <w:rPr>
          <w:rFonts w:ascii="Arial" w:hAnsi="Arial" w:cs="Arial"/>
          <w:b/>
          <w:color w:val="000000" w:themeColor="text1"/>
          <w:sz w:val="32"/>
          <w:u w:val="single"/>
        </w:rPr>
      </w:pPr>
    </w:p>
    <w:p w14:paraId="2765BF62" w14:textId="77777777" w:rsidR="00620D68" w:rsidRDefault="00620D68" w:rsidP="00D2410C">
      <w:pPr>
        <w:jc w:val="center"/>
        <w:rPr>
          <w:rFonts w:ascii="Arial" w:hAnsi="Arial" w:cs="Arial"/>
          <w:b/>
          <w:color w:val="000000" w:themeColor="text1"/>
          <w:sz w:val="32"/>
          <w:u w:val="single"/>
        </w:rPr>
      </w:pPr>
    </w:p>
    <w:p w14:paraId="056BD18C" w14:textId="77777777" w:rsidR="00620D68" w:rsidRDefault="00620D68" w:rsidP="00D2410C">
      <w:pPr>
        <w:jc w:val="center"/>
        <w:rPr>
          <w:rFonts w:ascii="Arial" w:hAnsi="Arial" w:cs="Arial"/>
          <w:b/>
          <w:color w:val="000000" w:themeColor="text1"/>
          <w:sz w:val="32"/>
          <w:u w:val="single"/>
        </w:rPr>
      </w:pPr>
    </w:p>
    <w:p w14:paraId="14528B27" w14:textId="77777777" w:rsidR="00620D68" w:rsidRDefault="00620D68" w:rsidP="00D2410C">
      <w:pPr>
        <w:jc w:val="center"/>
        <w:rPr>
          <w:rFonts w:ascii="Arial" w:hAnsi="Arial" w:cs="Arial"/>
          <w:b/>
          <w:color w:val="000000" w:themeColor="text1"/>
          <w:sz w:val="32"/>
          <w:u w:val="single"/>
        </w:rPr>
      </w:pPr>
    </w:p>
    <w:p w14:paraId="3DB11FD9" w14:textId="77777777" w:rsidR="00620D68" w:rsidRDefault="00620D68" w:rsidP="00D2410C">
      <w:pPr>
        <w:jc w:val="center"/>
        <w:rPr>
          <w:rFonts w:ascii="Arial" w:hAnsi="Arial" w:cs="Arial"/>
          <w:b/>
          <w:color w:val="000000" w:themeColor="text1"/>
          <w:sz w:val="32"/>
          <w:u w:val="single"/>
        </w:rPr>
      </w:pPr>
    </w:p>
    <w:p w14:paraId="4F1FA903" w14:textId="77777777" w:rsidR="00620D68" w:rsidRDefault="00620D68" w:rsidP="00D2410C">
      <w:pPr>
        <w:jc w:val="center"/>
        <w:rPr>
          <w:rFonts w:ascii="Arial" w:hAnsi="Arial" w:cs="Arial"/>
          <w:b/>
          <w:color w:val="000000" w:themeColor="text1"/>
          <w:sz w:val="32"/>
          <w:u w:val="single"/>
        </w:rPr>
      </w:pPr>
    </w:p>
    <w:p w14:paraId="0CA3C87C" w14:textId="77777777" w:rsidR="00620D68" w:rsidRDefault="00620D68" w:rsidP="00D2410C">
      <w:pPr>
        <w:jc w:val="center"/>
        <w:rPr>
          <w:rFonts w:ascii="Arial" w:hAnsi="Arial" w:cs="Arial"/>
          <w:b/>
          <w:color w:val="000000" w:themeColor="text1"/>
          <w:sz w:val="32"/>
          <w:u w:val="single"/>
        </w:rPr>
      </w:pPr>
    </w:p>
    <w:p w14:paraId="024F0236" w14:textId="77777777" w:rsidR="00620D68" w:rsidRDefault="00620D68" w:rsidP="00D2410C">
      <w:pPr>
        <w:jc w:val="center"/>
        <w:rPr>
          <w:rFonts w:ascii="Arial" w:hAnsi="Arial" w:cs="Arial"/>
          <w:b/>
          <w:color w:val="000000" w:themeColor="text1"/>
          <w:sz w:val="32"/>
          <w:u w:val="single"/>
        </w:rPr>
      </w:pPr>
    </w:p>
    <w:p w14:paraId="2C1477D5" w14:textId="77777777" w:rsidR="00620D68" w:rsidRDefault="00620D68" w:rsidP="00D2410C">
      <w:pPr>
        <w:jc w:val="center"/>
        <w:rPr>
          <w:rFonts w:ascii="Arial" w:hAnsi="Arial" w:cs="Arial"/>
          <w:b/>
          <w:color w:val="000000" w:themeColor="text1"/>
          <w:sz w:val="32"/>
          <w:u w:val="single"/>
        </w:rPr>
      </w:pPr>
    </w:p>
    <w:p w14:paraId="2845F249" w14:textId="77777777" w:rsidR="00120DC4" w:rsidRPr="00623230" w:rsidRDefault="00120DC4" w:rsidP="00120DC4">
      <w:pPr>
        <w:rPr>
          <w:b/>
          <w:bCs/>
          <w:color w:val="000000" w:themeColor="text1"/>
          <w:sz w:val="28"/>
          <w:szCs w:val="28"/>
          <w:u w:val="double"/>
        </w:rPr>
      </w:pPr>
    </w:p>
    <w:p w14:paraId="1E6CA513" w14:textId="77777777" w:rsidR="00120DC4" w:rsidRPr="00623230" w:rsidRDefault="00120DC4" w:rsidP="00120DC4">
      <w:pPr>
        <w:rPr>
          <w:rFonts w:ascii="Arial" w:hAnsi="Arial" w:cs="Arial"/>
          <w:b/>
          <w:bCs/>
          <w:color w:val="000000" w:themeColor="text1"/>
          <w:sz w:val="36"/>
          <w:szCs w:val="28"/>
          <w:u w:val="single"/>
        </w:rPr>
      </w:pPr>
    </w:p>
    <w:p w14:paraId="4905997A" w14:textId="77777777" w:rsidR="00120DC4" w:rsidRPr="005C24B5" w:rsidRDefault="00120DC4" w:rsidP="00120DC4">
      <w:pPr>
        <w:jc w:val="center"/>
        <w:rPr>
          <w:rFonts w:ascii="Arial" w:hAnsi="Arial" w:cs="Arial"/>
          <w:b/>
          <w:bCs/>
          <w:color w:val="000000" w:themeColor="text1"/>
          <w:sz w:val="32"/>
          <w:szCs w:val="24"/>
        </w:rPr>
      </w:pPr>
      <w:r w:rsidRPr="005C24B5">
        <w:rPr>
          <w:rFonts w:ascii="Arial" w:hAnsi="Arial" w:cs="Arial"/>
          <w:b/>
          <w:bCs/>
          <w:color w:val="000000" w:themeColor="text1"/>
          <w:sz w:val="32"/>
          <w:szCs w:val="24"/>
        </w:rPr>
        <w:t>GIFT AND DONATION POLICY</w:t>
      </w:r>
    </w:p>
    <w:p w14:paraId="76DDB369" w14:textId="77777777" w:rsidR="00120DC4" w:rsidRPr="00623230" w:rsidRDefault="00120DC4" w:rsidP="00120DC4">
      <w:pPr>
        <w:jc w:val="center"/>
        <w:rPr>
          <w:rFonts w:ascii="Arial" w:hAnsi="Arial" w:cs="Arial"/>
          <w:bCs/>
          <w:color w:val="000000" w:themeColor="text1"/>
          <w:sz w:val="24"/>
          <w:szCs w:val="24"/>
        </w:rPr>
      </w:pPr>
    </w:p>
    <w:p w14:paraId="3238B809" w14:textId="77777777" w:rsidR="00120DC4" w:rsidRPr="00623230" w:rsidRDefault="00120DC4" w:rsidP="00120DC4">
      <w:pPr>
        <w:widowControl/>
        <w:autoSpaceDE/>
        <w:autoSpaceDN/>
        <w:spacing w:before="100" w:beforeAutospacing="1" w:after="100" w:afterAutospacing="1" w:line="276" w:lineRule="auto"/>
        <w:rPr>
          <w:rStyle w:val="Strong"/>
          <w:rFonts w:ascii="Arial" w:eastAsiaTheme="majorEastAsia" w:hAnsi="Arial" w:cs="Arial"/>
          <w:color w:val="000000" w:themeColor="text1"/>
        </w:rPr>
      </w:pPr>
      <w:r w:rsidRPr="00623230">
        <w:rPr>
          <w:rStyle w:val="Strong"/>
          <w:rFonts w:ascii="Arial" w:eastAsiaTheme="majorEastAsia" w:hAnsi="Arial" w:cs="Arial"/>
          <w:bCs w:val="0"/>
          <w:color w:val="000000" w:themeColor="text1"/>
        </w:rPr>
        <w:t>Aim:</w:t>
      </w:r>
    </w:p>
    <w:p w14:paraId="44F8F288" w14:textId="77777777" w:rsidR="00120DC4" w:rsidRPr="00623230" w:rsidRDefault="00120DC4">
      <w:pPr>
        <w:widowControl/>
        <w:numPr>
          <w:ilvl w:val="0"/>
          <w:numId w:val="30"/>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To prevent favoritism and ensure staff members do not provide special treatment in exchange for gifts or favors from parents.</w:t>
      </w:r>
    </w:p>
    <w:p w14:paraId="1D7D2D44" w14:textId="77777777" w:rsidR="00120DC4" w:rsidRPr="00623230" w:rsidRDefault="00120DC4" w:rsidP="00120DC4">
      <w:pPr>
        <w:widowControl/>
        <w:autoSpaceDE/>
        <w:autoSpaceDN/>
        <w:spacing w:before="100" w:beforeAutospacing="1" w:after="100" w:afterAutospacing="1" w:line="276" w:lineRule="auto"/>
        <w:rPr>
          <w:rStyle w:val="Strong"/>
          <w:rFonts w:ascii="Arial" w:eastAsiaTheme="majorEastAsia" w:hAnsi="Arial" w:cs="Arial"/>
          <w:color w:val="000000" w:themeColor="text1"/>
        </w:rPr>
      </w:pPr>
      <w:r w:rsidRPr="00623230">
        <w:rPr>
          <w:rStyle w:val="Strong"/>
          <w:rFonts w:ascii="Arial" w:eastAsiaTheme="majorEastAsia" w:hAnsi="Arial" w:cs="Arial"/>
          <w:color w:val="000000" w:themeColor="text1"/>
        </w:rPr>
        <w:t>Policy:</w:t>
      </w:r>
    </w:p>
    <w:p w14:paraId="663E45B8" w14:textId="77777777" w:rsidR="00120DC4" w:rsidRPr="00623230"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Staff members are strictly prohibited from requesting favors or gifts from parents, visitors, or colleagues.</w:t>
      </w:r>
    </w:p>
    <w:p w14:paraId="7E0590A3" w14:textId="77777777" w:rsidR="00120DC4" w:rsidRPr="00623230"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Any gift received by staff must be submitted to the reception for management approval.</w:t>
      </w:r>
    </w:p>
    <w:p w14:paraId="368AB387" w14:textId="77777777" w:rsidR="00120DC4" w:rsidRPr="00623230"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If management disapproves of the gift, it will be returned to the sender.</w:t>
      </w:r>
    </w:p>
    <w:p w14:paraId="021614B1" w14:textId="77777777" w:rsidR="00120DC4" w:rsidRPr="00623230"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Staff members must not announce personal birthdays in class. Any gifts received in this manner will be confiscated.</w:t>
      </w:r>
    </w:p>
    <w:p w14:paraId="24248B31" w14:textId="77777777" w:rsidR="00120DC4" w:rsidRPr="004B286A"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623230">
        <w:rPr>
          <w:rFonts w:ascii="Arial" w:hAnsi="Arial" w:cs="Arial"/>
          <w:color w:val="000000" w:themeColor="text1"/>
          <w:sz w:val="24"/>
          <w:szCs w:val="24"/>
        </w:rPr>
        <w:t xml:space="preserve">Staff must not solicit parents for private lessons or monetary benefits. Violations </w:t>
      </w:r>
      <w:r w:rsidRPr="004B286A">
        <w:rPr>
          <w:rFonts w:ascii="Arial" w:hAnsi="Arial" w:cs="Arial"/>
          <w:color w:val="000000" w:themeColor="text1"/>
          <w:sz w:val="24"/>
          <w:szCs w:val="24"/>
        </w:rPr>
        <w:t>will result in disciplinary action.</w:t>
      </w:r>
    </w:p>
    <w:p w14:paraId="28FC95D2" w14:textId="77777777" w:rsidR="00120DC4" w:rsidRPr="004B286A"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4B286A">
        <w:rPr>
          <w:rFonts w:ascii="Arial" w:hAnsi="Arial" w:cs="Arial"/>
          <w:color w:val="000000" w:themeColor="text1"/>
          <w:sz w:val="24"/>
          <w:szCs w:val="24"/>
        </w:rPr>
        <w:t>Staff members are not permitted to collect money within the academy without management approval.</w:t>
      </w:r>
    </w:p>
    <w:p w14:paraId="7D0C5A8C" w14:textId="77777777" w:rsidR="00120DC4" w:rsidRPr="004B286A" w:rsidRDefault="00120DC4">
      <w:pPr>
        <w:widowControl/>
        <w:numPr>
          <w:ilvl w:val="0"/>
          <w:numId w:val="31"/>
        </w:numPr>
        <w:autoSpaceDE/>
        <w:autoSpaceDN/>
        <w:spacing w:before="100" w:beforeAutospacing="1" w:after="100" w:afterAutospacing="1" w:line="276" w:lineRule="auto"/>
        <w:rPr>
          <w:rFonts w:ascii="Arial" w:hAnsi="Arial" w:cs="Arial"/>
          <w:color w:val="000000" w:themeColor="text1"/>
          <w:sz w:val="24"/>
          <w:szCs w:val="24"/>
        </w:rPr>
      </w:pPr>
      <w:r w:rsidRPr="004B286A">
        <w:rPr>
          <w:rFonts w:ascii="Arial" w:hAnsi="Arial" w:cs="Arial"/>
          <w:color w:val="000000" w:themeColor="text1"/>
          <w:sz w:val="24"/>
          <w:szCs w:val="24"/>
        </w:rPr>
        <w:t xml:space="preserve">SMT will follow Ministry of Education </w:t>
      </w:r>
      <w:r w:rsidR="004B286A" w:rsidRPr="004B286A">
        <w:rPr>
          <w:rFonts w:ascii="Arial" w:hAnsi="Arial" w:cs="Arial"/>
          <w:color w:val="000000" w:themeColor="text1"/>
          <w:sz w:val="24"/>
          <w:szCs w:val="24"/>
        </w:rPr>
        <w:t>&amp; Higher Education (MOEHE)- Code of Ethics for Private Schools and Kindergartens, dated 18 February 2022.</w:t>
      </w:r>
    </w:p>
    <w:p w14:paraId="5DFAB514"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7601A2CB"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37CF407B"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24E9768B"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2B756D64"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52F26653"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384C658E"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65E0C589"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7B070783" w14:textId="77777777" w:rsidR="00120DC4" w:rsidRDefault="00120DC4" w:rsidP="00120DC4">
      <w:pPr>
        <w:spacing w:line="360" w:lineRule="auto"/>
        <w:jc w:val="center"/>
        <w:rPr>
          <w:rFonts w:ascii="Arial" w:hAnsi="Arial" w:cs="Arial"/>
          <w:b/>
          <w:color w:val="000000" w:themeColor="text1"/>
          <w:sz w:val="36"/>
          <w:szCs w:val="24"/>
        </w:rPr>
      </w:pPr>
    </w:p>
    <w:p w14:paraId="57B81843" w14:textId="77777777" w:rsidR="00120DC4" w:rsidRPr="005C24B5" w:rsidRDefault="00120DC4" w:rsidP="00120DC4">
      <w:pPr>
        <w:spacing w:line="360" w:lineRule="auto"/>
        <w:jc w:val="center"/>
        <w:rPr>
          <w:rFonts w:ascii="Arial" w:hAnsi="Arial" w:cs="Arial"/>
          <w:b/>
          <w:color w:val="000000" w:themeColor="text1"/>
          <w:sz w:val="20"/>
          <w:szCs w:val="20"/>
          <w:u w:val="single"/>
        </w:rPr>
      </w:pPr>
      <w:r w:rsidRPr="005C24B5">
        <w:rPr>
          <w:rFonts w:ascii="Arial" w:hAnsi="Arial" w:cs="Arial"/>
          <w:b/>
          <w:color w:val="000000" w:themeColor="text1"/>
          <w:sz w:val="32"/>
        </w:rPr>
        <w:t>ACCIDENT &amp; ONE-ON-ONE SITUATIONS POLICY</w:t>
      </w:r>
    </w:p>
    <w:p w14:paraId="4C879CED"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p>
    <w:p w14:paraId="099C2118"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r w:rsidRPr="00623230">
        <w:rPr>
          <w:rFonts w:ascii="Arial" w:hAnsi="Arial" w:cs="Arial"/>
          <w:b/>
          <w:bCs/>
          <w:color w:val="000000" w:themeColor="text1"/>
          <w:sz w:val="24"/>
          <w:szCs w:val="24"/>
        </w:rPr>
        <w:t>Purpose:</w:t>
      </w:r>
    </w:p>
    <w:p w14:paraId="45AE45E6" w14:textId="77777777" w:rsidR="00120DC4" w:rsidRPr="00623230" w:rsidRDefault="00120DC4" w:rsidP="00120DC4">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To ensure staff respond appropriately to accidents and maintain professional, safe conduct in one-on-one situations with students, following internal procedures and Qatar safety regulations.</w:t>
      </w:r>
    </w:p>
    <w:p w14:paraId="49BC5A87" w14:textId="77777777" w:rsidR="00120DC4" w:rsidRPr="00623230" w:rsidRDefault="00120DC4" w:rsidP="00120DC4">
      <w:pPr>
        <w:widowControl/>
        <w:autoSpaceDE/>
        <w:autoSpaceDN/>
        <w:spacing w:before="100" w:beforeAutospacing="1" w:after="100" w:afterAutospacing="1"/>
        <w:rPr>
          <w:rFonts w:ascii="Arial" w:hAnsi="Arial" w:cs="Arial"/>
          <w:b/>
          <w:bCs/>
          <w:color w:val="000000" w:themeColor="text1"/>
          <w:sz w:val="24"/>
          <w:szCs w:val="24"/>
        </w:rPr>
      </w:pPr>
      <w:r w:rsidRPr="00623230">
        <w:rPr>
          <w:rFonts w:ascii="Arial" w:hAnsi="Arial" w:cs="Arial"/>
          <w:b/>
          <w:bCs/>
          <w:color w:val="000000" w:themeColor="text1"/>
          <w:sz w:val="24"/>
          <w:szCs w:val="24"/>
        </w:rPr>
        <w:t>Section A: Accident Response Procedures (Staff Guidelines)</w:t>
      </w:r>
    </w:p>
    <w:p w14:paraId="59E9BBF1" w14:textId="77777777" w:rsidR="00120DC4" w:rsidRPr="00623230" w:rsidRDefault="00120DC4" w:rsidP="00120DC4">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In the event of an accident involving a student or colleague: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92"/>
        <w:gridCol w:w="6158"/>
      </w:tblGrid>
      <w:tr w:rsidR="00120DC4" w:rsidRPr="00623230" w14:paraId="5DDEF07C" w14:textId="77777777" w:rsidTr="00225D59">
        <w:trPr>
          <w:tblHeader/>
          <w:tblCellSpacing w:w="15" w:type="dxa"/>
        </w:trPr>
        <w:tc>
          <w:tcPr>
            <w:tcW w:w="0" w:type="auto"/>
            <w:shd w:val="clear" w:color="auto" w:fill="DAEEF3" w:themeFill="accent5" w:themeFillTint="33"/>
            <w:vAlign w:val="center"/>
            <w:hideMark/>
          </w:tcPr>
          <w:p w14:paraId="76DBF0A7"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Procedure</w:t>
            </w:r>
          </w:p>
        </w:tc>
        <w:tc>
          <w:tcPr>
            <w:tcW w:w="0" w:type="auto"/>
            <w:shd w:val="clear" w:color="auto" w:fill="DAEEF3" w:themeFill="accent5" w:themeFillTint="33"/>
            <w:vAlign w:val="center"/>
            <w:hideMark/>
          </w:tcPr>
          <w:p w14:paraId="6EAC2A48"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Details</w:t>
            </w:r>
          </w:p>
        </w:tc>
      </w:tr>
      <w:tr w:rsidR="00120DC4" w:rsidRPr="00623230" w14:paraId="106637DD" w14:textId="77777777" w:rsidTr="00225D59">
        <w:trPr>
          <w:tblCellSpacing w:w="15" w:type="dxa"/>
        </w:trPr>
        <w:tc>
          <w:tcPr>
            <w:tcW w:w="0" w:type="auto"/>
            <w:vAlign w:val="center"/>
            <w:hideMark/>
          </w:tcPr>
          <w:p w14:paraId="4CBCA747"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1. </w:t>
            </w:r>
            <w:r w:rsidRPr="00623230">
              <w:rPr>
                <w:rFonts w:ascii="Arial" w:hAnsi="Arial" w:cs="Arial"/>
                <w:b/>
                <w:bCs/>
                <w:color w:val="000000" w:themeColor="text1"/>
              </w:rPr>
              <w:t>Stay with the injured person</w:t>
            </w:r>
          </w:p>
        </w:tc>
        <w:tc>
          <w:tcPr>
            <w:tcW w:w="0" w:type="auto"/>
            <w:vAlign w:val="center"/>
            <w:hideMark/>
          </w:tcPr>
          <w:p w14:paraId="7C6A2DA6"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Never leave a student or staff member unattended after an accident.</w:t>
            </w:r>
          </w:p>
        </w:tc>
      </w:tr>
      <w:tr w:rsidR="00120DC4" w:rsidRPr="00623230" w14:paraId="28F77092" w14:textId="77777777" w:rsidTr="00225D59">
        <w:trPr>
          <w:tblCellSpacing w:w="15" w:type="dxa"/>
        </w:trPr>
        <w:tc>
          <w:tcPr>
            <w:tcW w:w="0" w:type="auto"/>
            <w:vAlign w:val="center"/>
            <w:hideMark/>
          </w:tcPr>
          <w:p w14:paraId="3C79C4D2"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2. </w:t>
            </w:r>
            <w:r w:rsidRPr="00623230">
              <w:rPr>
                <w:rFonts w:ascii="Arial" w:hAnsi="Arial" w:cs="Arial"/>
                <w:b/>
                <w:bCs/>
                <w:color w:val="000000" w:themeColor="text1"/>
              </w:rPr>
              <w:t>Do not move the injured</w:t>
            </w:r>
          </w:p>
        </w:tc>
        <w:tc>
          <w:tcPr>
            <w:tcW w:w="0" w:type="auto"/>
            <w:vAlign w:val="center"/>
            <w:hideMark/>
          </w:tcPr>
          <w:p w14:paraId="26807439"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Especially if unconscious or suspected of a fracture, unless guided by a medical professional.</w:t>
            </w:r>
          </w:p>
        </w:tc>
      </w:tr>
      <w:tr w:rsidR="00120DC4" w:rsidRPr="00623230" w14:paraId="01B00574" w14:textId="77777777" w:rsidTr="00225D59">
        <w:trPr>
          <w:tblCellSpacing w:w="15" w:type="dxa"/>
        </w:trPr>
        <w:tc>
          <w:tcPr>
            <w:tcW w:w="0" w:type="auto"/>
            <w:vAlign w:val="center"/>
            <w:hideMark/>
          </w:tcPr>
          <w:p w14:paraId="37A65DEB"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3. </w:t>
            </w:r>
            <w:r w:rsidRPr="00623230">
              <w:rPr>
                <w:rFonts w:ascii="Arial" w:hAnsi="Arial" w:cs="Arial"/>
                <w:b/>
                <w:bCs/>
                <w:color w:val="000000" w:themeColor="text1"/>
              </w:rPr>
              <w:t>Notify Admin Supervisor immediately</w:t>
            </w:r>
          </w:p>
        </w:tc>
        <w:tc>
          <w:tcPr>
            <w:tcW w:w="0" w:type="auto"/>
            <w:vAlign w:val="center"/>
            <w:hideMark/>
          </w:tcPr>
          <w:p w14:paraId="046DC1CA"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Contact the Admin Supervisor through the designated internal channel.</w:t>
            </w:r>
          </w:p>
        </w:tc>
      </w:tr>
      <w:tr w:rsidR="00120DC4" w:rsidRPr="00623230" w14:paraId="71BD037E" w14:textId="77777777" w:rsidTr="00225D59">
        <w:trPr>
          <w:tblCellSpacing w:w="15" w:type="dxa"/>
        </w:trPr>
        <w:tc>
          <w:tcPr>
            <w:tcW w:w="0" w:type="auto"/>
            <w:vAlign w:val="center"/>
            <w:hideMark/>
          </w:tcPr>
          <w:p w14:paraId="58CDE6EA"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4. </w:t>
            </w:r>
            <w:r w:rsidRPr="00623230">
              <w:rPr>
                <w:rFonts w:ascii="Arial" w:hAnsi="Arial" w:cs="Arial"/>
                <w:b/>
                <w:bCs/>
                <w:color w:val="000000" w:themeColor="text1"/>
              </w:rPr>
              <w:t>Call for medical assistance</w:t>
            </w:r>
          </w:p>
        </w:tc>
        <w:tc>
          <w:tcPr>
            <w:tcW w:w="0" w:type="auto"/>
            <w:vAlign w:val="center"/>
            <w:hideMark/>
          </w:tcPr>
          <w:p w14:paraId="6E208C8E"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Request the school nurse and, if required, external emergency services (999).</w:t>
            </w:r>
          </w:p>
        </w:tc>
      </w:tr>
      <w:tr w:rsidR="00120DC4" w:rsidRPr="00623230" w14:paraId="3CDA9719" w14:textId="77777777" w:rsidTr="00225D59">
        <w:trPr>
          <w:tblCellSpacing w:w="15" w:type="dxa"/>
        </w:trPr>
        <w:tc>
          <w:tcPr>
            <w:tcW w:w="0" w:type="auto"/>
            <w:vAlign w:val="center"/>
            <w:hideMark/>
          </w:tcPr>
          <w:p w14:paraId="7B3BE5CA"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5. </w:t>
            </w:r>
            <w:r w:rsidRPr="00623230">
              <w:rPr>
                <w:rFonts w:ascii="Arial" w:hAnsi="Arial" w:cs="Arial"/>
                <w:b/>
                <w:bCs/>
                <w:color w:val="000000" w:themeColor="text1"/>
              </w:rPr>
              <w:t>Do not give food or drink</w:t>
            </w:r>
          </w:p>
        </w:tc>
        <w:tc>
          <w:tcPr>
            <w:tcW w:w="0" w:type="auto"/>
            <w:vAlign w:val="center"/>
            <w:hideMark/>
          </w:tcPr>
          <w:p w14:paraId="43EB81AD"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Wait for medical clearance.</w:t>
            </w:r>
          </w:p>
        </w:tc>
      </w:tr>
      <w:tr w:rsidR="00120DC4" w:rsidRPr="00623230" w14:paraId="564F4BF9" w14:textId="77777777" w:rsidTr="00225D59">
        <w:trPr>
          <w:tblCellSpacing w:w="15" w:type="dxa"/>
        </w:trPr>
        <w:tc>
          <w:tcPr>
            <w:tcW w:w="0" w:type="auto"/>
            <w:vAlign w:val="center"/>
            <w:hideMark/>
          </w:tcPr>
          <w:p w14:paraId="28E37E56"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6. </w:t>
            </w:r>
            <w:r w:rsidRPr="00623230">
              <w:rPr>
                <w:rFonts w:ascii="Arial" w:hAnsi="Arial" w:cs="Arial"/>
                <w:b/>
                <w:bCs/>
                <w:color w:val="000000" w:themeColor="text1"/>
              </w:rPr>
              <w:t>Ensure comfort</w:t>
            </w:r>
          </w:p>
        </w:tc>
        <w:tc>
          <w:tcPr>
            <w:tcW w:w="0" w:type="auto"/>
            <w:vAlign w:val="center"/>
            <w:hideMark/>
          </w:tcPr>
          <w:p w14:paraId="3A72846E"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Keep the individual calm, warm, and supported.</w:t>
            </w:r>
          </w:p>
        </w:tc>
      </w:tr>
      <w:tr w:rsidR="00120DC4" w:rsidRPr="00623230" w14:paraId="46FDEA7C" w14:textId="77777777" w:rsidTr="00225D59">
        <w:trPr>
          <w:tblCellSpacing w:w="15" w:type="dxa"/>
        </w:trPr>
        <w:tc>
          <w:tcPr>
            <w:tcW w:w="0" w:type="auto"/>
            <w:vAlign w:val="center"/>
            <w:hideMark/>
          </w:tcPr>
          <w:p w14:paraId="3B226B65"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7. </w:t>
            </w:r>
            <w:r w:rsidRPr="00623230">
              <w:rPr>
                <w:rFonts w:ascii="Arial" w:hAnsi="Arial" w:cs="Arial"/>
                <w:b/>
                <w:bCs/>
                <w:color w:val="000000" w:themeColor="text1"/>
              </w:rPr>
              <w:t>Control the environment</w:t>
            </w:r>
          </w:p>
        </w:tc>
        <w:tc>
          <w:tcPr>
            <w:tcW w:w="0" w:type="auto"/>
            <w:vAlign w:val="center"/>
            <w:hideMark/>
          </w:tcPr>
          <w:p w14:paraId="327ED6A9"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Prevent crowding; reassure bystanders and redirect other students back to routine.</w:t>
            </w:r>
          </w:p>
        </w:tc>
      </w:tr>
      <w:tr w:rsidR="00120DC4" w:rsidRPr="00623230" w14:paraId="2A6291BF" w14:textId="77777777" w:rsidTr="00225D59">
        <w:trPr>
          <w:tblCellSpacing w:w="15" w:type="dxa"/>
        </w:trPr>
        <w:tc>
          <w:tcPr>
            <w:tcW w:w="0" w:type="auto"/>
            <w:vAlign w:val="center"/>
            <w:hideMark/>
          </w:tcPr>
          <w:p w14:paraId="16196FC4"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8. </w:t>
            </w:r>
            <w:r w:rsidRPr="00623230">
              <w:rPr>
                <w:rFonts w:ascii="Arial" w:hAnsi="Arial" w:cs="Arial"/>
                <w:b/>
                <w:bCs/>
                <w:color w:val="000000" w:themeColor="text1"/>
              </w:rPr>
              <w:t>Wait for medical professionals</w:t>
            </w:r>
          </w:p>
        </w:tc>
        <w:tc>
          <w:tcPr>
            <w:tcW w:w="0" w:type="auto"/>
            <w:vAlign w:val="center"/>
            <w:hideMark/>
          </w:tcPr>
          <w:p w14:paraId="68E16813"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Do not accept medical advice from untrained individuals.</w:t>
            </w:r>
          </w:p>
        </w:tc>
      </w:tr>
      <w:tr w:rsidR="00120DC4" w:rsidRPr="00623230" w14:paraId="211C3F90" w14:textId="77777777" w:rsidTr="00225D59">
        <w:trPr>
          <w:tblCellSpacing w:w="15" w:type="dxa"/>
        </w:trPr>
        <w:tc>
          <w:tcPr>
            <w:tcW w:w="0" w:type="auto"/>
            <w:vAlign w:val="center"/>
            <w:hideMark/>
          </w:tcPr>
          <w:p w14:paraId="227E14FF"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9. </w:t>
            </w:r>
            <w:r w:rsidRPr="00623230">
              <w:rPr>
                <w:rFonts w:ascii="Arial" w:hAnsi="Arial" w:cs="Arial"/>
                <w:b/>
                <w:bCs/>
                <w:color w:val="000000" w:themeColor="text1"/>
              </w:rPr>
              <w:t>Nurse involvement is mandatory</w:t>
            </w:r>
          </w:p>
        </w:tc>
        <w:tc>
          <w:tcPr>
            <w:tcW w:w="0" w:type="auto"/>
            <w:vAlign w:val="center"/>
            <w:hideMark/>
          </w:tcPr>
          <w:p w14:paraId="59F82E7C"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The school nurse must manage the situation and communicate with parents as needed.</w:t>
            </w:r>
          </w:p>
        </w:tc>
      </w:tr>
      <w:tr w:rsidR="00120DC4" w:rsidRPr="00623230" w14:paraId="19C3D439" w14:textId="77777777" w:rsidTr="00225D59">
        <w:trPr>
          <w:tblCellSpacing w:w="15" w:type="dxa"/>
        </w:trPr>
        <w:tc>
          <w:tcPr>
            <w:tcW w:w="0" w:type="auto"/>
            <w:vAlign w:val="center"/>
            <w:hideMark/>
          </w:tcPr>
          <w:p w14:paraId="53BF3C19"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10. </w:t>
            </w:r>
            <w:r w:rsidRPr="00623230">
              <w:rPr>
                <w:rFonts w:ascii="Arial" w:hAnsi="Arial" w:cs="Arial"/>
                <w:b/>
                <w:bCs/>
                <w:color w:val="000000" w:themeColor="text1"/>
              </w:rPr>
              <w:t>Report and document</w:t>
            </w:r>
          </w:p>
        </w:tc>
        <w:tc>
          <w:tcPr>
            <w:tcW w:w="0" w:type="auto"/>
            <w:vAlign w:val="center"/>
            <w:hideMark/>
          </w:tcPr>
          <w:p w14:paraId="6A715B2E"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Complete an incident report and submit to Academic  Vice Principal and HR within the day.</w:t>
            </w:r>
          </w:p>
        </w:tc>
      </w:tr>
    </w:tbl>
    <w:p w14:paraId="08B14063"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p>
    <w:p w14:paraId="12FFD9DA" w14:textId="77777777" w:rsidR="00120DC4" w:rsidRDefault="00120DC4" w:rsidP="00120DC4">
      <w:pPr>
        <w:widowControl/>
        <w:autoSpaceDE/>
        <w:autoSpaceDN/>
        <w:spacing w:line="360" w:lineRule="auto"/>
        <w:rPr>
          <w:rFonts w:ascii="Arial" w:hAnsi="Arial" w:cs="Arial"/>
          <w:b/>
          <w:bCs/>
          <w:color w:val="000000" w:themeColor="text1"/>
          <w:sz w:val="24"/>
          <w:szCs w:val="24"/>
        </w:rPr>
      </w:pPr>
    </w:p>
    <w:p w14:paraId="7C554966" w14:textId="77777777" w:rsidR="00120DC4" w:rsidRDefault="00120DC4" w:rsidP="00120DC4">
      <w:pPr>
        <w:widowControl/>
        <w:autoSpaceDE/>
        <w:autoSpaceDN/>
        <w:spacing w:line="360" w:lineRule="auto"/>
        <w:rPr>
          <w:rFonts w:ascii="Arial" w:hAnsi="Arial" w:cs="Arial"/>
          <w:b/>
          <w:bCs/>
          <w:color w:val="000000" w:themeColor="text1"/>
          <w:sz w:val="24"/>
          <w:szCs w:val="24"/>
        </w:rPr>
      </w:pPr>
    </w:p>
    <w:p w14:paraId="6EEDB9A6"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p>
    <w:p w14:paraId="30F80F37"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p>
    <w:p w14:paraId="376C78D6" w14:textId="77777777" w:rsidR="00120DC4" w:rsidRPr="00623230" w:rsidRDefault="00120DC4" w:rsidP="00120DC4">
      <w:pPr>
        <w:widowControl/>
        <w:autoSpaceDE/>
        <w:autoSpaceDN/>
        <w:spacing w:line="360" w:lineRule="auto"/>
        <w:rPr>
          <w:rFonts w:ascii="Arial" w:hAnsi="Arial" w:cs="Arial"/>
          <w:b/>
          <w:bCs/>
          <w:color w:val="000000" w:themeColor="text1"/>
          <w:sz w:val="24"/>
          <w:szCs w:val="24"/>
        </w:rPr>
      </w:pPr>
      <w:r w:rsidRPr="00623230">
        <w:rPr>
          <w:rFonts w:ascii="Arial" w:hAnsi="Arial" w:cs="Arial"/>
          <w:b/>
          <w:bCs/>
          <w:color w:val="000000" w:themeColor="text1"/>
          <w:sz w:val="24"/>
          <w:szCs w:val="24"/>
        </w:rPr>
        <w:t>Section B: One-on-One Situations (Staff Conduct Policy)</w:t>
      </w:r>
    </w:p>
    <w:p w14:paraId="57648AFF" w14:textId="77777777" w:rsidR="00120DC4" w:rsidRPr="00623230" w:rsidRDefault="00120DC4" w:rsidP="00120DC4">
      <w:pPr>
        <w:widowControl/>
        <w:autoSpaceDE/>
        <w:autoSpaceDN/>
        <w:spacing w:line="360" w:lineRule="auto"/>
        <w:rPr>
          <w:rFonts w:ascii="Arial" w:hAnsi="Arial" w:cs="Arial"/>
          <w:color w:val="000000" w:themeColor="text1"/>
          <w:sz w:val="24"/>
          <w:szCs w:val="24"/>
        </w:rPr>
      </w:pPr>
      <w:r w:rsidRPr="00623230">
        <w:rPr>
          <w:rFonts w:ascii="Arial" w:hAnsi="Arial" w:cs="Arial"/>
          <w:color w:val="000000" w:themeColor="text1"/>
          <w:sz w:val="24"/>
          <w:szCs w:val="24"/>
        </w:rPr>
        <w:t>Staff must follow these safeguarding principles when working individually with students: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22"/>
        <w:gridCol w:w="6728"/>
      </w:tblGrid>
      <w:tr w:rsidR="00120DC4" w:rsidRPr="00623230" w14:paraId="48423996" w14:textId="77777777" w:rsidTr="00225D59">
        <w:trPr>
          <w:tblHeader/>
          <w:tblCellSpacing w:w="15" w:type="dxa"/>
        </w:trPr>
        <w:tc>
          <w:tcPr>
            <w:tcW w:w="0" w:type="auto"/>
            <w:shd w:val="clear" w:color="auto" w:fill="DAEEF3" w:themeFill="accent5" w:themeFillTint="33"/>
            <w:vAlign w:val="center"/>
            <w:hideMark/>
          </w:tcPr>
          <w:p w14:paraId="47354FFF"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Guideline</w:t>
            </w:r>
          </w:p>
        </w:tc>
        <w:tc>
          <w:tcPr>
            <w:tcW w:w="0" w:type="auto"/>
            <w:shd w:val="clear" w:color="auto" w:fill="DAEEF3" w:themeFill="accent5" w:themeFillTint="33"/>
            <w:vAlign w:val="center"/>
            <w:hideMark/>
          </w:tcPr>
          <w:p w14:paraId="634AD109"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Staff Expectation</w:t>
            </w:r>
          </w:p>
        </w:tc>
      </w:tr>
      <w:tr w:rsidR="00120DC4" w:rsidRPr="00623230" w14:paraId="10FC4117" w14:textId="77777777" w:rsidTr="00225D59">
        <w:trPr>
          <w:tblCellSpacing w:w="15" w:type="dxa"/>
        </w:trPr>
        <w:tc>
          <w:tcPr>
            <w:tcW w:w="0" w:type="auto"/>
            <w:vAlign w:val="center"/>
            <w:hideMark/>
          </w:tcPr>
          <w:p w14:paraId="2FA7F7E0"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1. </w:t>
            </w:r>
            <w:r w:rsidRPr="00623230">
              <w:rPr>
                <w:rFonts w:ascii="Arial" w:hAnsi="Arial" w:cs="Arial"/>
                <w:b/>
                <w:bCs/>
                <w:color w:val="000000" w:themeColor="text1"/>
              </w:rPr>
              <w:t>Be Risk-Aware</w:t>
            </w:r>
          </w:p>
        </w:tc>
        <w:tc>
          <w:tcPr>
            <w:tcW w:w="0" w:type="auto"/>
            <w:vAlign w:val="center"/>
            <w:hideMark/>
          </w:tcPr>
          <w:p w14:paraId="59DD11AF"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Avoid creating situations of perceived or actual vulnerability (e.g., private tutoring, secluded meetings).</w:t>
            </w:r>
          </w:p>
        </w:tc>
      </w:tr>
      <w:tr w:rsidR="00120DC4" w:rsidRPr="00623230" w14:paraId="6A7A1F7E" w14:textId="77777777" w:rsidTr="00225D59">
        <w:trPr>
          <w:tblCellSpacing w:w="15" w:type="dxa"/>
        </w:trPr>
        <w:tc>
          <w:tcPr>
            <w:tcW w:w="0" w:type="auto"/>
            <w:vAlign w:val="center"/>
            <w:hideMark/>
          </w:tcPr>
          <w:p w14:paraId="3859D304"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2. </w:t>
            </w:r>
            <w:r w:rsidRPr="00623230">
              <w:rPr>
                <w:rFonts w:ascii="Arial" w:hAnsi="Arial" w:cs="Arial"/>
                <w:b/>
                <w:bCs/>
                <w:color w:val="000000" w:themeColor="text1"/>
              </w:rPr>
              <w:t>Remain Visible</w:t>
            </w:r>
          </w:p>
        </w:tc>
        <w:tc>
          <w:tcPr>
            <w:tcW w:w="0" w:type="auto"/>
            <w:vAlign w:val="center"/>
            <w:hideMark/>
          </w:tcPr>
          <w:p w14:paraId="69011B1D"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Hold meetings in open spaces, with doors open or glass panels unobstructed.</w:t>
            </w:r>
          </w:p>
        </w:tc>
      </w:tr>
      <w:tr w:rsidR="00120DC4" w:rsidRPr="00623230" w14:paraId="0B9833FE" w14:textId="77777777" w:rsidTr="00225D59">
        <w:trPr>
          <w:tblCellSpacing w:w="15" w:type="dxa"/>
        </w:trPr>
        <w:tc>
          <w:tcPr>
            <w:tcW w:w="0" w:type="auto"/>
            <w:vAlign w:val="center"/>
            <w:hideMark/>
          </w:tcPr>
          <w:p w14:paraId="6A171D8E"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3. </w:t>
            </w:r>
            <w:r w:rsidRPr="00623230">
              <w:rPr>
                <w:rFonts w:ascii="Arial" w:hAnsi="Arial" w:cs="Arial"/>
                <w:b/>
                <w:bCs/>
                <w:color w:val="000000" w:themeColor="text1"/>
              </w:rPr>
              <w:t>Keep a Log</w:t>
            </w:r>
          </w:p>
        </w:tc>
        <w:tc>
          <w:tcPr>
            <w:tcW w:w="0" w:type="auto"/>
            <w:vAlign w:val="center"/>
            <w:hideMark/>
          </w:tcPr>
          <w:p w14:paraId="13D5C94C"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Record the time, date, student’s name, and purpose of the meeting. Share details with the Academic Vice Principal.</w:t>
            </w:r>
          </w:p>
        </w:tc>
      </w:tr>
      <w:tr w:rsidR="00120DC4" w:rsidRPr="00623230" w14:paraId="3050E8B7" w14:textId="77777777" w:rsidTr="00225D59">
        <w:trPr>
          <w:tblCellSpacing w:w="15" w:type="dxa"/>
        </w:trPr>
        <w:tc>
          <w:tcPr>
            <w:tcW w:w="0" w:type="auto"/>
            <w:vAlign w:val="center"/>
            <w:hideMark/>
          </w:tcPr>
          <w:p w14:paraId="690F4068"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4. </w:t>
            </w:r>
            <w:r w:rsidRPr="00623230">
              <w:rPr>
                <w:rFonts w:ascii="Arial" w:hAnsi="Arial" w:cs="Arial"/>
                <w:b/>
                <w:bCs/>
                <w:color w:val="000000" w:themeColor="text1"/>
              </w:rPr>
              <w:t>Limit After-Hours Interaction</w:t>
            </w:r>
          </w:p>
        </w:tc>
        <w:tc>
          <w:tcPr>
            <w:tcW w:w="0" w:type="auto"/>
            <w:vAlign w:val="center"/>
            <w:hideMark/>
          </w:tcPr>
          <w:p w14:paraId="0926CB46"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Do not remain alone with a student after school hours unless pre-approved by SMT. Another staff member must be informed.</w:t>
            </w:r>
          </w:p>
        </w:tc>
      </w:tr>
      <w:tr w:rsidR="00120DC4" w:rsidRPr="00623230" w14:paraId="62C917AA" w14:textId="77777777" w:rsidTr="00225D59">
        <w:trPr>
          <w:tblCellSpacing w:w="15" w:type="dxa"/>
        </w:trPr>
        <w:tc>
          <w:tcPr>
            <w:tcW w:w="0" w:type="auto"/>
            <w:vAlign w:val="center"/>
            <w:hideMark/>
          </w:tcPr>
          <w:p w14:paraId="2AFC755F" w14:textId="77777777" w:rsidR="00120DC4" w:rsidRPr="00623230" w:rsidRDefault="00120DC4" w:rsidP="00225D59">
            <w:pPr>
              <w:widowControl/>
              <w:autoSpaceDE/>
              <w:autoSpaceDN/>
              <w:spacing w:before="100" w:beforeAutospacing="1" w:after="100" w:afterAutospacing="1" w:line="360" w:lineRule="auto"/>
              <w:rPr>
                <w:rFonts w:ascii="Arial" w:hAnsi="Arial" w:cs="Arial"/>
                <w:color w:val="000000" w:themeColor="text1"/>
              </w:rPr>
            </w:pPr>
            <w:r w:rsidRPr="00623230">
              <w:rPr>
                <w:rFonts w:ascii="Arial" w:hAnsi="Arial" w:cs="Arial"/>
                <w:color w:val="000000" w:themeColor="text1"/>
              </w:rPr>
              <w:t xml:space="preserve">5. </w:t>
            </w:r>
            <w:r w:rsidRPr="00623230">
              <w:rPr>
                <w:rFonts w:ascii="Arial" w:hAnsi="Arial" w:cs="Arial"/>
                <w:b/>
                <w:bCs/>
                <w:color w:val="000000" w:themeColor="text1"/>
              </w:rPr>
              <w:t>Maintain Professional Boundaries</w:t>
            </w:r>
          </w:p>
        </w:tc>
        <w:tc>
          <w:tcPr>
            <w:tcW w:w="0" w:type="auto"/>
            <w:vAlign w:val="center"/>
            <w:hideMark/>
          </w:tcPr>
          <w:p w14:paraId="322F7C87" w14:textId="77777777" w:rsidR="00120DC4" w:rsidRPr="00623230" w:rsidRDefault="00120DC4" w:rsidP="00225D59">
            <w:pPr>
              <w:widowControl/>
              <w:autoSpaceDE/>
              <w:autoSpaceDN/>
              <w:spacing w:before="100" w:beforeAutospacing="1" w:after="100" w:afterAutospacing="1"/>
              <w:rPr>
                <w:rFonts w:ascii="Arial" w:hAnsi="Arial" w:cs="Arial"/>
                <w:color w:val="000000" w:themeColor="text1"/>
              </w:rPr>
            </w:pPr>
            <w:r w:rsidRPr="00623230">
              <w:rPr>
                <w:rFonts w:ascii="Arial" w:hAnsi="Arial" w:cs="Arial"/>
                <w:color w:val="000000" w:themeColor="text1"/>
              </w:rPr>
              <w:t>Avoid personal conversation or physical proximity beyond what is required.</w:t>
            </w:r>
          </w:p>
        </w:tc>
      </w:tr>
    </w:tbl>
    <w:p w14:paraId="579DBFAE" w14:textId="77777777" w:rsidR="00120DC4" w:rsidRPr="00623230" w:rsidRDefault="00120DC4" w:rsidP="00120DC4">
      <w:pPr>
        <w:widowControl/>
        <w:autoSpaceDE/>
        <w:autoSpaceDN/>
        <w:spacing w:before="100" w:beforeAutospacing="1" w:after="100" w:afterAutospacing="1" w:line="360" w:lineRule="auto"/>
        <w:rPr>
          <w:rFonts w:ascii="Arial" w:hAnsi="Arial" w:cs="Arial"/>
          <w:b/>
          <w:bCs/>
          <w:color w:val="000000" w:themeColor="text1"/>
          <w:sz w:val="24"/>
          <w:szCs w:val="24"/>
        </w:rPr>
      </w:pPr>
      <w:r w:rsidRPr="00623230">
        <w:rPr>
          <w:rFonts w:ascii="Arial" w:hAnsi="Arial" w:cs="Arial"/>
          <w:b/>
          <w:bCs/>
          <w:color w:val="000000" w:themeColor="text1"/>
          <w:sz w:val="24"/>
          <w:szCs w:val="24"/>
        </w:rPr>
        <w:t>Section C: Emergency Contact Procedures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14"/>
        <w:gridCol w:w="6536"/>
      </w:tblGrid>
      <w:tr w:rsidR="00120DC4" w:rsidRPr="00623230" w14:paraId="40BB9AD2" w14:textId="77777777" w:rsidTr="00225D59">
        <w:trPr>
          <w:tblHeader/>
          <w:tblCellSpacing w:w="15" w:type="dxa"/>
        </w:trPr>
        <w:tc>
          <w:tcPr>
            <w:tcW w:w="0" w:type="auto"/>
            <w:shd w:val="clear" w:color="auto" w:fill="DAEEF3" w:themeFill="accent5" w:themeFillTint="33"/>
            <w:vAlign w:val="center"/>
            <w:hideMark/>
          </w:tcPr>
          <w:p w14:paraId="59CF57C4"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Emergency</w:t>
            </w:r>
          </w:p>
        </w:tc>
        <w:tc>
          <w:tcPr>
            <w:tcW w:w="0" w:type="auto"/>
            <w:shd w:val="clear" w:color="auto" w:fill="DAEEF3" w:themeFill="accent5" w:themeFillTint="33"/>
            <w:vAlign w:val="center"/>
            <w:hideMark/>
          </w:tcPr>
          <w:p w14:paraId="0266E714" w14:textId="77777777" w:rsidR="00120DC4" w:rsidRPr="00623230" w:rsidRDefault="00120DC4" w:rsidP="00225D59">
            <w:pPr>
              <w:widowControl/>
              <w:autoSpaceDE/>
              <w:autoSpaceDN/>
              <w:spacing w:before="100" w:beforeAutospacing="1" w:after="100" w:afterAutospacing="1" w:line="360" w:lineRule="auto"/>
              <w:jc w:val="center"/>
              <w:rPr>
                <w:rFonts w:ascii="Arial" w:hAnsi="Arial" w:cs="Arial"/>
                <w:b/>
                <w:bCs/>
                <w:color w:val="000000" w:themeColor="text1"/>
                <w:sz w:val="24"/>
                <w:szCs w:val="24"/>
              </w:rPr>
            </w:pPr>
            <w:r w:rsidRPr="00623230">
              <w:rPr>
                <w:rFonts w:ascii="Arial" w:hAnsi="Arial" w:cs="Arial"/>
                <w:b/>
                <w:bCs/>
                <w:color w:val="000000" w:themeColor="text1"/>
                <w:sz w:val="24"/>
                <w:szCs w:val="24"/>
              </w:rPr>
              <w:t>Contact</w:t>
            </w:r>
          </w:p>
        </w:tc>
      </w:tr>
      <w:tr w:rsidR="00120DC4" w:rsidRPr="00623230" w14:paraId="1B8000C7" w14:textId="77777777" w:rsidTr="00225D59">
        <w:trPr>
          <w:tblCellSpacing w:w="15" w:type="dxa"/>
        </w:trPr>
        <w:tc>
          <w:tcPr>
            <w:tcW w:w="0" w:type="auto"/>
            <w:vAlign w:val="center"/>
            <w:hideMark/>
          </w:tcPr>
          <w:p w14:paraId="782F38BD"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Medical or Injury</w:t>
            </w:r>
          </w:p>
        </w:tc>
        <w:tc>
          <w:tcPr>
            <w:tcW w:w="0" w:type="auto"/>
            <w:vAlign w:val="center"/>
            <w:hideMark/>
          </w:tcPr>
          <w:p w14:paraId="46A0A252"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Academic Vice Principal, School Nurse, call 999 if necessary</w:t>
            </w:r>
          </w:p>
        </w:tc>
      </w:tr>
      <w:tr w:rsidR="00120DC4" w:rsidRPr="00623230" w14:paraId="000B2044" w14:textId="77777777" w:rsidTr="00225D59">
        <w:trPr>
          <w:tblCellSpacing w:w="15" w:type="dxa"/>
        </w:trPr>
        <w:tc>
          <w:tcPr>
            <w:tcW w:w="0" w:type="auto"/>
            <w:vAlign w:val="center"/>
            <w:hideMark/>
          </w:tcPr>
          <w:p w14:paraId="18AA95BB"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Severe Behavioral Issues</w:t>
            </w:r>
          </w:p>
        </w:tc>
        <w:tc>
          <w:tcPr>
            <w:tcW w:w="0" w:type="auto"/>
            <w:vAlign w:val="center"/>
            <w:hideMark/>
          </w:tcPr>
          <w:p w14:paraId="633EECB1"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Social Worker, Academic Vice Principal</w:t>
            </w:r>
          </w:p>
        </w:tc>
      </w:tr>
      <w:tr w:rsidR="00120DC4" w:rsidRPr="00623230" w14:paraId="1B723118" w14:textId="77777777" w:rsidTr="00225D59">
        <w:trPr>
          <w:tblCellSpacing w:w="15" w:type="dxa"/>
        </w:trPr>
        <w:tc>
          <w:tcPr>
            <w:tcW w:w="0" w:type="auto"/>
            <w:vAlign w:val="center"/>
            <w:hideMark/>
          </w:tcPr>
          <w:p w14:paraId="45E17BA3"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Fire or Security Threat</w:t>
            </w:r>
          </w:p>
        </w:tc>
        <w:tc>
          <w:tcPr>
            <w:tcW w:w="0" w:type="auto"/>
            <w:vAlign w:val="center"/>
            <w:hideMark/>
          </w:tcPr>
          <w:p w14:paraId="7650F920"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Building Supervisor, activate alarm</w:t>
            </w:r>
          </w:p>
        </w:tc>
      </w:tr>
      <w:tr w:rsidR="00120DC4" w:rsidRPr="00623230" w14:paraId="3A76BF0D" w14:textId="77777777" w:rsidTr="00225D59">
        <w:trPr>
          <w:tblCellSpacing w:w="15" w:type="dxa"/>
        </w:trPr>
        <w:tc>
          <w:tcPr>
            <w:tcW w:w="0" w:type="auto"/>
            <w:vAlign w:val="center"/>
            <w:hideMark/>
          </w:tcPr>
          <w:p w14:paraId="06D231ED"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Parental Contact Required</w:t>
            </w:r>
          </w:p>
        </w:tc>
        <w:tc>
          <w:tcPr>
            <w:tcW w:w="0" w:type="auto"/>
            <w:vAlign w:val="center"/>
            <w:hideMark/>
          </w:tcPr>
          <w:p w14:paraId="48D1FA28"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Through Reception as guided by Academic Vice Principal</w:t>
            </w:r>
          </w:p>
        </w:tc>
      </w:tr>
      <w:tr w:rsidR="00120DC4" w:rsidRPr="00623230" w14:paraId="1E2C3F7F" w14:textId="77777777" w:rsidTr="00225D59">
        <w:trPr>
          <w:tblCellSpacing w:w="15" w:type="dxa"/>
        </w:trPr>
        <w:tc>
          <w:tcPr>
            <w:tcW w:w="0" w:type="auto"/>
            <w:vAlign w:val="center"/>
            <w:hideMark/>
          </w:tcPr>
          <w:p w14:paraId="788C2C7D"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b/>
                <w:bCs/>
                <w:color w:val="000000" w:themeColor="text1"/>
                <w:sz w:val="24"/>
                <w:szCs w:val="24"/>
              </w:rPr>
              <w:t>Any Critical Event</w:t>
            </w:r>
          </w:p>
        </w:tc>
        <w:tc>
          <w:tcPr>
            <w:tcW w:w="0" w:type="auto"/>
            <w:vAlign w:val="center"/>
            <w:hideMark/>
          </w:tcPr>
          <w:p w14:paraId="34939E4A"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Inform Principal directly after ensuring safety procedures are underway</w:t>
            </w:r>
          </w:p>
        </w:tc>
      </w:tr>
    </w:tbl>
    <w:p w14:paraId="228CB0F9" w14:textId="77777777" w:rsidR="00120DC4" w:rsidRDefault="00120DC4" w:rsidP="00120DC4">
      <w:pPr>
        <w:widowControl/>
        <w:autoSpaceDE/>
        <w:autoSpaceDN/>
        <w:spacing w:after="200" w:line="276" w:lineRule="auto"/>
        <w:rPr>
          <w:rFonts w:ascii="Arial" w:hAnsi="Arial" w:cs="Arial"/>
          <w:color w:val="000000" w:themeColor="text1"/>
          <w:sz w:val="24"/>
          <w:szCs w:val="24"/>
        </w:rPr>
      </w:pPr>
    </w:p>
    <w:p w14:paraId="0A6DFF07" w14:textId="77777777" w:rsidR="00120DC4" w:rsidRDefault="00120DC4" w:rsidP="00120DC4">
      <w:pPr>
        <w:widowControl/>
        <w:autoSpaceDE/>
        <w:autoSpaceDN/>
        <w:spacing w:after="200" w:line="276" w:lineRule="auto"/>
        <w:rPr>
          <w:rFonts w:ascii="Arial" w:hAnsi="Arial" w:cs="Arial"/>
          <w:color w:val="000000" w:themeColor="text1"/>
          <w:sz w:val="24"/>
          <w:szCs w:val="24"/>
        </w:rPr>
      </w:pPr>
    </w:p>
    <w:p w14:paraId="38DD565B" w14:textId="77777777" w:rsidR="00120DC4" w:rsidRDefault="00120DC4" w:rsidP="00120DC4">
      <w:pPr>
        <w:widowControl/>
        <w:autoSpaceDE/>
        <w:autoSpaceDN/>
        <w:spacing w:after="200" w:line="276" w:lineRule="auto"/>
        <w:rPr>
          <w:rFonts w:ascii="Arial" w:hAnsi="Arial" w:cs="Arial"/>
          <w:color w:val="000000" w:themeColor="text1"/>
          <w:sz w:val="24"/>
          <w:szCs w:val="24"/>
        </w:rPr>
      </w:pPr>
    </w:p>
    <w:p w14:paraId="1E46BE59" w14:textId="77777777" w:rsidR="00120DC4" w:rsidRDefault="00120DC4" w:rsidP="00120DC4">
      <w:pPr>
        <w:widowControl/>
        <w:autoSpaceDE/>
        <w:autoSpaceDN/>
        <w:spacing w:after="200" w:line="276" w:lineRule="auto"/>
        <w:rPr>
          <w:rFonts w:ascii="Arial" w:hAnsi="Arial" w:cs="Arial"/>
          <w:color w:val="000000" w:themeColor="text1"/>
          <w:sz w:val="24"/>
          <w:szCs w:val="24"/>
        </w:rPr>
      </w:pPr>
    </w:p>
    <w:p w14:paraId="1B011548"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139A206F" w14:textId="77777777" w:rsidR="00120DC4" w:rsidRPr="00623230" w:rsidRDefault="00120DC4" w:rsidP="00120DC4">
      <w:pPr>
        <w:widowControl/>
        <w:autoSpaceDE/>
        <w:autoSpaceDN/>
        <w:spacing w:after="200" w:line="276" w:lineRule="auto"/>
        <w:rPr>
          <w:rFonts w:ascii="Arial" w:hAnsi="Arial" w:cs="Arial"/>
          <w:color w:val="000000" w:themeColor="text1"/>
          <w:sz w:val="24"/>
          <w:szCs w:val="24"/>
        </w:rPr>
      </w:pPr>
    </w:p>
    <w:p w14:paraId="1ADAFB6C" w14:textId="77777777" w:rsidR="00120DC4" w:rsidRPr="00623230" w:rsidRDefault="00120DC4" w:rsidP="00120DC4">
      <w:pPr>
        <w:jc w:val="center"/>
        <w:rPr>
          <w:rFonts w:ascii="Arial" w:hAnsi="Arial" w:cs="Arial"/>
          <w:b/>
          <w:bCs/>
          <w:color w:val="000000" w:themeColor="text1"/>
          <w:sz w:val="36"/>
          <w:szCs w:val="28"/>
          <w:u w:val="single"/>
        </w:rPr>
      </w:pPr>
    </w:p>
    <w:p w14:paraId="5DEC2172" w14:textId="77777777" w:rsidR="00120DC4" w:rsidRPr="00982B8C" w:rsidRDefault="00120DC4" w:rsidP="00120DC4">
      <w:pPr>
        <w:jc w:val="center"/>
        <w:rPr>
          <w:rFonts w:ascii="Arial" w:hAnsi="Arial" w:cs="Arial"/>
          <w:b/>
          <w:bCs/>
          <w:color w:val="000000" w:themeColor="text1"/>
          <w:sz w:val="28"/>
        </w:rPr>
      </w:pPr>
      <w:r w:rsidRPr="00982B8C">
        <w:rPr>
          <w:rFonts w:ascii="Arial" w:hAnsi="Arial" w:cs="Arial"/>
          <w:b/>
          <w:bCs/>
          <w:color w:val="000000" w:themeColor="text1"/>
          <w:sz w:val="32"/>
          <w:szCs w:val="24"/>
        </w:rPr>
        <w:t xml:space="preserve">ALONE WORKING OR LATE STAY POLICY </w:t>
      </w:r>
    </w:p>
    <w:p w14:paraId="46CBE9A1" w14:textId="77777777" w:rsidR="00120DC4" w:rsidRPr="00623230" w:rsidRDefault="00120DC4" w:rsidP="00120DC4">
      <w:pPr>
        <w:widowControl/>
        <w:autoSpaceDE/>
        <w:autoSpaceDN/>
        <w:spacing w:line="276" w:lineRule="auto"/>
        <w:rPr>
          <w:rStyle w:val="Strong"/>
          <w:rFonts w:ascii="Arial" w:eastAsiaTheme="majorEastAsia" w:hAnsi="Arial" w:cs="Arial"/>
          <w:bCs w:val="0"/>
          <w:color w:val="000000" w:themeColor="text1"/>
        </w:rPr>
      </w:pPr>
    </w:p>
    <w:p w14:paraId="17CEAFD0" w14:textId="77777777" w:rsidR="00120DC4" w:rsidRPr="00623230" w:rsidRDefault="00120DC4" w:rsidP="00120DC4">
      <w:pPr>
        <w:widowControl/>
        <w:autoSpaceDE/>
        <w:autoSpaceDN/>
        <w:spacing w:line="276" w:lineRule="auto"/>
        <w:rPr>
          <w:rFonts w:ascii="Arial" w:eastAsiaTheme="majorEastAsia" w:hAnsi="Arial" w:cs="Arial"/>
          <w:b/>
          <w:bCs/>
          <w:color w:val="000000" w:themeColor="text1"/>
        </w:rPr>
      </w:pPr>
      <w:r w:rsidRPr="00623230">
        <w:rPr>
          <w:rStyle w:val="Strong"/>
          <w:rFonts w:ascii="Arial" w:eastAsiaTheme="majorEastAsia" w:hAnsi="Arial" w:cs="Arial"/>
          <w:bCs w:val="0"/>
          <w:color w:val="000000" w:themeColor="text1"/>
        </w:rPr>
        <w:t>Aim:</w:t>
      </w:r>
    </w:p>
    <w:p w14:paraId="6F3B8EBC" w14:textId="77777777" w:rsidR="00120DC4" w:rsidRPr="00623230" w:rsidRDefault="00120DC4" w:rsidP="00120DC4">
      <w:pPr>
        <w:jc w:val="both"/>
        <w:rPr>
          <w:rFonts w:ascii="Arial" w:hAnsi="Arial" w:cs="Arial"/>
          <w:color w:val="000000" w:themeColor="text1"/>
          <w:sz w:val="24"/>
          <w:szCs w:val="24"/>
        </w:rPr>
      </w:pPr>
      <w:r w:rsidRPr="00623230">
        <w:rPr>
          <w:rFonts w:ascii="Arial" w:hAnsi="Arial" w:cs="Arial"/>
          <w:color w:val="000000" w:themeColor="text1"/>
          <w:sz w:val="24"/>
          <w:szCs w:val="24"/>
        </w:rPr>
        <w:t xml:space="preserve">Ensuring the health, safety, and well-being of all individuals who may be required to work alone on school premises or during school-related activities is a critical </w:t>
      </w:r>
      <w:proofErr w:type="spellStart"/>
      <w:r w:rsidRPr="00623230">
        <w:rPr>
          <w:rFonts w:ascii="Arial" w:hAnsi="Arial" w:cs="Arial"/>
          <w:color w:val="000000" w:themeColor="text1"/>
          <w:sz w:val="24"/>
          <w:szCs w:val="24"/>
        </w:rPr>
        <w:t>responsibility.This</w:t>
      </w:r>
      <w:proofErr w:type="spellEnd"/>
      <w:r w:rsidRPr="00623230">
        <w:rPr>
          <w:rFonts w:ascii="Arial" w:hAnsi="Arial" w:cs="Arial"/>
          <w:color w:val="000000" w:themeColor="text1"/>
          <w:sz w:val="24"/>
          <w:szCs w:val="24"/>
        </w:rPr>
        <w:t xml:space="preserve"> policy outlines measures in place to manage the specific risks associated with lone working and to ensure that appropriate support and protection are always provided.</w:t>
      </w:r>
    </w:p>
    <w:p w14:paraId="5ADFA9C6" w14:textId="77777777" w:rsidR="00120DC4" w:rsidRPr="00623230" w:rsidRDefault="00120DC4" w:rsidP="00120DC4">
      <w:pPr>
        <w:spacing w:before="100" w:beforeAutospacing="1" w:after="100" w:afterAutospacing="1"/>
        <w:jc w:val="both"/>
        <w:rPr>
          <w:rFonts w:ascii="Arial" w:hAnsi="Arial" w:cs="Arial"/>
          <w:color w:val="000000" w:themeColor="text1"/>
          <w:sz w:val="24"/>
          <w:szCs w:val="24"/>
        </w:rPr>
      </w:pPr>
      <w:r w:rsidRPr="00623230">
        <w:rPr>
          <w:rFonts w:ascii="Arial" w:hAnsi="Arial" w:cs="Arial"/>
          <w:color w:val="000000" w:themeColor="text1"/>
          <w:sz w:val="24"/>
          <w:szCs w:val="24"/>
        </w:rPr>
        <w:t>In accordance with the regulations of the State of Qatar and recognized international best practices, Oscar Academy is committed to fostering a culture of risk awareness, clear communication, and shared responsibility. We aim to ensure that all lone working or late-stay activities are conducted safely, with full regard for the welfare and security of every member of our school community.</w:t>
      </w:r>
    </w:p>
    <w:tbl>
      <w:tblPr>
        <w:tblW w:w="9737" w:type="dxa"/>
        <w:tblInd w:w="91" w:type="dxa"/>
        <w:tblLook w:val="04A0" w:firstRow="1" w:lastRow="0" w:firstColumn="1" w:lastColumn="0" w:noHBand="0" w:noVBand="1"/>
      </w:tblPr>
      <w:tblGrid>
        <w:gridCol w:w="1769"/>
        <w:gridCol w:w="7968"/>
      </w:tblGrid>
      <w:tr w:rsidR="00120DC4" w:rsidRPr="00623230" w14:paraId="69E70F13" w14:textId="77777777" w:rsidTr="00225D59">
        <w:trPr>
          <w:trHeight w:val="300"/>
        </w:trPr>
        <w:tc>
          <w:tcPr>
            <w:tcW w:w="1769"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180E4EC"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Roles</w:t>
            </w:r>
          </w:p>
        </w:tc>
        <w:tc>
          <w:tcPr>
            <w:tcW w:w="7968" w:type="dxa"/>
            <w:tcBorders>
              <w:top w:val="single" w:sz="4" w:space="0" w:color="auto"/>
              <w:left w:val="nil"/>
              <w:bottom w:val="single" w:sz="4" w:space="0" w:color="auto"/>
              <w:right w:val="single" w:sz="4" w:space="0" w:color="auto"/>
            </w:tcBorders>
            <w:shd w:val="clear" w:color="000000" w:fill="C9EDFB"/>
            <w:noWrap/>
            <w:vAlign w:val="bottom"/>
            <w:hideMark/>
          </w:tcPr>
          <w:p w14:paraId="58DB2353"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General Responsibilities</w:t>
            </w:r>
          </w:p>
        </w:tc>
      </w:tr>
      <w:tr w:rsidR="00120DC4" w:rsidRPr="00623230" w14:paraId="05DB96AF" w14:textId="77777777" w:rsidTr="00225D59">
        <w:trPr>
          <w:trHeight w:val="570"/>
        </w:trPr>
        <w:tc>
          <w:tcPr>
            <w:tcW w:w="1769" w:type="dxa"/>
            <w:vMerge w:val="restart"/>
            <w:tcBorders>
              <w:top w:val="nil"/>
              <w:left w:val="single" w:sz="4" w:space="0" w:color="auto"/>
              <w:right w:val="single" w:sz="4" w:space="0" w:color="auto"/>
            </w:tcBorders>
            <w:vAlign w:val="center"/>
            <w:hideMark/>
          </w:tcPr>
          <w:p w14:paraId="603A49A1"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Principal</w:t>
            </w:r>
          </w:p>
        </w:tc>
        <w:tc>
          <w:tcPr>
            <w:tcW w:w="7968" w:type="dxa"/>
            <w:tcBorders>
              <w:top w:val="nil"/>
              <w:left w:val="nil"/>
              <w:bottom w:val="single" w:sz="4" w:space="0" w:color="auto"/>
              <w:right w:val="single" w:sz="4" w:space="0" w:color="auto"/>
            </w:tcBorders>
            <w:vAlign w:val="bottom"/>
            <w:hideMark/>
          </w:tcPr>
          <w:p w14:paraId="37279DC0"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all staff members are aware of the policy and procedures related to lone working or staying late on school premises.</w:t>
            </w:r>
          </w:p>
        </w:tc>
      </w:tr>
      <w:tr w:rsidR="00120DC4" w:rsidRPr="00623230" w14:paraId="03639E18" w14:textId="77777777" w:rsidTr="00225D59">
        <w:trPr>
          <w:trHeight w:val="570"/>
        </w:trPr>
        <w:tc>
          <w:tcPr>
            <w:tcW w:w="1769" w:type="dxa"/>
            <w:vMerge/>
            <w:tcBorders>
              <w:left w:val="single" w:sz="4" w:space="0" w:color="auto"/>
              <w:right w:val="single" w:sz="4" w:space="0" w:color="auto"/>
            </w:tcBorders>
            <w:vAlign w:val="center"/>
            <w:hideMark/>
          </w:tcPr>
          <w:p w14:paraId="5430796F"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2AF8A90"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Conduct risk assessments to identify and mitigate any potential hazards related to lone working or late stays.</w:t>
            </w:r>
          </w:p>
        </w:tc>
      </w:tr>
      <w:tr w:rsidR="00120DC4" w:rsidRPr="00623230" w14:paraId="3954CA14" w14:textId="77777777" w:rsidTr="00225D59">
        <w:trPr>
          <w:trHeight w:val="570"/>
        </w:trPr>
        <w:tc>
          <w:tcPr>
            <w:tcW w:w="1769" w:type="dxa"/>
            <w:vMerge/>
            <w:tcBorders>
              <w:left w:val="single" w:sz="4" w:space="0" w:color="auto"/>
              <w:right w:val="single" w:sz="4" w:space="0" w:color="auto"/>
            </w:tcBorders>
            <w:vAlign w:val="center"/>
            <w:hideMark/>
          </w:tcPr>
          <w:p w14:paraId="1FB4A1CA"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FAF762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 xml:space="preserve">Provide </w:t>
            </w:r>
            <w:r w:rsidR="00982B8C" w:rsidRPr="00623230">
              <w:rPr>
                <w:rFonts w:ascii="Arial" w:hAnsi="Arial" w:cs="Arial"/>
                <w:color w:val="000000" w:themeColor="text1"/>
              </w:rPr>
              <w:t>training</w:t>
            </w:r>
            <w:r w:rsidRPr="00623230">
              <w:rPr>
                <w:rFonts w:ascii="Arial" w:hAnsi="Arial" w:cs="Arial"/>
                <w:color w:val="000000" w:themeColor="text1"/>
              </w:rPr>
              <w:t xml:space="preserve"> staff on the safe practices for working alone, including emergency procedures and communication protocols.</w:t>
            </w:r>
          </w:p>
        </w:tc>
      </w:tr>
      <w:tr w:rsidR="00120DC4" w:rsidRPr="00623230" w14:paraId="278F3C91" w14:textId="77777777" w:rsidTr="00225D59">
        <w:trPr>
          <w:trHeight w:val="206"/>
        </w:trPr>
        <w:tc>
          <w:tcPr>
            <w:tcW w:w="1769" w:type="dxa"/>
            <w:vMerge/>
            <w:tcBorders>
              <w:left w:val="single" w:sz="4" w:space="0" w:color="auto"/>
              <w:right w:val="single" w:sz="4" w:space="0" w:color="auto"/>
            </w:tcBorders>
            <w:vAlign w:val="center"/>
            <w:hideMark/>
          </w:tcPr>
          <w:p w14:paraId="04D92A53"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A396974"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Designate a colleague or supervisor for all staff who may be required to work alone, ensuring regular check-ins before and after the lone working period.</w:t>
            </w:r>
          </w:p>
        </w:tc>
      </w:tr>
      <w:tr w:rsidR="00120DC4" w:rsidRPr="00623230" w14:paraId="0FBEF5F6" w14:textId="77777777" w:rsidTr="00225D59">
        <w:trPr>
          <w:trHeight w:val="413"/>
        </w:trPr>
        <w:tc>
          <w:tcPr>
            <w:tcW w:w="1769" w:type="dxa"/>
            <w:vMerge/>
            <w:tcBorders>
              <w:left w:val="single" w:sz="4" w:space="0" w:color="auto"/>
              <w:right w:val="single" w:sz="4" w:space="0" w:color="auto"/>
            </w:tcBorders>
            <w:vAlign w:val="center"/>
            <w:hideMark/>
          </w:tcPr>
          <w:p w14:paraId="3D134DB5"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2898FA16"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all staff have access to working communication devices (such as mobile phones or radios) during late stays or when working alone.</w:t>
            </w:r>
          </w:p>
        </w:tc>
      </w:tr>
      <w:tr w:rsidR="00120DC4" w:rsidRPr="00623230" w14:paraId="44A1A5B1" w14:textId="77777777" w:rsidTr="00225D59">
        <w:trPr>
          <w:trHeight w:val="570"/>
        </w:trPr>
        <w:tc>
          <w:tcPr>
            <w:tcW w:w="1769" w:type="dxa"/>
            <w:vMerge/>
            <w:tcBorders>
              <w:left w:val="single" w:sz="4" w:space="0" w:color="auto"/>
              <w:right w:val="single" w:sz="4" w:space="0" w:color="auto"/>
            </w:tcBorders>
            <w:vAlign w:val="center"/>
            <w:hideMark/>
          </w:tcPr>
          <w:p w14:paraId="2BEE9B49"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7BC80CD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Develop and maintain emergency contact information for staff working alone and ensure they are aware of evacuation procedures.</w:t>
            </w:r>
          </w:p>
        </w:tc>
      </w:tr>
      <w:tr w:rsidR="00120DC4" w:rsidRPr="00623230" w14:paraId="45BEF213" w14:textId="77777777" w:rsidTr="00225D59">
        <w:trPr>
          <w:trHeight w:val="570"/>
        </w:trPr>
        <w:tc>
          <w:tcPr>
            <w:tcW w:w="1769" w:type="dxa"/>
            <w:vMerge/>
            <w:tcBorders>
              <w:left w:val="single" w:sz="4" w:space="0" w:color="auto"/>
              <w:right w:val="single" w:sz="4" w:space="0" w:color="auto"/>
            </w:tcBorders>
            <w:vAlign w:val="center"/>
            <w:hideMark/>
          </w:tcPr>
          <w:p w14:paraId="085E4E72"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24F4286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 xml:space="preserve">Regularly monitor and review </w:t>
            </w:r>
            <w:r w:rsidR="00982B8C" w:rsidRPr="00623230">
              <w:rPr>
                <w:rFonts w:ascii="Arial" w:hAnsi="Arial" w:cs="Arial"/>
                <w:color w:val="000000" w:themeColor="text1"/>
              </w:rPr>
              <w:t>alone</w:t>
            </w:r>
            <w:r w:rsidRPr="00623230">
              <w:rPr>
                <w:rFonts w:ascii="Arial" w:hAnsi="Arial" w:cs="Arial"/>
                <w:color w:val="000000" w:themeColor="text1"/>
              </w:rPr>
              <w:t xml:space="preserve"> working arrangements to ensure the safety of individuals and address any emerging concerns.</w:t>
            </w:r>
          </w:p>
        </w:tc>
      </w:tr>
      <w:tr w:rsidR="00120DC4" w:rsidRPr="00623230" w14:paraId="7C5A1AB3" w14:textId="77777777" w:rsidTr="00225D59">
        <w:trPr>
          <w:trHeight w:val="539"/>
        </w:trPr>
        <w:tc>
          <w:tcPr>
            <w:tcW w:w="1769" w:type="dxa"/>
            <w:vMerge/>
            <w:tcBorders>
              <w:left w:val="single" w:sz="4" w:space="0" w:color="auto"/>
              <w:right w:val="single" w:sz="4" w:space="0" w:color="auto"/>
            </w:tcBorders>
            <w:vAlign w:val="center"/>
            <w:hideMark/>
          </w:tcPr>
          <w:p w14:paraId="4959AA01"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0FDBBFCF"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 xml:space="preserve">Ensure that </w:t>
            </w:r>
            <w:r w:rsidR="00982B8C" w:rsidRPr="00623230">
              <w:rPr>
                <w:rFonts w:ascii="Arial" w:hAnsi="Arial" w:cs="Arial"/>
                <w:color w:val="000000" w:themeColor="text1"/>
              </w:rPr>
              <w:t>all</w:t>
            </w:r>
            <w:r w:rsidRPr="00623230">
              <w:rPr>
                <w:rFonts w:ascii="Arial" w:hAnsi="Arial" w:cs="Arial"/>
                <w:color w:val="000000" w:themeColor="text1"/>
              </w:rPr>
              <w:t xml:space="preserve"> staff working alone or staying late are aware of the potential risks and have clear procedures to follow in case of an emergency.</w:t>
            </w:r>
          </w:p>
        </w:tc>
      </w:tr>
      <w:tr w:rsidR="00120DC4" w:rsidRPr="00623230" w14:paraId="6A48BB36" w14:textId="77777777" w:rsidTr="00225D59">
        <w:trPr>
          <w:trHeight w:val="570"/>
        </w:trPr>
        <w:tc>
          <w:tcPr>
            <w:tcW w:w="1769" w:type="dxa"/>
            <w:vMerge/>
            <w:tcBorders>
              <w:left w:val="single" w:sz="4" w:space="0" w:color="auto"/>
              <w:right w:val="single" w:sz="4" w:space="0" w:color="auto"/>
            </w:tcBorders>
            <w:vAlign w:val="center"/>
            <w:hideMark/>
          </w:tcPr>
          <w:p w14:paraId="27BF2F34"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C82A033"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Foster a culture of open communication, where staff feel comfortable reporting any safety concerns related to lone working or late stays.</w:t>
            </w:r>
          </w:p>
        </w:tc>
      </w:tr>
      <w:tr w:rsidR="00120DC4" w:rsidRPr="00623230" w14:paraId="0A906182" w14:textId="77777777" w:rsidTr="00225D59">
        <w:trPr>
          <w:trHeight w:val="570"/>
        </w:trPr>
        <w:tc>
          <w:tcPr>
            <w:tcW w:w="1769" w:type="dxa"/>
            <w:vMerge/>
            <w:tcBorders>
              <w:left w:val="single" w:sz="4" w:space="0" w:color="auto"/>
              <w:right w:val="single" w:sz="4" w:space="0" w:color="auto"/>
            </w:tcBorders>
            <w:vAlign w:val="center"/>
            <w:hideMark/>
          </w:tcPr>
          <w:p w14:paraId="0342FC09"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3BCB8A96"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Review and update the lone working policy periodically to ensure that it aligns with school safety standards and regulations.</w:t>
            </w:r>
          </w:p>
        </w:tc>
      </w:tr>
      <w:tr w:rsidR="00120DC4" w:rsidRPr="00623230" w14:paraId="1512D754" w14:textId="77777777" w:rsidTr="00982B8C">
        <w:trPr>
          <w:trHeight w:val="251"/>
        </w:trPr>
        <w:tc>
          <w:tcPr>
            <w:tcW w:w="1769" w:type="dxa"/>
            <w:vMerge/>
            <w:tcBorders>
              <w:left w:val="single" w:sz="4" w:space="0" w:color="auto"/>
              <w:bottom w:val="single" w:sz="4" w:space="0" w:color="auto"/>
              <w:right w:val="single" w:sz="4" w:space="0" w:color="auto"/>
            </w:tcBorders>
            <w:vAlign w:val="center"/>
          </w:tcPr>
          <w:p w14:paraId="5FF96781"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tcPr>
          <w:p w14:paraId="7E04B14D" w14:textId="77777777" w:rsidR="00120DC4" w:rsidRPr="00623230" w:rsidRDefault="00120DC4" w:rsidP="00225D59">
            <w:pPr>
              <w:rPr>
                <w:rFonts w:ascii="Arial" w:hAnsi="Arial" w:cs="Arial"/>
                <w:color w:val="000000" w:themeColor="text1"/>
              </w:rPr>
            </w:pPr>
            <w:r w:rsidRPr="00AA3C43">
              <w:rPr>
                <w:rFonts w:ascii="Arial" w:hAnsi="Arial" w:cs="Arial"/>
                <w:color w:val="000000" w:themeColor="text1"/>
              </w:rPr>
              <w:t>The form should be filled out by the Principal</w:t>
            </w:r>
          </w:p>
        </w:tc>
      </w:tr>
      <w:tr w:rsidR="00120DC4" w:rsidRPr="00623230" w14:paraId="629CA1C6" w14:textId="77777777" w:rsidTr="00225D59">
        <w:trPr>
          <w:trHeight w:val="449"/>
        </w:trPr>
        <w:tc>
          <w:tcPr>
            <w:tcW w:w="1769" w:type="dxa"/>
            <w:vMerge w:val="restart"/>
            <w:tcBorders>
              <w:top w:val="nil"/>
              <w:left w:val="single" w:sz="4" w:space="0" w:color="auto"/>
              <w:bottom w:val="single" w:sz="4" w:space="0" w:color="auto"/>
              <w:right w:val="single" w:sz="4" w:space="0" w:color="auto"/>
            </w:tcBorders>
            <w:vAlign w:val="center"/>
            <w:hideMark/>
          </w:tcPr>
          <w:p w14:paraId="0EDB6AD7"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Administration Officer</w:t>
            </w:r>
          </w:p>
        </w:tc>
        <w:tc>
          <w:tcPr>
            <w:tcW w:w="7968" w:type="dxa"/>
            <w:tcBorders>
              <w:top w:val="nil"/>
              <w:left w:val="nil"/>
              <w:bottom w:val="single" w:sz="4" w:space="0" w:color="auto"/>
              <w:right w:val="single" w:sz="4" w:space="0" w:color="auto"/>
            </w:tcBorders>
            <w:vAlign w:val="bottom"/>
            <w:hideMark/>
          </w:tcPr>
          <w:p w14:paraId="129E6BDC"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all administrative staff are informed of the policy and procedures related to lone working or staying late on school premises.</w:t>
            </w:r>
          </w:p>
        </w:tc>
      </w:tr>
      <w:tr w:rsidR="00120DC4" w:rsidRPr="00623230" w14:paraId="6E6F5EDA" w14:textId="77777777" w:rsidTr="00982B8C">
        <w:trPr>
          <w:trHeight w:val="530"/>
        </w:trPr>
        <w:tc>
          <w:tcPr>
            <w:tcW w:w="1769" w:type="dxa"/>
            <w:vMerge/>
            <w:tcBorders>
              <w:top w:val="nil"/>
              <w:left w:val="single" w:sz="4" w:space="0" w:color="auto"/>
              <w:bottom w:val="single" w:sz="4" w:space="0" w:color="auto"/>
              <w:right w:val="single" w:sz="4" w:space="0" w:color="auto"/>
            </w:tcBorders>
            <w:vAlign w:val="center"/>
            <w:hideMark/>
          </w:tcPr>
          <w:p w14:paraId="2DF71461"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7AD592D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Monitor and keep a record of staff members working late or alone, ensuring that they have checked in and out with a designated colleague or supervisor.</w:t>
            </w:r>
          </w:p>
        </w:tc>
      </w:tr>
      <w:tr w:rsidR="00120DC4" w:rsidRPr="00623230" w14:paraId="2DDA7C45" w14:textId="77777777" w:rsidTr="00225D59">
        <w:trPr>
          <w:trHeight w:val="602"/>
        </w:trPr>
        <w:tc>
          <w:tcPr>
            <w:tcW w:w="1769" w:type="dxa"/>
            <w:vMerge/>
            <w:tcBorders>
              <w:top w:val="nil"/>
              <w:left w:val="single" w:sz="4" w:space="0" w:color="auto"/>
              <w:bottom w:val="single" w:sz="4" w:space="0" w:color="auto"/>
              <w:right w:val="single" w:sz="4" w:space="0" w:color="auto"/>
            </w:tcBorders>
            <w:vAlign w:val="center"/>
            <w:hideMark/>
          </w:tcPr>
          <w:p w14:paraId="4196D119"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51E08851"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all staff working alone or staying late have access to working communication devices, such as mobile phones or radios, to maintain contact with school authorities.</w:t>
            </w:r>
          </w:p>
        </w:tc>
      </w:tr>
      <w:tr w:rsidR="00120DC4" w:rsidRPr="00623230" w14:paraId="761E842D"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1DE2BAC"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333E3FB3"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 xml:space="preserve">Assist in conducting risk assessments for tasks requiring lone </w:t>
            </w:r>
            <w:r w:rsidR="00982B8C" w:rsidRPr="00623230">
              <w:rPr>
                <w:rFonts w:ascii="Arial" w:hAnsi="Arial" w:cs="Arial"/>
                <w:color w:val="000000" w:themeColor="text1"/>
              </w:rPr>
              <w:t>work</w:t>
            </w:r>
            <w:r w:rsidRPr="00623230">
              <w:rPr>
                <w:rFonts w:ascii="Arial" w:hAnsi="Arial" w:cs="Arial"/>
                <w:color w:val="000000" w:themeColor="text1"/>
              </w:rPr>
              <w:t>, ensuring that safety protocols are in place.</w:t>
            </w:r>
          </w:p>
        </w:tc>
      </w:tr>
      <w:tr w:rsidR="00120DC4" w:rsidRPr="00623230" w14:paraId="7EAA5B0B"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BC19D80"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DC3E163"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Maintain and regularly update emergency contact details for staff working alone and ensure they are aware of evacuation procedures.</w:t>
            </w:r>
          </w:p>
        </w:tc>
      </w:tr>
      <w:tr w:rsidR="00120DC4" w:rsidRPr="00623230" w14:paraId="3CA8EB70" w14:textId="77777777" w:rsidTr="00225D59">
        <w:trPr>
          <w:trHeight w:val="476"/>
        </w:trPr>
        <w:tc>
          <w:tcPr>
            <w:tcW w:w="1769" w:type="dxa"/>
            <w:vMerge/>
            <w:tcBorders>
              <w:top w:val="nil"/>
              <w:left w:val="single" w:sz="4" w:space="0" w:color="auto"/>
              <w:bottom w:val="single" w:sz="4" w:space="0" w:color="auto"/>
              <w:right w:val="single" w:sz="4" w:space="0" w:color="auto"/>
            </w:tcBorders>
            <w:vAlign w:val="center"/>
            <w:hideMark/>
          </w:tcPr>
          <w:p w14:paraId="6873AB28"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387A089B"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any staff members working alone have clear access to emergency resources, such as first-aid kits or fire extinguishers, if applicable.</w:t>
            </w:r>
          </w:p>
        </w:tc>
      </w:tr>
      <w:tr w:rsidR="00120DC4" w:rsidRPr="00623230" w14:paraId="464FFB20"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75D0C51"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07AE571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Organize and oversee regular check-ins for staff working alone to ensure their safety and well-being.</w:t>
            </w:r>
          </w:p>
        </w:tc>
      </w:tr>
      <w:tr w:rsidR="00120DC4" w:rsidRPr="00623230" w14:paraId="75DD2582"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561D870"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5B9040D"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Report any safety concerns, incidents, or near misses to the Principal or relevant authorities, and ensure follow-up actions are taken.</w:t>
            </w:r>
          </w:p>
        </w:tc>
      </w:tr>
      <w:tr w:rsidR="00120DC4" w:rsidRPr="00623230" w14:paraId="4E05C516"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FF4F4AC"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335B3B7C"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Assist in ensuring that staff working alone are aware of the risks involved and are properly trained in emergency procedures.</w:t>
            </w:r>
          </w:p>
        </w:tc>
      </w:tr>
      <w:tr w:rsidR="00120DC4" w:rsidRPr="00623230" w14:paraId="341135EB"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4E66A9F1"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5392714B"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Maintain a log of all lone working arrangements, check-ins, and any incidents, and review these regularly to ensure compliance with the policy.</w:t>
            </w:r>
          </w:p>
        </w:tc>
      </w:tr>
      <w:tr w:rsidR="00120DC4" w:rsidRPr="00623230" w14:paraId="15C8B04B"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134E52E3"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Staff</w:t>
            </w:r>
          </w:p>
        </w:tc>
        <w:tc>
          <w:tcPr>
            <w:tcW w:w="7968" w:type="dxa"/>
            <w:tcBorders>
              <w:top w:val="nil"/>
              <w:left w:val="nil"/>
              <w:bottom w:val="single" w:sz="4" w:space="0" w:color="auto"/>
              <w:right w:val="single" w:sz="4" w:space="0" w:color="auto"/>
            </w:tcBorders>
            <w:vAlign w:val="bottom"/>
            <w:hideMark/>
          </w:tcPr>
          <w:p w14:paraId="3ECE9220"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Adhere to the policy and procedures related to lone working or staying late, ensuring that safety measures are followed at all times.</w:t>
            </w:r>
          </w:p>
        </w:tc>
      </w:tr>
      <w:tr w:rsidR="00120DC4" w:rsidRPr="00623230" w14:paraId="638A1327" w14:textId="77777777" w:rsidTr="00225D59">
        <w:trPr>
          <w:trHeight w:val="404"/>
        </w:trPr>
        <w:tc>
          <w:tcPr>
            <w:tcW w:w="1769" w:type="dxa"/>
            <w:vMerge/>
            <w:tcBorders>
              <w:top w:val="nil"/>
              <w:left w:val="single" w:sz="4" w:space="0" w:color="auto"/>
              <w:bottom w:val="single" w:sz="4" w:space="0" w:color="auto"/>
              <w:right w:val="single" w:sz="4" w:space="0" w:color="auto"/>
            </w:tcBorders>
            <w:vAlign w:val="center"/>
            <w:hideMark/>
          </w:tcPr>
          <w:p w14:paraId="4F1FD87B"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3C0B91C"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Check in with a designated colleague or supervisor before starting the task and check out upon completion to ensure their whereabouts are known.</w:t>
            </w:r>
          </w:p>
        </w:tc>
      </w:tr>
      <w:tr w:rsidR="00120DC4" w:rsidRPr="00623230" w14:paraId="21B41C91" w14:textId="77777777" w:rsidTr="00225D59">
        <w:trPr>
          <w:trHeight w:val="512"/>
        </w:trPr>
        <w:tc>
          <w:tcPr>
            <w:tcW w:w="1769" w:type="dxa"/>
            <w:vMerge/>
            <w:tcBorders>
              <w:top w:val="nil"/>
              <w:left w:val="single" w:sz="4" w:space="0" w:color="auto"/>
              <w:bottom w:val="single" w:sz="4" w:space="0" w:color="auto"/>
              <w:right w:val="single" w:sz="4" w:space="0" w:color="auto"/>
            </w:tcBorders>
            <w:vAlign w:val="center"/>
            <w:hideMark/>
          </w:tcPr>
          <w:p w14:paraId="430DB0E9"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7F48AA24"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communication devices, such as mobile phones or radios, are kept in working order and are readily accessible during lone working activities.</w:t>
            </w:r>
          </w:p>
        </w:tc>
      </w:tr>
      <w:tr w:rsidR="00120DC4" w:rsidRPr="00623230" w14:paraId="26197303" w14:textId="77777777" w:rsidTr="00225D59">
        <w:trPr>
          <w:trHeight w:val="440"/>
        </w:trPr>
        <w:tc>
          <w:tcPr>
            <w:tcW w:w="1769" w:type="dxa"/>
            <w:vMerge/>
            <w:tcBorders>
              <w:top w:val="nil"/>
              <w:left w:val="single" w:sz="4" w:space="0" w:color="auto"/>
              <w:bottom w:val="single" w:sz="4" w:space="0" w:color="auto"/>
              <w:right w:val="single" w:sz="4" w:space="0" w:color="auto"/>
            </w:tcBorders>
            <w:vAlign w:val="center"/>
            <w:hideMark/>
          </w:tcPr>
          <w:p w14:paraId="15B8B953"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AAA660A"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Be aware of and follow the school’s emergency procedures, including knowing the location of emergency exits, first-aid kits, and other safety resources.</w:t>
            </w:r>
          </w:p>
        </w:tc>
      </w:tr>
      <w:tr w:rsidR="00120DC4" w:rsidRPr="00623230" w14:paraId="5E260830" w14:textId="77777777" w:rsidTr="00225D59">
        <w:trPr>
          <w:trHeight w:val="458"/>
        </w:trPr>
        <w:tc>
          <w:tcPr>
            <w:tcW w:w="1769" w:type="dxa"/>
            <w:vMerge/>
            <w:tcBorders>
              <w:top w:val="nil"/>
              <w:left w:val="single" w:sz="4" w:space="0" w:color="auto"/>
              <w:bottom w:val="single" w:sz="4" w:space="0" w:color="auto"/>
              <w:right w:val="single" w:sz="4" w:space="0" w:color="auto"/>
            </w:tcBorders>
            <w:vAlign w:val="center"/>
            <w:hideMark/>
          </w:tcPr>
          <w:p w14:paraId="395E0AB7"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7CDD30A"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Notify a colleague or supervisor immediately if experiencing any difficulties, health concerns, or unusual situations during lone working hours.</w:t>
            </w:r>
          </w:p>
        </w:tc>
      </w:tr>
      <w:tr w:rsidR="00120DC4" w:rsidRPr="00623230" w14:paraId="40B90AD9"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415064E"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59FDB9D"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Attend any required training on risk management, emergency procedures, and safe working practices for late-stay or lone working activities.</w:t>
            </w:r>
          </w:p>
        </w:tc>
      </w:tr>
      <w:tr w:rsidR="00120DC4" w:rsidRPr="00623230" w14:paraId="6E21B3F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5E2077E"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B462C64"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Report any incidents, accidents, or near misses to the Administration Officer or Principal for documentation and follow-up actions.</w:t>
            </w:r>
          </w:p>
        </w:tc>
      </w:tr>
      <w:tr w:rsidR="00120DC4" w:rsidRPr="00623230" w14:paraId="75598C9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E02216A"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52C89DC6"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Take reasonable precautions to minimize risks while working alone, such as ensuring that work areas are secure and well-lit.</w:t>
            </w:r>
          </w:p>
        </w:tc>
      </w:tr>
      <w:tr w:rsidR="00120DC4" w:rsidRPr="00623230" w14:paraId="2133B771"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77390FE"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778E17CB"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any tasks involving lone working are within their physical capabilities and do not put their health or safety at risk.</w:t>
            </w:r>
          </w:p>
        </w:tc>
      </w:tr>
      <w:tr w:rsidR="00120DC4" w:rsidRPr="00623230" w14:paraId="23321C60" w14:textId="77777777" w:rsidTr="00225D59">
        <w:trPr>
          <w:trHeight w:val="512"/>
        </w:trPr>
        <w:tc>
          <w:tcPr>
            <w:tcW w:w="1769" w:type="dxa"/>
            <w:vMerge/>
            <w:tcBorders>
              <w:top w:val="nil"/>
              <w:left w:val="single" w:sz="4" w:space="0" w:color="auto"/>
              <w:bottom w:val="single" w:sz="4" w:space="0" w:color="auto"/>
              <w:right w:val="single" w:sz="4" w:space="0" w:color="auto"/>
            </w:tcBorders>
            <w:vAlign w:val="center"/>
            <w:hideMark/>
          </w:tcPr>
          <w:p w14:paraId="581124B8"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24BA894D"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Remain in contact with the designated colleague or supervisor throughout the lone working period to ensure immediate assistance can be provided if needed.</w:t>
            </w:r>
          </w:p>
        </w:tc>
      </w:tr>
      <w:tr w:rsidR="00120DC4" w:rsidRPr="00623230" w14:paraId="75FE8600"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54775AB4" w14:textId="77777777" w:rsidR="00120DC4" w:rsidRPr="00623230" w:rsidRDefault="00120DC4" w:rsidP="00225D59">
            <w:pPr>
              <w:jc w:val="center"/>
              <w:rPr>
                <w:rFonts w:ascii="Arial" w:hAnsi="Arial" w:cs="Arial"/>
                <w:b/>
                <w:bCs/>
                <w:color w:val="000000" w:themeColor="text1"/>
              </w:rPr>
            </w:pPr>
            <w:r w:rsidRPr="00623230">
              <w:rPr>
                <w:rFonts w:ascii="Arial" w:hAnsi="Arial" w:cs="Arial"/>
                <w:b/>
                <w:bCs/>
                <w:color w:val="000000" w:themeColor="text1"/>
              </w:rPr>
              <w:t>Guard</w:t>
            </w:r>
          </w:p>
        </w:tc>
        <w:tc>
          <w:tcPr>
            <w:tcW w:w="7968" w:type="dxa"/>
            <w:tcBorders>
              <w:top w:val="nil"/>
              <w:left w:val="nil"/>
              <w:bottom w:val="single" w:sz="4" w:space="0" w:color="auto"/>
              <w:right w:val="single" w:sz="4" w:space="0" w:color="auto"/>
            </w:tcBorders>
            <w:vAlign w:val="bottom"/>
            <w:hideMark/>
          </w:tcPr>
          <w:p w14:paraId="01DF7E57"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the security and safety of the premises during late-night shifts or when staff are working alone.</w:t>
            </w:r>
          </w:p>
        </w:tc>
      </w:tr>
      <w:tr w:rsidR="00120DC4" w:rsidRPr="00623230" w14:paraId="04EFE33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4067A942"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3D53219"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Monitor the entrances and exits to ensure that only authorized personnel remain on the premises after hours.</w:t>
            </w:r>
          </w:p>
        </w:tc>
      </w:tr>
      <w:tr w:rsidR="00120DC4" w:rsidRPr="00623230" w14:paraId="0523719C"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1EC91AC"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6B9D1B0B"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Be aware of the location of all individuals working alone, ensuring they are in safe areas and following established safety procedures.</w:t>
            </w:r>
          </w:p>
        </w:tc>
      </w:tr>
      <w:tr w:rsidR="00120DC4" w:rsidRPr="00623230" w14:paraId="4099504C"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BCA1469"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527DD676"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Maintain constant communication with the Administration Officer or designated school supervisor to report any concerns or emergencies.</w:t>
            </w:r>
          </w:p>
        </w:tc>
      </w:tr>
      <w:tr w:rsidR="00120DC4" w:rsidRPr="00623230" w14:paraId="41C01F17"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54AA4EDF"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24A0A3FE"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Be prepared to respond promptly in the event of an emergency, including providing assistance with evacuation, first aid, or other safety measures.</w:t>
            </w:r>
          </w:p>
        </w:tc>
      </w:tr>
      <w:tr w:rsidR="00120DC4" w:rsidRPr="00623230" w14:paraId="06A713B3" w14:textId="77777777" w:rsidTr="00225D59">
        <w:trPr>
          <w:trHeight w:val="440"/>
        </w:trPr>
        <w:tc>
          <w:tcPr>
            <w:tcW w:w="1769" w:type="dxa"/>
            <w:vMerge/>
            <w:tcBorders>
              <w:top w:val="nil"/>
              <w:left w:val="single" w:sz="4" w:space="0" w:color="auto"/>
              <w:bottom w:val="single" w:sz="4" w:space="0" w:color="auto"/>
              <w:right w:val="single" w:sz="4" w:space="0" w:color="auto"/>
            </w:tcBorders>
            <w:vAlign w:val="center"/>
            <w:hideMark/>
          </w:tcPr>
          <w:p w14:paraId="02758AB4"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7256CA98"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Conduct regular checks around the school premises to ensure no security risks or hazards are present, especially when lone working or staff are staying late.</w:t>
            </w:r>
          </w:p>
        </w:tc>
      </w:tr>
      <w:tr w:rsidR="00120DC4" w:rsidRPr="00623230" w14:paraId="45CF8C57"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52AB626A"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13EB52AE"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Report any incidents, unusual behavior, or safety hazards to the Principal or Administration Officer as soon as possible.</w:t>
            </w:r>
          </w:p>
        </w:tc>
      </w:tr>
      <w:tr w:rsidR="00120DC4" w:rsidRPr="00623230" w14:paraId="1E0A634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4647C91C"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4AFB1967"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Assist staff who are staying late or working alone by providing a visible presence to ensure they feel safe and supported.</w:t>
            </w:r>
          </w:p>
        </w:tc>
      </w:tr>
      <w:tr w:rsidR="00120DC4" w:rsidRPr="00623230" w14:paraId="2B63A07A" w14:textId="77777777" w:rsidTr="00225D59">
        <w:trPr>
          <w:trHeight w:val="467"/>
        </w:trPr>
        <w:tc>
          <w:tcPr>
            <w:tcW w:w="1769" w:type="dxa"/>
            <w:vMerge/>
            <w:tcBorders>
              <w:top w:val="nil"/>
              <w:left w:val="single" w:sz="4" w:space="0" w:color="auto"/>
              <w:bottom w:val="single" w:sz="4" w:space="0" w:color="auto"/>
              <w:right w:val="single" w:sz="4" w:space="0" w:color="auto"/>
            </w:tcBorders>
            <w:vAlign w:val="center"/>
            <w:hideMark/>
          </w:tcPr>
          <w:p w14:paraId="0F8F72FD"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0D3AFF5F"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Follow all procedures for the use of communication devices, ensuring that mobile phones or radios are in working order and available for emergencies.</w:t>
            </w:r>
          </w:p>
        </w:tc>
      </w:tr>
      <w:tr w:rsidR="00120DC4" w:rsidRPr="00623230" w14:paraId="4E24270A"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28102E4E" w14:textId="77777777" w:rsidR="00120DC4" w:rsidRPr="00623230" w:rsidRDefault="00120DC4" w:rsidP="00225D59">
            <w:pPr>
              <w:rPr>
                <w:rFonts w:ascii="Arial" w:hAnsi="Arial" w:cs="Arial"/>
                <w:b/>
                <w:bCs/>
                <w:color w:val="000000" w:themeColor="text1"/>
              </w:rPr>
            </w:pPr>
          </w:p>
        </w:tc>
        <w:tc>
          <w:tcPr>
            <w:tcW w:w="7968" w:type="dxa"/>
            <w:tcBorders>
              <w:top w:val="nil"/>
              <w:left w:val="nil"/>
              <w:bottom w:val="single" w:sz="4" w:space="0" w:color="auto"/>
              <w:right w:val="single" w:sz="4" w:space="0" w:color="auto"/>
            </w:tcBorders>
            <w:vAlign w:val="bottom"/>
            <w:hideMark/>
          </w:tcPr>
          <w:p w14:paraId="0FCD32D7" w14:textId="77777777" w:rsidR="00120DC4" w:rsidRPr="00623230" w:rsidRDefault="00120DC4" w:rsidP="00225D59">
            <w:pPr>
              <w:rPr>
                <w:rFonts w:ascii="Arial" w:hAnsi="Arial" w:cs="Arial"/>
                <w:color w:val="000000" w:themeColor="text1"/>
              </w:rPr>
            </w:pPr>
            <w:r w:rsidRPr="00623230">
              <w:rPr>
                <w:rFonts w:ascii="Arial" w:hAnsi="Arial" w:cs="Arial"/>
                <w:color w:val="000000" w:themeColor="text1"/>
              </w:rPr>
              <w:t>Ensure that the premises are securely locked after the staff member has finished their work and has left the premises, if applicable.</w:t>
            </w:r>
          </w:p>
        </w:tc>
      </w:tr>
    </w:tbl>
    <w:p w14:paraId="5BFA88AB" w14:textId="77777777" w:rsidR="00120DC4" w:rsidRPr="00623230" w:rsidRDefault="00120DC4" w:rsidP="00120DC4">
      <w:pPr>
        <w:jc w:val="center"/>
        <w:rPr>
          <w:rFonts w:ascii="Arial" w:hAnsi="Arial" w:cs="Arial"/>
          <w:b/>
          <w:bCs/>
          <w:color w:val="000000" w:themeColor="text1"/>
          <w:sz w:val="24"/>
          <w:szCs w:val="24"/>
        </w:rPr>
      </w:pPr>
    </w:p>
    <w:p w14:paraId="3559E063" w14:textId="77777777" w:rsidR="00120DC4" w:rsidRPr="00623230" w:rsidRDefault="00120DC4" w:rsidP="00120DC4">
      <w:pPr>
        <w:jc w:val="center"/>
        <w:rPr>
          <w:rFonts w:ascii="Arial" w:hAnsi="Arial" w:cs="Arial"/>
          <w:b/>
          <w:bCs/>
          <w:color w:val="000000" w:themeColor="text1"/>
          <w:sz w:val="28"/>
          <w:szCs w:val="24"/>
          <w:u w:val="single"/>
        </w:rPr>
      </w:pPr>
    </w:p>
    <w:p w14:paraId="54020EC1" w14:textId="77777777" w:rsidR="00120DC4" w:rsidRPr="0036109E" w:rsidRDefault="0036109E" w:rsidP="0036109E">
      <w:pPr>
        <w:rPr>
          <w:rFonts w:ascii="Arial" w:hAnsi="Arial" w:cs="Arial"/>
          <w:i/>
          <w:iCs/>
          <w:color w:val="000000" w:themeColor="text1"/>
          <w:sz w:val="28"/>
          <w:szCs w:val="24"/>
        </w:rPr>
      </w:pPr>
      <w:r w:rsidRPr="0036109E">
        <w:rPr>
          <w:rFonts w:ascii="Arial" w:hAnsi="Arial" w:cs="Arial"/>
          <w:i/>
          <w:iCs/>
          <w:color w:val="000000" w:themeColor="text1"/>
          <w:sz w:val="28"/>
          <w:szCs w:val="24"/>
        </w:rPr>
        <w:t>Sample of late sta</w:t>
      </w:r>
      <w:r>
        <w:rPr>
          <w:rFonts w:ascii="Arial" w:hAnsi="Arial" w:cs="Arial"/>
          <w:i/>
          <w:iCs/>
          <w:color w:val="000000" w:themeColor="text1"/>
          <w:sz w:val="28"/>
          <w:szCs w:val="24"/>
        </w:rPr>
        <w:t>y form:</w:t>
      </w:r>
    </w:p>
    <w:p w14:paraId="6DFCE551" w14:textId="77777777" w:rsidR="00120DC4" w:rsidRPr="00623230" w:rsidRDefault="00120DC4" w:rsidP="00120DC4">
      <w:pPr>
        <w:jc w:val="center"/>
        <w:rPr>
          <w:rFonts w:ascii="Arial" w:hAnsi="Arial" w:cs="Arial"/>
          <w:b/>
          <w:bCs/>
          <w:color w:val="000000" w:themeColor="text1"/>
          <w:sz w:val="28"/>
          <w:szCs w:val="24"/>
          <w:u w:val="single"/>
        </w:rPr>
      </w:pPr>
    </w:p>
    <w:p w14:paraId="19F64126" w14:textId="77777777" w:rsidR="0036109E" w:rsidRPr="00BD1A3B" w:rsidRDefault="0036109E" w:rsidP="0036109E">
      <w:pPr>
        <w:rPr>
          <w:rFonts w:cstheme="minorHAnsi"/>
          <w:b/>
          <w:bCs/>
          <w:sz w:val="24"/>
          <w:szCs w:val="24"/>
        </w:rPr>
      </w:pPr>
    </w:p>
    <w:p w14:paraId="172E17DD" w14:textId="77777777" w:rsidR="0036109E" w:rsidRPr="000E2CBA" w:rsidRDefault="0036109E" w:rsidP="0036109E">
      <w:pPr>
        <w:jc w:val="center"/>
        <w:rPr>
          <w:rFonts w:ascii="Arial" w:hAnsi="Arial" w:cs="Arial"/>
          <w:b/>
          <w:bCs/>
          <w:sz w:val="24"/>
          <w:szCs w:val="24"/>
          <w:u w:val="single"/>
        </w:rPr>
      </w:pPr>
      <w:r w:rsidRPr="000E2CBA">
        <w:rPr>
          <w:rFonts w:ascii="Arial" w:hAnsi="Arial" w:cs="Arial"/>
          <w:b/>
          <w:bCs/>
          <w:sz w:val="24"/>
          <w:szCs w:val="24"/>
          <w:u w:val="single"/>
        </w:rPr>
        <w:t>STAFF REQUEST TO STAY IN SCHOOL AFTER SCHOOL</w:t>
      </w:r>
    </w:p>
    <w:p w14:paraId="5E563095" w14:textId="77777777" w:rsidR="0036109E" w:rsidRPr="000E2CBA" w:rsidRDefault="0036109E" w:rsidP="0036109E">
      <w:pPr>
        <w:jc w:val="center"/>
        <w:rPr>
          <w:rFonts w:ascii="Arial" w:hAnsi="Arial" w:cs="Arial"/>
          <w:sz w:val="24"/>
          <w:szCs w:val="24"/>
          <w:u w:val="single"/>
        </w:rPr>
      </w:pPr>
    </w:p>
    <w:p w14:paraId="2B929FEB" w14:textId="77777777" w:rsidR="0036109E" w:rsidRPr="000E2CBA" w:rsidRDefault="0036109E" w:rsidP="0036109E">
      <w:pPr>
        <w:jc w:val="center"/>
        <w:rPr>
          <w:rFonts w:ascii="Arial" w:hAnsi="Arial" w:cs="Arial"/>
          <w:sz w:val="24"/>
          <w:szCs w:val="24"/>
          <w:u w:val="single"/>
        </w:rPr>
      </w:pPr>
    </w:p>
    <w:p w14:paraId="330DC167" w14:textId="77777777" w:rsidR="0036109E" w:rsidRPr="000E2CBA" w:rsidRDefault="0036109E" w:rsidP="0036109E">
      <w:pPr>
        <w:rPr>
          <w:rFonts w:ascii="Arial" w:hAnsi="Arial" w:cs="Arial"/>
          <w:sz w:val="24"/>
          <w:szCs w:val="24"/>
        </w:rPr>
      </w:pPr>
      <w:r w:rsidRPr="000E2CBA">
        <w:rPr>
          <w:rFonts w:ascii="Arial" w:hAnsi="Arial" w:cs="Arial"/>
          <w:sz w:val="24"/>
          <w:szCs w:val="24"/>
        </w:rPr>
        <w:t>Name of the staff: ___________________________ Position: _________________</w:t>
      </w:r>
    </w:p>
    <w:p w14:paraId="31C16DC0" w14:textId="77777777" w:rsidR="0036109E" w:rsidRPr="000E2CBA" w:rsidRDefault="0036109E" w:rsidP="0036109E">
      <w:pPr>
        <w:rPr>
          <w:rFonts w:ascii="Arial" w:hAnsi="Arial" w:cs="Arial"/>
          <w:sz w:val="24"/>
          <w:szCs w:val="24"/>
        </w:rPr>
      </w:pPr>
    </w:p>
    <w:p w14:paraId="649C36B7" w14:textId="77777777" w:rsidR="0036109E" w:rsidRPr="000E2CBA" w:rsidRDefault="0036109E" w:rsidP="0036109E">
      <w:pPr>
        <w:rPr>
          <w:rFonts w:ascii="Arial" w:hAnsi="Arial" w:cs="Arial"/>
          <w:sz w:val="24"/>
          <w:szCs w:val="24"/>
        </w:rPr>
      </w:pPr>
      <w:r w:rsidRPr="000E2CBA">
        <w:rPr>
          <w:rFonts w:ascii="Arial" w:hAnsi="Arial" w:cs="Arial"/>
          <w:sz w:val="24"/>
          <w:szCs w:val="24"/>
        </w:rPr>
        <w:t>Date when staying in school: __________Area where staying: _________________</w:t>
      </w:r>
    </w:p>
    <w:p w14:paraId="57EBEDC2" w14:textId="77777777" w:rsidR="0036109E" w:rsidRPr="000E2CBA" w:rsidRDefault="0036109E" w:rsidP="0036109E">
      <w:pPr>
        <w:rPr>
          <w:rFonts w:ascii="Arial" w:hAnsi="Arial" w:cs="Arial"/>
          <w:sz w:val="24"/>
          <w:szCs w:val="24"/>
        </w:rPr>
      </w:pPr>
    </w:p>
    <w:p w14:paraId="110D1F2B" w14:textId="77777777" w:rsidR="0036109E" w:rsidRPr="000E2CBA" w:rsidRDefault="0036109E" w:rsidP="0036109E">
      <w:pPr>
        <w:rPr>
          <w:rFonts w:ascii="Arial" w:hAnsi="Arial" w:cs="Arial"/>
          <w:sz w:val="24"/>
          <w:szCs w:val="24"/>
        </w:rPr>
      </w:pPr>
      <w:r w:rsidRPr="000E2CBA">
        <w:rPr>
          <w:rFonts w:ascii="Arial" w:hAnsi="Arial" w:cs="Arial"/>
          <w:sz w:val="24"/>
          <w:szCs w:val="24"/>
        </w:rPr>
        <w:t>Reason for staying: _________________________________________________</w:t>
      </w:r>
      <w:r>
        <w:rPr>
          <w:rFonts w:ascii="Arial" w:hAnsi="Arial" w:cs="Arial"/>
          <w:sz w:val="24"/>
          <w:szCs w:val="24"/>
        </w:rPr>
        <w:t>_________</w:t>
      </w:r>
      <w:r w:rsidRPr="000E2CBA">
        <w:rPr>
          <w:rFonts w:ascii="Arial" w:hAnsi="Arial" w:cs="Arial"/>
          <w:sz w:val="24"/>
          <w:szCs w:val="24"/>
        </w:rPr>
        <w:t>_________</w:t>
      </w:r>
    </w:p>
    <w:p w14:paraId="3F71797B" w14:textId="77777777" w:rsidR="0036109E" w:rsidRPr="000E2CBA" w:rsidRDefault="0036109E" w:rsidP="0036109E">
      <w:pPr>
        <w:rPr>
          <w:rFonts w:ascii="Arial" w:hAnsi="Arial" w:cs="Arial"/>
          <w:sz w:val="24"/>
          <w:szCs w:val="24"/>
        </w:rPr>
      </w:pPr>
    </w:p>
    <w:p w14:paraId="7F4E3ABF" w14:textId="77777777" w:rsidR="0036109E" w:rsidRDefault="0036109E" w:rsidP="0036109E">
      <w:pPr>
        <w:rPr>
          <w:rFonts w:ascii="Arial" w:hAnsi="Arial" w:cs="Arial"/>
          <w:sz w:val="24"/>
          <w:szCs w:val="24"/>
        </w:rPr>
      </w:pPr>
      <w:r w:rsidRPr="000E2CBA">
        <w:rPr>
          <w:rFonts w:ascii="Arial" w:hAnsi="Arial" w:cs="Arial"/>
          <w:sz w:val="24"/>
          <w:szCs w:val="24"/>
        </w:rPr>
        <w:t>Duration of stay:____________</w:t>
      </w:r>
    </w:p>
    <w:p w14:paraId="7730B422" w14:textId="77777777" w:rsidR="0036109E" w:rsidRPr="000E2CBA" w:rsidRDefault="0036109E" w:rsidP="0036109E">
      <w:pPr>
        <w:rPr>
          <w:rFonts w:ascii="Arial" w:hAnsi="Arial" w:cs="Arial"/>
          <w:sz w:val="24"/>
          <w:szCs w:val="24"/>
        </w:rPr>
      </w:pPr>
      <w:r w:rsidRPr="000E2CBA">
        <w:rPr>
          <w:rFonts w:ascii="Arial" w:hAnsi="Arial" w:cs="Arial"/>
          <w:sz w:val="24"/>
          <w:szCs w:val="24"/>
        </w:rPr>
        <w:t>Date submitted the request: ________________________</w:t>
      </w:r>
    </w:p>
    <w:p w14:paraId="227B7B35" w14:textId="7C0E6D3F" w:rsidR="0036109E" w:rsidRPr="000E2CBA" w:rsidRDefault="00746795" w:rsidP="0036109E">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906048" behindDoc="0" locked="0" layoutInCell="1" allowOverlap="1" wp14:anchorId="1C9F9A37" wp14:editId="462E5F65">
                <wp:simplePos x="0" y="0"/>
                <wp:positionH relativeFrom="column">
                  <wp:posOffset>4972050</wp:posOffset>
                </wp:positionH>
                <wp:positionV relativeFrom="paragraph">
                  <wp:posOffset>111125</wp:posOffset>
                </wp:positionV>
                <wp:extent cx="428625" cy="333375"/>
                <wp:effectExtent l="0" t="0" r="9525" b="9525"/>
                <wp:wrapNone/>
                <wp:docPr id="69859020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33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12B50" id="Rectangle 30" o:spid="_x0000_s1026" style="position:absolute;margin-left:391.5pt;margin-top:8.75pt;width:33.75pt;height:26.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"/>
            </w:pict>
          </mc:Fallback>
        </mc:AlternateContent>
      </w:r>
      <w:r>
        <w:rPr>
          <w:rFonts w:ascii="Arial" w:hAnsi="Arial" w:cs="Arial"/>
          <w:noProof/>
          <w:sz w:val="24"/>
          <w:szCs w:val="24"/>
        </w:rPr>
        <mc:AlternateContent>
          <mc:Choice Requires="wps">
            <w:drawing>
              <wp:anchor distT="0" distB="0" distL="114300" distR="114300" simplePos="0" relativeHeight="251905024" behindDoc="0" locked="0" layoutInCell="1" allowOverlap="1" wp14:anchorId="31EBEF5F" wp14:editId="6876E35C">
                <wp:simplePos x="0" y="0"/>
                <wp:positionH relativeFrom="column">
                  <wp:posOffset>1190625</wp:posOffset>
                </wp:positionH>
                <wp:positionV relativeFrom="paragraph">
                  <wp:posOffset>111125</wp:posOffset>
                </wp:positionV>
                <wp:extent cx="428625" cy="333375"/>
                <wp:effectExtent l="0" t="0" r="9525" b="9525"/>
                <wp:wrapNone/>
                <wp:docPr id="54826974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33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1C370" id="Rectangle 28" o:spid="_x0000_s1026" style="position:absolute;margin-left:93.75pt;margin-top:8.75pt;width:33.75pt;height:26.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"/>
            </w:pict>
          </mc:Fallback>
        </mc:AlternateContent>
      </w:r>
    </w:p>
    <w:p w14:paraId="763267A8" w14:textId="77777777" w:rsidR="0036109E" w:rsidRPr="000E2CBA" w:rsidRDefault="0036109E" w:rsidP="0036109E">
      <w:pPr>
        <w:rPr>
          <w:rFonts w:ascii="Arial" w:hAnsi="Arial" w:cs="Arial"/>
          <w:sz w:val="24"/>
          <w:szCs w:val="24"/>
        </w:rPr>
      </w:pPr>
      <w:r w:rsidRPr="000E2CBA">
        <w:rPr>
          <w:rFonts w:ascii="Arial" w:hAnsi="Arial" w:cs="Arial"/>
          <w:sz w:val="24"/>
          <w:szCs w:val="24"/>
        </w:rPr>
        <w:t>Approved:                                                                          Not approved</w:t>
      </w:r>
    </w:p>
    <w:p w14:paraId="06BF9C35" w14:textId="77777777" w:rsidR="0036109E" w:rsidRPr="000E2CBA" w:rsidRDefault="0036109E" w:rsidP="0036109E">
      <w:pPr>
        <w:rPr>
          <w:rFonts w:ascii="Arial" w:hAnsi="Arial" w:cs="Arial"/>
          <w:sz w:val="24"/>
          <w:szCs w:val="24"/>
        </w:rPr>
      </w:pPr>
    </w:p>
    <w:p w14:paraId="7FD8609C" w14:textId="77777777" w:rsidR="0036109E" w:rsidRPr="000E2CBA" w:rsidRDefault="0036109E" w:rsidP="0036109E">
      <w:pPr>
        <w:rPr>
          <w:rFonts w:ascii="Arial" w:hAnsi="Arial" w:cs="Arial"/>
          <w:sz w:val="24"/>
          <w:szCs w:val="24"/>
        </w:rPr>
      </w:pPr>
    </w:p>
    <w:p w14:paraId="2AFF4C31" w14:textId="77777777" w:rsidR="0036109E" w:rsidRDefault="0036109E" w:rsidP="0036109E">
      <w:pPr>
        <w:rPr>
          <w:rFonts w:ascii="Arial" w:hAnsi="Arial" w:cs="Arial"/>
          <w:sz w:val="24"/>
          <w:szCs w:val="24"/>
        </w:rPr>
      </w:pPr>
      <w:r w:rsidRPr="000E2CBA">
        <w:rPr>
          <w:rFonts w:ascii="Arial" w:hAnsi="Arial" w:cs="Arial"/>
          <w:sz w:val="24"/>
          <w:szCs w:val="24"/>
        </w:rPr>
        <w:t xml:space="preserve">Academic Vice Principal: _______________      </w:t>
      </w:r>
    </w:p>
    <w:p w14:paraId="1F1AAFAC" w14:textId="77777777" w:rsidR="0036109E" w:rsidRPr="000E2CBA" w:rsidRDefault="0036109E" w:rsidP="0036109E">
      <w:pPr>
        <w:rPr>
          <w:rFonts w:ascii="Arial" w:hAnsi="Arial" w:cs="Arial"/>
          <w:sz w:val="24"/>
          <w:szCs w:val="24"/>
        </w:rPr>
      </w:pPr>
      <w:r w:rsidRPr="000E2CBA">
        <w:rPr>
          <w:rFonts w:ascii="Arial" w:hAnsi="Arial" w:cs="Arial"/>
          <w:sz w:val="24"/>
          <w:szCs w:val="24"/>
        </w:rPr>
        <w:t xml:space="preserve"> Principal Signature:__________________</w:t>
      </w:r>
    </w:p>
    <w:p w14:paraId="5DD211FB" w14:textId="77777777" w:rsidR="0036109E" w:rsidRPr="000E2CBA" w:rsidRDefault="0036109E" w:rsidP="0036109E">
      <w:pPr>
        <w:rPr>
          <w:rFonts w:ascii="Arial" w:hAnsi="Arial" w:cs="Arial"/>
          <w:sz w:val="24"/>
          <w:rtl/>
        </w:rPr>
      </w:pPr>
    </w:p>
    <w:p w14:paraId="5F08A25F" w14:textId="77777777" w:rsidR="00620D68" w:rsidRDefault="00620D68" w:rsidP="00D2410C">
      <w:pPr>
        <w:jc w:val="center"/>
        <w:rPr>
          <w:rFonts w:ascii="Arial" w:hAnsi="Arial" w:cs="Arial"/>
          <w:b/>
          <w:color w:val="000000" w:themeColor="text1"/>
          <w:sz w:val="32"/>
          <w:u w:val="single"/>
        </w:rPr>
      </w:pPr>
    </w:p>
    <w:p w14:paraId="694A0EB2" w14:textId="77777777" w:rsidR="00620D68" w:rsidRDefault="00620D68" w:rsidP="00D2410C">
      <w:pPr>
        <w:jc w:val="center"/>
        <w:rPr>
          <w:rFonts w:ascii="Arial" w:hAnsi="Arial" w:cs="Arial"/>
          <w:b/>
          <w:color w:val="000000" w:themeColor="text1"/>
          <w:sz w:val="32"/>
          <w:u w:val="single"/>
        </w:rPr>
      </w:pPr>
    </w:p>
    <w:p w14:paraId="5922A9FD" w14:textId="77777777" w:rsidR="00620D68" w:rsidRDefault="00620D68" w:rsidP="00D2410C">
      <w:pPr>
        <w:jc w:val="center"/>
        <w:rPr>
          <w:rFonts w:ascii="Arial" w:hAnsi="Arial" w:cs="Arial"/>
          <w:b/>
          <w:color w:val="000000" w:themeColor="text1"/>
          <w:sz w:val="32"/>
          <w:u w:val="single"/>
        </w:rPr>
      </w:pPr>
    </w:p>
    <w:p w14:paraId="21E03B42" w14:textId="77777777" w:rsidR="00620D68" w:rsidRDefault="00620D68" w:rsidP="00D2410C">
      <w:pPr>
        <w:jc w:val="center"/>
        <w:rPr>
          <w:rFonts w:ascii="Arial" w:hAnsi="Arial" w:cs="Arial"/>
          <w:b/>
          <w:color w:val="000000" w:themeColor="text1"/>
          <w:sz w:val="32"/>
          <w:u w:val="single"/>
        </w:rPr>
      </w:pPr>
    </w:p>
    <w:p w14:paraId="324E1F7B" w14:textId="77777777" w:rsidR="00620D68" w:rsidRDefault="00620D68" w:rsidP="00D2410C">
      <w:pPr>
        <w:jc w:val="center"/>
        <w:rPr>
          <w:rFonts w:ascii="Arial" w:hAnsi="Arial" w:cs="Arial"/>
          <w:b/>
          <w:color w:val="000000" w:themeColor="text1"/>
          <w:sz w:val="32"/>
          <w:u w:val="single"/>
        </w:rPr>
      </w:pPr>
    </w:p>
    <w:p w14:paraId="7A1A769D" w14:textId="77777777" w:rsidR="00620D68" w:rsidRDefault="00620D68" w:rsidP="00D2410C">
      <w:pPr>
        <w:jc w:val="center"/>
        <w:rPr>
          <w:rFonts w:ascii="Arial" w:hAnsi="Arial" w:cs="Arial"/>
          <w:b/>
          <w:color w:val="000000" w:themeColor="text1"/>
          <w:sz w:val="32"/>
          <w:u w:val="single"/>
        </w:rPr>
      </w:pPr>
    </w:p>
    <w:p w14:paraId="6445696E" w14:textId="77777777" w:rsidR="00120DC4" w:rsidRDefault="00120DC4" w:rsidP="00120DC4">
      <w:pPr>
        <w:widowControl/>
        <w:autoSpaceDE/>
        <w:autoSpaceDN/>
        <w:spacing w:before="100" w:beforeAutospacing="1" w:after="100" w:afterAutospacing="1" w:line="360" w:lineRule="auto"/>
        <w:rPr>
          <w:rFonts w:ascii="Arial" w:hAnsi="Arial" w:cs="Arial"/>
          <w:color w:val="000000" w:themeColor="text1"/>
          <w:sz w:val="24"/>
          <w:szCs w:val="24"/>
        </w:rPr>
      </w:pPr>
    </w:p>
    <w:p w14:paraId="55EA9FAA" w14:textId="77777777" w:rsidR="0036109E" w:rsidRPr="00623230" w:rsidRDefault="0036109E" w:rsidP="00120DC4">
      <w:pPr>
        <w:widowControl/>
        <w:autoSpaceDE/>
        <w:autoSpaceDN/>
        <w:spacing w:before="100" w:beforeAutospacing="1" w:after="100" w:afterAutospacing="1" w:line="360" w:lineRule="auto"/>
        <w:rPr>
          <w:rFonts w:ascii="Arial" w:hAnsi="Arial" w:cs="Arial"/>
          <w:color w:val="000000" w:themeColor="text1"/>
          <w:sz w:val="24"/>
          <w:szCs w:val="24"/>
        </w:rPr>
      </w:pPr>
    </w:p>
    <w:p w14:paraId="24FC1C85" w14:textId="77777777" w:rsidR="00120DC4" w:rsidRPr="00623230" w:rsidRDefault="00120DC4" w:rsidP="00120DC4">
      <w:pPr>
        <w:jc w:val="center"/>
        <w:rPr>
          <w:rFonts w:ascii="Arial" w:hAnsi="Arial" w:cs="Arial"/>
          <w:b/>
          <w:bCs/>
          <w:color w:val="000000" w:themeColor="text1"/>
          <w:sz w:val="36"/>
          <w:szCs w:val="24"/>
          <w:u w:val="single"/>
        </w:rPr>
      </w:pPr>
    </w:p>
    <w:p w14:paraId="76DED309" w14:textId="77777777" w:rsidR="00120DC4" w:rsidRPr="0036109E" w:rsidRDefault="00120DC4" w:rsidP="00120DC4">
      <w:pPr>
        <w:jc w:val="center"/>
        <w:rPr>
          <w:rFonts w:ascii="Arial" w:hAnsi="Arial" w:cs="Arial"/>
          <w:b/>
          <w:bCs/>
          <w:color w:val="000000" w:themeColor="text1"/>
          <w:sz w:val="32"/>
        </w:rPr>
      </w:pPr>
      <w:r w:rsidRPr="0036109E">
        <w:rPr>
          <w:rFonts w:ascii="Arial" w:hAnsi="Arial" w:cs="Arial"/>
          <w:b/>
          <w:bCs/>
          <w:color w:val="000000" w:themeColor="text1"/>
          <w:sz w:val="32"/>
        </w:rPr>
        <w:t>DUTY POLICY</w:t>
      </w:r>
    </w:p>
    <w:p w14:paraId="5D52ED5D" w14:textId="77777777" w:rsidR="00120DC4" w:rsidRPr="00623230" w:rsidRDefault="00120DC4" w:rsidP="00120DC4">
      <w:pPr>
        <w:pStyle w:val="Heading3"/>
        <w:rPr>
          <w:rFonts w:ascii="Arial" w:eastAsia="Times New Roman" w:hAnsi="Arial" w:cs="Arial"/>
          <w:color w:val="000000" w:themeColor="text1"/>
          <w:sz w:val="24"/>
          <w:szCs w:val="24"/>
        </w:rPr>
      </w:pPr>
      <w:r w:rsidRPr="00623230">
        <w:rPr>
          <w:rFonts w:ascii="Arial" w:eastAsia="Times New Roman" w:hAnsi="Arial" w:cs="Arial"/>
          <w:color w:val="000000" w:themeColor="text1"/>
          <w:sz w:val="24"/>
          <w:szCs w:val="24"/>
        </w:rPr>
        <w:t>Aim:</w:t>
      </w:r>
    </w:p>
    <w:p w14:paraId="5168F49B" w14:textId="77777777" w:rsidR="00120DC4" w:rsidRPr="00623230" w:rsidRDefault="00120DC4" w:rsidP="00120DC4">
      <w:pPr>
        <w:pStyle w:val="Heading3"/>
        <w:rPr>
          <w:rFonts w:ascii="Arial" w:eastAsia="Times New Roman" w:hAnsi="Arial" w:cs="Arial"/>
          <w:b w:val="0"/>
          <w:bCs w:val="0"/>
          <w:color w:val="000000" w:themeColor="text1"/>
          <w:sz w:val="24"/>
          <w:szCs w:val="24"/>
        </w:rPr>
      </w:pPr>
      <w:r w:rsidRPr="00623230">
        <w:rPr>
          <w:rFonts w:ascii="Arial" w:eastAsia="Times New Roman" w:hAnsi="Arial" w:cs="Arial"/>
          <w:b w:val="0"/>
          <w:bCs w:val="0"/>
          <w:color w:val="000000" w:themeColor="text1"/>
          <w:sz w:val="24"/>
          <w:szCs w:val="24"/>
        </w:rPr>
        <w:t>To ensure student safety, discipline, and operational smoothness during all school hours by assigning clear and structured responsibilities to staff for all supervisory duties.</w:t>
      </w:r>
    </w:p>
    <w:p w14:paraId="427CC6C2" w14:textId="77777777" w:rsidR="00120DC4" w:rsidRPr="00623230" w:rsidRDefault="00120DC4" w:rsidP="00120DC4">
      <w:pPr>
        <w:widowControl/>
        <w:autoSpaceDE/>
        <w:autoSpaceDN/>
        <w:rPr>
          <w:color w:val="000000" w:themeColor="text1"/>
          <w:sz w:val="24"/>
          <w:szCs w:val="24"/>
        </w:rPr>
      </w:pPr>
    </w:p>
    <w:p w14:paraId="47E1E242"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4"/>
          <w:szCs w:val="24"/>
        </w:rPr>
      </w:pPr>
      <w:r w:rsidRPr="00623230">
        <w:rPr>
          <w:rFonts w:ascii="Arial" w:hAnsi="Arial" w:cs="Arial"/>
          <w:b/>
          <w:bCs/>
          <w:color w:val="000000" w:themeColor="text1"/>
          <w:sz w:val="24"/>
          <w:szCs w:val="24"/>
        </w:rPr>
        <w:t>Duty Assignment &amp; Monitoring</w:t>
      </w:r>
    </w:p>
    <w:tbl>
      <w:tblPr>
        <w:tblW w:w="9357" w:type="dxa"/>
        <w:tblCellSpacing w:w="15" w:type="dxa"/>
        <w:tblCellMar>
          <w:top w:w="15" w:type="dxa"/>
          <w:left w:w="15" w:type="dxa"/>
          <w:bottom w:w="15" w:type="dxa"/>
          <w:right w:w="15" w:type="dxa"/>
        </w:tblCellMar>
        <w:tblLook w:val="04A0" w:firstRow="1" w:lastRow="0" w:firstColumn="1" w:lastColumn="0" w:noHBand="0" w:noVBand="1"/>
      </w:tblPr>
      <w:tblGrid>
        <w:gridCol w:w="2196"/>
        <w:gridCol w:w="7161"/>
      </w:tblGrid>
      <w:tr w:rsidR="00120DC4" w:rsidRPr="00623230" w14:paraId="4A81FCAD" w14:textId="77777777" w:rsidTr="0036109E">
        <w:trPr>
          <w:trHeight w:val="209"/>
          <w:tblHeade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FB1D964" w14:textId="77777777" w:rsidR="00120DC4" w:rsidRPr="00623230" w:rsidRDefault="00120DC4"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Responsibility</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4ED9BE2" w14:textId="77777777" w:rsidR="00120DC4" w:rsidRPr="00623230" w:rsidRDefault="00120DC4"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Person in Charge</w:t>
            </w:r>
          </w:p>
        </w:tc>
      </w:tr>
      <w:tr w:rsidR="00120DC4" w:rsidRPr="00623230" w14:paraId="20EFBA88" w14:textId="77777777" w:rsidTr="00225D59">
        <w:trPr>
          <w:trHeight w:val="216"/>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7C74EF0" w14:textId="77777777" w:rsidR="00120DC4" w:rsidRPr="00623230" w:rsidRDefault="00120DC4" w:rsidP="0089132A">
            <w:pPr>
              <w:widowControl/>
              <w:autoSpaceDE/>
              <w:autoSpaceDN/>
              <w:jc w:val="center"/>
              <w:rPr>
                <w:rFonts w:ascii="Arial" w:hAnsi="Arial" w:cs="Arial"/>
                <w:color w:val="000000" w:themeColor="text1"/>
                <w:sz w:val="24"/>
                <w:szCs w:val="24"/>
              </w:rPr>
            </w:pPr>
            <w:r w:rsidRPr="00623230">
              <w:rPr>
                <w:rFonts w:ascii="Arial" w:hAnsi="Arial" w:cs="Arial"/>
                <w:color w:val="000000" w:themeColor="text1"/>
                <w:sz w:val="24"/>
                <w:szCs w:val="24"/>
              </w:rPr>
              <w:t>Assigning Duty</w:t>
            </w:r>
          </w:p>
        </w:tc>
        <w:tc>
          <w:tcPr>
            <w:tcW w:w="0" w:type="auto"/>
            <w:tcBorders>
              <w:top w:val="single" w:sz="4" w:space="0" w:color="auto"/>
              <w:left w:val="single" w:sz="4" w:space="0" w:color="auto"/>
              <w:bottom w:val="single" w:sz="4" w:space="0" w:color="auto"/>
              <w:right w:val="single" w:sz="4" w:space="0" w:color="auto"/>
            </w:tcBorders>
            <w:vAlign w:val="center"/>
            <w:hideMark/>
          </w:tcPr>
          <w:p w14:paraId="342C4214"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Academic Vice Principal, Administrative Coordinator</w:t>
            </w:r>
          </w:p>
        </w:tc>
      </w:tr>
      <w:tr w:rsidR="00120DC4" w:rsidRPr="00623230" w14:paraId="6143B09E" w14:textId="77777777" w:rsidTr="00225D59">
        <w:trPr>
          <w:trHeight w:val="209"/>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7D3AEE7" w14:textId="77777777" w:rsidR="00120DC4" w:rsidRPr="00623230" w:rsidRDefault="00120DC4" w:rsidP="0089132A">
            <w:pPr>
              <w:widowControl/>
              <w:autoSpaceDE/>
              <w:autoSpaceDN/>
              <w:jc w:val="center"/>
              <w:rPr>
                <w:rFonts w:ascii="Arial" w:hAnsi="Arial" w:cs="Arial"/>
                <w:color w:val="000000" w:themeColor="text1"/>
                <w:sz w:val="24"/>
                <w:szCs w:val="24"/>
              </w:rPr>
            </w:pPr>
            <w:r w:rsidRPr="00623230">
              <w:rPr>
                <w:rFonts w:ascii="Arial" w:hAnsi="Arial" w:cs="Arial"/>
                <w:color w:val="000000" w:themeColor="text1"/>
                <w:sz w:val="24"/>
                <w:szCs w:val="24"/>
              </w:rPr>
              <w:t>Monitoring</w:t>
            </w:r>
          </w:p>
        </w:tc>
        <w:tc>
          <w:tcPr>
            <w:tcW w:w="0" w:type="auto"/>
            <w:tcBorders>
              <w:top w:val="single" w:sz="4" w:space="0" w:color="auto"/>
              <w:left w:val="single" w:sz="4" w:space="0" w:color="auto"/>
              <w:bottom w:val="single" w:sz="4" w:space="0" w:color="auto"/>
              <w:right w:val="single" w:sz="4" w:space="0" w:color="auto"/>
            </w:tcBorders>
            <w:vAlign w:val="center"/>
            <w:hideMark/>
          </w:tcPr>
          <w:p w14:paraId="7EE98FEF"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Principal, Admin Supervisor, Administrative Coordinator, Social Worker</w:t>
            </w:r>
          </w:p>
        </w:tc>
      </w:tr>
      <w:tr w:rsidR="00120DC4" w:rsidRPr="00623230" w14:paraId="44320496" w14:textId="77777777" w:rsidTr="00225D59">
        <w:trPr>
          <w:trHeight w:val="209"/>
          <w:tblCellSpacing w:w="15" w:type="dxa"/>
        </w:trPr>
        <w:tc>
          <w:tcPr>
            <w:tcW w:w="0" w:type="auto"/>
            <w:vAlign w:val="center"/>
          </w:tcPr>
          <w:p w14:paraId="7CDB93B5" w14:textId="77777777" w:rsidR="00120DC4" w:rsidRPr="00623230" w:rsidRDefault="00120DC4" w:rsidP="00225D59">
            <w:pPr>
              <w:widowControl/>
              <w:autoSpaceDE/>
              <w:autoSpaceDN/>
              <w:rPr>
                <w:rFonts w:ascii="Arial" w:hAnsi="Arial" w:cs="Arial"/>
                <w:color w:val="000000" w:themeColor="text1"/>
                <w:sz w:val="24"/>
                <w:szCs w:val="24"/>
              </w:rPr>
            </w:pPr>
          </w:p>
          <w:p w14:paraId="0EBE7FB1" w14:textId="77777777" w:rsidR="00120DC4" w:rsidRPr="00623230" w:rsidRDefault="00120DC4" w:rsidP="00225D59">
            <w:pPr>
              <w:widowControl/>
              <w:autoSpaceDE/>
              <w:autoSpaceDN/>
              <w:rPr>
                <w:rFonts w:ascii="Arial" w:hAnsi="Arial" w:cs="Arial"/>
                <w:color w:val="000000" w:themeColor="text1"/>
                <w:sz w:val="24"/>
                <w:szCs w:val="24"/>
              </w:rPr>
            </w:pPr>
            <w:r w:rsidRPr="00623230">
              <w:rPr>
                <w:rFonts w:ascii="Arial" w:hAnsi="Arial" w:cs="Arial"/>
                <w:color w:val="000000" w:themeColor="text1"/>
                <w:sz w:val="24"/>
                <w:szCs w:val="24"/>
              </w:rPr>
              <w:t>Daily Monitoring</w:t>
            </w:r>
            <w:r w:rsidRPr="00623230">
              <w:rPr>
                <w:rFonts w:ascii="Arial" w:hAnsi="Arial" w:cs="Arial"/>
                <w:color w:val="000000" w:themeColor="text1"/>
                <w:sz w:val="24"/>
                <w:szCs w:val="24"/>
              </w:rPr>
              <w:tab/>
            </w:r>
          </w:p>
        </w:tc>
        <w:tc>
          <w:tcPr>
            <w:tcW w:w="0" w:type="auto"/>
            <w:vAlign w:val="center"/>
          </w:tcPr>
          <w:p w14:paraId="3D35635F" w14:textId="77777777" w:rsidR="00120DC4" w:rsidRPr="00623230" w:rsidRDefault="00120DC4" w:rsidP="00225D59">
            <w:pPr>
              <w:widowControl/>
              <w:autoSpaceDE/>
              <w:autoSpaceDN/>
              <w:rPr>
                <w:rFonts w:ascii="Arial" w:hAnsi="Arial" w:cs="Arial"/>
                <w:color w:val="000000" w:themeColor="text1"/>
                <w:sz w:val="24"/>
                <w:szCs w:val="24"/>
              </w:rPr>
            </w:pPr>
          </w:p>
        </w:tc>
      </w:tr>
    </w:tbl>
    <w:p w14:paraId="4DE6B67F" w14:textId="77777777" w:rsidR="00120DC4" w:rsidRPr="00623230"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Morning Duty</w:t>
      </w:r>
      <w:r w:rsidRPr="00623230">
        <w:rPr>
          <w:rFonts w:ascii="Arial" w:hAnsi="Arial" w:cs="Arial"/>
          <w:color w:val="000000" w:themeColor="text1"/>
          <w:sz w:val="24"/>
          <w:szCs w:val="24"/>
        </w:rPr>
        <w:t>: Admin Supervisor / Nurse / Principal</w:t>
      </w:r>
      <w:r>
        <w:rPr>
          <w:rFonts w:ascii="Arial" w:hAnsi="Arial" w:cs="Arial"/>
          <w:color w:val="000000" w:themeColor="text1"/>
          <w:sz w:val="24"/>
          <w:szCs w:val="24"/>
        </w:rPr>
        <w:t xml:space="preserve"> / Social Worker</w:t>
      </w:r>
    </w:p>
    <w:p w14:paraId="26F41555" w14:textId="77777777" w:rsidR="00120DC4" w:rsidRPr="00623230"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Break Duty</w:t>
      </w:r>
      <w:r w:rsidRPr="00623230">
        <w:rPr>
          <w:rFonts w:ascii="Arial" w:hAnsi="Arial" w:cs="Arial"/>
          <w:color w:val="000000" w:themeColor="text1"/>
          <w:sz w:val="24"/>
          <w:szCs w:val="24"/>
        </w:rPr>
        <w:t>: Academic Vice Principal</w:t>
      </w:r>
    </w:p>
    <w:p w14:paraId="7CE326A2" w14:textId="77777777" w:rsidR="00120DC4" w:rsidRPr="00623230"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Afternoon Duty</w:t>
      </w:r>
      <w:r w:rsidRPr="00623230">
        <w:rPr>
          <w:rFonts w:ascii="Arial" w:hAnsi="Arial" w:cs="Arial"/>
          <w:color w:val="000000" w:themeColor="text1"/>
          <w:sz w:val="24"/>
          <w:szCs w:val="24"/>
        </w:rPr>
        <w:t>: Academic Vice Principal</w:t>
      </w:r>
      <w:r>
        <w:rPr>
          <w:rFonts w:ascii="Arial" w:hAnsi="Arial" w:cs="Arial"/>
          <w:color w:val="000000" w:themeColor="text1"/>
          <w:sz w:val="24"/>
          <w:szCs w:val="24"/>
        </w:rPr>
        <w:t xml:space="preserve"> /Social Worker</w:t>
      </w:r>
    </w:p>
    <w:p w14:paraId="314DFD01" w14:textId="77777777" w:rsidR="00120DC4" w:rsidRPr="00623230"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b/>
          <w:bCs/>
          <w:color w:val="000000" w:themeColor="text1"/>
          <w:sz w:val="24"/>
          <w:szCs w:val="24"/>
        </w:rPr>
        <w:t>Prayer Time Duty</w:t>
      </w:r>
      <w:r w:rsidRPr="00623230">
        <w:rPr>
          <w:rFonts w:ascii="Arial" w:hAnsi="Arial" w:cs="Arial"/>
          <w:color w:val="000000" w:themeColor="text1"/>
          <w:sz w:val="24"/>
          <w:szCs w:val="24"/>
        </w:rPr>
        <w:t>: Academic Vice Principal, Admin Supervisor</w:t>
      </w:r>
    </w:p>
    <w:p w14:paraId="17EFD56D" w14:textId="77777777" w:rsidR="00120DC4"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Pr>
          <w:rFonts w:ascii="Arial" w:hAnsi="Arial" w:cs="Arial"/>
          <w:b/>
          <w:bCs/>
          <w:color w:val="000000" w:themeColor="text1"/>
          <w:sz w:val="24"/>
          <w:szCs w:val="24"/>
        </w:rPr>
        <w:t>Traffic Duty</w:t>
      </w:r>
      <w:r w:rsidRPr="00315C6B">
        <w:rPr>
          <w:rFonts w:ascii="Arial" w:hAnsi="Arial" w:cs="Arial"/>
          <w:color w:val="000000" w:themeColor="text1"/>
          <w:sz w:val="24"/>
          <w:szCs w:val="24"/>
        </w:rPr>
        <w:t>:</w:t>
      </w:r>
      <w:r>
        <w:rPr>
          <w:rFonts w:ascii="Arial" w:hAnsi="Arial" w:cs="Arial"/>
          <w:color w:val="000000" w:themeColor="text1"/>
          <w:sz w:val="24"/>
          <w:szCs w:val="24"/>
        </w:rPr>
        <w:t xml:space="preserve"> Teacher/ Guard</w:t>
      </w:r>
    </w:p>
    <w:p w14:paraId="66DB63B4" w14:textId="77777777" w:rsidR="00120DC4" w:rsidRPr="00315C6B"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Pr>
          <w:rFonts w:ascii="Arial" w:hAnsi="Arial" w:cs="Arial"/>
          <w:b/>
          <w:bCs/>
          <w:color w:val="000000" w:themeColor="text1"/>
          <w:sz w:val="24"/>
          <w:szCs w:val="24"/>
        </w:rPr>
        <w:t xml:space="preserve">Bus Supervision Duty: </w:t>
      </w:r>
      <w:r w:rsidRPr="00315C6B">
        <w:rPr>
          <w:rFonts w:ascii="Arial" w:hAnsi="Arial" w:cs="Arial"/>
          <w:color w:val="000000" w:themeColor="text1"/>
          <w:sz w:val="24"/>
          <w:szCs w:val="24"/>
        </w:rPr>
        <w:t>Bus Supervisor</w:t>
      </w:r>
      <w:r>
        <w:rPr>
          <w:rFonts w:ascii="Arial" w:hAnsi="Arial" w:cs="Arial"/>
          <w:color w:val="000000" w:themeColor="text1"/>
          <w:sz w:val="24"/>
          <w:szCs w:val="24"/>
        </w:rPr>
        <w:t xml:space="preserve"> / Admin</w:t>
      </w:r>
    </w:p>
    <w:p w14:paraId="098CD792" w14:textId="77777777" w:rsidR="00120DC4" w:rsidRPr="00623230" w:rsidRDefault="00120DC4">
      <w:pPr>
        <w:widowControl/>
        <w:numPr>
          <w:ilvl w:val="0"/>
          <w:numId w:val="65"/>
        </w:numPr>
        <w:autoSpaceDE/>
        <w:autoSpaceDN/>
        <w:spacing w:before="100" w:beforeAutospacing="1" w:after="100" w:afterAutospacing="1"/>
        <w:rPr>
          <w:rFonts w:ascii="Arial" w:hAnsi="Arial" w:cs="Arial"/>
          <w:color w:val="000000" w:themeColor="text1"/>
          <w:sz w:val="24"/>
          <w:szCs w:val="24"/>
        </w:rPr>
      </w:pPr>
      <w:r>
        <w:rPr>
          <w:rFonts w:ascii="Arial" w:hAnsi="Arial" w:cs="Arial"/>
          <w:b/>
          <w:bCs/>
          <w:color w:val="000000" w:themeColor="text1"/>
          <w:sz w:val="24"/>
          <w:szCs w:val="24"/>
        </w:rPr>
        <w:t xml:space="preserve">Saturday Duty: </w:t>
      </w:r>
      <w:r w:rsidRPr="00315C6B">
        <w:rPr>
          <w:rFonts w:ascii="Arial" w:hAnsi="Arial" w:cs="Arial"/>
          <w:color w:val="000000" w:themeColor="text1"/>
          <w:sz w:val="24"/>
          <w:szCs w:val="24"/>
        </w:rPr>
        <w:t>Admin /Teachers</w:t>
      </w:r>
    </w:p>
    <w:p w14:paraId="7B36B415" w14:textId="77777777" w:rsidR="00120DC4" w:rsidRPr="00623230" w:rsidRDefault="00120DC4" w:rsidP="00120DC4">
      <w:pPr>
        <w:widowControl/>
        <w:autoSpaceDE/>
        <w:autoSpaceDN/>
        <w:rPr>
          <w:rFonts w:ascii="Arial" w:hAnsi="Arial" w:cs="Arial"/>
          <w:color w:val="000000" w:themeColor="text1"/>
          <w:sz w:val="24"/>
          <w:szCs w:val="24"/>
        </w:rPr>
      </w:pPr>
    </w:p>
    <w:p w14:paraId="7CA784BC"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t>Duty Areas and Timings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79"/>
        <w:gridCol w:w="3166"/>
        <w:gridCol w:w="4105"/>
      </w:tblGrid>
      <w:tr w:rsidR="00120DC4" w:rsidRPr="00623230" w14:paraId="198A0D99" w14:textId="77777777" w:rsidTr="00225D59">
        <w:trPr>
          <w:tblHeader/>
          <w:tblCellSpacing w:w="15" w:type="dxa"/>
        </w:trPr>
        <w:tc>
          <w:tcPr>
            <w:tcW w:w="0" w:type="auto"/>
            <w:shd w:val="clear" w:color="auto" w:fill="DAEEF3" w:themeFill="accent5" w:themeFillTint="33"/>
            <w:vAlign w:val="center"/>
            <w:hideMark/>
          </w:tcPr>
          <w:p w14:paraId="419C0AEC" w14:textId="77777777" w:rsidR="00120DC4" w:rsidRPr="00623230" w:rsidRDefault="00120DC4"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Duty</w:t>
            </w:r>
          </w:p>
        </w:tc>
        <w:tc>
          <w:tcPr>
            <w:tcW w:w="3136" w:type="dxa"/>
            <w:shd w:val="clear" w:color="auto" w:fill="DAEEF3" w:themeFill="accent5" w:themeFillTint="33"/>
            <w:vAlign w:val="center"/>
            <w:hideMark/>
          </w:tcPr>
          <w:p w14:paraId="1A5BC57F" w14:textId="77777777" w:rsidR="00120DC4" w:rsidRPr="00623230" w:rsidRDefault="00120DC4"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Time</w:t>
            </w:r>
          </w:p>
        </w:tc>
        <w:tc>
          <w:tcPr>
            <w:tcW w:w="4060" w:type="dxa"/>
            <w:shd w:val="clear" w:color="auto" w:fill="DAEEF3" w:themeFill="accent5" w:themeFillTint="33"/>
            <w:vAlign w:val="center"/>
            <w:hideMark/>
          </w:tcPr>
          <w:p w14:paraId="4DB450BC" w14:textId="77777777" w:rsidR="00120DC4" w:rsidRPr="00623230" w:rsidRDefault="00120DC4" w:rsidP="00225D59">
            <w:pPr>
              <w:widowControl/>
              <w:autoSpaceDE/>
              <w:autoSpaceDN/>
              <w:jc w:val="center"/>
              <w:rPr>
                <w:rFonts w:ascii="Arial" w:hAnsi="Arial" w:cs="Arial"/>
                <w:b/>
                <w:bCs/>
                <w:color w:val="000000" w:themeColor="text1"/>
                <w:sz w:val="24"/>
                <w:szCs w:val="24"/>
              </w:rPr>
            </w:pPr>
            <w:r w:rsidRPr="00623230">
              <w:rPr>
                <w:rFonts w:ascii="Arial" w:hAnsi="Arial" w:cs="Arial"/>
                <w:b/>
                <w:bCs/>
                <w:color w:val="000000" w:themeColor="text1"/>
                <w:sz w:val="24"/>
                <w:szCs w:val="24"/>
              </w:rPr>
              <w:t>Location(s)</w:t>
            </w:r>
          </w:p>
        </w:tc>
      </w:tr>
      <w:tr w:rsidR="00120DC4" w:rsidRPr="00623230" w14:paraId="33388E5C" w14:textId="77777777" w:rsidTr="00225D59">
        <w:trPr>
          <w:tblCellSpacing w:w="15" w:type="dxa"/>
        </w:trPr>
        <w:tc>
          <w:tcPr>
            <w:tcW w:w="0" w:type="auto"/>
            <w:vAlign w:val="center"/>
            <w:hideMark/>
          </w:tcPr>
          <w:p w14:paraId="60385D21"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Morning Duty</w:t>
            </w:r>
          </w:p>
        </w:tc>
        <w:tc>
          <w:tcPr>
            <w:tcW w:w="3136" w:type="dxa"/>
            <w:vAlign w:val="center"/>
            <w:hideMark/>
          </w:tcPr>
          <w:p w14:paraId="6D599DD1"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6:15 a.m. – 7:00 a.m.</w:t>
            </w:r>
          </w:p>
        </w:tc>
        <w:tc>
          <w:tcPr>
            <w:tcW w:w="4060" w:type="dxa"/>
            <w:vAlign w:val="center"/>
            <w:hideMark/>
          </w:tcPr>
          <w:p w14:paraId="22084B2C"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School Gate, Building 1, 2, 3, Playgrounds 1–3</w:t>
            </w:r>
          </w:p>
        </w:tc>
      </w:tr>
      <w:tr w:rsidR="00120DC4" w:rsidRPr="00623230" w14:paraId="239E9239" w14:textId="77777777" w:rsidTr="00225D59">
        <w:trPr>
          <w:tblCellSpacing w:w="15" w:type="dxa"/>
        </w:trPr>
        <w:tc>
          <w:tcPr>
            <w:tcW w:w="0" w:type="auto"/>
            <w:vAlign w:val="center"/>
            <w:hideMark/>
          </w:tcPr>
          <w:p w14:paraId="1BBA1BD1"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Break Time Duty</w:t>
            </w:r>
          </w:p>
        </w:tc>
        <w:tc>
          <w:tcPr>
            <w:tcW w:w="3136" w:type="dxa"/>
            <w:vAlign w:val="center"/>
            <w:hideMark/>
          </w:tcPr>
          <w:p w14:paraId="4DC9E3D6"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10:25 a.m. – 10:45 a.m.</w:t>
            </w:r>
          </w:p>
        </w:tc>
        <w:tc>
          <w:tcPr>
            <w:tcW w:w="4060" w:type="dxa"/>
            <w:vAlign w:val="center"/>
            <w:hideMark/>
          </w:tcPr>
          <w:p w14:paraId="55366A73"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Playgrounds 1–3, Cafeteria</w:t>
            </w:r>
          </w:p>
        </w:tc>
      </w:tr>
      <w:tr w:rsidR="00120DC4" w:rsidRPr="00623230" w14:paraId="39521620" w14:textId="77777777" w:rsidTr="00225D59">
        <w:trPr>
          <w:tblCellSpacing w:w="15" w:type="dxa"/>
        </w:trPr>
        <w:tc>
          <w:tcPr>
            <w:tcW w:w="0" w:type="auto"/>
            <w:vAlign w:val="center"/>
            <w:hideMark/>
          </w:tcPr>
          <w:p w14:paraId="155C6362"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Afternoon Duty</w:t>
            </w:r>
          </w:p>
        </w:tc>
        <w:tc>
          <w:tcPr>
            <w:tcW w:w="3136" w:type="dxa"/>
            <w:vAlign w:val="center"/>
            <w:hideMark/>
          </w:tcPr>
          <w:p w14:paraId="145D75CE"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2:00 p.m. – 2:30 p.m.</w:t>
            </w:r>
          </w:p>
        </w:tc>
        <w:tc>
          <w:tcPr>
            <w:tcW w:w="4060" w:type="dxa"/>
            <w:vAlign w:val="center"/>
            <w:hideMark/>
          </w:tcPr>
          <w:p w14:paraId="607D1316"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Building 1, Waiting Area, Gym</w:t>
            </w:r>
          </w:p>
        </w:tc>
      </w:tr>
      <w:tr w:rsidR="00120DC4" w:rsidRPr="00623230" w14:paraId="2282CD5A" w14:textId="77777777" w:rsidTr="00225D59">
        <w:trPr>
          <w:tblCellSpacing w:w="15" w:type="dxa"/>
        </w:trPr>
        <w:tc>
          <w:tcPr>
            <w:tcW w:w="0" w:type="auto"/>
            <w:vAlign w:val="center"/>
            <w:hideMark/>
          </w:tcPr>
          <w:p w14:paraId="1D278904"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Prayer Time Duty</w:t>
            </w:r>
          </w:p>
        </w:tc>
        <w:tc>
          <w:tcPr>
            <w:tcW w:w="3136" w:type="dxa"/>
            <w:vAlign w:val="center"/>
            <w:hideMark/>
          </w:tcPr>
          <w:p w14:paraId="10C02B8F"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11:30 a.m. – 11:45 a.m.</w:t>
            </w:r>
          </w:p>
        </w:tc>
        <w:tc>
          <w:tcPr>
            <w:tcW w:w="4060" w:type="dxa"/>
            <w:vAlign w:val="center"/>
            <w:hideMark/>
          </w:tcPr>
          <w:p w14:paraId="3753BCE7"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Prayer Area, Building 3</w:t>
            </w:r>
          </w:p>
        </w:tc>
      </w:tr>
      <w:tr w:rsidR="00120DC4" w:rsidRPr="00623230" w14:paraId="4384DD50" w14:textId="77777777" w:rsidTr="00225D59">
        <w:trPr>
          <w:tblCellSpacing w:w="15" w:type="dxa"/>
        </w:trPr>
        <w:tc>
          <w:tcPr>
            <w:tcW w:w="0" w:type="auto"/>
            <w:vAlign w:val="center"/>
            <w:hideMark/>
          </w:tcPr>
          <w:p w14:paraId="0F0CAA99"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Traffic Duty</w:t>
            </w:r>
          </w:p>
        </w:tc>
        <w:tc>
          <w:tcPr>
            <w:tcW w:w="3136" w:type="dxa"/>
            <w:vAlign w:val="center"/>
            <w:hideMark/>
          </w:tcPr>
          <w:p w14:paraId="73F96C32"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6:15 a.m. &amp; 2:00 p.m.</w:t>
            </w:r>
          </w:p>
        </w:tc>
        <w:tc>
          <w:tcPr>
            <w:tcW w:w="4060" w:type="dxa"/>
            <w:vAlign w:val="center"/>
            <w:hideMark/>
          </w:tcPr>
          <w:p w14:paraId="42B8B858"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Outside Main Gate &amp; Parking Area</w:t>
            </w:r>
          </w:p>
        </w:tc>
      </w:tr>
      <w:tr w:rsidR="00120DC4" w:rsidRPr="00623230" w14:paraId="3258778E" w14:textId="77777777" w:rsidTr="00225D59">
        <w:trPr>
          <w:tblCellSpacing w:w="15" w:type="dxa"/>
        </w:trPr>
        <w:tc>
          <w:tcPr>
            <w:tcW w:w="0" w:type="auto"/>
            <w:vAlign w:val="center"/>
            <w:hideMark/>
          </w:tcPr>
          <w:p w14:paraId="5B2B1BA1" w14:textId="77777777" w:rsidR="00120DC4" w:rsidRPr="00623230" w:rsidRDefault="00120DC4" w:rsidP="00225D59">
            <w:pPr>
              <w:widowControl/>
              <w:autoSpaceDE/>
              <w:autoSpaceDN/>
              <w:jc w:val="center"/>
              <w:rPr>
                <w:rFonts w:ascii="Arial" w:hAnsi="Arial" w:cs="Arial"/>
                <w:color w:val="000000" w:themeColor="text1"/>
                <w:sz w:val="24"/>
                <w:szCs w:val="24"/>
              </w:rPr>
            </w:pPr>
            <w:r w:rsidRPr="00623230">
              <w:rPr>
                <w:rFonts w:ascii="Arial" w:hAnsi="Arial" w:cs="Arial"/>
                <w:b/>
                <w:bCs/>
                <w:color w:val="000000" w:themeColor="text1"/>
                <w:sz w:val="24"/>
                <w:szCs w:val="24"/>
              </w:rPr>
              <w:t>Saturday Admin Duty</w:t>
            </w:r>
          </w:p>
        </w:tc>
        <w:tc>
          <w:tcPr>
            <w:tcW w:w="3136" w:type="dxa"/>
            <w:vAlign w:val="center"/>
            <w:hideMark/>
          </w:tcPr>
          <w:p w14:paraId="1FCFD9F7"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7:30 a.m. – 12:00 p.m.</w:t>
            </w:r>
          </w:p>
        </w:tc>
        <w:tc>
          <w:tcPr>
            <w:tcW w:w="4060" w:type="dxa"/>
            <w:vAlign w:val="center"/>
            <w:hideMark/>
          </w:tcPr>
          <w:p w14:paraId="03E9907B" w14:textId="77777777" w:rsidR="00120DC4" w:rsidRPr="0089132A" w:rsidRDefault="00120DC4" w:rsidP="00225D59">
            <w:pPr>
              <w:widowControl/>
              <w:autoSpaceDE/>
              <w:autoSpaceDN/>
              <w:jc w:val="center"/>
              <w:rPr>
                <w:rFonts w:ascii="Arial" w:hAnsi="Arial" w:cs="Arial"/>
                <w:color w:val="000000" w:themeColor="text1"/>
                <w:sz w:val="24"/>
                <w:szCs w:val="24"/>
              </w:rPr>
            </w:pPr>
            <w:r w:rsidRPr="0089132A">
              <w:rPr>
                <w:rFonts w:ascii="Arial" w:hAnsi="Arial" w:cs="Arial"/>
                <w:color w:val="000000" w:themeColor="text1"/>
                <w:sz w:val="24"/>
                <w:szCs w:val="24"/>
              </w:rPr>
              <w:t>Admin Office, Reception, Premises Monitoring</w:t>
            </w:r>
          </w:p>
        </w:tc>
      </w:tr>
    </w:tbl>
    <w:p w14:paraId="06EF5742" w14:textId="77777777" w:rsidR="00120DC4" w:rsidRPr="00623230" w:rsidRDefault="00120DC4" w:rsidP="00120DC4">
      <w:pPr>
        <w:widowControl/>
        <w:autoSpaceDE/>
        <w:autoSpaceDN/>
        <w:rPr>
          <w:rFonts w:ascii="Arial" w:hAnsi="Arial" w:cs="Arial"/>
          <w:color w:val="000000" w:themeColor="text1"/>
          <w:sz w:val="24"/>
          <w:szCs w:val="24"/>
        </w:rPr>
      </w:pPr>
    </w:p>
    <w:p w14:paraId="26F33C32" w14:textId="77777777" w:rsidR="00120DC4" w:rsidRPr="00623230" w:rsidRDefault="00120DC4" w:rsidP="00120DC4">
      <w:pPr>
        <w:widowControl/>
        <w:autoSpaceDE/>
        <w:autoSpaceDN/>
        <w:rPr>
          <w:rFonts w:ascii="Arial" w:hAnsi="Arial" w:cs="Arial"/>
          <w:color w:val="000000" w:themeColor="text1"/>
          <w:sz w:val="24"/>
          <w:szCs w:val="24"/>
        </w:rPr>
      </w:pPr>
    </w:p>
    <w:p w14:paraId="5C590D00"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lastRenderedPageBreak/>
        <w:t>Detailed Duty Descriptions</w:t>
      </w:r>
    </w:p>
    <w:p w14:paraId="5F5493BD"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1. Morning Duty</w:t>
      </w:r>
    </w:p>
    <w:p w14:paraId="4AB4923A" w14:textId="77777777" w:rsidR="00120DC4" w:rsidRPr="00623230" w:rsidRDefault="00120DC4">
      <w:pPr>
        <w:widowControl/>
        <w:numPr>
          <w:ilvl w:val="0"/>
          <w:numId w:val="6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Arrival by 6:15 a.m. is mandatory.</w:t>
      </w:r>
    </w:p>
    <w:p w14:paraId="0C5A8960" w14:textId="77777777" w:rsidR="00120DC4" w:rsidRPr="00623230" w:rsidRDefault="00120DC4">
      <w:pPr>
        <w:widowControl/>
        <w:numPr>
          <w:ilvl w:val="0"/>
          <w:numId w:val="6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Ensure students’ safety and orderly entrance.</w:t>
      </w:r>
    </w:p>
    <w:p w14:paraId="0854D43C" w14:textId="77777777" w:rsidR="00120DC4" w:rsidRPr="00623230" w:rsidRDefault="00120DC4">
      <w:pPr>
        <w:widowControl/>
        <w:numPr>
          <w:ilvl w:val="0"/>
          <w:numId w:val="6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Remain alert and report any accidents immediately to Admin and Nurse.</w:t>
      </w:r>
    </w:p>
    <w:p w14:paraId="395EC9A7" w14:textId="77777777" w:rsidR="00120DC4" w:rsidRPr="00623230" w:rsidRDefault="00120DC4">
      <w:pPr>
        <w:widowControl/>
        <w:numPr>
          <w:ilvl w:val="0"/>
          <w:numId w:val="6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Teachers late or absent must arrange a substitute.</w:t>
      </w:r>
    </w:p>
    <w:p w14:paraId="046AECEE" w14:textId="77777777" w:rsidR="00120DC4" w:rsidRPr="00623230" w:rsidRDefault="00120DC4">
      <w:pPr>
        <w:widowControl/>
        <w:numPr>
          <w:ilvl w:val="0"/>
          <w:numId w:val="66"/>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Penalty: 2 missed duties/month = 1-day salary deduction.</w:t>
      </w:r>
    </w:p>
    <w:p w14:paraId="15101119"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2. Break Time Duty</w:t>
      </w:r>
    </w:p>
    <w:p w14:paraId="246CAD1F"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All teachers (Arabic &amp; Non-Arabic) must supervise.</w:t>
      </w:r>
    </w:p>
    <w:p w14:paraId="783A4B36"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Y1–Y2: Homeroom teachers/assistants must accompany students.</w:t>
      </w:r>
    </w:p>
    <w:p w14:paraId="6F64455C"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Ensure safety, discipline, and accident response.</w:t>
      </w:r>
    </w:p>
    <w:p w14:paraId="74C5C63E"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Y3–Y6 teachers must be present from 10:25–10:45 a.m..</w:t>
      </w:r>
    </w:p>
    <w:p w14:paraId="6253210C"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Cafeteria duty includes:</w:t>
      </w:r>
    </w:p>
    <w:p w14:paraId="2A27B230" w14:textId="77777777" w:rsidR="00120DC4" w:rsidRPr="00623230" w:rsidRDefault="00120DC4">
      <w:pPr>
        <w:widowControl/>
        <w:numPr>
          <w:ilvl w:val="1"/>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Supervision of queues, preventing overcrowding.</w:t>
      </w:r>
    </w:p>
    <w:p w14:paraId="4FEB9355" w14:textId="77777777" w:rsidR="00120DC4" w:rsidRPr="00623230" w:rsidRDefault="00120DC4">
      <w:pPr>
        <w:widowControl/>
        <w:numPr>
          <w:ilvl w:val="1"/>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Smooth purchasing process.</w:t>
      </w:r>
    </w:p>
    <w:p w14:paraId="1B80110D" w14:textId="77777777" w:rsidR="00120DC4" w:rsidRPr="00623230" w:rsidRDefault="00120DC4">
      <w:pPr>
        <w:widowControl/>
        <w:numPr>
          <w:ilvl w:val="0"/>
          <w:numId w:val="67"/>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Penalty: 5 missed duties/month without approval = 1-day salary deduction.</w:t>
      </w:r>
    </w:p>
    <w:p w14:paraId="1B1AEC27"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3. Afternoon Duty</w:t>
      </w:r>
    </w:p>
    <w:p w14:paraId="72E25222" w14:textId="77777777" w:rsidR="00120DC4" w:rsidRPr="00623230" w:rsidRDefault="00120DC4">
      <w:pPr>
        <w:widowControl/>
        <w:numPr>
          <w:ilvl w:val="0"/>
          <w:numId w:val="6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Supervision from 2:00 p.m. until the last student leaves.</w:t>
      </w:r>
    </w:p>
    <w:p w14:paraId="6F75C481" w14:textId="77777777" w:rsidR="00120DC4" w:rsidRPr="00623230" w:rsidRDefault="00120DC4">
      <w:pPr>
        <w:widowControl/>
        <w:numPr>
          <w:ilvl w:val="0"/>
          <w:numId w:val="6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Record late pickups and issue parent notices after 2:30 p.m. (after two delays).</w:t>
      </w:r>
    </w:p>
    <w:p w14:paraId="14008745" w14:textId="77777777" w:rsidR="00120DC4" w:rsidRPr="00623230" w:rsidRDefault="00120DC4">
      <w:pPr>
        <w:widowControl/>
        <w:numPr>
          <w:ilvl w:val="0"/>
          <w:numId w:val="6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Engage students with reading, drawing, or videos.</w:t>
      </w:r>
    </w:p>
    <w:p w14:paraId="73522606" w14:textId="77777777" w:rsidR="00120DC4" w:rsidRPr="00623230" w:rsidRDefault="00120DC4">
      <w:pPr>
        <w:widowControl/>
        <w:numPr>
          <w:ilvl w:val="0"/>
          <w:numId w:val="6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Ensure area cleanliness and safety.</w:t>
      </w:r>
    </w:p>
    <w:p w14:paraId="3189AAB8" w14:textId="77777777" w:rsidR="00120DC4" w:rsidRPr="00623230" w:rsidRDefault="00120DC4">
      <w:pPr>
        <w:widowControl/>
        <w:numPr>
          <w:ilvl w:val="0"/>
          <w:numId w:val="68"/>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Penalty: 2 missed duties/month = 1-day salary deduction.</w:t>
      </w:r>
    </w:p>
    <w:p w14:paraId="0967161C"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4. Prayer Time Duty</w:t>
      </w:r>
    </w:p>
    <w:p w14:paraId="52C7EBAA" w14:textId="77777777" w:rsidR="00120DC4" w:rsidRPr="00623230" w:rsidRDefault="00120DC4">
      <w:pPr>
        <w:widowControl/>
        <w:numPr>
          <w:ilvl w:val="0"/>
          <w:numId w:val="6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P.E. Teacher: Ensure microphone is set at 11:30 a.m.</w:t>
      </w:r>
    </w:p>
    <w:p w14:paraId="5AA8BB23" w14:textId="77777777" w:rsidR="00120DC4" w:rsidRPr="00623230" w:rsidRDefault="00120DC4">
      <w:pPr>
        <w:widowControl/>
        <w:numPr>
          <w:ilvl w:val="0"/>
          <w:numId w:val="6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Religion &amp; Arabic Teachers: Supervise and guide Salah.</w:t>
      </w:r>
    </w:p>
    <w:p w14:paraId="16201A83" w14:textId="77777777" w:rsidR="00120DC4" w:rsidRPr="00623230" w:rsidRDefault="00120DC4">
      <w:pPr>
        <w:widowControl/>
        <w:numPr>
          <w:ilvl w:val="0"/>
          <w:numId w:val="6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Religion Coordinator: Monitor prayer process and deliver educational reminders.</w:t>
      </w:r>
    </w:p>
    <w:p w14:paraId="68A5E389" w14:textId="77777777" w:rsidR="00120DC4" w:rsidRPr="00623230" w:rsidRDefault="00120DC4">
      <w:pPr>
        <w:widowControl/>
        <w:numPr>
          <w:ilvl w:val="0"/>
          <w:numId w:val="6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Teachers must ensure students arrive/depart orderly.</w:t>
      </w:r>
    </w:p>
    <w:p w14:paraId="3F16F7B4" w14:textId="77777777" w:rsidR="00120DC4" w:rsidRPr="00623230" w:rsidRDefault="00120DC4">
      <w:pPr>
        <w:widowControl/>
        <w:numPr>
          <w:ilvl w:val="0"/>
          <w:numId w:val="69"/>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Building Supervisor: Oversee shoe arrangement.</w:t>
      </w:r>
    </w:p>
    <w:p w14:paraId="6F2994AC"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5. Bus Supervisor Duty</w:t>
      </w:r>
    </w:p>
    <w:p w14:paraId="293973FC" w14:textId="77777777" w:rsidR="00120DC4" w:rsidRPr="00623230" w:rsidRDefault="00120DC4">
      <w:pPr>
        <w:widowControl/>
        <w:numPr>
          <w:ilvl w:val="0"/>
          <w:numId w:val="7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Monitor boarding/deboarding.</w:t>
      </w:r>
    </w:p>
    <w:p w14:paraId="1C235ACC" w14:textId="77777777" w:rsidR="00120DC4" w:rsidRPr="00623230" w:rsidRDefault="00120DC4">
      <w:pPr>
        <w:widowControl/>
        <w:numPr>
          <w:ilvl w:val="0"/>
          <w:numId w:val="7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Ensure students’ safety on buses.</w:t>
      </w:r>
    </w:p>
    <w:p w14:paraId="135F0C32" w14:textId="77777777" w:rsidR="00120DC4" w:rsidRPr="00623230" w:rsidRDefault="00120DC4">
      <w:pPr>
        <w:widowControl/>
        <w:numPr>
          <w:ilvl w:val="0"/>
          <w:numId w:val="7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Report misbehavior or safety violations to Admin.</w:t>
      </w:r>
    </w:p>
    <w:p w14:paraId="4063839A" w14:textId="77777777" w:rsidR="00120DC4" w:rsidRPr="00623230" w:rsidRDefault="00120DC4">
      <w:pPr>
        <w:widowControl/>
        <w:numPr>
          <w:ilvl w:val="0"/>
          <w:numId w:val="70"/>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Maintain bus attendance records.</w:t>
      </w:r>
    </w:p>
    <w:p w14:paraId="44BC6F94"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6. Traffic Duty</w:t>
      </w:r>
    </w:p>
    <w:p w14:paraId="0C11694B" w14:textId="77777777" w:rsidR="00120DC4" w:rsidRPr="00623230" w:rsidRDefault="00120DC4">
      <w:pPr>
        <w:widowControl/>
        <w:numPr>
          <w:ilvl w:val="0"/>
          <w:numId w:val="7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lastRenderedPageBreak/>
        <w:t>Assigned staff must manage traffic during arrival and dispersal times.</w:t>
      </w:r>
    </w:p>
    <w:p w14:paraId="130124A3" w14:textId="77777777" w:rsidR="00120DC4" w:rsidRPr="00623230" w:rsidRDefault="00120DC4">
      <w:pPr>
        <w:widowControl/>
        <w:numPr>
          <w:ilvl w:val="0"/>
          <w:numId w:val="7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Guide parents and students for safe movement in parking and gate areas.</w:t>
      </w:r>
    </w:p>
    <w:p w14:paraId="2DE73225" w14:textId="77777777" w:rsidR="00120DC4" w:rsidRPr="00623230" w:rsidRDefault="00120DC4">
      <w:pPr>
        <w:widowControl/>
        <w:numPr>
          <w:ilvl w:val="0"/>
          <w:numId w:val="71"/>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Report unauthorized parking or traffic hazards.</w:t>
      </w:r>
    </w:p>
    <w:p w14:paraId="197B805F" w14:textId="77777777" w:rsidR="00120DC4" w:rsidRPr="00623230" w:rsidRDefault="00120DC4" w:rsidP="00120DC4">
      <w:pPr>
        <w:widowControl/>
        <w:autoSpaceDE/>
        <w:autoSpaceDN/>
        <w:spacing w:before="100" w:beforeAutospacing="1" w:after="100" w:afterAutospacing="1"/>
        <w:outlineLvl w:val="3"/>
        <w:rPr>
          <w:rFonts w:ascii="Arial" w:hAnsi="Arial" w:cs="Arial"/>
          <w:b/>
          <w:bCs/>
          <w:color w:val="000000" w:themeColor="text1"/>
          <w:sz w:val="24"/>
          <w:szCs w:val="24"/>
        </w:rPr>
      </w:pPr>
      <w:r w:rsidRPr="00623230">
        <w:rPr>
          <w:rFonts w:ascii="Arial" w:hAnsi="Arial" w:cs="Arial"/>
          <w:b/>
          <w:bCs/>
          <w:color w:val="000000" w:themeColor="text1"/>
          <w:sz w:val="24"/>
          <w:szCs w:val="24"/>
        </w:rPr>
        <w:t>7. Saturday Admin Duty</w:t>
      </w:r>
    </w:p>
    <w:p w14:paraId="31F88891" w14:textId="77777777" w:rsidR="00120DC4" w:rsidRPr="00623230" w:rsidRDefault="00120DC4">
      <w:pPr>
        <w:widowControl/>
        <w:numPr>
          <w:ilvl w:val="0"/>
          <w:numId w:val="7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One admin staff assigned rotationally.</w:t>
      </w:r>
    </w:p>
    <w:p w14:paraId="269BE42A" w14:textId="77777777" w:rsidR="00120DC4" w:rsidRPr="00623230" w:rsidRDefault="00120DC4">
      <w:pPr>
        <w:widowControl/>
        <w:numPr>
          <w:ilvl w:val="0"/>
          <w:numId w:val="7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Supervise school cleaning, maintenance checks, and parent queries.</w:t>
      </w:r>
    </w:p>
    <w:p w14:paraId="458CEFA8" w14:textId="77777777" w:rsidR="00120DC4" w:rsidRPr="00623230" w:rsidRDefault="00120DC4">
      <w:pPr>
        <w:widowControl/>
        <w:numPr>
          <w:ilvl w:val="0"/>
          <w:numId w:val="7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Handle urgent administrative matters and communication.</w:t>
      </w:r>
    </w:p>
    <w:p w14:paraId="4AD2D60C" w14:textId="77777777" w:rsidR="00120DC4" w:rsidRPr="00623230" w:rsidRDefault="00120DC4">
      <w:pPr>
        <w:widowControl/>
        <w:numPr>
          <w:ilvl w:val="0"/>
          <w:numId w:val="72"/>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Must sign Saturday attendance and duty log.</w:t>
      </w:r>
    </w:p>
    <w:p w14:paraId="156A7848"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t>Monitoring &amp; Evaluation</w:t>
      </w:r>
    </w:p>
    <w:p w14:paraId="3095278B" w14:textId="77777777" w:rsidR="00120DC4" w:rsidRPr="00623230" w:rsidRDefault="00120DC4">
      <w:pPr>
        <w:widowControl/>
        <w:numPr>
          <w:ilvl w:val="0"/>
          <w:numId w:val="73"/>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The Duty Book maintained daily with staff signatures.</w:t>
      </w:r>
    </w:p>
    <w:p w14:paraId="651ABA9D" w14:textId="77777777" w:rsidR="00120DC4" w:rsidRPr="00623230" w:rsidRDefault="00120DC4">
      <w:pPr>
        <w:widowControl/>
        <w:numPr>
          <w:ilvl w:val="0"/>
          <w:numId w:val="73"/>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Late or absent entries reported to the Academic Vice Principal/Admin Supervisor.</w:t>
      </w:r>
    </w:p>
    <w:p w14:paraId="4D75FEF0" w14:textId="77777777" w:rsidR="00120DC4" w:rsidRPr="00623230" w:rsidRDefault="00120DC4">
      <w:pPr>
        <w:widowControl/>
        <w:numPr>
          <w:ilvl w:val="0"/>
          <w:numId w:val="73"/>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Random checks by Principal.</w:t>
      </w:r>
    </w:p>
    <w:p w14:paraId="42C2183A"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t>Incentives &amp; Recognition</w:t>
      </w:r>
    </w:p>
    <w:p w14:paraId="2B283726" w14:textId="77777777" w:rsidR="00120DC4" w:rsidRPr="00623230" w:rsidRDefault="00120DC4">
      <w:pPr>
        <w:widowControl/>
        <w:numPr>
          <w:ilvl w:val="0"/>
          <w:numId w:val="74"/>
        </w:numPr>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Teachers with consistent and efficient duty performance will receive appreciation from school management in meetings or awards.</w:t>
      </w:r>
    </w:p>
    <w:p w14:paraId="40D86A9F" w14:textId="77777777" w:rsidR="00120DC4" w:rsidRPr="00623230" w:rsidRDefault="00120DC4" w:rsidP="00120DC4">
      <w:pPr>
        <w:widowControl/>
        <w:autoSpaceDE/>
        <w:autoSpaceDN/>
        <w:spacing w:before="100" w:beforeAutospacing="1" w:after="100" w:afterAutospacing="1"/>
        <w:outlineLvl w:val="2"/>
        <w:rPr>
          <w:rFonts w:ascii="Arial" w:hAnsi="Arial" w:cs="Arial"/>
          <w:b/>
          <w:bCs/>
          <w:color w:val="000000" w:themeColor="text1"/>
          <w:sz w:val="27"/>
          <w:szCs w:val="27"/>
        </w:rPr>
      </w:pPr>
      <w:r w:rsidRPr="00623230">
        <w:rPr>
          <w:rFonts w:ascii="Arial" w:hAnsi="Arial" w:cs="Arial"/>
          <w:b/>
          <w:bCs/>
          <w:color w:val="000000" w:themeColor="text1"/>
          <w:sz w:val="27"/>
          <w:szCs w:val="27"/>
        </w:rPr>
        <w:t>In Absence of a Supervisor</w:t>
      </w:r>
    </w:p>
    <w:p w14:paraId="497F29FB" w14:textId="77777777" w:rsidR="00120DC4" w:rsidRDefault="00120DC4" w:rsidP="00120DC4">
      <w:pPr>
        <w:widowControl/>
        <w:autoSpaceDE/>
        <w:autoSpaceDN/>
        <w:spacing w:before="100" w:beforeAutospacing="1" w:after="100" w:afterAutospacing="1"/>
        <w:rPr>
          <w:rFonts w:ascii="Arial" w:hAnsi="Arial" w:cs="Arial"/>
          <w:color w:val="000000" w:themeColor="text1"/>
          <w:sz w:val="24"/>
          <w:szCs w:val="24"/>
        </w:rPr>
      </w:pPr>
      <w:r w:rsidRPr="00623230">
        <w:rPr>
          <w:rFonts w:ascii="Arial" w:hAnsi="Arial" w:cs="Arial"/>
          <w:color w:val="000000" w:themeColor="text1"/>
          <w:sz w:val="24"/>
          <w:szCs w:val="24"/>
        </w:rPr>
        <w:t>If a designated monitor is absent, an alternate staff member will be delegated according to the Delegation Policy.</w:t>
      </w:r>
    </w:p>
    <w:p w14:paraId="2E7A6251" w14:textId="77777777" w:rsidR="00120DC4" w:rsidRPr="00663B59" w:rsidRDefault="00120DC4" w:rsidP="00120DC4">
      <w:pPr>
        <w:widowControl/>
        <w:autoSpaceDE/>
        <w:autoSpaceDN/>
        <w:spacing w:before="100" w:beforeAutospacing="1" w:after="100" w:afterAutospacing="1"/>
        <w:rPr>
          <w:rFonts w:ascii="Arial" w:hAnsi="Arial" w:cs="Arial"/>
          <w:b/>
          <w:bCs/>
          <w:color w:val="000000" w:themeColor="text1"/>
          <w:sz w:val="24"/>
          <w:szCs w:val="24"/>
        </w:rPr>
      </w:pPr>
      <w:r w:rsidRPr="00663B59">
        <w:rPr>
          <w:rFonts w:ascii="Arial" w:hAnsi="Arial" w:cs="Arial"/>
          <w:b/>
          <w:bCs/>
          <w:color w:val="000000" w:themeColor="text1"/>
          <w:sz w:val="24"/>
          <w:szCs w:val="24"/>
        </w:rPr>
        <w:t>In Absence of Staff Duty</w:t>
      </w:r>
    </w:p>
    <w:p w14:paraId="281A98FD" w14:textId="77777777" w:rsidR="00120DC4" w:rsidRPr="00663B59" w:rsidRDefault="00120DC4" w:rsidP="00120DC4">
      <w:pPr>
        <w:rPr>
          <w:rFonts w:ascii="Arial" w:hAnsi="Arial" w:cs="Arial"/>
          <w:b/>
          <w:bCs/>
          <w:color w:val="000000" w:themeColor="text1"/>
          <w:sz w:val="36"/>
          <w:szCs w:val="24"/>
          <w:u w:val="single"/>
        </w:rPr>
      </w:pPr>
      <w:r w:rsidRPr="00663B59">
        <w:rPr>
          <w:rFonts w:ascii="Arial" w:hAnsi="Arial" w:cs="Arial"/>
          <w:sz w:val="24"/>
          <w:szCs w:val="24"/>
        </w:rPr>
        <w:t>If a staff member assigned to duty is absent, the concerned supervisor or coordinator must immediately arrange a substitute from the available staff. The replacement must be informed of their responsibilities to ensure continuity of supervision and safety. Repeated failure to report for duty without valid reason may result in administrative action.</w:t>
      </w:r>
    </w:p>
    <w:p w14:paraId="1F6BFA67" w14:textId="77777777" w:rsidR="00120DC4" w:rsidRPr="00623230" w:rsidRDefault="00120DC4" w:rsidP="00120DC4">
      <w:pPr>
        <w:jc w:val="center"/>
        <w:rPr>
          <w:rFonts w:ascii="Arial Black" w:hAnsi="Arial Black" w:cs="Arial"/>
          <w:b/>
          <w:bCs/>
          <w:color w:val="000000" w:themeColor="text1"/>
          <w:sz w:val="32"/>
          <w:u w:val="single"/>
        </w:rPr>
      </w:pPr>
    </w:p>
    <w:p w14:paraId="0C7208C1" w14:textId="77777777" w:rsidR="00120DC4" w:rsidRPr="00623230" w:rsidRDefault="00120DC4" w:rsidP="00120DC4">
      <w:pPr>
        <w:rPr>
          <w:rFonts w:ascii="Arial Black" w:hAnsi="Arial Black" w:cs="Arial"/>
          <w:b/>
          <w:bCs/>
          <w:color w:val="000000" w:themeColor="text1"/>
          <w:sz w:val="32"/>
          <w:u w:val="single"/>
        </w:rPr>
      </w:pPr>
    </w:p>
    <w:p w14:paraId="0DC68498" w14:textId="77777777" w:rsidR="00120DC4" w:rsidRPr="00623230" w:rsidRDefault="00120DC4" w:rsidP="00120DC4">
      <w:pPr>
        <w:jc w:val="center"/>
        <w:rPr>
          <w:rFonts w:ascii="Arial" w:hAnsi="Arial" w:cs="Arial"/>
          <w:b/>
          <w:bCs/>
          <w:color w:val="000000" w:themeColor="text1"/>
          <w:sz w:val="36"/>
          <w:szCs w:val="24"/>
          <w:u w:val="single"/>
        </w:rPr>
      </w:pPr>
    </w:p>
    <w:p w14:paraId="13D982B4" w14:textId="77777777" w:rsidR="00120DC4" w:rsidRPr="00623230" w:rsidRDefault="00120DC4" w:rsidP="00120DC4">
      <w:pPr>
        <w:jc w:val="center"/>
        <w:rPr>
          <w:rFonts w:ascii="Arial" w:hAnsi="Arial" w:cs="Arial"/>
          <w:b/>
          <w:bCs/>
          <w:color w:val="000000" w:themeColor="text1"/>
          <w:sz w:val="36"/>
          <w:szCs w:val="24"/>
          <w:u w:val="single"/>
        </w:rPr>
      </w:pPr>
    </w:p>
    <w:p w14:paraId="1A77F1CF" w14:textId="77777777" w:rsidR="00120DC4" w:rsidRPr="00623230" w:rsidRDefault="00120DC4" w:rsidP="00120DC4">
      <w:pPr>
        <w:jc w:val="center"/>
        <w:rPr>
          <w:rFonts w:ascii="Arial" w:hAnsi="Arial" w:cs="Arial"/>
          <w:b/>
          <w:bCs/>
          <w:color w:val="000000" w:themeColor="text1"/>
          <w:sz w:val="36"/>
          <w:szCs w:val="24"/>
          <w:u w:val="single"/>
        </w:rPr>
      </w:pPr>
    </w:p>
    <w:p w14:paraId="06845171" w14:textId="77777777" w:rsidR="00620D68" w:rsidRDefault="00620D68" w:rsidP="00D2410C">
      <w:pPr>
        <w:jc w:val="center"/>
        <w:rPr>
          <w:rFonts w:ascii="Arial" w:hAnsi="Arial" w:cs="Arial"/>
          <w:b/>
          <w:color w:val="000000" w:themeColor="text1"/>
          <w:sz w:val="32"/>
          <w:u w:val="single"/>
        </w:rPr>
      </w:pPr>
    </w:p>
    <w:p w14:paraId="1D351B38" w14:textId="77777777" w:rsidR="00620D68" w:rsidRDefault="00620D68" w:rsidP="00D2410C">
      <w:pPr>
        <w:jc w:val="center"/>
        <w:rPr>
          <w:rFonts w:ascii="Arial" w:hAnsi="Arial" w:cs="Arial"/>
          <w:b/>
          <w:color w:val="000000" w:themeColor="text1"/>
          <w:sz w:val="32"/>
          <w:u w:val="single"/>
        </w:rPr>
      </w:pPr>
    </w:p>
    <w:p w14:paraId="746A632D" w14:textId="77777777" w:rsidR="009C04B6" w:rsidRDefault="009C04B6" w:rsidP="00D2410C">
      <w:pPr>
        <w:jc w:val="center"/>
        <w:rPr>
          <w:rFonts w:ascii="Arial" w:hAnsi="Arial" w:cs="Arial"/>
          <w:b/>
          <w:color w:val="000000" w:themeColor="text1"/>
          <w:sz w:val="32"/>
          <w:u w:val="single"/>
        </w:rPr>
      </w:pPr>
    </w:p>
    <w:p w14:paraId="1961EB8B" w14:textId="77777777" w:rsidR="00620D68" w:rsidRDefault="00620D68" w:rsidP="00D2410C">
      <w:pPr>
        <w:jc w:val="center"/>
        <w:rPr>
          <w:rFonts w:ascii="Arial" w:hAnsi="Arial" w:cs="Arial"/>
          <w:b/>
          <w:color w:val="000000" w:themeColor="text1"/>
          <w:sz w:val="32"/>
          <w:u w:val="single"/>
        </w:rPr>
      </w:pPr>
    </w:p>
    <w:p w14:paraId="5C95EFD0" w14:textId="77777777" w:rsidR="00620D68" w:rsidRDefault="00620D68" w:rsidP="00D2410C">
      <w:pPr>
        <w:jc w:val="center"/>
        <w:rPr>
          <w:rFonts w:ascii="Arial" w:hAnsi="Arial" w:cs="Arial"/>
          <w:b/>
          <w:color w:val="000000" w:themeColor="text1"/>
          <w:sz w:val="32"/>
          <w:u w:val="single"/>
        </w:rPr>
      </w:pPr>
    </w:p>
    <w:p w14:paraId="7F1DE0DD" w14:textId="77777777" w:rsidR="00F83EA1" w:rsidRDefault="00F83EA1" w:rsidP="00F83EA1">
      <w:pPr>
        <w:jc w:val="center"/>
        <w:rPr>
          <w:rFonts w:ascii="Arial" w:hAnsi="Arial" w:cs="Arial"/>
          <w:b/>
          <w:bCs/>
          <w:color w:val="000000" w:themeColor="text1"/>
          <w:sz w:val="32"/>
          <w:szCs w:val="32"/>
          <w:u w:val="single"/>
        </w:rPr>
      </w:pPr>
      <w:r>
        <w:rPr>
          <w:rFonts w:ascii="Arial" w:hAnsi="Arial" w:cs="Arial"/>
          <w:b/>
          <w:bCs/>
          <w:color w:val="000000" w:themeColor="text1"/>
          <w:sz w:val="32"/>
          <w:szCs w:val="32"/>
          <w:u w:val="single"/>
        </w:rPr>
        <w:t>HEALTH AND SAFETY MANUAL</w:t>
      </w:r>
    </w:p>
    <w:p w14:paraId="38488A7A" w14:textId="77777777" w:rsidR="00F83EA1" w:rsidRPr="009D6910" w:rsidRDefault="00F83EA1" w:rsidP="00F83EA1">
      <w:pPr>
        <w:pStyle w:val="Style1"/>
        <w:spacing w:line="276" w:lineRule="auto"/>
        <w:rPr>
          <w:rStyle w:val="Strong"/>
          <w:rFonts w:ascii="Arial" w:hAnsi="Arial" w:cs="Arial"/>
          <w:b/>
          <w:bCs w:val="0"/>
          <w:color w:val="auto"/>
          <w:sz w:val="28"/>
          <w:szCs w:val="24"/>
        </w:rPr>
      </w:pPr>
      <w:r w:rsidRPr="009D6910">
        <w:rPr>
          <w:rStyle w:val="Strong"/>
          <w:rFonts w:ascii="Arial" w:hAnsi="Arial" w:cs="Arial"/>
          <w:b/>
          <w:bCs w:val="0"/>
          <w:color w:val="auto"/>
          <w:sz w:val="28"/>
          <w:szCs w:val="24"/>
        </w:rPr>
        <w:t>List of Abbreviations</w:t>
      </w:r>
    </w:p>
    <w:tbl>
      <w:tblPr>
        <w:tblW w:w="5000" w:type="pct"/>
        <w:tblLook w:val="04A0" w:firstRow="1" w:lastRow="0" w:firstColumn="1" w:lastColumn="0" w:noHBand="0" w:noVBand="1"/>
      </w:tblPr>
      <w:tblGrid>
        <w:gridCol w:w="1616"/>
        <w:gridCol w:w="7734"/>
      </w:tblGrid>
      <w:tr w:rsidR="00F83EA1" w:rsidRPr="00592ADE" w14:paraId="2D68E660" w14:textId="77777777" w:rsidTr="009D6910">
        <w:trPr>
          <w:trHeight w:val="279"/>
        </w:trPr>
        <w:tc>
          <w:tcPr>
            <w:tcW w:w="864" w:type="pct"/>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1F53E77" w14:textId="77777777" w:rsidR="00F83EA1" w:rsidRPr="00592ADE" w:rsidRDefault="00F83EA1" w:rsidP="00225D59">
            <w:pPr>
              <w:jc w:val="center"/>
              <w:rPr>
                <w:rFonts w:ascii="Arial" w:hAnsi="Arial" w:cs="Arial"/>
                <w:b/>
                <w:bCs/>
                <w:color w:val="000000"/>
                <w:sz w:val="24"/>
              </w:rPr>
            </w:pPr>
            <w:r w:rsidRPr="00592ADE">
              <w:rPr>
                <w:rFonts w:ascii="Arial" w:hAnsi="Arial" w:cs="Arial"/>
                <w:b/>
                <w:bCs/>
                <w:color w:val="000000"/>
                <w:sz w:val="24"/>
              </w:rPr>
              <w:t xml:space="preserve">Term </w:t>
            </w:r>
          </w:p>
        </w:tc>
        <w:tc>
          <w:tcPr>
            <w:tcW w:w="4136" w:type="pct"/>
            <w:tcBorders>
              <w:top w:val="single" w:sz="4" w:space="0" w:color="auto"/>
              <w:left w:val="nil"/>
              <w:bottom w:val="single" w:sz="4" w:space="0" w:color="auto"/>
              <w:right w:val="single" w:sz="4" w:space="0" w:color="auto"/>
            </w:tcBorders>
            <w:shd w:val="clear" w:color="000000" w:fill="C9EDFB"/>
            <w:noWrap/>
            <w:vAlign w:val="bottom"/>
            <w:hideMark/>
          </w:tcPr>
          <w:p w14:paraId="486A3465" w14:textId="77777777" w:rsidR="00F83EA1" w:rsidRPr="00592ADE" w:rsidRDefault="00F83EA1" w:rsidP="00225D59">
            <w:pPr>
              <w:jc w:val="center"/>
              <w:rPr>
                <w:rFonts w:ascii="Arial" w:hAnsi="Arial" w:cs="Arial"/>
                <w:b/>
                <w:bCs/>
                <w:color w:val="000000"/>
                <w:sz w:val="24"/>
              </w:rPr>
            </w:pPr>
            <w:r w:rsidRPr="00592ADE">
              <w:rPr>
                <w:rFonts w:ascii="Arial" w:hAnsi="Arial" w:cs="Arial"/>
                <w:b/>
                <w:bCs/>
                <w:color w:val="000000"/>
                <w:sz w:val="24"/>
              </w:rPr>
              <w:t>Definition</w:t>
            </w:r>
          </w:p>
        </w:tc>
      </w:tr>
      <w:tr w:rsidR="00F83EA1" w:rsidRPr="00592ADE" w14:paraId="19FC4E13" w14:textId="77777777" w:rsidTr="009D6910">
        <w:trPr>
          <w:trHeight w:val="530"/>
        </w:trPr>
        <w:tc>
          <w:tcPr>
            <w:tcW w:w="864" w:type="pct"/>
            <w:tcBorders>
              <w:top w:val="nil"/>
              <w:left w:val="single" w:sz="4" w:space="0" w:color="auto"/>
              <w:bottom w:val="single" w:sz="4" w:space="0" w:color="auto"/>
              <w:right w:val="single" w:sz="4" w:space="0" w:color="auto"/>
            </w:tcBorders>
            <w:vAlign w:val="bottom"/>
            <w:hideMark/>
          </w:tcPr>
          <w:p w14:paraId="2C5AC8FE" w14:textId="77777777" w:rsidR="00F83EA1" w:rsidRPr="00592ADE" w:rsidRDefault="00F83EA1" w:rsidP="00225D59">
            <w:pPr>
              <w:jc w:val="center"/>
              <w:rPr>
                <w:rFonts w:ascii="Arial" w:hAnsi="Arial" w:cs="Arial"/>
                <w:color w:val="000000"/>
              </w:rPr>
            </w:pPr>
            <w:proofErr w:type="spellStart"/>
            <w:r w:rsidRPr="00592ADE">
              <w:rPr>
                <w:rFonts w:ascii="Arial" w:hAnsi="Arial" w:cs="Arial"/>
                <w:color w:val="000000"/>
              </w:rPr>
              <w:t>CoSHH</w:t>
            </w:r>
            <w:proofErr w:type="spellEnd"/>
          </w:p>
        </w:tc>
        <w:tc>
          <w:tcPr>
            <w:tcW w:w="4136" w:type="pct"/>
            <w:tcBorders>
              <w:top w:val="nil"/>
              <w:left w:val="nil"/>
              <w:bottom w:val="single" w:sz="4" w:space="0" w:color="auto"/>
              <w:right w:val="single" w:sz="4" w:space="0" w:color="auto"/>
            </w:tcBorders>
            <w:vAlign w:val="bottom"/>
            <w:hideMark/>
          </w:tcPr>
          <w:p w14:paraId="31DD8321" w14:textId="77777777" w:rsidR="00F83EA1" w:rsidRPr="00592ADE" w:rsidRDefault="00F83EA1" w:rsidP="00225D59">
            <w:pPr>
              <w:rPr>
                <w:rFonts w:ascii="Arial" w:hAnsi="Arial" w:cs="Arial"/>
                <w:color w:val="000000"/>
              </w:rPr>
            </w:pPr>
            <w:r w:rsidRPr="00592ADE">
              <w:rPr>
                <w:rFonts w:ascii="Arial" w:hAnsi="Arial" w:cs="Arial"/>
                <w:color w:val="000000"/>
              </w:rPr>
              <w:t>Control of Substances Hazardous to Health</w:t>
            </w:r>
          </w:p>
        </w:tc>
      </w:tr>
      <w:tr w:rsidR="00F83EA1" w:rsidRPr="00592ADE" w14:paraId="587A0193"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7F4BF482" w14:textId="77777777" w:rsidR="00F83EA1" w:rsidRPr="00592ADE" w:rsidRDefault="00F83EA1" w:rsidP="00225D59">
            <w:pPr>
              <w:jc w:val="center"/>
              <w:rPr>
                <w:rFonts w:ascii="Arial" w:hAnsi="Arial" w:cs="Arial"/>
                <w:color w:val="000000"/>
              </w:rPr>
            </w:pPr>
            <w:r w:rsidRPr="00592ADE">
              <w:rPr>
                <w:rFonts w:ascii="Arial" w:hAnsi="Arial" w:cs="Arial"/>
                <w:color w:val="000000"/>
              </w:rPr>
              <w:t>DSE</w:t>
            </w:r>
          </w:p>
        </w:tc>
        <w:tc>
          <w:tcPr>
            <w:tcW w:w="4136" w:type="pct"/>
            <w:tcBorders>
              <w:top w:val="nil"/>
              <w:left w:val="nil"/>
              <w:bottom w:val="single" w:sz="4" w:space="0" w:color="auto"/>
              <w:right w:val="single" w:sz="4" w:space="0" w:color="auto"/>
            </w:tcBorders>
            <w:vAlign w:val="bottom"/>
            <w:hideMark/>
          </w:tcPr>
          <w:p w14:paraId="1FF0159E" w14:textId="77777777" w:rsidR="00F83EA1" w:rsidRPr="00592ADE" w:rsidRDefault="00F83EA1" w:rsidP="00225D59">
            <w:pPr>
              <w:rPr>
                <w:rFonts w:ascii="Arial" w:hAnsi="Arial" w:cs="Arial"/>
                <w:color w:val="000000"/>
              </w:rPr>
            </w:pPr>
            <w:r w:rsidRPr="00592ADE">
              <w:rPr>
                <w:rFonts w:ascii="Arial" w:hAnsi="Arial" w:cs="Arial"/>
                <w:color w:val="000000"/>
              </w:rPr>
              <w:t>Display Screen Equipment</w:t>
            </w:r>
          </w:p>
        </w:tc>
      </w:tr>
      <w:tr w:rsidR="00F83EA1" w:rsidRPr="00592ADE" w14:paraId="6075042A"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5B9B4090" w14:textId="77777777" w:rsidR="00F83EA1" w:rsidRPr="00592ADE" w:rsidRDefault="00F83EA1" w:rsidP="00225D59">
            <w:pPr>
              <w:jc w:val="center"/>
              <w:rPr>
                <w:rFonts w:ascii="Arial" w:hAnsi="Arial" w:cs="Arial"/>
                <w:color w:val="000000"/>
              </w:rPr>
            </w:pPr>
            <w:r w:rsidRPr="00592ADE">
              <w:rPr>
                <w:rFonts w:ascii="Arial" w:hAnsi="Arial" w:cs="Arial"/>
                <w:color w:val="000000"/>
              </w:rPr>
              <w:t>PD</w:t>
            </w:r>
          </w:p>
        </w:tc>
        <w:tc>
          <w:tcPr>
            <w:tcW w:w="4136" w:type="pct"/>
            <w:tcBorders>
              <w:top w:val="nil"/>
              <w:left w:val="nil"/>
              <w:bottom w:val="single" w:sz="4" w:space="0" w:color="auto"/>
              <w:right w:val="single" w:sz="4" w:space="0" w:color="auto"/>
            </w:tcBorders>
            <w:vAlign w:val="bottom"/>
            <w:hideMark/>
          </w:tcPr>
          <w:p w14:paraId="6E08BE2F" w14:textId="77777777" w:rsidR="00F83EA1" w:rsidRPr="00592ADE" w:rsidRDefault="00F83EA1" w:rsidP="00225D59">
            <w:pPr>
              <w:rPr>
                <w:rFonts w:ascii="Arial" w:hAnsi="Arial" w:cs="Arial"/>
                <w:color w:val="000000"/>
              </w:rPr>
            </w:pPr>
            <w:r w:rsidRPr="00592ADE">
              <w:rPr>
                <w:rFonts w:ascii="Arial" w:hAnsi="Arial" w:cs="Arial"/>
                <w:color w:val="000000"/>
              </w:rPr>
              <w:t>Professional Development</w:t>
            </w:r>
          </w:p>
        </w:tc>
      </w:tr>
      <w:tr w:rsidR="00F83EA1" w:rsidRPr="00592ADE" w14:paraId="7E503680"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042D991A" w14:textId="77777777" w:rsidR="00F83EA1" w:rsidRPr="00592ADE" w:rsidRDefault="00F83EA1" w:rsidP="00225D59">
            <w:pPr>
              <w:jc w:val="center"/>
              <w:rPr>
                <w:rFonts w:ascii="Arial" w:hAnsi="Arial" w:cs="Arial"/>
                <w:color w:val="000000"/>
              </w:rPr>
            </w:pPr>
            <w:r w:rsidRPr="00592ADE">
              <w:rPr>
                <w:rFonts w:ascii="Arial" w:hAnsi="Arial" w:cs="Arial"/>
                <w:color w:val="000000"/>
              </w:rPr>
              <w:t>SLT</w:t>
            </w:r>
          </w:p>
        </w:tc>
        <w:tc>
          <w:tcPr>
            <w:tcW w:w="4136" w:type="pct"/>
            <w:tcBorders>
              <w:top w:val="nil"/>
              <w:left w:val="nil"/>
              <w:bottom w:val="single" w:sz="4" w:space="0" w:color="auto"/>
              <w:right w:val="single" w:sz="4" w:space="0" w:color="auto"/>
            </w:tcBorders>
            <w:vAlign w:val="bottom"/>
            <w:hideMark/>
          </w:tcPr>
          <w:p w14:paraId="645725C1" w14:textId="77777777" w:rsidR="00F83EA1" w:rsidRPr="00592ADE" w:rsidRDefault="00F83EA1" w:rsidP="00225D59">
            <w:pPr>
              <w:rPr>
                <w:rFonts w:ascii="Arial" w:hAnsi="Arial" w:cs="Arial"/>
                <w:color w:val="000000"/>
              </w:rPr>
            </w:pPr>
            <w:r w:rsidRPr="00592ADE">
              <w:rPr>
                <w:rFonts w:ascii="Arial" w:hAnsi="Arial" w:cs="Arial"/>
                <w:color w:val="000000"/>
              </w:rPr>
              <w:t>Senior Leadership Team</w:t>
            </w:r>
          </w:p>
        </w:tc>
      </w:tr>
      <w:tr w:rsidR="00F83EA1" w:rsidRPr="00592ADE" w14:paraId="1FFF0D27"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6647C116" w14:textId="77777777" w:rsidR="00F83EA1" w:rsidRPr="00592ADE" w:rsidRDefault="00F83EA1" w:rsidP="00225D59">
            <w:pPr>
              <w:jc w:val="center"/>
              <w:rPr>
                <w:rFonts w:ascii="Arial" w:hAnsi="Arial" w:cs="Arial"/>
                <w:color w:val="000000"/>
              </w:rPr>
            </w:pPr>
            <w:proofErr w:type="spellStart"/>
            <w:r w:rsidRPr="00592ADE">
              <w:rPr>
                <w:rFonts w:ascii="Arial" w:hAnsi="Arial" w:cs="Arial"/>
                <w:color w:val="000000"/>
              </w:rPr>
              <w:t>MoPH</w:t>
            </w:r>
            <w:proofErr w:type="spellEnd"/>
          </w:p>
        </w:tc>
        <w:tc>
          <w:tcPr>
            <w:tcW w:w="4136" w:type="pct"/>
            <w:tcBorders>
              <w:top w:val="nil"/>
              <w:left w:val="nil"/>
              <w:bottom w:val="single" w:sz="4" w:space="0" w:color="auto"/>
              <w:right w:val="single" w:sz="4" w:space="0" w:color="auto"/>
            </w:tcBorders>
            <w:vAlign w:val="bottom"/>
            <w:hideMark/>
          </w:tcPr>
          <w:p w14:paraId="69C75B1B" w14:textId="77777777" w:rsidR="00F83EA1" w:rsidRPr="00592ADE" w:rsidRDefault="00F83EA1" w:rsidP="00225D59">
            <w:pPr>
              <w:rPr>
                <w:rFonts w:ascii="Arial" w:hAnsi="Arial" w:cs="Arial"/>
                <w:color w:val="000000"/>
              </w:rPr>
            </w:pPr>
            <w:r w:rsidRPr="00592ADE">
              <w:rPr>
                <w:rFonts w:ascii="Arial" w:hAnsi="Arial" w:cs="Arial"/>
                <w:color w:val="000000"/>
              </w:rPr>
              <w:t>Ministry of Public Health (Qatar)</w:t>
            </w:r>
          </w:p>
        </w:tc>
      </w:tr>
      <w:tr w:rsidR="00F83EA1" w:rsidRPr="00592ADE" w14:paraId="48962526"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16A84BB1" w14:textId="77777777" w:rsidR="00F83EA1" w:rsidRPr="00592ADE" w:rsidRDefault="00F83EA1" w:rsidP="00225D59">
            <w:pPr>
              <w:jc w:val="center"/>
              <w:rPr>
                <w:rFonts w:ascii="Arial" w:hAnsi="Arial" w:cs="Arial"/>
                <w:color w:val="000000"/>
              </w:rPr>
            </w:pPr>
            <w:r w:rsidRPr="00592ADE">
              <w:rPr>
                <w:rFonts w:ascii="Arial" w:hAnsi="Arial" w:cs="Arial"/>
                <w:color w:val="000000"/>
              </w:rPr>
              <w:t>HR</w:t>
            </w:r>
          </w:p>
        </w:tc>
        <w:tc>
          <w:tcPr>
            <w:tcW w:w="4136" w:type="pct"/>
            <w:tcBorders>
              <w:top w:val="nil"/>
              <w:left w:val="nil"/>
              <w:bottom w:val="single" w:sz="4" w:space="0" w:color="auto"/>
              <w:right w:val="single" w:sz="4" w:space="0" w:color="auto"/>
            </w:tcBorders>
            <w:vAlign w:val="bottom"/>
            <w:hideMark/>
          </w:tcPr>
          <w:p w14:paraId="516C7375" w14:textId="77777777" w:rsidR="00F83EA1" w:rsidRPr="00592ADE" w:rsidRDefault="00F83EA1" w:rsidP="00225D59">
            <w:pPr>
              <w:rPr>
                <w:rFonts w:ascii="Arial" w:hAnsi="Arial" w:cs="Arial"/>
                <w:color w:val="000000"/>
              </w:rPr>
            </w:pPr>
            <w:r w:rsidRPr="00592ADE">
              <w:rPr>
                <w:rFonts w:ascii="Arial" w:hAnsi="Arial" w:cs="Arial"/>
                <w:color w:val="000000"/>
              </w:rPr>
              <w:t>Human Resources</w:t>
            </w:r>
          </w:p>
        </w:tc>
      </w:tr>
      <w:tr w:rsidR="00F83EA1" w:rsidRPr="00592ADE" w14:paraId="0C3F3EF8"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431BEDE2" w14:textId="77777777" w:rsidR="00F83EA1" w:rsidRPr="00592ADE" w:rsidRDefault="00F83EA1" w:rsidP="00225D59">
            <w:pPr>
              <w:jc w:val="center"/>
              <w:rPr>
                <w:rFonts w:ascii="Arial" w:hAnsi="Arial" w:cs="Arial"/>
                <w:color w:val="000000"/>
              </w:rPr>
            </w:pPr>
            <w:r w:rsidRPr="00592ADE">
              <w:rPr>
                <w:rFonts w:ascii="Arial" w:hAnsi="Arial" w:cs="Arial"/>
                <w:color w:val="000000"/>
              </w:rPr>
              <w:t>SMT</w:t>
            </w:r>
          </w:p>
        </w:tc>
        <w:tc>
          <w:tcPr>
            <w:tcW w:w="4136" w:type="pct"/>
            <w:tcBorders>
              <w:top w:val="nil"/>
              <w:left w:val="nil"/>
              <w:bottom w:val="single" w:sz="4" w:space="0" w:color="auto"/>
              <w:right w:val="single" w:sz="4" w:space="0" w:color="auto"/>
            </w:tcBorders>
            <w:vAlign w:val="bottom"/>
            <w:hideMark/>
          </w:tcPr>
          <w:p w14:paraId="2181D118" w14:textId="77777777" w:rsidR="00F83EA1" w:rsidRPr="00592ADE" w:rsidRDefault="00F83EA1" w:rsidP="00225D59">
            <w:pPr>
              <w:rPr>
                <w:rFonts w:ascii="Arial" w:hAnsi="Arial" w:cs="Arial"/>
                <w:color w:val="000000"/>
              </w:rPr>
            </w:pPr>
            <w:r w:rsidRPr="00592ADE">
              <w:rPr>
                <w:rFonts w:ascii="Arial" w:hAnsi="Arial" w:cs="Arial"/>
                <w:color w:val="000000"/>
              </w:rPr>
              <w:t>Senior Management Team</w:t>
            </w:r>
          </w:p>
        </w:tc>
      </w:tr>
      <w:tr w:rsidR="00F83EA1" w:rsidRPr="00592ADE" w14:paraId="72428956"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715F5AE0" w14:textId="77777777" w:rsidR="00F83EA1" w:rsidRPr="00592ADE" w:rsidRDefault="00F83EA1" w:rsidP="00225D59">
            <w:pPr>
              <w:jc w:val="center"/>
              <w:rPr>
                <w:rFonts w:ascii="Arial" w:hAnsi="Arial" w:cs="Arial"/>
                <w:color w:val="000000"/>
              </w:rPr>
            </w:pPr>
            <w:r w:rsidRPr="00592ADE">
              <w:rPr>
                <w:rFonts w:ascii="Arial" w:hAnsi="Arial" w:cs="Arial"/>
                <w:color w:val="000000"/>
              </w:rPr>
              <w:t>IT</w:t>
            </w:r>
          </w:p>
        </w:tc>
        <w:tc>
          <w:tcPr>
            <w:tcW w:w="4136" w:type="pct"/>
            <w:tcBorders>
              <w:top w:val="nil"/>
              <w:left w:val="nil"/>
              <w:bottom w:val="single" w:sz="4" w:space="0" w:color="auto"/>
              <w:right w:val="single" w:sz="4" w:space="0" w:color="auto"/>
            </w:tcBorders>
            <w:vAlign w:val="bottom"/>
            <w:hideMark/>
          </w:tcPr>
          <w:p w14:paraId="722E38B6" w14:textId="77777777" w:rsidR="00F83EA1" w:rsidRPr="00592ADE" w:rsidRDefault="00F83EA1" w:rsidP="00225D59">
            <w:pPr>
              <w:rPr>
                <w:rFonts w:ascii="Arial" w:hAnsi="Arial" w:cs="Arial"/>
                <w:color w:val="000000"/>
              </w:rPr>
            </w:pPr>
            <w:r w:rsidRPr="00592ADE">
              <w:rPr>
                <w:rFonts w:ascii="Arial" w:hAnsi="Arial" w:cs="Arial"/>
                <w:color w:val="000000"/>
              </w:rPr>
              <w:t>Information Technology</w:t>
            </w:r>
          </w:p>
        </w:tc>
      </w:tr>
      <w:tr w:rsidR="00F83EA1" w:rsidRPr="00592ADE" w14:paraId="4591F443" w14:textId="77777777" w:rsidTr="009D6910">
        <w:trPr>
          <w:trHeight w:val="79"/>
        </w:trPr>
        <w:tc>
          <w:tcPr>
            <w:tcW w:w="864" w:type="pct"/>
            <w:tcBorders>
              <w:top w:val="nil"/>
              <w:left w:val="single" w:sz="4" w:space="0" w:color="auto"/>
              <w:bottom w:val="single" w:sz="4" w:space="0" w:color="auto"/>
              <w:right w:val="single" w:sz="4" w:space="0" w:color="auto"/>
            </w:tcBorders>
            <w:vAlign w:val="bottom"/>
            <w:hideMark/>
          </w:tcPr>
          <w:p w14:paraId="7D9BA5BE" w14:textId="77777777" w:rsidR="00F83EA1" w:rsidRPr="00592ADE" w:rsidRDefault="00F83EA1" w:rsidP="00225D59">
            <w:pPr>
              <w:jc w:val="center"/>
              <w:rPr>
                <w:rFonts w:ascii="Arial" w:hAnsi="Arial" w:cs="Arial"/>
                <w:color w:val="000000"/>
              </w:rPr>
            </w:pPr>
            <w:r w:rsidRPr="00592ADE">
              <w:rPr>
                <w:rFonts w:ascii="Arial" w:hAnsi="Arial" w:cs="Arial"/>
                <w:color w:val="000000"/>
              </w:rPr>
              <w:t>DPIA</w:t>
            </w:r>
          </w:p>
        </w:tc>
        <w:tc>
          <w:tcPr>
            <w:tcW w:w="4136" w:type="pct"/>
            <w:tcBorders>
              <w:top w:val="nil"/>
              <w:left w:val="nil"/>
              <w:bottom w:val="single" w:sz="4" w:space="0" w:color="auto"/>
              <w:right w:val="single" w:sz="4" w:space="0" w:color="auto"/>
            </w:tcBorders>
            <w:vAlign w:val="bottom"/>
            <w:hideMark/>
          </w:tcPr>
          <w:p w14:paraId="573273D1" w14:textId="77777777" w:rsidR="00F83EA1" w:rsidRPr="00592ADE" w:rsidRDefault="00F83EA1" w:rsidP="00225D59">
            <w:pPr>
              <w:rPr>
                <w:rFonts w:ascii="Arial" w:hAnsi="Arial" w:cs="Arial"/>
                <w:color w:val="000000"/>
              </w:rPr>
            </w:pPr>
            <w:r w:rsidRPr="00592ADE">
              <w:rPr>
                <w:rFonts w:ascii="Arial" w:hAnsi="Arial" w:cs="Arial"/>
                <w:color w:val="000000"/>
              </w:rPr>
              <w:t>Data Protection Impact Assessment</w:t>
            </w:r>
          </w:p>
        </w:tc>
      </w:tr>
      <w:tr w:rsidR="00F83EA1" w:rsidRPr="00592ADE" w14:paraId="41325D7C" w14:textId="77777777" w:rsidTr="009D6910">
        <w:trPr>
          <w:trHeight w:val="260"/>
        </w:trPr>
        <w:tc>
          <w:tcPr>
            <w:tcW w:w="864" w:type="pct"/>
            <w:tcBorders>
              <w:top w:val="nil"/>
              <w:left w:val="single" w:sz="4" w:space="0" w:color="auto"/>
              <w:bottom w:val="single" w:sz="4" w:space="0" w:color="auto"/>
              <w:right w:val="single" w:sz="4" w:space="0" w:color="auto"/>
            </w:tcBorders>
            <w:vAlign w:val="bottom"/>
            <w:hideMark/>
          </w:tcPr>
          <w:p w14:paraId="0B54984B" w14:textId="77777777" w:rsidR="00F83EA1" w:rsidRPr="00592ADE" w:rsidRDefault="00F83EA1" w:rsidP="00225D59">
            <w:pPr>
              <w:jc w:val="center"/>
              <w:rPr>
                <w:rFonts w:ascii="Arial" w:hAnsi="Arial" w:cs="Arial"/>
                <w:color w:val="000000"/>
              </w:rPr>
            </w:pPr>
            <w:r w:rsidRPr="00592ADE">
              <w:rPr>
                <w:rFonts w:ascii="Arial" w:hAnsi="Arial" w:cs="Arial"/>
                <w:color w:val="000000"/>
              </w:rPr>
              <w:t>HVAC</w:t>
            </w:r>
          </w:p>
        </w:tc>
        <w:tc>
          <w:tcPr>
            <w:tcW w:w="4136" w:type="pct"/>
            <w:tcBorders>
              <w:top w:val="nil"/>
              <w:left w:val="nil"/>
              <w:bottom w:val="single" w:sz="4" w:space="0" w:color="auto"/>
              <w:right w:val="single" w:sz="4" w:space="0" w:color="auto"/>
            </w:tcBorders>
            <w:vAlign w:val="bottom"/>
            <w:hideMark/>
          </w:tcPr>
          <w:p w14:paraId="47632294" w14:textId="77777777" w:rsidR="00F83EA1" w:rsidRPr="00592ADE" w:rsidRDefault="00F83EA1" w:rsidP="00225D59">
            <w:pPr>
              <w:rPr>
                <w:rFonts w:ascii="Arial" w:hAnsi="Arial" w:cs="Arial"/>
                <w:color w:val="000000"/>
              </w:rPr>
            </w:pPr>
            <w:r w:rsidRPr="00592ADE">
              <w:rPr>
                <w:rFonts w:ascii="Arial" w:hAnsi="Arial" w:cs="Arial"/>
                <w:color w:val="000000"/>
              </w:rPr>
              <w:t>Heating, Ventilation, and Air Conditioning</w:t>
            </w:r>
          </w:p>
        </w:tc>
      </w:tr>
      <w:tr w:rsidR="00F83EA1" w:rsidRPr="00592ADE" w14:paraId="79C60079" w14:textId="77777777" w:rsidTr="009D6910">
        <w:trPr>
          <w:trHeight w:val="265"/>
        </w:trPr>
        <w:tc>
          <w:tcPr>
            <w:tcW w:w="864" w:type="pct"/>
            <w:tcBorders>
              <w:top w:val="nil"/>
              <w:left w:val="single" w:sz="4" w:space="0" w:color="auto"/>
              <w:bottom w:val="single" w:sz="4" w:space="0" w:color="auto"/>
              <w:right w:val="single" w:sz="4" w:space="0" w:color="auto"/>
            </w:tcBorders>
            <w:vAlign w:val="bottom"/>
            <w:hideMark/>
          </w:tcPr>
          <w:p w14:paraId="44393018" w14:textId="77777777" w:rsidR="00F83EA1" w:rsidRPr="00592ADE" w:rsidRDefault="00F83EA1" w:rsidP="00225D59">
            <w:pPr>
              <w:jc w:val="center"/>
              <w:rPr>
                <w:rFonts w:ascii="Arial" w:hAnsi="Arial" w:cs="Arial"/>
                <w:color w:val="000000"/>
              </w:rPr>
            </w:pPr>
            <w:r w:rsidRPr="00592ADE">
              <w:rPr>
                <w:rFonts w:ascii="Arial" w:hAnsi="Arial" w:cs="Arial"/>
                <w:color w:val="000000"/>
              </w:rPr>
              <w:t>PPE</w:t>
            </w:r>
          </w:p>
        </w:tc>
        <w:tc>
          <w:tcPr>
            <w:tcW w:w="4136" w:type="pct"/>
            <w:tcBorders>
              <w:top w:val="nil"/>
              <w:left w:val="nil"/>
              <w:bottom w:val="single" w:sz="4" w:space="0" w:color="auto"/>
              <w:right w:val="single" w:sz="4" w:space="0" w:color="auto"/>
            </w:tcBorders>
            <w:vAlign w:val="bottom"/>
            <w:hideMark/>
          </w:tcPr>
          <w:p w14:paraId="60F6DE96" w14:textId="77777777" w:rsidR="00F83EA1" w:rsidRPr="00592ADE" w:rsidRDefault="00F83EA1" w:rsidP="00225D59">
            <w:pPr>
              <w:rPr>
                <w:rFonts w:ascii="Arial" w:hAnsi="Arial" w:cs="Arial"/>
                <w:color w:val="000000"/>
              </w:rPr>
            </w:pPr>
            <w:r w:rsidRPr="00592ADE">
              <w:rPr>
                <w:rFonts w:ascii="Arial" w:hAnsi="Arial" w:cs="Arial"/>
                <w:color w:val="000000"/>
              </w:rPr>
              <w:t>Personal Protective Equipment</w:t>
            </w:r>
          </w:p>
        </w:tc>
      </w:tr>
    </w:tbl>
    <w:p w14:paraId="3C0D15F2" w14:textId="77777777" w:rsidR="00F83EA1" w:rsidRPr="009D6910" w:rsidRDefault="00F83EA1" w:rsidP="00F83EA1">
      <w:pPr>
        <w:pStyle w:val="Style1"/>
        <w:spacing w:line="276" w:lineRule="auto"/>
        <w:rPr>
          <w:rStyle w:val="Strong"/>
          <w:rFonts w:ascii="Arial" w:hAnsi="Arial" w:cs="Arial"/>
          <w:b/>
          <w:bCs w:val="0"/>
          <w:color w:val="auto"/>
          <w:sz w:val="28"/>
          <w:szCs w:val="24"/>
        </w:rPr>
      </w:pPr>
      <w:r w:rsidRPr="009D6910">
        <w:rPr>
          <w:rStyle w:val="Strong"/>
          <w:rFonts w:ascii="Arial" w:hAnsi="Arial" w:cs="Arial"/>
          <w:b/>
          <w:bCs w:val="0"/>
          <w:color w:val="auto"/>
          <w:sz w:val="28"/>
          <w:szCs w:val="24"/>
        </w:rPr>
        <w:t>Definition of Terms</w:t>
      </w:r>
    </w:p>
    <w:tbl>
      <w:tblPr>
        <w:tblW w:w="9495" w:type="dxa"/>
        <w:tblInd w:w="80" w:type="dxa"/>
        <w:tblLook w:val="04A0" w:firstRow="1" w:lastRow="0" w:firstColumn="1" w:lastColumn="0" w:noHBand="0" w:noVBand="1"/>
      </w:tblPr>
      <w:tblGrid>
        <w:gridCol w:w="2411"/>
        <w:gridCol w:w="7084"/>
      </w:tblGrid>
      <w:tr w:rsidR="00F83EA1" w:rsidRPr="00592ADE" w14:paraId="3F52DD5A" w14:textId="77777777" w:rsidTr="00225D59">
        <w:trPr>
          <w:trHeight w:val="296"/>
        </w:trPr>
        <w:tc>
          <w:tcPr>
            <w:tcW w:w="2411"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D0FC5A5" w14:textId="77777777" w:rsidR="00F83EA1" w:rsidRPr="00592ADE" w:rsidRDefault="00F83EA1" w:rsidP="00225D59">
            <w:pPr>
              <w:jc w:val="center"/>
              <w:rPr>
                <w:rFonts w:ascii="Arial" w:hAnsi="Arial" w:cs="Arial"/>
                <w:b/>
                <w:bCs/>
                <w:color w:val="000000"/>
              </w:rPr>
            </w:pPr>
            <w:r w:rsidRPr="00592ADE">
              <w:rPr>
                <w:rFonts w:ascii="Arial" w:hAnsi="Arial" w:cs="Arial"/>
                <w:b/>
                <w:bCs/>
                <w:color w:val="000000"/>
              </w:rPr>
              <w:t xml:space="preserve">Term </w:t>
            </w:r>
          </w:p>
        </w:tc>
        <w:tc>
          <w:tcPr>
            <w:tcW w:w="7084" w:type="dxa"/>
            <w:tcBorders>
              <w:top w:val="single" w:sz="4" w:space="0" w:color="auto"/>
              <w:left w:val="nil"/>
              <w:bottom w:val="single" w:sz="4" w:space="0" w:color="auto"/>
              <w:right w:val="single" w:sz="4" w:space="0" w:color="auto"/>
            </w:tcBorders>
            <w:shd w:val="clear" w:color="000000" w:fill="C9EDFB"/>
            <w:noWrap/>
            <w:vAlign w:val="bottom"/>
            <w:hideMark/>
          </w:tcPr>
          <w:p w14:paraId="411E37E3" w14:textId="77777777" w:rsidR="00F83EA1" w:rsidRPr="00592ADE" w:rsidRDefault="00F83EA1" w:rsidP="00225D59">
            <w:pPr>
              <w:jc w:val="center"/>
              <w:rPr>
                <w:rFonts w:ascii="Arial" w:hAnsi="Arial" w:cs="Arial"/>
                <w:b/>
                <w:bCs/>
                <w:color w:val="000000"/>
              </w:rPr>
            </w:pPr>
            <w:r w:rsidRPr="00592ADE">
              <w:rPr>
                <w:rFonts w:ascii="Arial" w:hAnsi="Arial" w:cs="Arial"/>
                <w:b/>
                <w:bCs/>
                <w:color w:val="000000"/>
              </w:rPr>
              <w:t>Definition</w:t>
            </w:r>
          </w:p>
        </w:tc>
      </w:tr>
      <w:tr w:rsidR="00F83EA1" w:rsidRPr="00592ADE" w14:paraId="41F35513"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69029006" w14:textId="77777777" w:rsidR="00F83EA1" w:rsidRPr="00592ADE" w:rsidRDefault="00F83EA1" w:rsidP="00225D59">
            <w:pPr>
              <w:jc w:val="center"/>
              <w:rPr>
                <w:rFonts w:ascii="Arial" w:hAnsi="Arial" w:cs="Arial"/>
                <w:color w:val="000000"/>
              </w:rPr>
            </w:pPr>
            <w:r w:rsidRPr="00592ADE">
              <w:rPr>
                <w:rFonts w:ascii="Arial" w:hAnsi="Arial" w:cs="Arial"/>
                <w:color w:val="000000"/>
              </w:rPr>
              <w:t>First Aider</w:t>
            </w:r>
          </w:p>
        </w:tc>
        <w:tc>
          <w:tcPr>
            <w:tcW w:w="7084" w:type="dxa"/>
            <w:tcBorders>
              <w:top w:val="nil"/>
              <w:left w:val="nil"/>
              <w:bottom w:val="single" w:sz="4" w:space="0" w:color="auto"/>
              <w:right w:val="single" w:sz="4" w:space="0" w:color="auto"/>
            </w:tcBorders>
            <w:vAlign w:val="center"/>
            <w:hideMark/>
          </w:tcPr>
          <w:p w14:paraId="225C1737" w14:textId="77777777" w:rsidR="00F83EA1" w:rsidRPr="00592ADE" w:rsidRDefault="00F83EA1" w:rsidP="00225D59">
            <w:pPr>
              <w:rPr>
                <w:rFonts w:ascii="Arial" w:hAnsi="Arial" w:cs="Arial"/>
                <w:color w:val="000000"/>
              </w:rPr>
            </w:pPr>
            <w:r w:rsidRPr="00592ADE">
              <w:rPr>
                <w:rFonts w:ascii="Arial" w:hAnsi="Arial" w:cs="Arial"/>
                <w:color w:val="000000"/>
              </w:rPr>
              <w:t>A staff member trained to provide immediate care during medical emergencies until professional help arrives.</w:t>
            </w:r>
          </w:p>
        </w:tc>
      </w:tr>
      <w:tr w:rsidR="00F83EA1" w:rsidRPr="00592ADE" w14:paraId="2F602934" w14:textId="77777777" w:rsidTr="00225D59">
        <w:trPr>
          <w:trHeight w:val="844"/>
        </w:trPr>
        <w:tc>
          <w:tcPr>
            <w:tcW w:w="2411" w:type="dxa"/>
            <w:tcBorders>
              <w:top w:val="nil"/>
              <w:left w:val="single" w:sz="4" w:space="0" w:color="auto"/>
              <w:bottom w:val="single" w:sz="4" w:space="0" w:color="auto"/>
              <w:right w:val="single" w:sz="4" w:space="0" w:color="auto"/>
            </w:tcBorders>
            <w:vAlign w:val="center"/>
            <w:hideMark/>
          </w:tcPr>
          <w:p w14:paraId="2F13874E" w14:textId="77777777" w:rsidR="00F83EA1" w:rsidRPr="00592ADE" w:rsidRDefault="00F83EA1" w:rsidP="00225D59">
            <w:pPr>
              <w:jc w:val="center"/>
              <w:rPr>
                <w:rFonts w:ascii="Arial" w:hAnsi="Arial" w:cs="Arial"/>
                <w:color w:val="000000"/>
              </w:rPr>
            </w:pPr>
            <w:r w:rsidRPr="00592ADE">
              <w:rPr>
                <w:rFonts w:ascii="Arial" w:hAnsi="Arial" w:cs="Arial"/>
                <w:color w:val="000000"/>
              </w:rPr>
              <w:t>Risk Assessment</w:t>
            </w:r>
          </w:p>
        </w:tc>
        <w:tc>
          <w:tcPr>
            <w:tcW w:w="7084" w:type="dxa"/>
            <w:tcBorders>
              <w:top w:val="nil"/>
              <w:left w:val="nil"/>
              <w:bottom w:val="single" w:sz="4" w:space="0" w:color="auto"/>
              <w:right w:val="single" w:sz="4" w:space="0" w:color="auto"/>
            </w:tcBorders>
            <w:vAlign w:val="center"/>
            <w:hideMark/>
          </w:tcPr>
          <w:p w14:paraId="1B3A872A" w14:textId="77777777" w:rsidR="00F83EA1" w:rsidRPr="00592ADE" w:rsidRDefault="00F83EA1" w:rsidP="00225D59">
            <w:pPr>
              <w:rPr>
                <w:rFonts w:ascii="Arial" w:hAnsi="Arial" w:cs="Arial"/>
                <w:color w:val="000000"/>
              </w:rPr>
            </w:pPr>
            <w:r w:rsidRPr="00592ADE">
              <w:rPr>
                <w:rFonts w:ascii="Arial" w:hAnsi="Arial" w:cs="Arial"/>
                <w:color w:val="000000"/>
              </w:rPr>
              <w:t>The process of identifying hazards and implementing measures to control risks associated with school activities.</w:t>
            </w:r>
          </w:p>
        </w:tc>
      </w:tr>
      <w:tr w:rsidR="00F83EA1" w:rsidRPr="00592ADE" w14:paraId="09CFE170"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17198CA8" w14:textId="77777777" w:rsidR="00F83EA1" w:rsidRPr="00592ADE" w:rsidRDefault="00F83EA1" w:rsidP="00225D59">
            <w:pPr>
              <w:jc w:val="center"/>
              <w:rPr>
                <w:rFonts w:ascii="Arial" w:hAnsi="Arial" w:cs="Arial"/>
                <w:color w:val="000000"/>
              </w:rPr>
            </w:pPr>
            <w:r w:rsidRPr="00592ADE">
              <w:rPr>
                <w:rFonts w:ascii="Arial" w:hAnsi="Arial" w:cs="Arial"/>
                <w:color w:val="000000"/>
              </w:rPr>
              <w:t>Manual Handling</w:t>
            </w:r>
          </w:p>
        </w:tc>
        <w:tc>
          <w:tcPr>
            <w:tcW w:w="7084" w:type="dxa"/>
            <w:tcBorders>
              <w:top w:val="nil"/>
              <w:left w:val="nil"/>
              <w:bottom w:val="single" w:sz="4" w:space="0" w:color="auto"/>
              <w:right w:val="single" w:sz="4" w:space="0" w:color="auto"/>
            </w:tcBorders>
            <w:vAlign w:val="center"/>
            <w:hideMark/>
          </w:tcPr>
          <w:p w14:paraId="4A35B790" w14:textId="77777777" w:rsidR="00F83EA1" w:rsidRPr="00592ADE" w:rsidRDefault="00F83EA1" w:rsidP="00225D59">
            <w:pPr>
              <w:rPr>
                <w:rFonts w:ascii="Arial" w:hAnsi="Arial" w:cs="Arial"/>
                <w:color w:val="000000"/>
              </w:rPr>
            </w:pPr>
            <w:r w:rsidRPr="00592ADE">
              <w:rPr>
                <w:rFonts w:ascii="Arial" w:hAnsi="Arial" w:cs="Arial"/>
                <w:color w:val="000000"/>
              </w:rPr>
              <w:t>Activities that involve lifting, moving, or supporting loads by hand or bodily force.</w:t>
            </w:r>
          </w:p>
        </w:tc>
      </w:tr>
      <w:tr w:rsidR="00F83EA1" w:rsidRPr="00592ADE" w14:paraId="20D3FC7B"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07083C2A" w14:textId="77777777" w:rsidR="00F83EA1" w:rsidRPr="00592ADE" w:rsidRDefault="00F83EA1" w:rsidP="00225D59">
            <w:pPr>
              <w:jc w:val="center"/>
              <w:rPr>
                <w:rFonts w:ascii="Arial" w:hAnsi="Arial" w:cs="Arial"/>
                <w:color w:val="000000"/>
              </w:rPr>
            </w:pPr>
            <w:r w:rsidRPr="00592ADE">
              <w:rPr>
                <w:rFonts w:ascii="Arial" w:hAnsi="Arial" w:cs="Arial"/>
                <w:color w:val="000000"/>
              </w:rPr>
              <w:t>Lone Working</w:t>
            </w:r>
          </w:p>
        </w:tc>
        <w:tc>
          <w:tcPr>
            <w:tcW w:w="7084" w:type="dxa"/>
            <w:tcBorders>
              <w:top w:val="nil"/>
              <w:left w:val="nil"/>
              <w:bottom w:val="single" w:sz="4" w:space="0" w:color="auto"/>
              <w:right w:val="single" w:sz="4" w:space="0" w:color="auto"/>
            </w:tcBorders>
            <w:vAlign w:val="center"/>
            <w:hideMark/>
          </w:tcPr>
          <w:p w14:paraId="61F8CCC1" w14:textId="77777777" w:rsidR="00F83EA1" w:rsidRPr="00592ADE" w:rsidRDefault="00F83EA1" w:rsidP="00225D59">
            <w:pPr>
              <w:rPr>
                <w:rFonts w:ascii="Arial" w:hAnsi="Arial" w:cs="Arial"/>
                <w:color w:val="000000"/>
              </w:rPr>
            </w:pPr>
            <w:r w:rsidRPr="00592ADE">
              <w:rPr>
                <w:rFonts w:ascii="Arial" w:hAnsi="Arial" w:cs="Arial"/>
                <w:color w:val="000000"/>
              </w:rPr>
              <w:t>A situation where an individual works alone without close or direct supervision.</w:t>
            </w:r>
          </w:p>
        </w:tc>
      </w:tr>
      <w:tr w:rsidR="00F83EA1" w:rsidRPr="00592ADE" w14:paraId="3E7A2D38"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7F89B187" w14:textId="77777777" w:rsidR="00F83EA1" w:rsidRPr="00592ADE" w:rsidRDefault="00F83EA1" w:rsidP="00225D59">
            <w:pPr>
              <w:jc w:val="center"/>
              <w:rPr>
                <w:rFonts w:ascii="Arial" w:hAnsi="Arial" w:cs="Arial"/>
                <w:color w:val="000000"/>
              </w:rPr>
            </w:pPr>
            <w:r w:rsidRPr="00592ADE">
              <w:rPr>
                <w:rFonts w:ascii="Arial" w:hAnsi="Arial" w:cs="Arial"/>
                <w:color w:val="000000"/>
              </w:rPr>
              <w:t>Evacuation Drill</w:t>
            </w:r>
          </w:p>
        </w:tc>
        <w:tc>
          <w:tcPr>
            <w:tcW w:w="7084" w:type="dxa"/>
            <w:tcBorders>
              <w:top w:val="nil"/>
              <w:left w:val="nil"/>
              <w:bottom w:val="single" w:sz="4" w:space="0" w:color="auto"/>
              <w:right w:val="single" w:sz="4" w:space="0" w:color="auto"/>
            </w:tcBorders>
            <w:vAlign w:val="center"/>
            <w:hideMark/>
          </w:tcPr>
          <w:p w14:paraId="606C86BF" w14:textId="77777777" w:rsidR="00F83EA1" w:rsidRPr="00592ADE" w:rsidRDefault="00F83EA1" w:rsidP="00225D59">
            <w:pPr>
              <w:rPr>
                <w:rFonts w:ascii="Arial" w:hAnsi="Arial" w:cs="Arial"/>
                <w:color w:val="000000"/>
              </w:rPr>
            </w:pPr>
            <w:r w:rsidRPr="00592ADE">
              <w:rPr>
                <w:rFonts w:ascii="Arial" w:hAnsi="Arial" w:cs="Arial"/>
                <w:color w:val="000000"/>
              </w:rPr>
              <w:t>A planned, practiced procedure to evacuate the premises in case of an emergency such as a fire.</w:t>
            </w:r>
          </w:p>
        </w:tc>
      </w:tr>
      <w:tr w:rsidR="00F83EA1" w:rsidRPr="00592ADE" w14:paraId="11DC6008"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7025A365" w14:textId="77777777" w:rsidR="00F83EA1" w:rsidRPr="00592ADE" w:rsidRDefault="00F83EA1" w:rsidP="00225D59">
            <w:pPr>
              <w:jc w:val="center"/>
              <w:rPr>
                <w:rFonts w:ascii="Arial" w:hAnsi="Arial" w:cs="Arial"/>
                <w:color w:val="000000"/>
              </w:rPr>
            </w:pPr>
            <w:r w:rsidRPr="00592ADE">
              <w:rPr>
                <w:rFonts w:ascii="Arial" w:hAnsi="Arial" w:cs="Arial"/>
                <w:color w:val="000000"/>
              </w:rPr>
              <w:t>Hazardous Substance</w:t>
            </w:r>
          </w:p>
        </w:tc>
        <w:tc>
          <w:tcPr>
            <w:tcW w:w="7084" w:type="dxa"/>
            <w:tcBorders>
              <w:top w:val="nil"/>
              <w:left w:val="nil"/>
              <w:bottom w:val="single" w:sz="4" w:space="0" w:color="auto"/>
              <w:right w:val="single" w:sz="4" w:space="0" w:color="auto"/>
            </w:tcBorders>
            <w:vAlign w:val="center"/>
            <w:hideMark/>
          </w:tcPr>
          <w:p w14:paraId="6EFA42AA" w14:textId="77777777" w:rsidR="00F83EA1" w:rsidRPr="00592ADE" w:rsidRDefault="00F83EA1" w:rsidP="00225D59">
            <w:pPr>
              <w:rPr>
                <w:rFonts w:ascii="Arial" w:hAnsi="Arial" w:cs="Arial"/>
                <w:color w:val="000000"/>
              </w:rPr>
            </w:pPr>
            <w:r w:rsidRPr="00592ADE">
              <w:rPr>
                <w:rFonts w:ascii="Arial" w:hAnsi="Arial" w:cs="Arial"/>
                <w:color w:val="000000"/>
              </w:rPr>
              <w:t>Any chemical or material that can pose health risks if not properly handled or stored.</w:t>
            </w:r>
          </w:p>
        </w:tc>
      </w:tr>
      <w:tr w:rsidR="00F83EA1" w:rsidRPr="00592ADE" w14:paraId="06D0C35D" w14:textId="77777777" w:rsidTr="00225D59">
        <w:trPr>
          <w:trHeight w:val="844"/>
        </w:trPr>
        <w:tc>
          <w:tcPr>
            <w:tcW w:w="2411" w:type="dxa"/>
            <w:tcBorders>
              <w:top w:val="nil"/>
              <w:left w:val="single" w:sz="4" w:space="0" w:color="auto"/>
              <w:bottom w:val="single" w:sz="4" w:space="0" w:color="auto"/>
              <w:right w:val="single" w:sz="4" w:space="0" w:color="auto"/>
            </w:tcBorders>
            <w:vAlign w:val="center"/>
            <w:hideMark/>
          </w:tcPr>
          <w:p w14:paraId="4E5CD884" w14:textId="77777777" w:rsidR="00F83EA1" w:rsidRPr="00592ADE" w:rsidRDefault="00F83EA1" w:rsidP="00225D59">
            <w:pPr>
              <w:jc w:val="center"/>
              <w:rPr>
                <w:rFonts w:ascii="Arial" w:hAnsi="Arial" w:cs="Arial"/>
                <w:color w:val="000000"/>
              </w:rPr>
            </w:pPr>
            <w:r w:rsidRPr="00592ADE">
              <w:rPr>
                <w:rFonts w:ascii="Arial" w:hAnsi="Arial" w:cs="Arial"/>
                <w:color w:val="000000"/>
              </w:rPr>
              <w:t>Cybersecurity</w:t>
            </w:r>
          </w:p>
        </w:tc>
        <w:tc>
          <w:tcPr>
            <w:tcW w:w="7084" w:type="dxa"/>
            <w:tcBorders>
              <w:top w:val="nil"/>
              <w:left w:val="nil"/>
              <w:bottom w:val="single" w:sz="4" w:space="0" w:color="auto"/>
              <w:right w:val="single" w:sz="4" w:space="0" w:color="auto"/>
            </w:tcBorders>
            <w:vAlign w:val="center"/>
            <w:hideMark/>
          </w:tcPr>
          <w:p w14:paraId="5AEB0FFA" w14:textId="77777777" w:rsidR="00F83EA1" w:rsidRPr="00592ADE" w:rsidRDefault="00F83EA1" w:rsidP="00225D59">
            <w:pPr>
              <w:rPr>
                <w:rFonts w:ascii="Arial" w:hAnsi="Arial" w:cs="Arial"/>
                <w:color w:val="000000"/>
              </w:rPr>
            </w:pPr>
            <w:r w:rsidRPr="00592ADE">
              <w:rPr>
                <w:rFonts w:ascii="Arial" w:hAnsi="Arial" w:cs="Arial"/>
                <w:color w:val="000000"/>
              </w:rPr>
              <w:t>Measures and protocols implemented to protect school digital systems and data from unauthorized access or attacks.</w:t>
            </w:r>
          </w:p>
        </w:tc>
      </w:tr>
      <w:tr w:rsidR="00F83EA1" w:rsidRPr="00592ADE" w14:paraId="3436D517" w14:textId="77777777" w:rsidTr="00225D59">
        <w:trPr>
          <w:trHeight w:val="563"/>
        </w:trPr>
        <w:tc>
          <w:tcPr>
            <w:tcW w:w="2411" w:type="dxa"/>
            <w:tcBorders>
              <w:top w:val="nil"/>
              <w:left w:val="single" w:sz="4" w:space="0" w:color="auto"/>
              <w:bottom w:val="single" w:sz="4" w:space="0" w:color="auto"/>
              <w:right w:val="single" w:sz="4" w:space="0" w:color="auto"/>
            </w:tcBorders>
            <w:vAlign w:val="center"/>
            <w:hideMark/>
          </w:tcPr>
          <w:p w14:paraId="11E37C96" w14:textId="77777777" w:rsidR="00F83EA1" w:rsidRPr="00592ADE" w:rsidRDefault="00F83EA1" w:rsidP="00225D59">
            <w:pPr>
              <w:jc w:val="center"/>
              <w:rPr>
                <w:rFonts w:ascii="Arial" w:hAnsi="Arial" w:cs="Arial"/>
                <w:color w:val="000000"/>
              </w:rPr>
            </w:pPr>
            <w:r w:rsidRPr="00592ADE">
              <w:rPr>
                <w:rFonts w:ascii="Arial" w:hAnsi="Arial" w:cs="Arial"/>
                <w:color w:val="000000"/>
              </w:rPr>
              <w:t>Accident Log</w:t>
            </w:r>
          </w:p>
        </w:tc>
        <w:tc>
          <w:tcPr>
            <w:tcW w:w="7084" w:type="dxa"/>
            <w:tcBorders>
              <w:top w:val="nil"/>
              <w:left w:val="nil"/>
              <w:bottom w:val="single" w:sz="4" w:space="0" w:color="auto"/>
              <w:right w:val="single" w:sz="4" w:space="0" w:color="auto"/>
            </w:tcBorders>
            <w:vAlign w:val="center"/>
            <w:hideMark/>
          </w:tcPr>
          <w:p w14:paraId="5F2F4A00" w14:textId="77777777" w:rsidR="00F83EA1" w:rsidRPr="00592ADE" w:rsidRDefault="00F83EA1" w:rsidP="00225D59">
            <w:pPr>
              <w:rPr>
                <w:rFonts w:ascii="Arial" w:hAnsi="Arial" w:cs="Arial"/>
                <w:color w:val="000000"/>
              </w:rPr>
            </w:pPr>
            <w:r w:rsidRPr="00592ADE">
              <w:rPr>
                <w:rFonts w:ascii="Arial" w:hAnsi="Arial" w:cs="Arial"/>
                <w:color w:val="000000"/>
              </w:rPr>
              <w:t>A documented record of all accidents, near-misses, or safety-related events that occur on school premises.</w:t>
            </w:r>
          </w:p>
        </w:tc>
      </w:tr>
      <w:tr w:rsidR="00F83EA1" w:rsidRPr="00592ADE" w14:paraId="5BA97321" w14:textId="77777777" w:rsidTr="00225D59">
        <w:trPr>
          <w:trHeight w:val="563"/>
        </w:trPr>
        <w:tc>
          <w:tcPr>
            <w:tcW w:w="2411" w:type="dxa"/>
            <w:tcBorders>
              <w:top w:val="single" w:sz="4" w:space="0" w:color="auto"/>
              <w:left w:val="single" w:sz="4" w:space="0" w:color="auto"/>
              <w:bottom w:val="single" w:sz="4" w:space="0" w:color="auto"/>
              <w:right w:val="single" w:sz="4" w:space="0" w:color="auto"/>
            </w:tcBorders>
            <w:vAlign w:val="center"/>
            <w:hideMark/>
          </w:tcPr>
          <w:p w14:paraId="3699AD32" w14:textId="77777777" w:rsidR="00F83EA1" w:rsidRPr="00592ADE" w:rsidRDefault="00F83EA1" w:rsidP="00225D59">
            <w:pPr>
              <w:jc w:val="center"/>
              <w:rPr>
                <w:rFonts w:ascii="Arial" w:hAnsi="Arial" w:cs="Arial"/>
                <w:color w:val="000000"/>
              </w:rPr>
            </w:pPr>
            <w:r w:rsidRPr="00592ADE">
              <w:rPr>
                <w:rFonts w:ascii="Arial" w:hAnsi="Arial" w:cs="Arial"/>
                <w:color w:val="000000"/>
              </w:rPr>
              <w:t>Incident Log</w:t>
            </w:r>
          </w:p>
        </w:tc>
        <w:tc>
          <w:tcPr>
            <w:tcW w:w="7084" w:type="dxa"/>
            <w:tcBorders>
              <w:top w:val="single" w:sz="4" w:space="0" w:color="auto"/>
              <w:left w:val="nil"/>
              <w:bottom w:val="single" w:sz="4" w:space="0" w:color="auto"/>
              <w:right w:val="single" w:sz="4" w:space="0" w:color="auto"/>
            </w:tcBorders>
            <w:vAlign w:val="center"/>
            <w:hideMark/>
          </w:tcPr>
          <w:p w14:paraId="409628D6" w14:textId="77777777" w:rsidR="00F83EA1" w:rsidRPr="00592ADE" w:rsidRDefault="00F83EA1" w:rsidP="00225D59">
            <w:pPr>
              <w:rPr>
                <w:rFonts w:ascii="Arial" w:hAnsi="Arial" w:cs="Arial"/>
                <w:color w:val="000000"/>
              </w:rPr>
            </w:pPr>
            <w:r w:rsidRPr="00592ADE">
              <w:rPr>
                <w:rFonts w:ascii="Arial" w:hAnsi="Arial" w:cs="Arial"/>
                <w:color w:val="000000"/>
              </w:rPr>
              <w:t xml:space="preserve">A documented record of all classroom incidents, completed by the teacher at the time of the incident. It also serves as a communication tool with the social worker and administrators. Examples in62clude: </w:t>
            </w:r>
            <w:r w:rsidRPr="00592ADE">
              <w:rPr>
                <w:rFonts w:ascii="Arial" w:hAnsi="Arial" w:cs="Arial"/>
                <w:color w:val="000000"/>
              </w:rPr>
              <w:lastRenderedPageBreak/>
              <w:t>missing books, not listening, leaving the classroom without a pass card, speaking in a different language, or using foul language.</w:t>
            </w:r>
          </w:p>
        </w:tc>
      </w:tr>
    </w:tbl>
    <w:p w14:paraId="0EB2AD94" w14:textId="77777777" w:rsidR="00F83EA1" w:rsidRDefault="00F83EA1" w:rsidP="00F83EA1">
      <w:pPr>
        <w:rPr>
          <w:rFonts w:ascii="Arial" w:hAnsi="Arial" w:cs="Arial"/>
          <w:b/>
          <w:bCs/>
          <w:color w:val="000000" w:themeColor="text1"/>
          <w:sz w:val="32"/>
          <w:szCs w:val="32"/>
          <w:u w:val="single"/>
        </w:rPr>
      </w:pPr>
    </w:p>
    <w:p w14:paraId="77B9D284" w14:textId="77777777" w:rsidR="00F83EA1" w:rsidRPr="009D6910" w:rsidRDefault="00F83EA1" w:rsidP="00F83EA1">
      <w:pPr>
        <w:pStyle w:val="Style1"/>
        <w:spacing w:line="276" w:lineRule="auto"/>
        <w:rPr>
          <w:rStyle w:val="Strong"/>
          <w:rFonts w:ascii="Arial" w:hAnsi="Arial" w:cs="Arial"/>
          <w:b/>
          <w:bCs w:val="0"/>
          <w:color w:val="auto"/>
          <w:sz w:val="28"/>
          <w:szCs w:val="24"/>
        </w:rPr>
      </w:pPr>
      <w:r w:rsidRPr="009D6910">
        <w:rPr>
          <w:rStyle w:val="Strong"/>
          <w:rFonts w:ascii="Arial" w:hAnsi="Arial" w:cs="Arial"/>
          <w:b/>
          <w:bCs w:val="0"/>
          <w:color w:val="auto"/>
          <w:sz w:val="28"/>
          <w:szCs w:val="24"/>
        </w:rPr>
        <w:t>1. Introduction</w:t>
      </w:r>
    </w:p>
    <w:p w14:paraId="2ECE044C" w14:textId="77777777" w:rsidR="00F83EA1" w:rsidRPr="00435E7F" w:rsidRDefault="00F83EA1" w:rsidP="00F83EA1">
      <w:pPr>
        <w:spacing w:before="100" w:beforeAutospacing="1" w:after="100" w:afterAutospacing="1"/>
        <w:jc w:val="both"/>
        <w:rPr>
          <w:rFonts w:ascii="Arial" w:hAnsi="Arial" w:cs="Arial"/>
          <w:sz w:val="24"/>
          <w:szCs w:val="24"/>
          <w:lang w:val="en-PH" w:eastAsia="en-PH"/>
        </w:rPr>
      </w:pPr>
      <w:r>
        <w:rPr>
          <w:rFonts w:ascii="Arial" w:hAnsi="Arial" w:cs="Arial"/>
          <w:sz w:val="24"/>
          <w:szCs w:val="24"/>
          <w:lang w:val="en-PH" w:eastAsia="en-PH"/>
        </w:rPr>
        <w:t>Oscar Academy is fully</w:t>
      </w:r>
      <w:r w:rsidRPr="00435E7F">
        <w:rPr>
          <w:rFonts w:ascii="Arial" w:hAnsi="Arial" w:cs="Arial"/>
          <w:sz w:val="24"/>
          <w:szCs w:val="24"/>
          <w:lang w:val="en-PH" w:eastAsia="en-PH"/>
        </w:rPr>
        <w:t xml:space="preserve"> committed to providing a safe, healthy, and supportive environment for all students, staff, visitors, and stakeholders. In alignment with the Health and Safety regulations and requirements of the Ministry of Education and Higher Education</w:t>
      </w:r>
      <w:r>
        <w:rPr>
          <w:rFonts w:ascii="Arial" w:hAnsi="Arial" w:cs="Arial"/>
          <w:sz w:val="24"/>
          <w:szCs w:val="24"/>
          <w:lang w:val="en-PH" w:eastAsia="en-PH"/>
        </w:rPr>
        <w:t xml:space="preserve"> (MOEHE)</w:t>
      </w:r>
      <w:r w:rsidRPr="00435E7F">
        <w:rPr>
          <w:rFonts w:ascii="Arial" w:hAnsi="Arial" w:cs="Arial"/>
          <w:sz w:val="24"/>
          <w:szCs w:val="24"/>
          <w:lang w:val="en-PH" w:eastAsia="en-PH"/>
        </w:rPr>
        <w:t xml:space="preserve"> in the State of Qatar</w:t>
      </w:r>
      <w:r>
        <w:rPr>
          <w:rFonts w:ascii="Arial" w:hAnsi="Arial" w:cs="Arial"/>
          <w:sz w:val="24"/>
          <w:szCs w:val="24"/>
          <w:lang w:val="en-PH" w:eastAsia="en-PH"/>
        </w:rPr>
        <w:t>-Guideline to Security, Health and Safety in Private Schools and Kindergarten (Circular  No. 9, issued 27</w:t>
      </w:r>
      <w:r w:rsidRPr="009351E0">
        <w:rPr>
          <w:rFonts w:ascii="Arial" w:hAnsi="Arial" w:cs="Arial"/>
          <w:sz w:val="24"/>
          <w:szCs w:val="24"/>
          <w:vertAlign w:val="superscript"/>
          <w:lang w:val="en-PH" w:eastAsia="en-PH"/>
        </w:rPr>
        <w:t>th</w:t>
      </w:r>
      <w:r>
        <w:rPr>
          <w:rFonts w:ascii="Arial" w:hAnsi="Arial" w:cs="Arial"/>
          <w:sz w:val="24"/>
          <w:szCs w:val="24"/>
          <w:lang w:val="en-PH" w:eastAsia="en-PH"/>
        </w:rPr>
        <w:t>of  May 2024)</w:t>
      </w:r>
      <w:r w:rsidRPr="00435E7F">
        <w:rPr>
          <w:rFonts w:ascii="Arial" w:hAnsi="Arial" w:cs="Arial"/>
          <w:sz w:val="24"/>
          <w:szCs w:val="24"/>
          <w:lang w:val="en-PH" w:eastAsia="en-PH"/>
        </w:rPr>
        <w:t>, this policy outlines our proactive approach to identifying, managing, and minimizing risks across all areas of school operations.</w:t>
      </w:r>
    </w:p>
    <w:p w14:paraId="30879248" w14:textId="77777777" w:rsidR="00F83EA1" w:rsidRPr="00435E7F" w:rsidRDefault="00F83EA1" w:rsidP="00F83EA1">
      <w:pPr>
        <w:spacing w:before="100" w:beforeAutospacing="1" w:after="100" w:afterAutospacing="1"/>
        <w:jc w:val="both"/>
        <w:rPr>
          <w:rFonts w:ascii="Arial" w:hAnsi="Arial" w:cs="Arial"/>
          <w:sz w:val="24"/>
          <w:szCs w:val="24"/>
          <w:lang w:val="en-PH" w:eastAsia="en-PH"/>
        </w:rPr>
      </w:pPr>
      <w:r w:rsidRPr="00435E7F">
        <w:rPr>
          <w:rFonts w:ascii="Arial" w:hAnsi="Arial" w:cs="Arial"/>
          <w:sz w:val="24"/>
          <w:szCs w:val="24"/>
          <w:lang w:val="en-PH" w:eastAsia="en-PH"/>
        </w:rPr>
        <w:t>We recognize that the physical and emotional well-being of every child and adult in our school community is fundamental to achieving high standards of learning and personal development. Therefore, we aim to maintain a culture of safety, responsibility, and continuous improvement, ensuring that everyone is aware of their role in upholding health and safety standards.</w:t>
      </w:r>
    </w:p>
    <w:p w14:paraId="5C03903F" w14:textId="77777777" w:rsidR="00F83EA1" w:rsidRPr="00F71DBB" w:rsidRDefault="00F83EA1" w:rsidP="00F83EA1">
      <w:pPr>
        <w:spacing w:before="100" w:beforeAutospacing="1" w:after="100" w:afterAutospacing="1"/>
        <w:rPr>
          <w:rFonts w:ascii="Arial" w:hAnsi="Arial" w:cs="Arial"/>
          <w:sz w:val="24"/>
          <w:szCs w:val="24"/>
          <w:lang w:val="en-PH" w:eastAsia="en-PH"/>
        </w:rPr>
      </w:pPr>
      <w:r w:rsidRPr="00F71DBB">
        <w:rPr>
          <w:rFonts w:ascii="Arial" w:hAnsi="Arial" w:cs="Arial"/>
          <w:sz w:val="24"/>
          <w:szCs w:val="24"/>
          <w:lang w:val="en-PH" w:eastAsia="en-PH"/>
        </w:rPr>
        <w:t>Our aims and objectives include:</w:t>
      </w:r>
    </w:p>
    <w:p w14:paraId="0FC1B4A7"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Ensure full compliance</w:t>
      </w:r>
      <w:r w:rsidRPr="001C5322">
        <w:rPr>
          <w:rFonts w:ascii="Arial" w:hAnsi="Arial" w:cs="Arial"/>
          <w:sz w:val="24"/>
          <w:szCs w:val="24"/>
        </w:rPr>
        <w:t xml:space="preserve"> with all applicable health, safety, and environmental laws, regulations, and Ministry of Public Health requirements.</w:t>
      </w:r>
    </w:p>
    <w:p w14:paraId="153C3680"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Prevent accidents and incidents</w:t>
      </w:r>
      <w:r w:rsidRPr="001C5322">
        <w:rPr>
          <w:rFonts w:ascii="Arial" w:hAnsi="Arial" w:cs="Arial"/>
          <w:sz w:val="24"/>
          <w:szCs w:val="24"/>
        </w:rPr>
        <w:t xml:space="preserve"> through proactive planning, risk assessments, and effective communication.</w:t>
      </w:r>
    </w:p>
    <w:p w14:paraId="42037915"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Provide and maintain safe and healthy working conditions</w:t>
      </w:r>
      <w:r w:rsidRPr="001C5322">
        <w:rPr>
          <w:rFonts w:ascii="Arial" w:hAnsi="Arial" w:cs="Arial"/>
          <w:sz w:val="24"/>
          <w:szCs w:val="24"/>
        </w:rPr>
        <w:t>, equipment, and systems of work that minimize risks across all academy operations.</w:t>
      </w:r>
    </w:p>
    <w:p w14:paraId="1A48F765"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Empower staff and students through awareness and training</w:t>
      </w:r>
      <w:r w:rsidRPr="001C5322">
        <w:rPr>
          <w:rFonts w:ascii="Arial" w:hAnsi="Arial" w:cs="Arial"/>
          <w:sz w:val="24"/>
          <w:szCs w:val="24"/>
        </w:rPr>
        <w:t xml:space="preserve"> to actively contribute to a culture of safety and well-being.</w:t>
      </w:r>
    </w:p>
    <w:p w14:paraId="7C478C38"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Establish clear and effective procedures</w:t>
      </w:r>
      <w:r w:rsidRPr="001C5322">
        <w:rPr>
          <w:rFonts w:ascii="Arial" w:hAnsi="Arial" w:cs="Arial"/>
          <w:sz w:val="24"/>
          <w:szCs w:val="24"/>
        </w:rPr>
        <w:t xml:space="preserve"> for responding to emergencies, including first aid, fire safety, and other critical incidents.</w:t>
      </w:r>
    </w:p>
    <w:p w14:paraId="5FDB38D4"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Allocate safety responsibilities appropriately</w:t>
      </w:r>
      <w:r w:rsidRPr="001C5322">
        <w:rPr>
          <w:rFonts w:ascii="Arial" w:hAnsi="Arial" w:cs="Arial"/>
          <w:sz w:val="24"/>
          <w:szCs w:val="24"/>
        </w:rPr>
        <w:t>, based on comprehensive risk assessments and in compliance with legal and organizational standards.</w:t>
      </w:r>
    </w:p>
    <w:p w14:paraId="781FF9D9" w14:textId="77777777" w:rsidR="00F83EA1" w:rsidRPr="001C5322" w:rsidRDefault="00F83EA1" w:rsidP="00EE2FBF">
      <w:pPr>
        <w:widowControl/>
        <w:numPr>
          <w:ilvl w:val="0"/>
          <w:numId w:val="300"/>
        </w:numPr>
        <w:autoSpaceDE/>
        <w:autoSpaceDN/>
        <w:spacing w:before="100" w:beforeAutospacing="1" w:after="100" w:afterAutospacing="1"/>
        <w:rPr>
          <w:rFonts w:ascii="Arial" w:hAnsi="Arial" w:cs="Arial"/>
          <w:sz w:val="24"/>
          <w:szCs w:val="24"/>
        </w:rPr>
      </w:pPr>
      <w:r w:rsidRPr="001C5322">
        <w:rPr>
          <w:rFonts w:ascii="Arial" w:hAnsi="Arial" w:cs="Arial"/>
          <w:bCs/>
          <w:sz w:val="24"/>
          <w:szCs w:val="24"/>
        </w:rPr>
        <w:t>Continuously review and improve</w:t>
      </w:r>
      <w:r w:rsidRPr="001C5322">
        <w:rPr>
          <w:rFonts w:ascii="Arial" w:hAnsi="Arial" w:cs="Arial"/>
          <w:sz w:val="24"/>
          <w:szCs w:val="24"/>
        </w:rPr>
        <w:t xml:space="preserve"> our safety policies and practices to align with best practices, updated guidance, and changes in the school environment.</w:t>
      </w:r>
    </w:p>
    <w:p w14:paraId="7DC0FC0E" w14:textId="77777777" w:rsidR="00F83EA1" w:rsidRPr="001C5322" w:rsidRDefault="00F83EA1" w:rsidP="00F83EA1">
      <w:pPr>
        <w:spacing w:before="100" w:beforeAutospacing="1" w:after="100" w:afterAutospacing="1"/>
        <w:rPr>
          <w:rFonts w:ascii="Arial" w:hAnsi="Arial" w:cs="Arial"/>
          <w:sz w:val="24"/>
          <w:szCs w:val="24"/>
          <w:lang w:val="en-PH" w:eastAsia="en-PH"/>
        </w:rPr>
      </w:pPr>
      <w:r w:rsidRPr="00435E7F">
        <w:rPr>
          <w:rFonts w:ascii="Arial" w:hAnsi="Arial" w:cs="Arial"/>
          <w:sz w:val="24"/>
          <w:szCs w:val="24"/>
          <w:lang w:val="en-PH" w:eastAsia="en-PH"/>
        </w:rPr>
        <w:t>This Health and Safety Policy applies to all school activities, both on-site and off-site, and serves as a framework for a safe, inclusive, and nurturing school environment.</w:t>
      </w:r>
    </w:p>
    <w:p w14:paraId="6F929999" w14:textId="77777777" w:rsidR="00F83EA1" w:rsidRPr="001C5322" w:rsidRDefault="00F83EA1" w:rsidP="00F83EA1">
      <w:pPr>
        <w:spacing w:before="100" w:beforeAutospacing="1" w:after="100" w:afterAutospacing="1"/>
        <w:rPr>
          <w:rFonts w:ascii="Arial" w:hAnsi="Arial" w:cs="Arial"/>
          <w:color w:val="000000" w:themeColor="text1"/>
          <w:sz w:val="24"/>
          <w:szCs w:val="24"/>
        </w:rPr>
      </w:pPr>
      <w:r w:rsidRPr="00557318">
        <w:rPr>
          <w:rFonts w:ascii="Arial" w:hAnsi="Arial" w:cs="Arial"/>
          <w:b/>
          <w:bCs/>
          <w:color w:val="000000" w:themeColor="text1"/>
          <w:sz w:val="24"/>
          <w:szCs w:val="24"/>
        </w:rPr>
        <w:t>This policy will be reviewed by the Oscar Academy Governing Authority:</w:t>
      </w:r>
    </w:p>
    <w:p w14:paraId="661B6DCD" w14:textId="77777777" w:rsidR="00F83EA1" w:rsidRDefault="00F83EA1" w:rsidP="00EE2FBF">
      <w:pPr>
        <w:pStyle w:val="ListParagraph"/>
        <w:widowControl/>
        <w:numPr>
          <w:ilvl w:val="0"/>
          <w:numId w:val="313"/>
        </w:numPr>
        <w:autoSpaceDE/>
        <w:autoSpaceDN/>
        <w:spacing w:before="100" w:beforeAutospacing="1" w:after="100" w:afterAutospacing="1"/>
        <w:rPr>
          <w:rFonts w:ascii="Arial" w:hAnsi="Arial" w:cs="Arial"/>
          <w:sz w:val="24"/>
          <w:szCs w:val="24"/>
        </w:rPr>
      </w:pPr>
      <w:r>
        <w:rPr>
          <w:rFonts w:ascii="Arial" w:hAnsi="Arial" w:cs="Arial"/>
          <w:sz w:val="24"/>
          <w:szCs w:val="24"/>
        </w:rPr>
        <w:t>At regular intervals</w:t>
      </w:r>
    </w:p>
    <w:p w14:paraId="45504EFA" w14:textId="77777777" w:rsidR="00F83EA1" w:rsidRDefault="00F83EA1" w:rsidP="00EE2FBF">
      <w:pPr>
        <w:pStyle w:val="ListParagraph"/>
        <w:widowControl/>
        <w:numPr>
          <w:ilvl w:val="0"/>
          <w:numId w:val="313"/>
        </w:numPr>
        <w:autoSpaceDE/>
        <w:autoSpaceDN/>
        <w:spacing w:before="100" w:beforeAutospacing="1" w:after="100" w:afterAutospacing="1"/>
        <w:rPr>
          <w:rFonts w:ascii="Arial" w:hAnsi="Arial" w:cs="Arial"/>
          <w:sz w:val="24"/>
          <w:szCs w:val="24"/>
        </w:rPr>
      </w:pPr>
      <w:r w:rsidRPr="001C5322">
        <w:rPr>
          <w:rFonts w:ascii="Arial" w:hAnsi="Arial" w:cs="Arial"/>
          <w:sz w:val="24"/>
          <w:szCs w:val="24"/>
        </w:rPr>
        <w:t>After accident</w:t>
      </w:r>
      <w:r>
        <w:rPr>
          <w:rFonts w:ascii="Arial" w:hAnsi="Arial" w:cs="Arial"/>
          <w:sz w:val="24"/>
          <w:szCs w:val="24"/>
        </w:rPr>
        <w:t>s, incidents, and near misses</w:t>
      </w:r>
    </w:p>
    <w:p w14:paraId="34F2B02D" w14:textId="77777777" w:rsidR="00F83EA1" w:rsidRDefault="00F83EA1" w:rsidP="00EE2FBF">
      <w:pPr>
        <w:pStyle w:val="ListParagraph"/>
        <w:widowControl/>
        <w:numPr>
          <w:ilvl w:val="0"/>
          <w:numId w:val="313"/>
        </w:numPr>
        <w:autoSpaceDE/>
        <w:autoSpaceDN/>
        <w:spacing w:before="100" w:beforeAutospacing="1" w:after="100" w:afterAutospacing="1"/>
        <w:rPr>
          <w:rFonts w:ascii="Arial" w:hAnsi="Arial" w:cs="Arial"/>
          <w:sz w:val="24"/>
          <w:szCs w:val="24"/>
        </w:rPr>
      </w:pPr>
      <w:r w:rsidRPr="001C5322">
        <w:rPr>
          <w:rFonts w:ascii="Arial" w:hAnsi="Arial" w:cs="Arial"/>
          <w:sz w:val="24"/>
          <w:szCs w:val="24"/>
        </w:rPr>
        <w:t>After any significant changes to the workplace, w</w:t>
      </w:r>
      <w:r>
        <w:rPr>
          <w:rFonts w:ascii="Arial" w:hAnsi="Arial" w:cs="Arial"/>
          <w:sz w:val="24"/>
          <w:szCs w:val="24"/>
        </w:rPr>
        <w:t>orking practices, or staffing</w:t>
      </w:r>
    </w:p>
    <w:p w14:paraId="5D5D82A4" w14:textId="77777777" w:rsidR="00F83EA1" w:rsidRPr="001C5322" w:rsidRDefault="00F83EA1" w:rsidP="00EE2FBF">
      <w:pPr>
        <w:pStyle w:val="ListParagraph"/>
        <w:widowControl/>
        <w:numPr>
          <w:ilvl w:val="0"/>
          <w:numId w:val="313"/>
        </w:numPr>
        <w:autoSpaceDE/>
        <w:autoSpaceDN/>
        <w:spacing w:before="100" w:beforeAutospacing="1" w:after="100" w:afterAutospacing="1"/>
        <w:rPr>
          <w:rFonts w:ascii="Arial" w:hAnsi="Arial" w:cs="Arial"/>
          <w:sz w:val="24"/>
          <w:szCs w:val="24"/>
        </w:rPr>
      </w:pPr>
      <w:r w:rsidRPr="001C5322">
        <w:rPr>
          <w:rFonts w:ascii="Arial" w:hAnsi="Arial" w:cs="Arial"/>
          <w:sz w:val="24"/>
          <w:szCs w:val="24"/>
        </w:rPr>
        <w:t>After any form of official notice has been served</w:t>
      </w:r>
    </w:p>
    <w:p w14:paraId="6769B4AD" w14:textId="77777777" w:rsidR="00F83EA1" w:rsidRDefault="00F83EA1" w:rsidP="00F83EA1">
      <w:pPr>
        <w:spacing w:before="100" w:beforeAutospacing="1" w:after="100" w:afterAutospacing="1"/>
        <w:rPr>
          <w:rFonts w:ascii="Arial" w:hAnsi="Arial" w:cs="Arial"/>
          <w:sz w:val="24"/>
          <w:szCs w:val="24"/>
        </w:rPr>
      </w:pPr>
    </w:p>
    <w:p w14:paraId="5D454EA7" w14:textId="77777777" w:rsidR="00F83EA1" w:rsidRDefault="00F83EA1" w:rsidP="00F83EA1">
      <w:pPr>
        <w:spacing w:before="100" w:beforeAutospacing="1" w:after="100" w:afterAutospacing="1"/>
        <w:rPr>
          <w:rFonts w:ascii="Arial" w:hAnsi="Arial" w:cs="Arial"/>
          <w:sz w:val="24"/>
          <w:szCs w:val="24"/>
        </w:rPr>
      </w:pPr>
    </w:p>
    <w:p w14:paraId="46E73588"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t>2. Key Health and Safety Areas</w:t>
      </w:r>
    </w:p>
    <w:p w14:paraId="2EFD8C95" w14:textId="77777777" w:rsidR="00F83EA1" w:rsidRPr="00090B09" w:rsidRDefault="00F83EA1" w:rsidP="00F83EA1">
      <w:pPr>
        <w:spacing w:before="100" w:beforeAutospacing="1" w:after="100" w:afterAutospacing="1"/>
        <w:jc w:val="both"/>
        <w:rPr>
          <w:rFonts w:ascii="Arial" w:hAnsi="Arial" w:cs="Arial"/>
          <w:sz w:val="24"/>
          <w:szCs w:val="24"/>
          <w:lang w:val="en-PH" w:eastAsia="en-PH"/>
        </w:rPr>
      </w:pPr>
      <w:r w:rsidRPr="00090B09">
        <w:rPr>
          <w:rFonts w:ascii="Arial" w:hAnsi="Arial" w:cs="Arial"/>
          <w:sz w:val="24"/>
          <w:szCs w:val="24"/>
          <w:lang w:val="en-PH" w:eastAsia="en-PH"/>
        </w:rPr>
        <w:t>This section outlines the key health and safety areas that form the foundation of the school’s overall approach to maintaining a safe and healthy environment. These areas are designed to address the diverse risks and challenges that can arise within the school setting, ensuring the well-being of students, staff, and visitors alike.</w:t>
      </w:r>
    </w:p>
    <w:p w14:paraId="5006F25D" w14:textId="77777777" w:rsidR="00F83EA1" w:rsidRPr="00090B09" w:rsidRDefault="00F83EA1" w:rsidP="00F83EA1">
      <w:pPr>
        <w:spacing w:before="100" w:beforeAutospacing="1" w:after="100" w:afterAutospacing="1"/>
        <w:jc w:val="both"/>
        <w:rPr>
          <w:rFonts w:ascii="Arial" w:hAnsi="Arial" w:cs="Arial"/>
          <w:sz w:val="24"/>
          <w:szCs w:val="24"/>
          <w:lang w:val="en-PH" w:eastAsia="en-PH"/>
        </w:rPr>
      </w:pPr>
      <w:r w:rsidRPr="00090B09">
        <w:rPr>
          <w:rFonts w:ascii="Arial" w:hAnsi="Arial" w:cs="Arial"/>
          <w:sz w:val="24"/>
          <w:szCs w:val="24"/>
          <w:lang w:val="en-PH" w:eastAsia="en-PH"/>
        </w:rPr>
        <w:t>Each key area focuses on specific aspects of health, safety, and well-being, from the physical environment to the management of daily school activities. By identifying and addressing these key areas, the school ensures that health and safety practices are embedded in every aspect of school life.</w:t>
      </w:r>
    </w:p>
    <w:p w14:paraId="358CC981" w14:textId="77777777" w:rsidR="00F83EA1" w:rsidRPr="00090B09" w:rsidRDefault="00F83EA1" w:rsidP="00F83EA1">
      <w:pPr>
        <w:spacing w:before="100" w:beforeAutospacing="1" w:after="100" w:afterAutospacing="1"/>
        <w:jc w:val="both"/>
        <w:rPr>
          <w:rFonts w:ascii="Arial" w:hAnsi="Arial" w:cs="Arial"/>
          <w:sz w:val="24"/>
          <w:szCs w:val="24"/>
          <w:lang w:val="en-PH" w:eastAsia="en-PH"/>
        </w:rPr>
      </w:pPr>
      <w:r w:rsidRPr="00090B09">
        <w:rPr>
          <w:rFonts w:ascii="Arial" w:hAnsi="Arial" w:cs="Arial"/>
          <w:sz w:val="24"/>
          <w:szCs w:val="24"/>
          <w:lang w:val="en-PH" w:eastAsia="en-PH"/>
        </w:rPr>
        <w:t>The following sections provide detailed guidelines and protocols for managing each of these key areas, in alignment with the standards set by the Ministry of Education and Higher Education in Qatar. These measures will help raise a culture of safety, prevent accidents and injuries, and create a secure learning environment for all.</w:t>
      </w:r>
    </w:p>
    <w:p w14:paraId="751B2D08" w14:textId="77777777" w:rsidR="00F83EA1" w:rsidRPr="00F71DBB" w:rsidRDefault="00F83EA1" w:rsidP="00F83EA1">
      <w:pPr>
        <w:spacing w:before="100" w:beforeAutospacing="1" w:after="100" w:afterAutospacing="1"/>
        <w:rPr>
          <w:rFonts w:ascii="Arial" w:hAnsi="Arial" w:cs="Arial"/>
          <w:b/>
          <w:bCs/>
          <w:sz w:val="24"/>
          <w:szCs w:val="24"/>
        </w:rPr>
      </w:pPr>
      <w:bookmarkStart w:id="6" w:name="_Hlk196652025"/>
      <w:r w:rsidRPr="00F71DBB">
        <w:rPr>
          <w:rFonts w:ascii="Arial" w:hAnsi="Arial" w:cs="Arial"/>
          <w:b/>
          <w:bCs/>
          <w:sz w:val="24"/>
          <w:szCs w:val="24"/>
        </w:rPr>
        <w:t>2.1 Safeguarding and Safe Behavior</w:t>
      </w:r>
    </w:p>
    <w:bookmarkEnd w:id="6"/>
    <w:p w14:paraId="2E9B7D93" w14:textId="77777777" w:rsidR="00F83EA1" w:rsidRPr="00090B09" w:rsidRDefault="00F83EA1" w:rsidP="00F83EA1">
      <w:pPr>
        <w:spacing w:before="100" w:beforeAutospacing="1" w:after="100" w:afterAutospacing="1"/>
        <w:outlineLvl w:val="2"/>
        <w:rPr>
          <w:rFonts w:ascii="Arial" w:hAnsi="Arial" w:cs="Arial"/>
          <w:sz w:val="24"/>
          <w:szCs w:val="24"/>
        </w:rPr>
      </w:pPr>
      <w:r w:rsidRPr="00090B09">
        <w:rPr>
          <w:rFonts w:ascii="Arial" w:hAnsi="Arial" w:cs="Arial"/>
        </w:rPr>
        <w:t xml:space="preserve">This policy outlines Oscar Academy’s commitment to maintaining a safe and supportive environment, in full compliance with the laws of the State of Qatar and international safeguarding standards. We are dedicated to promoting safe </w:t>
      </w:r>
      <w:proofErr w:type="spellStart"/>
      <w:r w:rsidRPr="00090B09">
        <w:rPr>
          <w:rFonts w:ascii="Arial" w:hAnsi="Arial" w:cs="Arial"/>
        </w:rPr>
        <w:t>behaviour</w:t>
      </w:r>
      <w:proofErr w:type="spellEnd"/>
      <w:r w:rsidRPr="00090B09">
        <w:rPr>
          <w:rFonts w:ascii="Arial" w:hAnsi="Arial" w:cs="Arial"/>
        </w:rPr>
        <w:t xml:space="preserve"> and advancing a culture of vigilance, ensuring that all members of our community are always protected and respected.</w:t>
      </w:r>
    </w:p>
    <w:p w14:paraId="1E2D3903" w14:textId="77777777" w:rsidR="00F83EA1" w:rsidRPr="00557318" w:rsidRDefault="00F83EA1" w:rsidP="00F83EA1">
      <w:pPr>
        <w:spacing w:before="100" w:beforeAutospacing="1" w:after="100" w:afterAutospacing="1"/>
        <w:outlineLvl w:val="2"/>
        <w:rPr>
          <w:rFonts w:ascii="Arial" w:hAnsi="Arial" w:cs="Arial"/>
          <w:bCs/>
          <w:color w:val="000000" w:themeColor="text1"/>
          <w:sz w:val="24"/>
          <w:szCs w:val="24"/>
        </w:rPr>
      </w:pPr>
      <w:r w:rsidRPr="00557318">
        <w:rPr>
          <w:rFonts w:ascii="Arial" w:hAnsi="Arial" w:cs="Arial"/>
          <w:bCs/>
          <w:color w:val="000000" w:themeColor="text1"/>
          <w:sz w:val="24"/>
          <w:szCs w:val="24"/>
        </w:rPr>
        <w:t>Staff Responsibilities</w:t>
      </w:r>
    </w:p>
    <w:p w14:paraId="47F0DBF1" w14:textId="77777777" w:rsidR="00F83EA1" w:rsidRPr="00090B09" w:rsidRDefault="00F83EA1" w:rsidP="00EE2FBF">
      <w:pPr>
        <w:widowControl/>
        <w:numPr>
          <w:ilvl w:val="0"/>
          <w:numId w:val="314"/>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All staff must follow the school's code of conduct and safeguarding policies</w:t>
      </w:r>
    </w:p>
    <w:p w14:paraId="7E327AB3" w14:textId="77777777" w:rsidR="00F83EA1" w:rsidRPr="00090B09" w:rsidRDefault="00F83EA1" w:rsidP="00EE2FBF">
      <w:pPr>
        <w:widowControl/>
        <w:numPr>
          <w:ilvl w:val="0"/>
          <w:numId w:val="314"/>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Staff must never use physical punishments or any form of degrading treatment</w:t>
      </w:r>
    </w:p>
    <w:p w14:paraId="719A102C" w14:textId="77777777" w:rsidR="00F83EA1" w:rsidRPr="00090B09" w:rsidRDefault="00F83EA1" w:rsidP="00EE2FBF">
      <w:pPr>
        <w:widowControl/>
        <w:numPr>
          <w:ilvl w:val="0"/>
          <w:numId w:val="314"/>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Staff must report any concerns about colleagues' conduct toward students</w:t>
      </w:r>
    </w:p>
    <w:p w14:paraId="3E6B5E99" w14:textId="77777777" w:rsidR="00F83EA1" w:rsidRPr="00090B09" w:rsidRDefault="00F83EA1" w:rsidP="00EE2FBF">
      <w:pPr>
        <w:widowControl/>
        <w:numPr>
          <w:ilvl w:val="0"/>
          <w:numId w:val="314"/>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Staff must complete mandatory safeguarding training annually</w:t>
      </w:r>
    </w:p>
    <w:p w14:paraId="3818DBBD" w14:textId="77777777" w:rsidR="00F83EA1" w:rsidRPr="00557318" w:rsidRDefault="00F83EA1" w:rsidP="00F83EA1">
      <w:pPr>
        <w:spacing w:before="100" w:beforeAutospacing="1" w:after="100" w:afterAutospacing="1"/>
        <w:outlineLvl w:val="2"/>
        <w:rPr>
          <w:rFonts w:ascii="Arial" w:hAnsi="Arial" w:cs="Arial"/>
          <w:bCs/>
          <w:color w:val="000000" w:themeColor="text1"/>
          <w:sz w:val="24"/>
          <w:szCs w:val="24"/>
        </w:rPr>
      </w:pPr>
      <w:r w:rsidRPr="00557318">
        <w:rPr>
          <w:rFonts w:ascii="Arial" w:hAnsi="Arial" w:cs="Arial"/>
          <w:bCs/>
          <w:color w:val="000000" w:themeColor="text1"/>
          <w:sz w:val="24"/>
          <w:szCs w:val="24"/>
        </w:rPr>
        <w:t>Student Responsibilities</w:t>
      </w:r>
    </w:p>
    <w:p w14:paraId="2CB2B86E" w14:textId="77777777" w:rsidR="00F83EA1" w:rsidRPr="00090B09" w:rsidRDefault="00F83EA1" w:rsidP="00EE2FBF">
      <w:pPr>
        <w:widowControl/>
        <w:numPr>
          <w:ilvl w:val="0"/>
          <w:numId w:val="315"/>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Students must follow school rules and behave responsibly</w:t>
      </w:r>
    </w:p>
    <w:p w14:paraId="5F5A1479" w14:textId="77777777" w:rsidR="00F83EA1" w:rsidRPr="00090B09" w:rsidRDefault="00F83EA1" w:rsidP="00EE2FBF">
      <w:pPr>
        <w:widowControl/>
        <w:numPr>
          <w:ilvl w:val="0"/>
          <w:numId w:val="315"/>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Students must report any concerns about their safety or the safety of others</w:t>
      </w:r>
    </w:p>
    <w:p w14:paraId="1DD04EDC" w14:textId="77777777" w:rsidR="00F83EA1" w:rsidRPr="00090B09" w:rsidRDefault="00F83EA1" w:rsidP="00EE2FBF">
      <w:pPr>
        <w:widowControl/>
        <w:numPr>
          <w:ilvl w:val="0"/>
          <w:numId w:val="315"/>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Students must not bring prohibited or dangerous items to school</w:t>
      </w:r>
    </w:p>
    <w:p w14:paraId="5B6E0CC9" w14:textId="77777777" w:rsidR="00F83EA1" w:rsidRPr="00090B09" w:rsidRDefault="00F83EA1" w:rsidP="00EE2FBF">
      <w:pPr>
        <w:widowControl/>
        <w:numPr>
          <w:ilvl w:val="0"/>
          <w:numId w:val="315"/>
        </w:numPr>
        <w:autoSpaceDE/>
        <w:autoSpaceDN/>
        <w:spacing w:before="100" w:beforeAutospacing="1" w:after="100" w:afterAutospacing="1"/>
        <w:rPr>
          <w:rFonts w:ascii="Arial" w:hAnsi="Arial" w:cs="Arial"/>
          <w:sz w:val="24"/>
          <w:szCs w:val="24"/>
        </w:rPr>
      </w:pPr>
      <w:r w:rsidRPr="00090B09">
        <w:rPr>
          <w:rFonts w:ascii="Arial" w:hAnsi="Arial" w:cs="Arial"/>
          <w:sz w:val="24"/>
          <w:szCs w:val="24"/>
        </w:rPr>
        <w:t>Students must follow instructions given by staff during emergencies</w:t>
      </w:r>
    </w:p>
    <w:p w14:paraId="27ED6412" w14:textId="77777777" w:rsidR="00F83EA1" w:rsidRPr="00557318" w:rsidRDefault="00F83EA1" w:rsidP="00F83EA1">
      <w:pPr>
        <w:spacing w:before="100" w:beforeAutospacing="1" w:after="100" w:afterAutospacing="1"/>
        <w:outlineLvl w:val="2"/>
        <w:rPr>
          <w:rFonts w:ascii="Arial" w:hAnsi="Arial" w:cs="Arial"/>
          <w:bCs/>
          <w:color w:val="000000" w:themeColor="text1"/>
          <w:sz w:val="24"/>
          <w:szCs w:val="24"/>
        </w:rPr>
      </w:pPr>
      <w:r w:rsidRPr="00557318">
        <w:rPr>
          <w:rFonts w:ascii="Arial" w:hAnsi="Arial" w:cs="Arial"/>
          <w:bCs/>
          <w:color w:val="000000" w:themeColor="text1"/>
          <w:sz w:val="24"/>
          <w:szCs w:val="24"/>
        </w:rPr>
        <w:t>Bullying Prevention</w:t>
      </w:r>
    </w:p>
    <w:p w14:paraId="5924D357" w14:textId="77777777" w:rsidR="00F83EA1" w:rsidRPr="00090B09" w:rsidRDefault="00F83EA1" w:rsidP="00F83EA1">
      <w:pPr>
        <w:spacing w:before="100" w:beforeAutospacing="1" w:after="100" w:afterAutospacing="1"/>
        <w:rPr>
          <w:rFonts w:ascii="Arial" w:hAnsi="Arial" w:cs="Arial"/>
          <w:sz w:val="24"/>
          <w:szCs w:val="24"/>
        </w:rPr>
      </w:pPr>
      <w:r w:rsidRPr="00090B09">
        <w:rPr>
          <w:rFonts w:ascii="Arial" w:hAnsi="Arial" w:cs="Arial"/>
          <w:sz w:val="24"/>
          <w:szCs w:val="24"/>
        </w:rPr>
        <w:t>Oscar Academy has a zero-tolerance approach to bullying. All incidents are taken seriously and dealt with promptly according to the school's anti-bullying policy.</w:t>
      </w:r>
    </w:p>
    <w:p w14:paraId="74CC9169" w14:textId="77777777" w:rsidR="00F83EA1" w:rsidRPr="00090B09" w:rsidRDefault="00F83EA1" w:rsidP="00F83EA1">
      <w:pPr>
        <w:pStyle w:val="ListParagraph"/>
        <w:spacing w:before="480"/>
        <w:rPr>
          <w:rFonts w:ascii="Arial" w:eastAsia="MS Gothic" w:hAnsi="Arial" w:cs="Arial"/>
          <w:b/>
          <w:bCs/>
          <w:sz w:val="24"/>
          <w:szCs w:val="24"/>
          <w:lang w:eastAsia="en-PH"/>
        </w:rPr>
      </w:pPr>
    </w:p>
    <w:p w14:paraId="66F35D0E" w14:textId="77777777" w:rsidR="00F83EA1" w:rsidRPr="00090B09" w:rsidRDefault="00F83EA1" w:rsidP="00F83EA1">
      <w:pPr>
        <w:pStyle w:val="ListParagraph"/>
        <w:spacing w:before="480"/>
        <w:rPr>
          <w:rFonts w:ascii="Arial" w:eastAsia="MS Gothic" w:hAnsi="Arial" w:cs="Arial"/>
          <w:b/>
          <w:bCs/>
          <w:sz w:val="24"/>
          <w:szCs w:val="24"/>
          <w:lang w:eastAsia="en-PH"/>
        </w:rPr>
      </w:pPr>
    </w:p>
    <w:tbl>
      <w:tblPr>
        <w:tblW w:w="10126" w:type="dxa"/>
        <w:tblInd w:w="87" w:type="dxa"/>
        <w:tblLook w:val="04A0" w:firstRow="1" w:lastRow="0" w:firstColumn="1" w:lastColumn="0" w:noHBand="0" w:noVBand="1"/>
      </w:tblPr>
      <w:tblGrid>
        <w:gridCol w:w="3932"/>
        <w:gridCol w:w="6194"/>
      </w:tblGrid>
      <w:tr w:rsidR="00F83EA1" w:rsidRPr="00B52F3A" w14:paraId="54F9DAF9" w14:textId="77777777" w:rsidTr="00225D59">
        <w:trPr>
          <w:trHeight w:val="137"/>
        </w:trPr>
        <w:tc>
          <w:tcPr>
            <w:tcW w:w="3932" w:type="dxa"/>
            <w:tcBorders>
              <w:top w:val="single" w:sz="4" w:space="0" w:color="auto"/>
              <w:left w:val="single" w:sz="4" w:space="0" w:color="auto"/>
              <w:bottom w:val="single" w:sz="4" w:space="0" w:color="auto"/>
              <w:right w:val="single" w:sz="4" w:space="0" w:color="auto"/>
            </w:tcBorders>
            <w:shd w:val="clear" w:color="000000" w:fill="DBEEF3"/>
            <w:noWrap/>
            <w:vAlign w:val="center"/>
            <w:hideMark/>
          </w:tcPr>
          <w:p w14:paraId="2145E24A" w14:textId="77777777" w:rsidR="00F83EA1" w:rsidRPr="00B52F3A" w:rsidRDefault="00F83EA1" w:rsidP="00225D59">
            <w:pPr>
              <w:jc w:val="center"/>
              <w:rPr>
                <w:rFonts w:ascii="Arial" w:hAnsi="Arial" w:cs="Arial"/>
                <w:b/>
                <w:bCs/>
                <w:color w:val="000000"/>
                <w:sz w:val="24"/>
                <w:szCs w:val="24"/>
              </w:rPr>
            </w:pPr>
            <w:r w:rsidRPr="00B52F3A">
              <w:rPr>
                <w:rFonts w:ascii="Arial" w:hAnsi="Arial" w:cs="Arial"/>
                <w:b/>
                <w:bCs/>
                <w:color w:val="000000"/>
                <w:sz w:val="28"/>
                <w:szCs w:val="24"/>
              </w:rPr>
              <w:t>Role</w:t>
            </w:r>
          </w:p>
        </w:tc>
        <w:tc>
          <w:tcPr>
            <w:tcW w:w="6194" w:type="dxa"/>
            <w:tcBorders>
              <w:top w:val="single" w:sz="4" w:space="0" w:color="auto"/>
              <w:left w:val="nil"/>
              <w:bottom w:val="single" w:sz="4" w:space="0" w:color="auto"/>
              <w:right w:val="single" w:sz="4" w:space="0" w:color="auto"/>
            </w:tcBorders>
            <w:shd w:val="clear" w:color="000000" w:fill="DBEEF3"/>
            <w:noWrap/>
            <w:vAlign w:val="center"/>
            <w:hideMark/>
          </w:tcPr>
          <w:p w14:paraId="1107028F" w14:textId="77777777" w:rsidR="00F83EA1" w:rsidRPr="00B52F3A" w:rsidRDefault="00F83EA1" w:rsidP="00225D59">
            <w:pPr>
              <w:jc w:val="center"/>
              <w:rPr>
                <w:rFonts w:ascii="Arial" w:hAnsi="Arial" w:cs="Arial"/>
                <w:b/>
                <w:bCs/>
                <w:color w:val="000000"/>
                <w:sz w:val="24"/>
                <w:szCs w:val="24"/>
              </w:rPr>
            </w:pPr>
            <w:r w:rsidRPr="00B52F3A">
              <w:rPr>
                <w:rFonts w:ascii="Arial" w:hAnsi="Arial" w:cs="Arial"/>
                <w:b/>
                <w:bCs/>
                <w:color w:val="000000"/>
                <w:sz w:val="28"/>
                <w:szCs w:val="24"/>
              </w:rPr>
              <w:t>General  Responsibilities</w:t>
            </w:r>
          </w:p>
        </w:tc>
      </w:tr>
      <w:tr w:rsidR="00F83EA1" w:rsidRPr="00B52F3A" w14:paraId="1588CB84" w14:textId="77777777" w:rsidTr="00225D59">
        <w:trPr>
          <w:trHeight w:val="269"/>
        </w:trPr>
        <w:tc>
          <w:tcPr>
            <w:tcW w:w="3932" w:type="dxa"/>
            <w:vMerge w:val="restart"/>
            <w:tcBorders>
              <w:top w:val="nil"/>
              <w:left w:val="single" w:sz="4" w:space="0" w:color="auto"/>
              <w:bottom w:val="single" w:sz="4" w:space="0" w:color="auto"/>
              <w:right w:val="single" w:sz="4" w:space="0" w:color="auto"/>
            </w:tcBorders>
            <w:noWrap/>
            <w:vAlign w:val="center"/>
            <w:hideMark/>
          </w:tcPr>
          <w:p w14:paraId="1052770C" w14:textId="77777777" w:rsidR="00F83EA1" w:rsidRPr="003A0E76" w:rsidRDefault="00F83EA1" w:rsidP="00225D59">
            <w:pPr>
              <w:jc w:val="center"/>
              <w:rPr>
                <w:rFonts w:ascii="Arial" w:hAnsi="Arial" w:cs="Arial"/>
                <w:b/>
                <w:bCs/>
                <w:color w:val="000000"/>
                <w:sz w:val="24"/>
                <w:szCs w:val="24"/>
              </w:rPr>
            </w:pPr>
            <w:r w:rsidRPr="003A0E76">
              <w:rPr>
                <w:rFonts w:ascii="Arial" w:hAnsi="Arial" w:cs="Arial"/>
                <w:b/>
                <w:bCs/>
                <w:color w:val="000000"/>
                <w:sz w:val="24"/>
                <w:szCs w:val="24"/>
              </w:rPr>
              <w:t xml:space="preserve">Principal </w:t>
            </w:r>
          </w:p>
        </w:tc>
        <w:tc>
          <w:tcPr>
            <w:tcW w:w="6194" w:type="dxa"/>
            <w:tcBorders>
              <w:top w:val="nil"/>
              <w:left w:val="nil"/>
              <w:bottom w:val="single" w:sz="4" w:space="0" w:color="auto"/>
              <w:right w:val="single" w:sz="4" w:space="0" w:color="auto"/>
            </w:tcBorders>
            <w:vAlign w:val="bottom"/>
            <w:hideMark/>
          </w:tcPr>
          <w:p w14:paraId="46ADD31D"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rPr>
              <w:t>Ensure that safeguarding and behavior policies are in place, up to date, and effectively implemented.</w:t>
            </w:r>
          </w:p>
        </w:tc>
      </w:tr>
      <w:tr w:rsidR="00F83EA1" w:rsidRPr="00B52F3A" w14:paraId="73A684F6"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3BF44179"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2480937A"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rPr>
              <w:t>Promotes a whole-school culture of safety, respect, and accountability.</w:t>
            </w:r>
          </w:p>
        </w:tc>
      </w:tr>
      <w:tr w:rsidR="00F83EA1" w:rsidRPr="00B52F3A" w14:paraId="73B525C9" w14:textId="77777777" w:rsidTr="00225D59">
        <w:trPr>
          <w:trHeight w:val="399"/>
        </w:trPr>
        <w:tc>
          <w:tcPr>
            <w:tcW w:w="3932" w:type="dxa"/>
            <w:vMerge/>
            <w:tcBorders>
              <w:top w:val="nil"/>
              <w:left w:val="single" w:sz="4" w:space="0" w:color="auto"/>
              <w:bottom w:val="single" w:sz="4" w:space="0" w:color="auto"/>
              <w:right w:val="single" w:sz="4" w:space="0" w:color="auto"/>
            </w:tcBorders>
            <w:vAlign w:val="center"/>
            <w:hideMark/>
          </w:tcPr>
          <w:p w14:paraId="5647C2CF"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1A095957"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rPr>
              <w:t>Ensures clear procedures are in place for reporting concerns (including to the Ministry of Education if required).</w:t>
            </w:r>
          </w:p>
        </w:tc>
      </w:tr>
      <w:tr w:rsidR="00F83EA1" w:rsidRPr="00B52F3A" w14:paraId="558F4335"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07777F4B"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0E5B09AF"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rPr>
              <w:t>Make sure all staff receive regular training in child protection and safe behavior practices.</w:t>
            </w:r>
          </w:p>
        </w:tc>
      </w:tr>
      <w:tr w:rsidR="00F83EA1" w:rsidRPr="00B52F3A" w14:paraId="310E1C70"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741230C7"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78E62B0A"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rPr>
              <w:t>Acts as the key contact for external safeguarding authorities and supports investigations where needed.</w:t>
            </w:r>
          </w:p>
        </w:tc>
      </w:tr>
      <w:tr w:rsidR="00F83EA1" w:rsidRPr="00B52F3A" w14:paraId="4AA9692E" w14:textId="77777777" w:rsidTr="00225D59">
        <w:trPr>
          <w:trHeight w:val="269"/>
        </w:trPr>
        <w:tc>
          <w:tcPr>
            <w:tcW w:w="3932" w:type="dxa"/>
            <w:vMerge w:val="restart"/>
            <w:tcBorders>
              <w:top w:val="nil"/>
              <w:left w:val="single" w:sz="4" w:space="0" w:color="auto"/>
              <w:bottom w:val="single" w:sz="4" w:space="0" w:color="auto"/>
              <w:right w:val="single" w:sz="4" w:space="0" w:color="auto"/>
            </w:tcBorders>
            <w:noWrap/>
            <w:vAlign w:val="center"/>
            <w:hideMark/>
          </w:tcPr>
          <w:p w14:paraId="0565CDA2" w14:textId="77777777" w:rsidR="00F83EA1" w:rsidRPr="003A0E76" w:rsidRDefault="00F83EA1" w:rsidP="00225D59">
            <w:pPr>
              <w:jc w:val="center"/>
              <w:rPr>
                <w:rFonts w:ascii="Arial" w:hAnsi="Arial" w:cs="Arial"/>
                <w:b/>
                <w:bCs/>
                <w:color w:val="000000"/>
                <w:sz w:val="24"/>
                <w:szCs w:val="24"/>
              </w:rPr>
            </w:pPr>
            <w:r w:rsidRPr="003A0E76">
              <w:rPr>
                <w:rFonts w:ascii="Arial" w:hAnsi="Arial" w:cs="Arial"/>
                <w:b/>
                <w:bCs/>
                <w:color w:val="000000"/>
                <w:sz w:val="24"/>
                <w:szCs w:val="24"/>
              </w:rPr>
              <w:t xml:space="preserve">Teacher </w:t>
            </w:r>
          </w:p>
        </w:tc>
        <w:tc>
          <w:tcPr>
            <w:tcW w:w="6194" w:type="dxa"/>
            <w:tcBorders>
              <w:top w:val="nil"/>
              <w:left w:val="nil"/>
              <w:bottom w:val="single" w:sz="4" w:space="0" w:color="auto"/>
              <w:right w:val="single" w:sz="4" w:space="0" w:color="auto"/>
            </w:tcBorders>
            <w:vAlign w:val="bottom"/>
            <w:hideMark/>
          </w:tcPr>
          <w:p w14:paraId="2D8E6445"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Identifies and responds to signs of abuse, neglect, bullying, or unsafe behavior among students.</w:t>
            </w:r>
          </w:p>
        </w:tc>
      </w:tr>
      <w:tr w:rsidR="00F83EA1" w:rsidRPr="00B52F3A" w14:paraId="623E291B" w14:textId="77777777" w:rsidTr="00225D59">
        <w:trPr>
          <w:trHeight w:val="170"/>
        </w:trPr>
        <w:tc>
          <w:tcPr>
            <w:tcW w:w="3932" w:type="dxa"/>
            <w:vMerge/>
            <w:tcBorders>
              <w:top w:val="nil"/>
              <w:left w:val="single" w:sz="4" w:space="0" w:color="auto"/>
              <w:bottom w:val="single" w:sz="4" w:space="0" w:color="auto"/>
              <w:right w:val="single" w:sz="4" w:space="0" w:color="auto"/>
            </w:tcBorders>
            <w:vAlign w:val="center"/>
            <w:hideMark/>
          </w:tcPr>
          <w:p w14:paraId="6034F9CD"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6B60237B"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Integrate health and safety in informal and formal setup</w:t>
            </w:r>
          </w:p>
        </w:tc>
      </w:tr>
      <w:tr w:rsidR="00F83EA1" w:rsidRPr="00B52F3A" w14:paraId="17749D89"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05BBE1BB"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13CF6C26"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Models respectful, safe, and inclusive behavior at all times.</w:t>
            </w:r>
          </w:p>
        </w:tc>
      </w:tr>
      <w:tr w:rsidR="00F83EA1" w:rsidRPr="00B52F3A" w14:paraId="12E4F7F2"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6FCC5F4B"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0E70A7E0"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Builds trust with students so they feel safe to report concerns.</w:t>
            </w:r>
          </w:p>
        </w:tc>
      </w:tr>
      <w:tr w:rsidR="00F83EA1" w:rsidRPr="00B52F3A" w14:paraId="5CE810D5"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7508C1E6"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6C037D3A"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Maintains a physically and emotionally safe classroom environment.</w:t>
            </w:r>
          </w:p>
        </w:tc>
      </w:tr>
      <w:tr w:rsidR="00F83EA1" w:rsidRPr="00B52F3A" w14:paraId="39A55F4F"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4DDA9179"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550B9D7B"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Keeps incident records and reports promptly based on the Standard Operating Procedure.</w:t>
            </w:r>
          </w:p>
        </w:tc>
      </w:tr>
      <w:tr w:rsidR="00F83EA1" w:rsidRPr="00B52F3A" w14:paraId="76642886" w14:textId="77777777" w:rsidTr="00225D59">
        <w:trPr>
          <w:trHeight w:val="399"/>
        </w:trPr>
        <w:tc>
          <w:tcPr>
            <w:tcW w:w="3932" w:type="dxa"/>
            <w:vMerge w:val="restart"/>
            <w:tcBorders>
              <w:top w:val="nil"/>
              <w:left w:val="single" w:sz="4" w:space="0" w:color="auto"/>
              <w:bottom w:val="single" w:sz="4" w:space="0" w:color="auto"/>
              <w:right w:val="single" w:sz="4" w:space="0" w:color="auto"/>
            </w:tcBorders>
            <w:noWrap/>
            <w:vAlign w:val="center"/>
            <w:hideMark/>
          </w:tcPr>
          <w:p w14:paraId="18463B8F" w14:textId="77777777" w:rsidR="00F83EA1" w:rsidRPr="003A0E76" w:rsidRDefault="00F83EA1" w:rsidP="00225D59">
            <w:pPr>
              <w:jc w:val="center"/>
              <w:rPr>
                <w:rFonts w:ascii="Arial" w:hAnsi="Arial" w:cs="Arial"/>
                <w:b/>
                <w:bCs/>
                <w:color w:val="000000"/>
                <w:sz w:val="24"/>
                <w:szCs w:val="24"/>
              </w:rPr>
            </w:pPr>
            <w:r w:rsidRPr="003A0E76">
              <w:rPr>
                <w:rFonts w:ascii="Arial" w:hAnsi="Arial" w:cs="Arial"/>
                <w:b/>
                <w:bCs/>
                <w:color w:val="000000"/>
                <w:sz w:val="24"/>
                <w:szCs w:val="24"/>
              </w:rPr>
              <w:t>HR Team</w:t>
            </w:r>
          </w:p>
        </w:tc>
        <w:tc>
          <w:tcPr>
            <w:tcW w:w="6194" w:type="dxa"/>
            <w:tcBorders>
              <w:top w:val="nil"/>
              <w:left w:val="nil"/>
              <w:bottom w:val="single" w:sz="4" w:space="0" w:color="auto"/>
              <w:right w:val="single" w:sz="4" w:space="0" w:color="auto"/>
            </w:tcBorders>
            <w:vAlign w:val="bottom"/>
            <w:hideMark/>
          </w:tcPr>
          <w:p w14:paraId="596798F7"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Ensures that all staff hired has proper background checks in order to ensure that there is no evidence of offences involving children or abuse.</w:t>
            </w:r>
          </w:p>
        </w:tc>
      </w:tr>
      <w:tr w:rsidR="00F83EA1" w:rsidRPr="00B52F3A" w14:paraId="38BFDAB3"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7B7392FD"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1BDAECEC"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Makes sure staff understands and sign off on the school’s safeguarding and behavior policies.</w:t>
            </w:r>
          </w:p>
        </w:tc>
      </w:tr>
      <w:tr w:rsidR="00F83EA1" w:rsidRPr="00B52F3A" w14:paraId="4768D227"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3335CB03"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31B9FE98"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Organizes ongoing training and ensures compliance with legal safeguarding requirements in Qatar</w:t>
            </w:r>
          </w:p>
        </w:tc>
      </w:tr>
      <w:tr w:rsidR="00F83EA1" w:rsidRPr="00B52F3A" w14:paraId="76E7F6FE" w14:textId="77777777" w:rsidTr="00225D59">
        <w:trPr>
          <w:trHeight w:val="269"/>
        </w:trPr>
        <w:tc>
          <w:tcPr>
            <w:tcW w:w="3932" w:type="dxa"/>
            <w:vMerge w:val="restart"/>
            <w:tcBorders>
              <w:top w:val="nil"/>
              <w:left w:val="single" w:sz="4" w:space="0" w:color="auto"/>
              <w:bottom w:val="single" w:sz="4" w:space="0" w:color="auto"/>
              <w:right w:val="single" w:sz="4" w:space="0" w:color="auto"/>
            </w:tcBorders>
            <w:noWrap/>
            <w:vAlign w:val="center"/>
            <w:hideMark/>
          </w:tcPr>
          <w:p w14:paraId="1B530035" w14:textId="77777777" w:rsidR="00F83EA1" w:rsidRDefault="00F83EA1" w:rsidP="00225D59">
            <w:pPr>
              <w:jc w:val="center"/>
              <w:rPr>
                <w:rFonts w:ascii="Arial" w:hAnsi="Arial" w:cs="Arial"/>
                <w:b/>
                <w:bCs/>
                <w:color w:val="000000"/>
              </w:rPr>
            </w:pPr>
          </w:p>
          <w:p w14:paraId="5A3BA328" w14:textId="77777777" w:rsidR="00F83EA1" w:rsidRDefault="00F83EA1" w:rsidP="00225D59">
            <w:pPr>
              <w:jc w:val="center"/>
              <w:rPr>
                <w:b/>
                <w:color w:val="000000"/>
              </w:rPr>
            </w:pPr>
          </w:p>
          <w:p w14:paraId="3CEF0E52" w14:textId="77777777" w:rsidR="00F83EA1" w:rsidRPr="00B52F3A" w:rsidRDefault="00F83EA1" w:rsidP="00225D59">
            <w:pPr>
              <w:jc w:val="center"/>
              <w:rPr>
                <w:rFonts w:ascii="Arial" w:hAnsi="Arial" w:cs="Arial"/>
                <w:color w:val="000000"/>
                <w:sz w:val="24"/>
                <w:szCs w:val="24"/>
              </w:rPr>
            </w:pPr>
            <w:r w:rsidRPr="00612284">
              <w:rPr>
                <w:rFonts w:ascii="Arial" w:hAnsi="Arial" w:cs="Arial"/>
                <w:b/>
                <w:bCs/>
                <w:color w:val="000000"/>
              </w:rPr>
              <w:t>Senior Leadership Team (SLT)</w:t>
            </w:r>
          </w:p>
        </w:tc>
        <w:tc>
          <w:tcPr>
            <w:tcW w:w="6194" w:type="dxa"/>
            <w:tcBorders>
              <w:top w:val="nil"/>
              <w:left w:val="nil"/>
              <w:bottom w:val="single" w:sz="4" w:space="0" w:color="auto"/>
              <w:right w:val="single" w:sz="4" w:space="0" w:color="auto"/>
            </w:tcBorders>
            <w:vAlign w:val="bottom"/>
            <w:hideMark/>
          </w:tcPr>
          <w:p w14:paraId="3A0542FF"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Collaborates in creating and reviewing safeguarding and behavior policies.</w:t>
            </w:r>
          </w:p>
        </w:tc>
      </w:tr>
      <w:tr w:rsidR="00F83EA1" w:rsidRPr="00B52F3A" w14:paraId="71F70B01"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3BFB5D9E"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35434D3E"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Ensures the consistent application of policies across year levels and departments.</w:t>
            </w:r>
          </w:p>
        </w:tc>
      </w:tr>
      <w:tr w:rsidR="00F83EA1" w:rsidRPr="00B52F3A" w14:paraId="0692949D" w14:textId="77777777" w:rsidTr="00225D59">
        <w:trPr>
          <w:trHeight w:val="399"/>
        </w:trPr>
        <w:tc>
          <w:tcPr>
            <w:tcW w:w="3932" w:type="dxa"/>
            <w:vMerge/>
            <w:tcBorders>
              <w:top w:val="nil"/>
              <w:left w:val="single" w:sz="4" w:space="0" w:color="auto"/>
              <w:bottom w:val="single" w:sz="4" w:space="0" w:color="auto"/>
              <w:right w:val="single" w:sz="4" w:space="0" w:color="auto"/>
            </w:tcBorders>
            <w:vAlign w:val="center"/>
            <w:hideMark/>
          </w:tcPr>
          <w:p w14:paraId="2D6E0A25"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7187ECC1"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Provides structures for student support, such as pastoral care, counselling, and behavior intervention plans.</w:t>
            </w:r>
          </w:p>
        </w:tc>
      </w:tr>
      <w:tr w:rsidR="00F83EA1" w:rsidRPr="00B52F3A" w14:paraId="2DE667DB" w14:textId="77777777" w:rsidTr="00225D59">
        <w:trPr>
          <w:trHeight w:val="269"/>
        </w:trPr>
        <w:tc>
          <w:tcPr>
            <w:tcW w:w="3932" w:type="dxa"/>
            <w:vMerge/>
            <w:tcBorders>
              <w:top w:val="nil"/>
              <w:left w:val="single" w:sz="4" w:space="0" w:color="auto"/>
              <w:bottom w:val="single" w:sz="4" w:space="0" w:color="auto"/>
              <w:right w:val="single" w:sz="4" w:space="0" w:color="auto"/>
            </w:tcBorders>
            <w:vAlign w:val="center"/>
            <w:hideMark/>
          </w:tcPr>
          <w:p w14:paraId="405BFF1C" w14:textId="77777777" w:rsidR="00F83EA1" w:rsidRPr="00B52F3A" w:rsidRDefault="00F83EA1" w:rsidP="00225D59">
            <w:pPr>
              <w:rPr>
                <w:rFonts w:ascii="Arial" w:hAnsi="Arial" w:cs="Arial"/>
                <w:color w:val="000000"/>
                <w:sz w:val="24"/>
                <w:szCs w:val="24"/>
              </w:rPr>
            </w:pPr>
          </w:p>
        </w:tc>
        <w:tc>
          <w:tcPr>
            <w:tcW w:w="6194" w:type="dxa"/>
            <w:tcBorders>
              <w:top w:val="nil"/>
              <w:left w:val="nil"/>
              <w:bottom w:val="single" w:sz="4" w:space="0" w:color="auto"/>
              <w:right w:val="single" w:sz="4" w:space="0" w:color="auto"/>
            </w:tcBorders>
            <w:vAlign w:val="bottom"/>
            <w:hideMark/>
          </w:tcPr>
          <w:p w14:paraId="2456B83B" w14:textId="77777777" w:rsidR="00F83EA1" w:rsidRPr="00B52F3A" w:rsidRDefault="00F83EA1" w:rsidP="00225D59">
            <w:pPr>
              <w:rPr>
                <w:rFonts w:ascii="Arial" w:hAnsi="Arial" w:cs="Arial"/>
                <w:color w:val="000000"/>
                <w:sz w:val="24"/>
                <w:szCs w:val="24"/>
              </w:rPr>
            </w:pPr>
            <w:r w:rsidRPr="00B52F3A">
              <w:rPr>
                <w:rFonts w:ascii="Arial" w:hAnsi="Arial" w:cs="Arial"/>
                <w:color w:val="000000"/>
                <w:sz w:val="24"/>
                <w:szCs w:val="24"/>
                <w:lang w:val="en-PH"/>
              </w:rPr>
              <w:t>Conducts risk assessments related to student safety (e.g., trips, school buses, playgrounds).</w:t>
            </w:r>
          </w:p>
        </w:tc>
      </w:tr>
    </w:tbl>
    <w:p w14:paraId="7B2B0DC7" w14:textId="77777777" w:rsidR="00F83EA1" w:rsidRPr="00F71DBB" w:rsidRDefault="00F83EA1" w:rsidP="00F83EA1">
      <w:pPr>
        <w:pStyle w:val="Style1"/>
        <w:spacing w:line="276" w:lineRule="auto"/>
        <w:rPr>
          <w:rStyle w:val="Strong"/>
          <w:rFonts w:ascii="Arial" w:hAnsi="Arial" w:cs="Arial"/>
          <w:b/>
          <w:color w:val="auto"/>
          <w:sz w:val="14"/>
          <w:szCs w:val="24"/>
        </w:rPr>
      </w:pPr>
    </w:p>
    <w:p w14:paraId="3DBC8799"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t>2.2 School Security</w:t>
      </w:r>
    </w:p>
    <w:p w14:paraId="04AADF9D" w14:textId="77777777" w:rsidR="00F83EA1" w:rsidRPr="00B52F3A" w:rsidRDefault="00F83EA1" w:rsidP="00F83EA1">
      <w:pPr>
        <w:spacing w:before="100" w:beforeAutospacing="1" w:after="100" w:afterAutospacing="1"/>
        <w:jc w:val="both"/>
        <w:rPr>
          <w:rFonts w:ascii="Arial" w:hAnsi="Arial" w:cs="Arial"/>
          <w:sz w:val="24"/>
          <w:szCs w:val="24"/>
          <w:lang w:val="en-PH" w:eastAsia="en-PH"/>
        </w:rPr>
      </w:pPr>
      <w:r w:rsidRPr="00B52F3A">
        <w:rPr>
          <w:rFonts w:ascii="Arial" w:hAnsi="Arial" w:cs="Arial"/>
          <w:sz w:val="24"/>
          <w:szCs w:val="24"/>
          <w:lang w:val="en-PH" w:eastAsia="en-PH"/>
        </w:rPr>
        <w:t>Oscar Academy prioritizes the safety and protection of all students, staff, and visitors. In accordance with the Health and Safety guidelines of the Ministry of Education and Higher Education in Qatar, the school implements strict security measures, including controlled entry, visitor registration, and regular site monitoring. These procedures ensure a safe, secure, and supportive environment where education can thrive.</w:t>
      </w:r>
    </w:p>
    <w:p w14:paraId="2A513426" w14:textId="77777777" w:rsidR="00F83EA1" w:rsidRPr="00B52F3A" w:rsidRDefault="00F83EA1" w:rsidP="00F83EA1">
      <w:pPr>
        <w:spacing w:before="100" w:beforeAutospacing="1" w:after="100" w:afterAutospacing="1"/>
        <w:outlineLvl w:val="2"/>
        <w:rPr>
          <w:rFonts w:ascii="Arial" w:hAnsi="Arial" w:cs="Arial"/>
          <w:b/>
          <w:bCs/>
          <w:sz w:val="24"/>
          <w:szCs w:val="24"/>
        </w:rPr>
      </w:pPr>
      <w:r w:rsidRPr="00B52F3A">
        <w:rPr>
          <w:rFonts w:ascii="Arial" w:hAnsi="Arial" w:cs="Arial"/>
          <w:b/>
          <w:bCs/>
          <w:sz w:val="24"/>
          <w:szCs w:val="24"/>
        </w:rPr>
        <w:t>Access Control</w:t>
      </w:r>
    </w:p>
    <w:p w14:paraId="084A4C6E" w14:textId="77777777" w:rsidR="00F83EA1" w:rsidRDefault="00F83EA1" w:rsidP="00EE2FBF">
      <w:pPr>
        <w:widowControl/>
        <w:numPr>
          <w:ilvl w:val="0"/>
          <w:numId w:val="316"/>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 xml:space="preserve">All visitors must fill in the </w:t>
      </w:r>
      <w:r w:rsidRPr="00BE09C8">
        <w:rPr>
          <w:rFonts w:ascii="Arial" w:hAnsi="Arial" w:cs="Arial"/>
          <w:bCs/>
          <w:sz w:val="24"/>
          <w:szCs w:val="24"/>
        </w:rPr>
        <w:t>visitor's book</w:t>
      </w:r>
      <w:r w:rsidRPr="00B52F3A">
        <w:rPr>
          <w:rFonts w:ascii="Arial" w:hAnsi="Arial" w:cs="Arial"/>
          <w:sz w:val="24"/>
          <w:szCs w:val="24"/>
        </w:rPr>
        <w:t xml:space="preserve"> at the security guard post</w:t>
      </w:r>
    </w:p>
    <w:p w14:paraId="2562DB66" w14:textId="77777777" w:rsidR="00F83EA1" w:rsidRPr="00B52F3A" w:rsidRDefault="00F83EA1" w:rsidP="00EE2FBF">
      <w:pPr>
        <w:widowControl/>
        <w:numPr>
          <w:ilvl w:val="0"/>
          <w:numId w:val="316"/>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All visitors must report to the main reception upon arrival</w:t>
      </w:r>
    </w:p>
    <w:p w14:paraId="5C879DD0" w14:textId="77777777" w:rsidR="00F83EA1" w:rsidRPr="00B52F3A" w:rsidRDefault="00F83EA1" w:rsidP="00EE2FBF">
      <w:pPr>
        <w:widowControl/>
        <w:numPr>
          <w:ilvl w:val="0"/>
          <w:numId w:val="316"/>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Visitors must sign in, wear visible identification, and be escorted if necessary</w:t>
      </w:r>
    </w:p>
    <w:p w14:paraId="59BE1285" w14:textId="77777777" w:rsidR="00F83EA1" w:rsidRPr="00B52F3A" w:rsidRDefault="00F83EA1" w:rsidP="00EE2FBF">
      <w:pPr>
        <w:widowControl/>
        <w:numPr>
          <w:ilvl w:val="0"/>
          <w:numId w:val="316"/>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Access to the school premises is controlled through electronic access systems</w:t>
      </w:r>
    </w:p>
    <w:p w14:paraId="6BD96FF9" w14:textId="77777777" w:rsidR="00F83EA1" w:rsidRPr="00BE09C8" w:rsidRDefault="00F83EA1" w:rsidP="00EE2FBF">
      <w:pPr>
        <w:widowControl/>
        <w:numPr>
          <w:ilvl w:val="0"/>
          <w:numId w:val="316"/>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CCTV cameras monitor key areas of the school</w:t>
      </w:r>
    </w:p>
    <w:p w14:paraId="0FA9A6BC" w14:textId="77777777" w:rsidR="00F83EA1" w:rsidRPr="00B52F3A" w:rsidRDefault="00F83EA1" w:rsidP="00F83EA1">
      <w:pPr>
        <w:spacing w:before="100" w:beforeAutospacing="1" w:after="100" w:afterAutospacing="1"/>
        <w:outlineLvl w:val="2"/>
        <w:rPr>
          <w:rFonts w:ascii="Arial" w:hAnsi="Arial" w:cs="Arial"/>
          <w:b/>
          <w:bCs/>
          <w:sz w:val="24"/>
          <w:szCs w:val="24"/>
        </w:rPr>
      </w:pPr>
      <w:r w:rsidRPr="00B52F3A">
        <w:rPr>
          <w:rFonts w:ascii="Arial" w:hAnsi="Arial" w:cs="Arial"/>
          <w:b/>
          <w:bCs/>
          <w:sz w:val="24"/>
          <w:szCs w:val="24"/>
        </w:rPr>
        <w:t>Perimeter Security</w:t>
      </w:r>
    </w:p>
    <w:p w14:paraId="7A6E36C3" w14:textId="77777777" w:rsidR="00F83EA1" w:rsidRPr="00B52F3A" w:rsidRDefault="00F83EA1" w:rsidP="00EE2FBF">
      <w:pPr>
        <w:widowControl/>
        <w:numPr>
          <w:ilvl w:val="0"/>
          <w:numId w:val="317"/>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The school perimeter is secured with appropriate fencing and gates</w:t>
      </w:r>
    </w:p>
    <w:p w14:paraId="7137C714" w14:textId="77777777" w:rsidR="00F83EA1" w:rsidRPr="00B52F3A" w:rsidRDefault="00F83EA1" w:rsidP="00EE2FBF">
      <w:pPr>
        <w:widowControl/>
        <w:numPr>
          <w:ilvl w:val="0"/>
          <w:numId w:val="317"/>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Gates are locked during school hours except for designated entry/exit times</w:t>
      </w:r>
    </w:p>
    <w:p w14:paraId="03DD4E5E" w14:textId="77777777" w:rsidR="00F83EA1" w:rsidRPr="00B52F3A" w:rsidRDefault="00F83EA1" w:rsidP="00EE2FBF">
      <w:pPr>
        <w:widowControl/>
        <w:numPr>
          <w:ilvl w:val="0"/>
          <w:numId w:val="317"/>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Security personnel monitor the perimeter throughout the day</w:t>
      </w:r>
    </w:p>
    <w:p w14:paraId="5C14289D" w14:textId="77777777" w:rsidR="00F83EA1" w:rsidRPr="00B52F3A" w:rsidRDefault="00F83EA1" w:rsidP="00F83EA1">
      <w:pPr>
        <w:spacing w:before="100" w:beforeAutospacing="1" w:after="100" w:afterAutospacing="1"/>
        <w:outlineLvl w:val="2"/>
        <w:rPr>
          <w:rFonts w:ascii="Arial" w:hAnsi="Arial" w:cs="Arial"/>
          <w:b/>
          <w:bCs/>
          <w:sz w:val="24"/>
          <w:szCs w:val="24"/>
        </w:rPr>
      </w:pPr>
      <w:r w:rsidRPr="00B52F3A">
        <w:rPr>
          <w:rFonts w:ascii="Arial" w:hAnsi="Arial" w:cs="Arial"/>
          <w:b/>
          <w:bCs/>
          <w:sz w:val="24"/>
          <w:szCs w:val="24"/>
        </w:rPr>
        <w:t>Staff Responsibilities</w:t>
      </w:r>
    </w:p>
    <w:p w14:paraId="0C66FF48" w14:textId="77777777" w:rsidR="00F83EA1" w:rsidRPr="00B52F3A" w:rsidRDefault="00F83EA1" w:rsidP="00EE2FBF">
      <w:pPr>
        <w:widowControl/>
        <w:numPr>
          <w:ilvl w:val="0"/>
          <w:numId w:val="318"/>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Staff must wear identification badges at all times</w:t>
      </w:r>
    </w:p>
    <w:p w14:paraId="665C2460" w14:textId="77777777" w:rsidR="00F83EA1" w:rsidRPr="00B52F3A" w:rsidRDefault="00F83EA1" w:rsidP="00EE2FBF">
      <w:pPr>
        <w:widowControl/>
        <w:numPr>
          <w:ilvl w:val="0"/>
          <w:numId w:val="318"/>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Staff must challenge unidentified visitors and report concerns</w:t>
      </w:r>
    </w:p>
    <w:p w14:paraId="77EC720E" w14:textId="77777777" w:rsidR="00F83EA1" w:rsidRPr="00B52F3A" w:rsidRDefault="00F83EA1" w:rsidP="00EE2FBF">
      <w:pPr>
        <w:widowControl/>
        <w:numPr>
          <w:ilvl w:val="0"/>
          <w:numId w:val="318"/>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Staff must not share access codes or keys with unauthorized individuals</w:t>
      </w:r>
    </w:p>
    <w:p w14:paraId="44E0749A" w14:textId="77777777" w:rsidR="00F83EA1" w:rsidRPr="00B52F3A" w:rsidRDefault="00F83EA1" w:rsidP="00EE2FBF">
      <w:pPr>
        <w:widowControl/>
        <w:numPr>
          <w:ilvl w:val="0"/>
          <w:numId w:val="318"/>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Staff must ensure doors and gates close securely behind them</w:t>
      </w:r>
    </w:p>
    <w:p w14:paraId="71E618FA" w14:textId="77777777" w:rsidR="00F83EA1" w:rsidRPr="00B52F3A" w:rsidRDefault="00F83EA1" w:rsidP="00F83EA1">
      <w:pPr>
        <w:spacing w:before="100" w:beforeAutospacing="1" w:after="100" w:afterAutospacing="1"/>
        <w:outlineLvl w:val="2"/>
        <w:rPr>
          <w:rFonts w:ascii="Arial" w:hAnsi="Arial" w:cs="Arial"/>
          <w:b/>
          <w:bCs/>
          <w:sz w:val="24"/>
          <w:szCs w:val="24"/>
        </w:rPr>
      </w:pPr>
      <w:r w:rsidRPr="00B52F3A">
        <w:rPr>
          <w:rFonts w:ascii="Arial" w:hAnsi="Arial" w:cs="Arial"/>
          <w:b/>
          <w:bCs/>
          <w:sz w:val="24"/>
          <w:szCs w:val="24"/>
        </w:rPr>
        <w:t>Emergency Lockdown Procedures</w:t>
      </w:r>
    </w:p>
    <w:p w14:paraId="23591147" w14:textId="77777777" w:rsidR="00F83EA1" w:rsidRPr="00B52F3A" w:rsidRDefault="00F83EA1" w:rsidP="00EE2FBF">
      <w:pPr>
        <w:widowControl/>
        <w:numPr>
          <w:ilvl w:val="0"/>
          <w:numId w:val="319"/>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Lockdown procedures are in place for situations requiring immediate security</w:t>
      </w:r>
    </w:p>
    <w:p w14:paraId="2AF89E58" w14:textId="77777777" w:rsidR="00F83EA1" w:rsidRPr="00B52F3A" w:rsidRDefault="00F83EA1" w:rsidP="00EE2FBF">
      <w:pPr>
        <w:widowControl/>
        <w:numPr>
          <w:ilvl w:val="0"/>
          <w:numId w:val="319"/>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Staff and students practice lockdown drills regularly</w:t>
      </w:r>
    </w:p>
    <w:p w14:paraId="1EDF6FBC" w14:textId="77777777" w:rsidR="00F83EA1" w:rsidRPr="00B52F3A" w:rsidRDefault="00F83EA1" w:rsidP="00EE2FBF">
      <w:pPr>
        <w:widowControl/>
        <w:numPr>
          <w:ilvl w:val="0"/>
          <w:numId w:val="319"/>
        </w:numPr>
        <w:autoSpaceDE/>
        <w:autoSpaceDN/>
        <w:spacing w:before="100" w:beforeAutospacing="1" w:after="100" w:afterAutospacing="1"/>
        <w:rPr>
          <w:rFonts w:ascii="Arial" w:hAnsi="Arial" w:cs="Arial"/>
          <w:sz w:val="24"/>
          <w:szCs w:val="24"/>
        </w:rPr>
      </w:pPr>
      <w:r w:rsidRPr="00B52F3A">
        <w:rPr>
          <w:rFonts w:ascii="Arial" w:hAnsi="Arial" w:cs="Arial"/>
          <w:sz w:val="24"/>
          <w:szCs w:val="24"/>
        </w:rPr>
        <w:t>Clear communication systems are established for lockdown situations</w:t>
      </w:r>
    </w:p>
    <w:p w14:paraId="7CCE49FF" w14:textId="77777777" w:rsidR="00F83EA1" w:rsidRDefault="00F83EA1" w:rsidP="00F83EA1">
      <w:pPr>
        <w:spacing w:before="100" w:beforeAutospacing="1" w:after="100" w:afterAutospacing="1"/>
        <w:rPr>
          <w:rFonts w:asciiTheme="majorBidi" w:hAnsiTheme="majorBidi" w:cstheme="majorBidi"/>
          <w:sz w:val="24"/>
          <w:szCs w:val="24"/>
        </w:rPr>
      </w:pPr>
    </w:p>
    <w:p w14:paraId="10F9BF84" w14:textId="77777777" w:rsidR="00F83EA1" w:rsidRDefault="00F83EA1" w:rsidP="00F83EA1">
      <w:pPr>
        <w:spacing w:before="100" w:beforeAutospacing="1" w:after="100" w:afterAutospacing="1"/>
        <w:rPr>
          <w:rFonts w:asciiTheme="majorBidi" w:hAnsiTheme="majorBidi" w:cstheme="majorBidi"/>
          <w:sz w:val="24"/>
          <w:szCs w:val="24"/>
        </w:rPr>
      </w:pPr>
    </w:p>
    <w:p w14:paraId="5834D270" w14:textId="77777777" w:rsidR="00F83EA1" w:rsidRDefault="00F83EA1" w:rsidP="00F83EA1">
      <w:pPr>
        <w:spacing w:before="100" w:beforeAutospacing="1" w:after="100" w:afterAutospacing="1"/>
        <w:rPr>
          <w:rFonts w:asciiTheme="majorBidi" w:hAnsiTheme="majorBidi" w:cstheme="majorBidi"/>
          <w:sz w:val="24"/>
          <w:szCs w:val="24"/>
        </w:rPr>
      </w:pPr>
    </w:p>
    <w:p w14:paraId="7D7A0852" w14:textId="77777777" w:rsidR="00493E94" w:rsidRDefault="00493E94" w:rsidP="00F83EA1">
      <w:pPr>
        <w:spacing w:before="100" w:beforeAutospacing="1" w:after="100" w:afterAutospacing="1"/>
        <w:rPr>
          <w:rFonts w:asciiTheme="majorBidi" w:hAnsiTheme="majorBidi" w:cstheme="majorBidi"/>
          <w:sz w:val="24"/>
          <w:szCs w:val="24"/>
        </w:rPr>
      </w:pPr>
    </w:p>
    <w:p w14:paraId="4D9E38BC" w14:textId="77777777" w:rsidR="00493E94" w:rsidRDefault="00493E94" w:rsidP="00F83EA1">
      <w:pPr>
        <w:spacing w:before="100" w:beforeAutospacing="1" w:after="100" w:afterAutospacing="1"/>
        <w:rPr>
          <w:rFonts w:asciiTheme="majorBidi" w:hAnsiTheme="majorBidi" w:cstheme="majorBidi"/>
          <w:sz w:val="24"/>
          <w:szCs w:val="24"/>
        </w:rPr>
      </w:pPr>
    </w:p>
    <w:p w14:paraId="49F36361" w14:textId="77777777" w:rsidR="00F83EA1" w:rsidRDefault="00F83EA1" w:rsidP="00F83EA1">
      <w:pPr>
        <w:spacing w:before="100" w:beforeAutospacing="1" w:after="100" w:afterAutospacing="1"/>
        <w:rPr>
          <w:rFonts w:asciiTheme="majorBidi" w:hAnsiTheme="majorBidi" w:cstheme="majorBidi"/>
          <w:sz w:val="24"/>
          <w:szCs w:val="24"/>
        </w:rPr>
      </w:pPr>
    </w:p>
    <w:p w14:paraId="19386D56" w14:textId="77777777" w:rsidR="00F83EA1" w:rsidRPr="0066002A" w:rsidRDefault="00F83EA1" w:rsidP="00F83EA1">
      <w:pPr>
        <w:spacing w:before="100" w:beforeAutospacing="1" w:after="100" w:afterAutospacing="1"/>
        <w:rPr>
          <w:rFonts w:asciiTheme="majorBidi" w:hAnsiTheme="majorBidi" w:cstheme="majorBidi"/>
          <w:sz w:val="24"/>
          <w:szCs w:val="24"/>
        </w:rPr>
      </w:pPr>
    </w:p>
    <w:tbl>
      <w:tblPr>
        <w:tblW w:w="9671" w:type="dxa"/>
        <w:tblInd w:w="87" w:type="dxa"/>
        <w:tblLook w:val="04A0" w:firstRow="1" w:lastRow="0" w:firstColumn="1" w:lastColumn="0" w:noHBand="0" w:noVBand="1"/>
      </w:tblPr>
      <w:tblGrid>
        <w:gridCol w:w="1811"/>
        <w:gridCol w:w="7860"/>
      </w:tblGrid>
      <w:tr w:rsidR="00F83EA1" w:rsidRPr="00557318" w14:paraId="58BF221A" w14:textId="77777777" w:rsidTr="00225D59">
        <w:trPr>
          <w:trHeight w:val="285"/>
        </w:trPr>
        <w:tc>
          <w:tcPr>
            <w:tcW w:w="1811" w:type="dxa"/>
            <w:tcBorders>
              <w:top w:val="single" w:sz="4" w:space="0" w:color="auto"/>
              <w:left w:val="single" w:sz="4" w:space="0" w:color="auto"/>
              <w:bottom w:val="single" w:sz="4" w:space="0" w:color="auto"/>
              <w:right w:val="single" w:sz="4" w:space="0" w:color="auto"/>
            </w:tcBorders>
            <w:shd w:val="clear" w:color="000000" w:fill="DBEEF3"/>
            <w:noWrap/>
            <w:vAlign w:val="bottom"/>
            <w:hideMark/>
          </w:tcPr>
          <w:p w14:paraId="24C741B4" w14:textId="77777777" w:rsidR="00F83EA1" w:rsidRPr="00557318" w:rsidRDefault="00F83EA1" w:rsidP="00225D59">
            <w:pPr>
              <w:jc w:val="center"/>
              <w:rPr>
                <w:rFonts w:ascii="Arial" w:hAnsi="Arial" w:cs="Arial"/>
                <w:b/>
                <w:bCs/>
                <w:color w:val="000000"/>
                <w:sz w:val="24"/>
                <w:szCs w:val="24"/>
              </w:rPr>
            </w:pPr>
            <w:r w:rsidRPr="00557318">
              <w:rPr>
                <w:rFonts w:ascii="Arial" w:hAnsi="Arial" w:cs="Arial"/>
                <w:b/>
                <w:bCs/>
                <w:color w:val="000000"/>
                <w:sz w:val="24"/>
                <w:szCs w:val="24"/>
              </w:rPr>
              <w:t>Role</w:t>
            </w:r>
          </w:p>
        </w:tc>
        <w:tc>
          <w:tcPr>
            <w:tcW w:w="7860" w:type="dxa"/>
            <w:tcBorders>
              <w:top w:val="single" w:sz="4" w:space="0" w:color="auto"/>
              <w:left w:val="nil"/>
              <w:bottom w:val="single" w:sz="4" w:space="0" w:color="auto"/>
              <w:right w:val="single" w:sz="4" w:space="0" w:color="auto"/>
            </w:tcBorders>
            <w:shd w:val="clear" w:color="000000" w:fill="DBEEF3"/>
            <w:noWrap/>
            <w:vAlign w:val="bottom"/>
            <w:hideMark/>
          </w:tcPr>
          <w:p w14:paraId="0B30587B" w14:textId="77777777" w:rsidR="00F83EA1" w:rsidRPr="00557318" w:rsidRDefault="00F83EA1" w:rsidP="00225D59">
            <w:pPr>
              <w:jc w:val="center"/>
              <w:rPr>
                <w:rFonts w:ascii="Arial" w:hAnsi="Arial" w:cs="Arial"/>
                <w:b/>
                <w:bCs/>
                <w:color w:val="000000"/>
                <w:sz w:val="24"/>
                <w:szCs w:val="24"/>
              </w:rPr>
            </w:pPr>
            <w:r w:rsidRPr="00557318">
              <w:rPr>
                <w:rFonts w:ascii="Arial" w:hAnsi="Arial" w:cs="Arial"/>
                <w:b/>
                <w:bCs/>
                <w:color w:val="000000"/>
                <w:sz w:val="24"/>
                <w:szCs w:val="24"/>
              </w:rPr>
              <w:t>General  Responsibilities</w:t>
            </w:r>
          </w:p>
        </w:tc>
      </w:tr>
      <w:tr w:rsidR="00F83EA1" w:rsidRPr="00557318" w14:paraId="37BCFBE5" w14:textId="77777777" w:rsidTr="00225D59">
        <w:trPr>
          <w:trHeight w:val="746"/>
        </w:trPr>
        <w:tc>
          <w:tcPr>
            <w:tcW w:w="1811" w:type="dxa"/>
            <w:vMerge w:val="restart"/>
            <w:tcBorders>
              <w:top w:val="nil"/>
              <w:left w:val="single" w:sz="4" w:space="0" w:color="auto"/>
              <w:bottom w:val="single" w:sz="4" w:space="0" w:color="auto"/>
              <w:right w:val="single" w:sz="4" w:space="0" w:color="auto"/>
            </w:tcBorders>
            <w:noWrap/>
            <w:vAlign w:val="center"/>
            <w:hideMark/>
          </w:tcPr>
          <w:p w14:paraId="378C1ADC" w14:textId="77777777" w:rsidR="00F83EA1" w:rsidRPr="00557318" w:rsidRDefault="00F83EA1" w:rsidP="00225D59">
            <w:pPr>
              <w:jc w:val="center"/>
              <w:rPr>
                <w:rFonts w:ascii="Arial" w:hAnsi="Arial" w:cs="Arial"/>
                <w:b/>
                <w:bCs/>
                <w:color w:val="000000"/>
              </w:rPr>
            </w:pPr>
            <w:r w:rsidRPr="00557318">
              <w:rPr>
                <w:rFonts w:ascii="Arial" w:hAnsi="Arial" w:cs="Arial"/>
                <w:b/>
                <w:bCs/>
                <w:color w:val="000000"/>
              </w:rPr>
              <w:t>Principal</w:t>
            </w:r>
          </w:p>
        </w:tc>
        <w:tc>
          <w:tcPr>
            <w:tcW w:w="7860" w:type="dxa"/>
            <w:tcBorders>
              <w:top w:val="nil"/>
              <w:left w:val="nil"/>
              <w:bottom w:val="single" w:sz="4" w:space="0" w:color="auto"/>
              <w:right w:val="single" w:sz="4" w:space="0" w:color="auto"/>
            </w:tcBorders>
            <w:vAlign w:val="bottom"/>
            <w:hideMark/>
          </w:tcPr>
          <w:p w14:paraId="14EF347A" w14:textId="77777777" w:rsidR="00F83EA1" w:rsidRPr="00557318" w:rsidRDefault="00F83EA1" w:rsidP="00225D59">
            <w:pPr>
              <w:rPr>
                <w:rFonts w:ascii="Arial" w:hAnsi="Arial" w:cs="Arial"/>
                <w:color w:val="000000"/>
              </w:rPr>
            </w:pPr>
            <w:r w:rsidRPr="00557318">
              <w:rPr>
                <w:rFonts w:ascii="Arial" w:hAnsi="Arial" w:cs="Arial"/>
                <w:color w:val="000000"/>
              </w:rPr>
              <w:t>Oversee the implementation of effective measures to keep the school campus secure from unauthorized individuals, ensuring a safe learning environment for all students and staff.</w:t>
            </w:r>
          </w:p>
        </w:tc>
      </w:tr>
      <w:tr w:rsidR="00F83EA1" w:rsidRPr="00557318" w14:paraId="55A2769F" w14:textId="77777777" w:rsidTr="00225D59">
        <w:trPr>
          <w:trHeight w:val="502"/>
        </w:trPr>
        <w:tc>
          <w:tcPr>
            <w:tcW w:w="1811" w:type="dxa"/>
            <w:vMerge/>
            <w:tcBorders>
              <w:top w:val="nil"/>
              <w:left w:val="single" w:sz="4" w:space="0" w:color="auto"/>
              <w:bottom w:val="single" w:sz="4" w:space="0" w:color="auto"/>
              <w:right w:val="single" w:sz="4" w:space="0" w:color="auto"/>
            </w:tcBorders>
            <w:vAlign w:val="center"/>
            <w:hideMark/>
          </w:tcPr>
          <w:p w14:paraId="68185648"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08B2FD0C" w14:textId="77777777" w:rsidR="00F83EA1" w:rsidRPr="00557318" w:rsidRDefault="00F83EA1" w:rsidP="00225D59">
            <w:pPr>
              <w:rPr>
                <w:rFonts w:ascii="Arial" w:hAnsi="Arial" w:cs="Arial"/>
                <w:color w:val="000000"/>
              </w:rPr>
            </w:pPr>
            <w:r w:rsidRPr="00557318">
              <w:rPr>
                <w:rFonts w:ascii="Arial" w:hAnsi="Arial" w:cs="Arial"/>
                <w:color w:val="000000"/>
              </w:rPr>
              <w:t>Monitors the arrival and dismissal of students to ensure that parents or guardians remain within designated pick-up and drop-off zones.</w:t>
            </w:r>
          </w:p>
        </w:tc>
      </w:tr>
      <w:tr w:rsidR="00F83EA1" w:rsidRPr="00557318" w14:paraId="337C1D17" w14:textId="77777777" w:rsidTr="00225D59">
        <w:trPr>
          <w:trHeight w:val="1084"/>
        </w:trPr>
        <w:tc>
          <w:tcPr>
            <w:tcW w:w="1811" w:type="dxa"/>
            <w:vMerge/>
            <w:tcBorders>
              <w:top w:val="nil"/>
              <w:left w:val="single" w:sz="4" w:space="0" w:color="auto"/>
              <w:bottom w:val="single" w:sz="4" w:space="0" w:color="auto"/>
              <w:right w:val="single" w:sz="4" w:space="0" w:color="auto"/>
            </w:tcBorders>
            <w:vAlign w:val="center"/>
            <w:hideMark/>
          </w:tcPr>
          <w:p w14:paraId="54AD939E"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2204F6C8" w14:textId="77777777" w:rsidR="00F83EA1" w:rsidRPr="00557318" w:rsidRDefault="00F83EA1" w:rsidP="00225D59">
            <w:pPr>
              <w:rPr>
                <w:rFonts w:ascii="Arial" w:hAnsi="Arial" w:cs="Arial"/>
                <w:color w:val="000000"/>
              </w:rPr>
            </w:pPr>
            <w:r w:rsidRPr="00557318">
              <w:rPr>
                <w:rFonts w:ascii="Arial" w:hAnsi="Arial" w:cs="Arial"/>
                <w:color w:val="000000"/>
              </w:rPr>
              <w:t>Conducts routine checks on the maintenance of the visitor logbook and reviews the daily incident report, sharing important information with the Administration Officer, relevant staff, and Oscar Academy leadership as required.</w:t>
            </w:r>
          </w:p>
        </w:tc>
      </w:tr>
      <w:tr w:rsidR="00F83EA1" w:rsidRPr="00557318" w14:paraId="73F54190" w14:textId="77777777" w:rsidTr="00225D59">
        <w:trPr>
          <w:trHeight w:val="624"/>
        </w:trPr>
        <w:tc>
          <w:tcPr>
            <w:tcW w:w="1811" w:type="dxa"/>
            <w:vMerge/>
            <w:tcBorders>
              <w:top w:val="nil"/>
              <w:left w:val="single" w:sz="4" w:space="0" w:color="auto"/>
              <w:bottom w:val="single" w:sz="4" w:space="0" w:color="auto"/>
              <w:right w:val="single" w:sz="4" w:space="0" w:color="auto"/>
            </w:tcBorders>
            <w:vAlign w:val="center"/>
            <w:hideMark/>
          </w:tcPr>
          <w:p w14:paraId="3B74CB4E"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0AA841E9" w14:textId="77777777" w:rsidR="00F83EA1" w:rsidRPr="00557318" w:rsidRDefault="00F83EA1" w:rsidP="00225D59">
            <w:pPr>
              <w:rPr>
                <w:rFonts w:ascii="Arial" w:hAnsi="Arial" w:cs="Arial"/>
                <w:color w:val="000000"/>
              </w:rPr>
            </w:pPr>
            <w:r w:rsidRPr="00557318">
              <w:rPr>
                <w:rFonts w:ascii="Arial" w:hAnsi="Arial" w:cs="Arial"/>
                <w:color w:val="000000"/>
              </w:rPr>
              <w:t>Communicate any significant updates or developments regarding school safety with staff members when appropriate.</w:t>
            </w:r>
          </w:p>
        </w:tc>
      </w:tr>
      <w:tr w:rsidR="00F83EA1" w:rsidRPr="00557318" w14:paraId="7A578CA4" w14:textId="77777777" w:rsidTr="00225D59">
        <w:trPr>
          <w:trHeight w:val="881"/>
        </w:trPr>
        <w:tc>
          <w:tcPr>
            <w:tcW w:w="1811" w:type="dxa"/>
            <w:vMerge/>
            <w:tcBorders>
              <w:top w:val="nil"/>
              <w:left w:val="single" w:sz="4" w:space="0" w:color="auto"/>
              <w:bottom w:val="single" w:sz="4" w:space="0" w:color="auto"/>
              <w:right w:val="single" w:sz="4" w:space="0" w:color="auto"/>
            </w:tcBorders>
            <w:vAlign w:val="center"/>
            <w:hideMark/>
          </w:tcPr>
          <w:p w14:paraId="22E11AD0"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30CE6DD0" w14:textId="77777777" w:rsidR="00F83EA1" w:rsidRPr="00557318" w:rsidRDefault="00F83EA1" w:rsidP="00225D59">
            <w:pPr>
              <w:rPr>
                <w:rFonts w:ascii="Arial" w:hAnsi="Arial" w:cs="Arial"/>
                <w:color w:val="000000"/>
              </w:rPr>
            </w:pPr>
            <w:r w:rsidRPr="00557318">
              <w:rPr>
                <w:rFonts w:ascii="Arial" w:hAnsi="Arial" w:cs="Arial"/>
                <w:color w:val="000000"/>
              </w:rPr>
              <w:t>Ensures that the school premises are locked and secured promptly after school hours. No students should remain on-site without prior approval from the Section Head and proper notification to the Administration Officer.</w:t>
            </w:r>
          </w:p>
        </w:tc>
      </w:tr>
      <w:tr w:rsidR="00F83EA1" w:rsidRPr="00557318" w14:paraId="02E56B6E"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0BBB65BE"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2F3AEEBC" w14:textId="77777777" w:rsidR="00F83EA1" w:rsidRPr="00557318" w:rsidRDefault="00F83EA1" w:rsidP="00225D59">
            <w:pPr>
              <w:rPr>
                <w:rFonts w:ascii="Arial" w:hAnsi="Arial" w:cs="Arial"/>
                <w:color w:val="000000"/>
              </w:rPr>
            </w:pPr>
            <w:r w:rsidRPr="00557318">
              <w:rPr>
                <w:rFonts w:ascii="Arial" w:hAnsi="Arial" w:cs="Arial"/>
                <w:color w:val="000000"/>
              </w:rPr>
              <w:t>Ensure there are designated waiting and meeting areas for guests and that all administrative and teaching staff understand how to direct visitors appropriately.</w:t>
            </w:r>
          </w:p>
        </w:tc>
      </w:tr>
      <w:tr w:rsidR="00F83EA1" w:rsidRPr="00557318" w14:paraId="43033A12" w14:textId="77777777" w:rsidTr="00225D59">
        <w:trPr>
          <w:trHeight w:val="529"/>
        </w:trPr>
        <w:tc>
          <w:tcPr>
            <w:tcW w:w="1811" w:type="dxa"/>
            <w:vMerge w:val="restart"/>
            <w:tcBorders>
              <w:top w:val="nil"/>
              <w:left w:val="single" w:sz="4" w:space="0" w:color="auto"/>
              <w:bottom w:val="single" w:sz="4" w:space="0" w:color="auto"/>
              <w:right w:val="single" w:sz="4" w:space="0" w:color="auto"/>
            </w:tcBorders>
            <w:vAlign w:val="center"/>
            <w:hideMark/>
          </w:tcPr>
          <w:p w14:paraId="3657193A" w14:textId="77777777" w:rsidR="00F83EA1" w:rsidRPr="00557318" w:rsidRDefault="00F83EA1" w:rsidP="00225D59">
            <w:pPr>
              <w:jc w:val="center"/>
              <w:rPr>
                <w:rFonts w:ascii="Arial" w:hAnsi="Arial" w:cs="Arial"/>
                <w:b/>
                <w:bCs/>
                <w:color w:val="000000"/>
              </w:rPr>
            </w:pPr>
            <w:r w:rsidRPr="00557318">
              <w:rPr>
                <w:rFonts w:ascii="Arial" w:hAnsi="Arial" w:cs="Arial"/>
                <w:b/>
                <w:bCs/>
                <w:color w:val="000000"/>
              </w:rPr>
              <w:t>Security Guard</w:t>
            </w:r>
          </w:p>
        </w:tc>
        <w:tc>
          <w:tcPr>
            <w:tcW w:w="7860" w:type="dxa"/>
            <w:tcBorders>
              <w:top w:val="nil"/>
              <w:left w:val="nil"/>
              <w:bottom w:val="single" w:sz="4" w:space="0" w:color="auto"/>
              <w:right w:val="single" w:sz="4" w:space="0" w:color="auto"/>
            </w:tcBorders>
            <w:vAlign w:val="bottom"/>
            <w:hideMark/>
          </w:tcPr>
          <w:p w14:paraId="466F9DBD" w14:textId="77777777" w:rsidR="00F83EA1" w:rsidRPr="00557318" w:rsidRDefault="00F83EA1" w:rsidP="00225D59">
            <w:pPr>
              <w:rPr>
                <w:rFonts w:ascii="Arial" w:hAnsi="Arial" w:cs="Arial"/>
                <w:color w:val="000000"/>
              </w:rPr>
            </w:pPr>
            <w:r w:rsidRPr="00557318">
              <w:rPr>
                <w:rFonts w:ascii="Arial" w:hAnsi="Arial" w:cs="Arial"/>
                <w:color w:val="000000"/>
              </w:rPr>
              <w:t>Monitors and secures the school entrance during official school hours, including designated times before and after school.</w:t>
            </w:r>
          </w:p>
        </w:tc>
      </w:tr>
      <w:tr w:rsidR="00F83EA1" w:rsidRPr="00557318" w14:paraId="08B8639F" w14:textId="77777777" w:rsidTr="00225D59">
        <w:trPr>
          <w:trHeight w:val="1044"/>
        </w:trPr>
        <w:tc>
          <w:tcPr>
            <w:tcW w:w="1811" w:type="dxa"/>
            <w:vMerge/>
            <w:tcBorders>
              <w:top w:val="nil"/>
              <w:left w:val="single" w:sz="4" w:space="0" w:color="auto"/>
              <w:bottom w:val="single" w:sz="4" w:space="0" w:color="auto"/>
              <w:right w:val="single" w:sz="4" w:space="0" w:color="auto"/>
            </w:tcBorders>
            <w:vAlign w:val="center"/>
            <w:hideMark/>
          </w:tcPr>
          <w:p w14:paraId="6DD79948"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032049B5" w14:textId="77777777" w:rsidR="00F83EA1" w:rsidRPr="00557318" w:rsidRDefault="00F83EA1" w:rsidP="00225D59">
            <w:pPr>
              <w:rPr>
                <w:rFonts w:ascii="Arial" w:hAnsi="Arial" w:cs="Arial"/>
                <w:color w:val="000000"/>
              </w:rPr>
            </w:pPr>
            <w:r w:rsidRPr="00557318">
              <w:rPr>
                <w:rFonts w:ascii="Arial" w:hAnsi="Arial" w:cs="Arial"/>
                <w:color w:val="000000"/>
              </w:rPr>
              <w:t>If positioned at the school gate, verifies that all individuals entering the premises have proper authorization. This includes parents or guardians picking up students, visitors with appointments, scheduled guests, or Oscar Academy staff.</w:t>
            </w:r>
          </w:p>
        </w:tc>
      </w:tr>
      <w:tr w:rsidR="00F83EA1" w:rsidRPr="00557318" w14:paraId="7C17C7E4"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24D28D74"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3C895893" w14:textId="77777777" w:rsidR="00F83EA1" w:rsidRPr="00557318" w:rsidRDefault="00F83EA1" w:rsidP="00225D59">
            <w:pPr>
              <w:rPr>
                <w:rFonts w:ascii="Arial" w:hAnsi="Arial" w:cs="Arial"/>
                <w:color w:val="000000"/>
              </w:rPr>
            </w:pPr>
            <w:r w:rsidRPr="00557318">
              <w:rPr>
                <w:rFonts w:ascii="Arial" w:hAnsi="Arial" w:cs="Arial"/>
                <w:color w:val="000000"/>
              </w:rPr>
              <w:t>Requires all visitors to identify themselves before entering the building. Denies access uncooperative or suspicious individuals and immediately informs the Principal if such action is taken.</w:t>
            </w:r>
          </w:p>
        </w:tc>
      </w:tr>
      <w:tr w:rsidR="00F83EA1" w:rsidRPr="00557318" w14:paraId="67D12DEC"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375C7F19"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7284B2ED" w14:textId="77777777" w:rsidR="00F83EA1" w:rsidRPr="00557318" w:rsidRDefault="00F83EA1" w:rsidP="00225D59">
            <w:pPr>
              <w:rPr>
                <w:rFonts w:ascii="Arial" w:hAnsi="Arial" w:cs="Arial"/>
                <w:color w:val="000000"/>
              </w:rPr>
            </w:pPr>
            <w:r w:rsidRPr="00557318">
              <w:rPr>
                <w:rFonts w:ascii="Arial" w:hAnsi="Arial" w:cs="Arial"/>
                <w:color w:val="000000"/>
              </w:rPr>
              <w:t>Issues visitor badges to guests who are not acting as guardians, are not employed by Oscar Academy, or are not present solely for student pickup. (Reception staff may issue passes depending on the academy's structure.)</w:t>
            </w:r>
          </w:p>
        </w:tc>
      </w:tr>
      <w:tr w:rsidR="00F83EA1" w:rsidRPr="00557318" w14:paraId="5AF58DDF" w14:textId="77777777" w:rsidTr="00225D59">
        <w:trPr>
          <w:trHeight w:val="529"/>
        </w:trPr>
        <w:tc>
          <w:tcPr>
            <w:tcW w:w="1811" w:type="dxa"/>
            <w:vMerge/>
            <w:tcBorders>
              <w:top w:val="nil"/>
              <w:left w:val="single" w:sz="4" w:space="0" w:color="auto"/>
              <w:bottom w:val="single" w:sz="4" w:space="0" w:color="auto"/>
              <w:right w:val="single" w:sz="4" w:space="0" w:color="auto"/>
            </w:tcBorders>
            <w:vAlign w:val="center"/>
            <w:hideMark/>
          </w:tcPr>
          <w:p w14:paraId="5EDBB270"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2D596E9F" w14:textId="77777777" w:rsidR="00F83EA1" w:rsidRPr="00557318" w:rsidRDefault="00F83EA1" w:rsidP="00225D59">
            <w:pPr>
              <w:rPr>
                <w:rFonts w:ascii="Arial" w:hAnsi="Arial" w:cs="Arial"/>
                <w:color w:val="000000"/>
              </w:rPr>
            </w:pPr>
            <w:r w:rsidRPr="00557318">
              <w:rPr>
                <w:rFonts w:ascii="Arial" w:hAnsi="Arial" w:cs="Arial"/>
                <w:color w:val="000000"/>
              </w:rPr>
              <w:t>Directs visitors to the appropriate area — whether for student collection or to the Reception for further assistance.</w:t>
            </w:r>
          </w:p>
        </w:tc>
      </w:tr>
      <w:tr w:rsidR="00F83EA1" w:rsidRPr="00557318" w14:paraId="5844E2CE" w14:textId="77777777" w:rsidTr="00225D59">
        <w:trPr>
          <w:trHeight w:val="1301"/>
        </w:trPr>
        <w:tc>
          <w:tcPr>
            <w:tcW w:w="1811" w:type="dxa"/>
            <w:vMerge/>
            <w:tcBorders>
              <w:top w:val="nil"/>
              <w:left w:val="single" w:sz="4" w:space="0" w:color="auto"/>
              <w:bottom w:val="single" w:sz="4" w:space="0" w:color="auto"/>
              <w:right w:val="single" w:sz="4" w:space="0" w:color="auto"/>
            </w:tcBorders>
            <w:vAlign w:val="center"/>
            <w:hideMark/>
          </w:tcPr>
          <w:p w14:paraId="19508220"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409CBE7F" w14:textId="77777777" w:rsidR="00F83EA1" w:rsidRPr="00557318" w:rsidRDefault="00F83EA1" w:rsidP="00225D59">
            <w:pPr>
              <w:rPr>
                <w:rFonts w:ascii="Arial" w:hAnsi="Arial" w:cs="Arial"/>
                <w:color w:val="000000"/>
              </w:rPr>
            </w:pPr>
            <w:r w:rsidRPr="00557318">
              <w:rPr>
                <w:rFonts w:ascii="Arial" w:hAnsi="Arial" w:cs="Arial"/>
                <w:color w:val="000000"/>
              </w:rPr>
              <w:t>When stationed inside the building, ensures that all visitors arriving outside of dismissal times report to Reception to sign in. Restricts any unauthorized adult from entering classroom areas unless they have properly registered. Ensures all individuals collecting students remain within the approved waiting zones.</w:t>
            </w:r>
          </w:p>
        </w:tc>
      </w:tr>
      <w:tr w:rsidR="00F83EA1" w:rsidRPr="00557318" w14:paraId="6C3D757D" w14:textId="77777777" w:rsidTr="00225D59">
        <w:trPr>
          <w:trHeight w:val="529"/>
        </w:trPr>
        <w:tc>
          <w:tcPr>
            <w:tcW w:w="1811" w:type="dxa"/>
            <w:vMerge w:val="restart"/>
            <w:tcBorders>
              <w:top w:val="nil"/>
              <w:left w:val="single" w:sz="4" w:space="0" w:color="auto"/>
              <w:bottom w:val="single" w:sz="4" w:space="0" w:color="auto"/>
              <w:right w:val="single" w:sz="4" w:space="0" w:color="auto"/>
            </w:tcBorders>
            <w:vAlign w:val="center"/>
            <w:hideMark/>
          </w:tcPr>
          <w:p w14:paraId="65BDDC6A" w14:textId="77777777" w:rsidR="00F83EA1" w:rsidRPr="00557318" w:rsidRDefault="00F83EA1" w:rsidP="00225D59">
            <w:pPr>
              <w:jc w:val="center"/>
              <w:rPr>
                <w:rFonts w:ascii="Arial" w:hAnsi="Arial" w:cs="Arial"/>
                <w:b/>
                <w:bCs/>
                <w:color w:val="1A1A1A"/>
              </w:rPr>
            </w:pPr>
            <w:r w:rsidRPr="00557318">
              <w:rPr>
                <w:rFonts w:ascii="Arial" w:hAnsi="Arial" w:cs="Arial"/>
                <w:b/>
                <w:bCs/>
                <w:color w:val="1A1A1A"/>
              </w:rPr>
              <w:t>Staff members</w:t>
            </w:r>
          </w:p>
        </w:tc>
        <w:tc>
          <w:tcPr>
            <w:tcW w:w="7860" w:type="dxa"/>
            <w:tcBorders>
              <w:top w:val="nil"/>
              <w:left w:val="nil"/>
              <w:bottom w:val="single" w:sz="4" w:space="0" w:color="auto"/>
              <w:right w:val="single" w:sz="4" w:space="0" w:color="auto"/>
            </w:tcBorders>
            <w:vAlign w:val="bottom"/>
            <w:hideMark/>
          </w:tcPr>
          <w:p w14:paraId="3FBDB7B5" w14:textId="77777777" w:rsidR="00F83EA1" w:rsidRPr="00557318" w:rsidRDefault="00F83EA1" w:rsidP="00225D59">
            <w:pPr>
              <w:rPr>
                <w:rFonts w:ascii="Arial" w:hAnsi="Arial" w:cs="Arial"/>
                <w:color w:val="000000"/>
              </w:rPr>
            </w:pPr>
            <w:r w:rsidRPr="00557318">
              <w:rPr>
                <w:rFonts w:ascii="Arial" w:hAnsi="Arial" w:cs="Arial"/>
                <w:color w:val="000000"/>
              </w:rPr>
              <w:t>Remain alert and attentive to any potential security risks or suspicious activity on the school premises.</w:t>
            </w:r>
          </w:p>
        </w:tc>
      </w:tr>
      <w:tr w:rsidR="00F83EA1" w:rsidRPr="00557318" w14:paraId="5758C4BE" w14:textId="77777777" w:rsidTr="00225D59">
        <w:trPr>
          <w:trHeight w:val="610"/>
        </w:trPr>
        <w:tc>
          <w:tcPr>
            <w:tcW w:w="1811" w:type="dxa"/>
            <w:vMerge/>
            <w:tcBorders>
              <w:top w:val="nil"/>
              <w:left w:val="single" w:sz="4" w:space="0" w:color="auto"/>
              <w:bottom w:val="single" w:sz="4" w:space="0" w:color="auto"/>
              <w:right w:val="single" w:sz="4" w:space="0" w:color="auto"/>
            </w:tcBorders>
            <w:vAlign w:val="center"/>
            <w:hideMark/>
          </w:tcPr>
          <w:p w14:paraId="0CD13B58" w14:textId="77777777" w:rsidR="00F83EA1" w:rsidRPr="00557318" w:rsidRDefault="00F83EA1" w:rsidP="00225D59">
            <w:pPr>
              <w:rPr>
                <w:rFonts w:ascii="Arial" w:hAnsi="Arial" w:cs="Arial"/>
                <w:b/>
                <w:bCs/>
                <w:color w:val="1A1A1A"/>
              </w:rPr>
            </w:pPr>
          </w:p>
        </w:tc>
        <w:tc>
          <w:tcPr>
            <w:tcW w:w="7860" w:type="dxa"/>
            <w:tcBorders>
              <w:top w:val="nil"/>
              <w:left w:val="nil"/>
              <w:bottom w:val="single" w:sz="4" w:space="0" w:color="auto"/>
              <w:right w:val="single" w:sz="4" w:space="0" w:color="auto"/>
            </w:tcBorders>
            <w:vAlign w:val="bottom"/>
            <w:hideMark/>
          </w:tcPr>
          <w:p w14:paraId="51DE470E" w14:textId="77777777" w:rsidR="00F83EA1" w:rsidRPr="00557318" w:rsidRDefault="00F83EA1" w:rsidP="00225D59">
            <w:pPr>
              <w:rPr>
                <w:rFonts w:ascii="Arial" w:hAnsi="Arial" w:cs="Arial"/>
                <w:color w:val="000000"/>
              </w:rPr>
            </w:pPr>
            <w:r w:rsidRPr="00557318">
              <w:rPr>
                <w:rFonts w:ascii="Arial" w:hAnsi="Arial" w:cs="Arial"/>
                <w:color w:val="000000"/>
              </w:rPr>
              <w:t>Immediately report any concerns or suspicions of unauthorized individuals or potential trespassers to the Principal and on-duty security personnel.</w:t>
            </w:r>
          </w:p>
        </w:tc>
      </w:tr>
      <w:tr w:rsidR="00F83EA1" w:rsidRPr="00557318" w14:paraId="31C19BAF"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03809301" w14:textId="77777777" w:rsidR="00F83EA1" w:rsidRPr="00557318" w:rsidRDefault="00F83EA1" w:rsidP="00225D59">
            <w:pPr>
              <w:rPr>
                <w:rFonts w:ascii="Arial" w:hAnsi="Arial" w:cs="Arial"/>
                <w:b/>
                <w:bCs/>
                <w:color w:val="1A1A1A"/>
              </w:rPr>
            </w:pPr>
          </w:p>
        </w:tc>
        <w:tc>
          <w:tcPr>
            <w:tcW w:w="7860" w:type="dxa"/>
            <w:tcBorders>
              <w:top w:val="nil"/>
              <w:left w:val="nil"/>
              <w:bottom w:val="single" w:sz="4" w:space="0" w:color="auto"/>
              <w:right w:val="single" w:sz="4" w:space="0" w:color="auto"/>
            </w:tcBorders>
            <w:vAlign w:val="bottom"/>
            <w:hideMark/>
          </w:tcPr>
          <w:p w14:paraId="76944901" w14:textId="77777777" w:rsidR="00F83EA1" w:rsidRPr="00557318" w:rsidRDefault="00F83EA1" w:rsidP="00225D59">
            <w:pPr>
              <w:rPr>
                <w:rFonts w:ascii="Arial" w:hAnsi="Arial" w:cs="Arial"/>
                <w:color w:val="000000"/>
              </w:rPr>
            </w:pPr>
            <w:r w:rsidRPr="00557318">
              <w:rPr>
                <w:rFonts w:ascii="Arial" w:hAnsi="Arial" w:cs="Arial"/>
                <w:color w:val="000000"/>
              </w:rPr>
              <w:t>Document any incidents that may impact the safety and well-being of students, staff, or visitors by completing an entry in the incident log at the school office.</w:t>
            </w:r>
          </w:p>
        </w:tc>
      </w:tr>
      <w:tr w:rsidR="00F83EA1" w:rsidRPr="00557318" w14:paraId="0495DC7D"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6B7E46D6" w14:textId="77777777" w:rsidR="00F83EA1" w:rsidRPr="00557318" w:rsidRDefault="00F83EA1" w:rsidP="00225D59">
            <w:pPr>
              <w:rPr>
                <w:rFonts w:ascii="Arial" w:hAnsi="Arial" w:cs="Arial"/>
                <w:b/>
                <w:bCs/>
                <w:color w:val="1A1A1A"/>
              </w:rPr>
            </w:pPr>
          </w:p>
        </w:tc>
        <w:tc>
          <w:tcPr>
            <w:tcW w:w="7860" w:type="dxa"/>
            <w:tcBorders>
              <w:top w:val="nil"/>
              <w:left w:val="nil"/>
              <w:bottom w:val="single" w:sz="4" w:space="0" w:color="auto"/>
              <w:right w:val="single" w:sz="4" w:space="0" w:color="auto"/>
            </w:tcBorders>
            <w:vAlign w:val="bottom"/>
            <w:hideMark/>
          </w:tcPr>
          <w:p w14:paraId="66707DC5" w14:textId="77777777" w:rsidR="00F83EA1" w:rsidRPr="00557318" w:rsidRDefault="00F83EA1" w:rsidP="00225D59">
            <w:pPr>
              <w:rPr>
                <w:rFonts w:ascii="Arial" w:hAnsi="Arial" w:cs="Arial"/>
                <w:color w:val="000000"/>
              </w:rPr>
            </w:pPr>
            <w:r w:rsidRPr="00557318">
              <w:rPr>
                <w:rFonts w:ascii="Arial" w:hAnsi="Arial" w:cs="Arial"/>
                <w:color w:val="000000"/>
              </w:rPr>
              <w:t>When holding meetings with external visitors, ensure the discussions take place in designated meeting rooms — not in corridors or open school areas — to maintain security and minimize disruption.</w:t>
            </w:r>
          </w:p>
        </w:tc>
      </w:tr>
      <w:tr w:rsidR="00F83EA1" w:rsidRPr="00557318" w14:paraId="73475BF8" w14:textId="77777777" w:rsidTr="00225D59">
        <w:trPr>
          <w:trHeight w:val="786"/>
        </w:trPr>
        <w:tc>
          <w:tcPr>
            <w:tcW w:w="1811" w:type="dxa"/>
            <w:vMerge w:val="restart"/>
            <w:tcBorders>
              <w:top w:val="nil"/>
              <w:left w:val="single" w:sz="4" w:space="0" w:color="auto"/>
              <w:bottom w:val="single" w:sz="4" w:space="0" w:color="auto"/>
              <w:right w:val="single" w:sz="4" w:space="0" w:color="auto"/>
            </w:tcBorders>
            <w:vAlign w:val="center"/>
            <w:hideMark/>
          </w:tcPr>
          <w:p w14:paraId="04386CCC" w14:textId="77777777" w:rsidR="00F83EA1" w:rsidRPr="00557318" w:rsidRDefault="00F83EA1" w:rsidP="00225D59">
            <w:pPr>
              <w:jc w:val="center"/>
              <w:rPr>
                <w:rFonts w:ascii="Arial" w:hAnsi="Arial" w:cs="Arial"/>
                <w:b/>
                <w:bCs/>
                <w:color w:val="000000"/>
              </w:rPr>
            </w:pPr>
            <w:r w:rsidRPr="00557318">
              <w:rPr>
                <w:rFonts w:ascii="Arial" w:hAnsi="Arial" w:cs="Arial"/>
                <w:b/>
                <w:bCs/>
                <w:color w:val="000000"/>
              </w:rPr>
              <w:t>Administration Officer</w:t>
            </w:r>
          </w:p>
        </w:tc>
        <w:tc>
          <w:tcPr>
            <w:tcW w:w="7860" w:type="dxa"/>
            <w:tcBorders>
              <w:top w:val="nil"/>
              <w:left w:val="nil"/>
              <w:bottom w:val="single" w:sz="4" w:space="0" w:color="auto"/>
              <w:right w:val="single" w:sz="4" w:space="0" w:color="auto"/>
            </w:tcBorders>
            <w:vAlign w:val="bottom"/>
            <w:hideMark/>
          </w:tcPr>
          <w:p w14:paraId="03B2893B" w14:textId="77777777" w:rsidR="00F83EA1" w:rsidRPr="00557318" w:rsidRDefault="00F83EA1" w:rsidP="00225D59">
            <w:pPr>
              <w:rPr>
                <w:rFonts w:ascii="Arial" w:hAnsi="Arial" w:cs="Arial"/>
                <w:color w:val="000000"/>
              </w:rPr>
            </w:pPr>
            <w:r w:rsidRPr="00557318">
              <w:rPr>
                <w:rFonts w:ascii="Arial" w:hAnsi="Arial" w:cs="Arial"/>
                <w:color w:val="000000"/>
              </w:rPr>
              <w:t>Collaborate with the Principal to implement actions addressing any identified security risks, including overseeing the placement of evacuation signage by the Fire Marshall or other designated staff.</w:t>
            </w:r>
          </w:p>
        </w:tc>
      </w:tr>
      <w:tr w:rsidR="00F83EA1" w:rsidRPr="00557318" w14:paraId="290C23AB"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13A03A7F"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04F0E84A" w14:textId="77777777" w:rsidR="00F83EA1" w:rsidRPr="00557318" w:rsidRDefault="00F83EA1" w:rsidP="00225D59">
            <w:pPr>
              <w:rPr>
                <w:rFonts w:ascii="Arial" w:hAnsi="Arial" w:cs="Arial"/>
                <w:color w:val="000000"/>
              </w:rPr>
            </w:pPr>
            <w:r w:rsidRPr="00557318">
              <w:rPr>
                <w:rFonts w:ascii="Arial" w:hAnsi="Arial" w:cs="Arial"/>
                <w:color w:val="000000"/>
              </w:rPr>
              <w:t>Ensure all security access systems, such as the intercom/entry phone and key codes, are functioning properly. Regularly update electronic key codes for doors and alarm systems, especially when staff changes occur.</w:t>
            </w:r>
          </w:p>
        </w:tc>
      </w:tr>
      <w:tr w:rsidR="00F83EA1" w:rsidRPr="00557318" w14:paraId="7D71D63C"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51C12738"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7A0A6FD9" w14:textId="77777777" w:rsidR="00F83EA1" w:rsidRPr="00557318" w:rsidRDefault="00F83EA1" w:rsidP="00225D59">
            <w:pPr>
              <w:rPr>
                <w:rFonts w:ascii="Arial" w:hAnsi="Arial" w:cs="Arial"/>
                <w:color w:val="000000"/>
              </w:rPr>
            </w:pPr>
            <w:r w:rsidRPr="00557318">
              <w:rPr>
                <w:rFonts w:ascii="Arial" w:hAnsi="Arial" w:cs="Arial"/>
                <w:color w:val="000000"/>
              </w:rPr>
              <w:t>Monitor visitor presence during evacuations, ensuring that all visitors are accounted for and that all rooms are cleared, with clear signs indicating room status.</w:t>
            </w:r>
          </w:p>
        </w:tc>
      </w:tr>
      <w:tr w:rsidR="00F83EA1" w:rsidRPr="00557318" w14:paraId="54BA40AC"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1334A620"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65D5C382" w14:textId="77777777" w:rsidR="00F83EA1" w:rsidRPr="00557318" w:rsidRDefault="00F83EA1" w:rsidP="00225D59">
            <w:pPr>
              <w:rPr>
                <w:rFonts w:ascii="Arial" w:hAnsi="Arial" w:cs="Arial"/>
                <w:color w:val="000000"/>
              </w:rPr>
            </w:pPr>
            <w:r w:rsidRPr="00557318">
              <w:rPr>
                <w:rFonts w:ascii="Arial" w:hAnsi="Arial" w:cs="Arial"/>
                <w:color w:val="000000"/>
              </w:rPr>
              <w:t>Assist the Principal in maintaining the security of the school by ensuring that scanners or detectors are in place, and support the enforcement of policies that restrict students from bringing phones onto school premises.</w:t>
            </w:r>
          </w:p>
        </w:tc>
      </w:tr>
      <w:tr w:rsidR="00F83EA1" w:rsidRPr="00557318" w14:paraId="193A87B2" w14:textId="77777777" w:rsidTr="00225D59">
        <w:trPr>
          <w:trHeight w:val="786"/>
        </w:trPr>
        <w:tc>
          <w:tcPr>
            <w:tcW w:w="1811" w:type="dxa"/>
            <w:vMerge w:val="restart"/>
            <w:tcBorders>
              <w:top w:val="nil"/>
              <w:left w:val="single" w:sz="4" w:space="0" w:color="auto"/>
              <w:bottom w:val="single" w:sz="4" w:space="0" w:color="auto"/>
              <w:right w:val="single" w:sz="4" w:space="0" w:color="auto"/>
            </w:tcBorders>
            <w:noWrap/>
            <w:vAlign w:val="center"/>
            <w:hideMark/>
          </w:tcPr>
          <w:p w14:paraId="084FD649" w14:textId="77777777" w:rsidR="00F83EA1" w:rsidRPr="005B2AE7" w:rsidRDefault="00F83EA1" w:rsidP="00225D59">
            <w:pPr>
              <w:jc w:val="center"/>
              <w:rPr>
                <w:rFonts w:ascii="Arial" w:hAnsi="Arial" w:cs="Arial"/>
                <w:b/>
                <w:bCs/>
                <w:color w:val="000000"/>
              </w:rPr>
            </w:pPr>
            <w:r w:rsidRPr="005B2AE7">
              <w:rPr>
                <w:rFonts w:ascii="Arial" w:hAnsi="Arial" w:cs="Arial"/>
                <w:b/>
                <w:bCs/>
                <w:color w:val="000000"/>
              </w:rPr>
              <w:t>Teachers</w:t>
            </w:r>
          </w:p>
        </w:tc>
        <w:tc>
          <w:tcPr>
            <w:tcW w:w="7860" w:type="dxa"/>
            <w:tcBorders>
              <w:top w:val="nil"/>
              <w:left w:val="nil"/>
              <w:bottom w:val="single" w:sz="4" w:space="0" w:color="auto"/>
              <w:right w:val="single" w:sz="4" w:space="0" w:color="auto"/>
            </w:tcBorders>
            <w:vAlign w:val="bottom"/>
            <w:hideMark/>
          </w:tcPr>
          <w:p w14:paraId="79DC7327" w14:textId="77777777" w:rsidR="00F83EA1" w:rsidRPr="00557318" w:rsidRDefault="00F83EA1" w:rsidP="00225D59">
            <w:pPr>
              <w:rPr>
                <w:rFonts w:ascii="Arial" w:hAnsi="Arial" w:cs="Arial"/>
                <w:color w:val="000000"/>
              </w:rPr>
            </w:pPr>
            <w:r w:rsidRPr="00557318">
              <w:rPr>
                <w:rFonts w:ascii="Arial" w:hAnsi="Arial" w:cs="Arial"/>
                <w:color w:val="000000"/>
              </w:rPr>
              <w:t>At the beginning and end of each school day, ensure that any adults dropping off or picking up students remain in designated or permitted areas only.</w:t>
            </w:r>
          </w:p>
        </w:tc>
      </w:tr>
      <w:tr w:rsidR="00F83EA1" w:rsidRPr="00557318" w14:paraId="4C34FA6C"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75747A1F" w14:textId="77777777" w:rsidR="00F83EA1" w:rsidRPr="00557318" w:rsidRDefault="00F83EA1" w:rsidP="00225D59">
            <w:pPr>
              <w:rPr>
                <w:rFonts w:ascii="Arial" w:hAnsi="Arial" w:cs="Arial"/>
                <w:color w:val="000000"/>
              </w:rPr>
            </w:pPr>
          </w:p>
        </w:tc>
        <w:tc>
          <w:tcPr>
            <w:tcW w:w="7860" w:type="dxa"/>
            <w:tcBorders>
              <w:top w:val="nil"/>
              <w:left w:val="nil"/>
              <w:bottom w:val="single" w:sz="4" w:space="0" w:color="auto"/>
              <w:right w:val="single" w:sz="4" w:space="0" w:color="auto"/>
            </w:tcBorders>
            <w:vAlign w:val="bottom"/>
            <w:hideMark/>
          </w:tcPr>
          <w:p w14:paraId="107DFBE3" w14:textId="77777777" w:rsidR="00F83EA1" w:rsidRPr="00557318" w:rsidRDefault="00F83EA1" w:rsidP="00225D59">
            <w:pPr>
              <w:rPr>
                <w:rFonts w:ascii="Arial" w:hAnsi="Arial" w:cs="Arial"/>
                <w:color w:val="000000"/>
              </w:rPr>
            </w:pPr>
            <w:r w:rsidRPr="00557318">
              <w:rPr>
                <w:rFonts w:ascii="Arial" w:hAnsi="Arial" w:cs="Arial"/>
                <w:color w:val="000000"/>
              </w:rPr>
              <w:t>Prevent any unauthorized adult from entering a classroom if their visitor badge does not clearly identify them or if the adult is behaving in an aggressive or hostile manner.</w:t>
            </w:r>
          </w:p>
        </w:tc>
      </w:tr>
      <w:tr w:rsidR="00F83EA1" w:rsidRPr="00557318" w14:paraId="25C67B07" w14:textId="77777777" w:rsidTr="00225D59">
        <w:trPr>
          <w:trHeight w:val="1044"/>
        </w:trPr>
        <w:tc>
          <w:tcPr>
            <w:tcW w:w="1811" w:type="dxa"/>
            <w:vMerge w:val="restart"/>
            <w:tcBorders>
              <w:top w:val="nil"/>
              <w:left w:val="single" w:sz="4" w:space="0" w:color="auto"/>
              <w:bottom w:val="single" w:sz="4" w:space="0" w:color="auto"/>
              <w:right w:val="single" w:sz="4" w:space="0" w:color="auto"/>
            </w:tcBorders>
            <w:hideMark/>
          </w:tcPr>
          <w:p w14:paraId="2777DB9A" w14:textId="77777777" w:rsidR="00F83EA1" w:rsidRPr="00557318" w:rsidRDefault="00F83EA1" w:rsidP="00225D59">
            <w:pPr>
              <w:jc w:val="center"/>
              <w:rPr>
                <w:rFonts w:ascii="Arial" w:hAnsi="Arial" w:cs="Arial"/>
                <w:b/>
                <w:bCs/>
                <w:color w:val="000000"/>
              </w:rPr>
            </w:pPr>
            <w:r w:rsidRPr="00557318">
              <w:rPr>
                <w:rFonts w:ascii="Arial" w:hAnsi="Arial" w:cs="Arial"/>
                <w:b/>
                <w:bCs/>
                <w:color w:val="000000"/>
              </w:rPr>
              <w:t>Receptionist</w:t>
            </w:r>
          </w:p>
        </w:tc>
        <w:tc>
          <w:tcPr>
            <w:tcW w:w="7860" w:type="dxa"/>
            <w:tcBorders>
              <w:top w:val="nil"/>
              <w:left w:val="nil"/>
              <w:bottom w:val="single" w:sz="4" w:space="0" w:color="auto"/>
              <w:right w:val="single" w:sz="4" w:space="0" w:color="auto"/>
            </w:tcBorders>
            <w:vAlign w:val="bottom"/>
            <w:hideMark/>
          </w:tcPr>
          <w:p w14:paraId="3C3058AB" w14:textId="77777777" w:rsidR="00F83EA1" w:rsidRPr="00557318" w:rsidRDefault="00F83EA1" w:rsidP="00225D59">
            <w:pPr>
              <w:rPr>
                <w:rFonts w:ascii="Arial" w:hAnsi="Arial" w:cs="Arial"/>
                <w:color w:val="000000"/>
              </w:rPr>
            </w:pPr>
            <w:r w:rsidRPr="00557318">
              <w:rPr>
                <w:rFonts w:ascii="Arial" w:hAnsi="Arial" w:cs="Arial"/>
                <w:color w:val="000000"/>
              </w:rPr>
              <w:t>Ensure that all adult visitors sign in and out of the Visitors Book at the reception area and wear an identification badge at all times while on school premises. (Note: In some academies, security may oversee the Visitors Book.)</w:t>
            </w:r>
          </w:p>
        </w:tc>
      </w:tr>
      <w:tr w:rsidR="00F83EA1" w:rsidRPr="00557318" w14:paraId="20E98DF1" w14:textId="77777777" w:rsidTr="00225D59">
        <w:trPr>
          <w:trHeight w:val="529"/>
        </w:trPr>
        <w:tc>
          <w:tcPr>
            <w:tcW w:w="1811" w:type="dxa"/>
            <w:vMerge/>
            <w:tcBorders>
              <w:top w:val="nil"/>
              <w:left w:val="single" w:sz="4" w:space="0" w:color="auto"/>
              <w:bottom w:val="single" w:sz="4" w:space="0" w:color="auto"/>
              <w:right w:val="single" w:sz="4" w:space="0" w:color="auto"/>
            </w:tcBorders>
            <w:vAlign w:val="center"/>
            <w:hideMark/>
          </w:tcPr>
          <w:p w14:paraId="4A6A8C64"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7498B1CA" w14:textId="77777777" w:rsidR="00F83EA1" w:rsidRPr="00557318" w:rsidRDefault="00F83EA1" w:rsidP="00225D59">
            <w:pPr>
              <w:rPr>
                <w:rFonts w:ascii="Arial" w:hAnsi="Arial" w:cs="Arial"/>
                <w:color w:val="000000"/>
              </w:rPr>
            </w:pPr>
            <w:r w:rsidRPr="00557318">
              <w:rPr>
                <w:rFonts w:ascii="Arial" w:hAnsi="Arial" w:cs="Arial"/>
                <w:color w:val="000000"/>
              </w:rPr>
              <w:t>Direct visitors to the designated waiting area or room as advised by the Head of School/Principal.</w:t>
            </w:r>
          </w:p>
        </w:tc>
      </w:tr>
      <w:tr w:rsidR="00F83EA1" w:rsidRPr="00557318" w14:paraId="70AF45D9" w14:textId="77777777" w:rsidTr="00225D59">
        <w:trPr>
          <w:trHeight w:val="786"/>
        </w:trPr>
        <w:tc>
          <w:tcPr>
            <w:tcW w:w="1811" w:type="dxa"/>
            <w:vMerge/>
            <w:tcBorders>
              <w:top w:val="nil"/>
              <w:left w:val="single" w:sz="4" w:space="0" w:color="auto"/>
              <w:bottom w:val="single" w:sz="4" w:space="0" w:color="auto"/>
              <w:right w:val="single" w:sz="4" w:space="0" w:color="auto"/>
            </w:tcBorders>
            <w:vAlign w:val="center"/>
            <w:hideMark/>
          </w:tcPr>
          <w:p w14:paraId="3AF71E42" w14:textId="77777777" w:rsidR="00F83EA1" w:rsidRPr="00557318" w:rsidRDefault="00F83EA1" w:rsidP="00225D59">
            <w:pPr>
              <w:rPr>
                <w:rFonts w:ascii="Arial" w:hAnsi="Arial" w:cs="Arial"/>
                <w:b/>
                <w:bCs/>
                <w:color w:val="000000"/>
              </w:rPr>
            </w:pPr>
          </w:p>
        </w:tc>
        <w:tc>
          <w:tcPr>
            <w:tcW w:w="7860" w:type="dxa"/>
            <w:tcBorders>
              <w:top w:val="nil"/>
              <w:left w:val="nil"/>
              <w:bottom w:val="single" w:sz="4" w:space="0" w:color="auto"/>
              <w:right w:val="single" w:sz="4" w:space="0" w:color="auto"/>
            </w:tcBorders>
            <w:vAlign w:val="bottom"/>
            <w:hideMark/>
          </w:tcPr>
          <w:p w14:paraId="35509D4C" w14:textId="77777777" w:rsidR="00F83EA1" w:rsidRPr="00557318" w:rsidRDefault="00F83EA1" w:rsidP="00225D59">
            <w:pPr>
              <w:rPr>
                <w:rFonts w:ascii="Arial" w:hAnsi="Arial" w:cs="Arial"/>
                <w:color w:val="000000"/>
              </w:rPr>
            </w:pPr>
            <w:r w:rsidRPr="00557318">
              <w:rPr>
                <w:rFonts w:ascii="Arial" w:hAnsi="Arial" w:cs="Arial"/>
                <w:color w:val="000000"/>
              </w:rPr>
              <w:t>In the event of a fire or other emergency requiring evacuation, pass visitor information to the Administration Officer to ensure that all visitors are accounted for.</w:t>
            </w:r>
          </w:p>
        </w:tc>
      </w:tr>
      <w:tr w:rsidR="00F83EA1" w:rsidRPr="00557318" w14:paraId="530FB1F7" w14:textId="77777777" w:rsidTr="00225D59">
        <w:trPr>
          <w:trHeight w:val="786"/>
        </w:trPr>
        <w:tc>
          <w:tcPr>
            <w:tcW w:w="1811" w:type="dxa"/>
            <w:vMerge w:val="restart"/>
            <w:tcBorders>
              <w:top w:val="nil"/>
              <w:left w:val="single" w:sz="4" w:space="0" w:color="auto"/>
              <w:bottom w:val="single" w:sz="4" w:space="0" w:color="auto"/>
              <w:right w:val="single" w:sz="4" w:space="0" w:color="auto"/>
            </w:tcBorders>
            <w:vAlign w:val="center"/>
            <w:hideMark/>
          </w:tcPr>
          <w:p w14:paraId="0F177C7D" w14:textId="77777777" w:rsidR="00F83EA1" w:rsidRPr="005B2AE7" w:rsidRDefault="00F83EA1" w:rsidP="00225D59">
            <w:pPr>
              <w:jc w:val="center"/>
              <w:rPr>
                <w:rFonts w:ascii="Arial" w:hAnsi="Arial" w:cs="Arial"/>
                <w:b/>
                <w:bCs/>
                <w:color w:val="000000"/>
              </w:rPr>
            </w:pPr>
            <w:r w:rsidRPr="00612284">
              <w:rPr>
                <w:rFonts w:ascii="Arial" w:hAnsi="Arial" w:cs="Arial"/>
                <w:b/>
                <w:bCs/>
                <w:color w:val="000000"/>
              </w:rPr>
              <w:t>Senior Leadership Team (SLT)</w:t>
            </w:r>
          </w:p>
        </w:tc>
        <w:tc>
          <w:tcPr>
            <w:tcW w:w="7860" w:type="dxa"/>
            <w:tcBorders>
              <w:top w:val="nil"/>
              <w:left w:val="nil"/>
              <w:bottom w:val="single" w:sz="4" w:space="0" w:color="auto"/>
              <w:right w:val="single" w:sz="4" w:space="0" w:color="auto"/>
            </w:tcBorders>
            <w:vAlign w:val="bottom"/>
            <w:hideMark/>
          </w:tcPr>
          <w:p w14:paraId="130F7532" w14:textId="77777777" w:rsidR="00F83EA1" w:rsidRPr="00557318" w:rsidRDefault="00F83EA1" w:rsidP="00225D59">
            <w:pPr>
              <w:rPr>
                <w:rFonts w:ascii="Arial" w:hAnsi="Arial" w:cs="Arial"/>
                <w:color w:val="000000"/>
              </w:rPr>
            </w:pPr>
            <w:r w:rsidRPr="00557318">
              <w:rPr>
                <w:rFonts w:ascii="Arial" w:hAnsi="Arial" w:cs="Arial"/>
                <w:color w:val="000000"/>
              </w:rPr>
              <w:t>Assist the Principal in ensuring the security of the campus and the well-being of staff and students. Review and approve requests for funding aimed at improving security measures on school grounds.</w:t>
            </w:r>
          </w:p>
        </w:tc>
      </w:tr>
      <w:tr w:rsidR="00F83EA1" w:rsidRPr="00557318" w14:paraId="088906FB" w14:textId="77777777" w:rsidTr="00225D59">
        <w:trPr>
          <w:trHeight w:val="529"/>
        </w:trPr>
        <w:tc>
          <w:tcPr>
            <w:tcW w:w="1811" w:type="dxa"/>
            <w:vMerge/>
            <w:tcBorders>
              <w:top w:val="nil"/>
              <w:left w:val="single" w:sz="4" w:space="0" w:color="auto"/>
              <w:bottom w:val="single" w:sz="4" w:space="0" w:color="auto"/>
              <w:right w:val="single" w:sz="4" w:space="0" w:color="auto"/>
            </w:tcBorders>
            <w:vAlign w:val="center"/>
            <w:hideMark/>
          </w:tcPr>
          <w:p w14:paraId="1C2B306B" w14:textId="77777777" w:rsidR="00F83EA1" w:rsidRPr="00557318" w:rsidRDefault="00F83EA1" w:rsidP="00225D59">
            <w:pPr>
              <w:rPr>
                <w:rFonts w:ascii="Arial" w:hAnsi="Arial" w:cs="Arial"/>
                <w:color w:val="000000"/>
              </w:rPr>
            </w:pPr>
          </w:p>
        </w:tc>
        <w:tc>
          <w:tcPr>
            <w:tcW w:w="7860" w:type="dxa"/>
            <w:tcBorders>
              <w:top w:val="nil"/>
              <w:left w:val="nil"/>
              <w:bottom w:val="single" w:sz="4" w:space="0" w:color="auto"/>
              <w:right w:val="single" w:sz="4" w:space="0" w:color="auto"/>
            </w:tcBorders>
            <w:vAlign w:val="bottom"/>
            <w:hideMark/>
          </w:tcPr>
          <w:p w14:paraId="3FED2AA0" w14:textId="77777777" w:rsidR="00F83EA1" w:rsidRPr="00557318" w:rsidRDefault="00F83EA1" w:rsidP="00225D59">
            <w:pPr>
              <w:rPr>
                <w:rFonts w:ascii="Arial" w:hAnsi="Arial" w:cs="Arial"/>
                <w:color w:val="000000"/>
              </w:rPr>
            </w:pPr>
            <w:r w:rsidRPr="00557318">
              <w:rPr>
                <w:rFonts w:ascii="Arial" w:hAnsi="Arial" w:cs="Arial"/>
                <w:color w:val="000000"/>
              </w:rPr>
              <w:t>Regularly monitor and assess the effectiveness of security and safety procedures to maintain a secure environment for everyone on campus.</w:t>
            </w:r>
          </w:p>
        </w:tc>
      </w:tr>
    </w:tbl>
    <w:p w14:paraId="0BDD9045" w14:textId="77777777" w:rsidR="00F83EA1" w:rsidRPr="00090B09" w:rsidRDefault="00F83EA1" w:rsidP="00F83EA1">
      <w:pPr>
        <w:spacing w:before="100" w:beforeAutospacing="1" w:after="100" w:afterAutospacing="1"/>
        <w:rPr>
          <w:rFonts w:ascii="Arial" w:hAnsi="Arial" w:cs="Arial"/>
          <w:sz w:val="24"/>
          <w:szCs w:val="24"/>
        </w:rPr>
      </w:pPr>
    </w:p>
    <w:p w14:paraId="4DF46CAD" w14:textId="77777777" w:rsidR="00F83EA1" w:rsidRPr="00090B09" w:rsidRDefault="00F83EA1" w:rsidP="00F83EA1">
      <w:pPr>
        <w:spacing w:before="100" w:beforeAutospacing="1" w:after="100" w:afterAutospacing="1"/>
        <w:rPr>
          <w:rFonts w:ascii="Arial" w:hAnsi="Arial" w:cs="Arial"/>
          <w:sz w:val="24"/>
          <w:szCs w:val="24"/>
        </w:rPr>
      </w:pPr>
    </w:p>
    <w:p w14:paraId="34F9F8DF" w14:textId="77777777" w:rsidR="00F83EA1" w:rsidRPr="00090B09" w:rsidRDefault="00F83EA1" w:rsidP="00F83EA1">
      <w:pPr>
        <w:spacing w:before="100" w:beforeAutospacing="1" w:after="100" w:afterAutospacing="1"/>
        <w:rPr>
          <w:rFonts w:ascii="Arial" w:hAnsi="Arial" w:cs="Arial"/>
          <w:sz w:val="24"/>
          <w:szCs w:val="24"/>
        </w:rPr>
      </w:pPr>
    </w:p>
    <w:p w14:paraId="74CD5C8C" w14:textId="77777777" w:rsidR="00F83EA1" w:rsidRDefault="00F83EA1" w:rsidP="00F83EA1">
      <w:pPr>
        <w:spacing w:before="100" w:beforeAutospacing="1" w:after="100" w:afterAutospacing="1"/>
        <w:rPr>
          <w:rFonts w:ascii="Arial" w:hAnsi="Arial" w:cs="Arial"/>
          <w:sz w:val="24"/>
          <w:szCs w:val="24"/>
        </w:rPr>
      </w:pPr>
    </w:p>
    <w:p w14:paraId="05646963" w14:textId="77777777" w:rsidR="00F83EA1" w:rsidRPr="00090B09" w:rsidRDefault="00F83EA1" w:rsidP="00F83EA1">
      <w:pPr>
        <w:spacing w:before="100" w:beforeAutospacing="1" w:after="100" w:afterAutospacing="1"/>
        <w:rPr>
          <w:rFonts w:ascii="Arial" w:hAnsi="Arial" w:cs="Arial"/>
          <w:sz w:val="24"/>
          <w:szCs w:val="24"/>
        </w:rPr>
      </w:pPr>
    </w:p>
    <w:p w14:paraId="413CDACA" w14:textId="41332654" w:rsidR="00F83EA1" w:rsidRPr="009745AD" w:rsidRDefault="00F83EA1" w:rsidP="00F83EA1">
      <w:pPr>
        <w:pStyle w:val="Style1"/>
        <w:spacing w:line="276" w:lineRule="auto"/>
        <w:rPr>
          <w:rFonts w:ascii="Arial" w:hAnsi="Arial" w:cs="Arial"/>
          <w:b w:val="0"/>
          <w:bCs/>
          <w:color w:val="E36C0A" w:themeColor="accent6" w:themeShade="BF"/>
          <w:sz w:val="28"/>
          <w:szCs w:val="24"/>
        </w:rPr>
      </w:pPr>
      <w:r>
        <w:rPr>
          <w:rStyle w:val="Strong"/>
          <w:rFonts w:ascii="Arial" w:hAnsi="Arial" w:cs="Arial"/>
          <w:color w:val="E36C0A" w:themeColor="accent6" w:themeShade="BF"/>
          <w:sz w:val="28"/>
          <w:szCs w:val="24"/>
        </w:rPr>
        <w:br w:type="page"/>
      </w:r>
      <w:r w:rsidRPr="00063522">
        <w:rPr>
          <w:rStyle w:val="Strong"/>
          <w:rFonts w:ascii="Arial" w:hAnsi="Arial" w:cs="Arial"/>
          <w:color w:val="auto"/>
          <w:sz w:val="28"/>
          <w:szCs w:val="24"/>
        </w:rPr>
        <w:lastRenderedPageBreak/>
        <w:t xml:space="preserve">2.3 </w:t>
      </w:r>
      <w:r w:rsidRPr="00063522">
        <w:rPr>
          <w:rFonts w:ascii="Arial" w:hAnsi="Arial" w:cs="Arial"/>
          <w:bCs/>
          <w:color w:val="auto"/>
          <w:sz w:val="28"/>
          <w:szCs w:val="24"/>
        </w:rPr>
        <w:t>First Aid and Accidents</w:t>
      </w:r>
    </w:p>
    <w:p w14:paraId="56A24921" w14:textId="77777777" w:rsidR="00F83EA1" w:rsidRPr="005B2AE7" w:rsidRDefault="00F83EA1" w:rsidP="00F83EA1">
      <w:pPr>
        <w:tabs>
          <w:tab w:val="left" w:pos="360"/>
        </w:tabs>
        <w:contextualSpacing/>
        <w:rPr>
          <w:rFonts w:ascii="Arial" w:eastAsia="MS Mincho" w:hAnsi="Arial" w:cs="Arial"/>
          <w:b/>
          <w:bCs/>
          <w:kern w:val="24"/>
          <w:sz w:val="24"/>
          <w:szCs w:val="24"/>
          <w:lang w:eastAsia="en-PH"/>
        </w:rPr>
      </w:pPr>
      <w:r w:rsidRPr="005B2AE7">
        <w:rPr>
          <w:rFonts w:ascii="Arial" w:hAnsi="Arial" w:cs="Arial"/>
          <w:sz w:val="24"/>
          <w:szCs w:val="24"/>
        </w:rPr>
        <w:t>The health, safety, and well-being of all students, staff, and visitors are of utmost importance. The school is committed to providing immediate and effective first aid support in the event of illness, injury, or accidents. In line with the Ministry of Education and Higher Education guidelines in Qatar, trained personnel, appropriate equipment, and clear procedures are in place to ensure that incidents are managed promptly, professionally, and with care. All accidents are recorded, reported, and reviewed to maintain a safe and responsive school environment.</w:t>
      </w:r>
    </w:p>
    <w:p w14:paraId="2ADC5759" w14:textId="77777777" w:rsidR="00F83EA1" w:rsidRPr="005B2AE7" w:rsidRDefault="00F83EA1" w:rsidP="00F83EA1">
      <w:pPr>
        <w:spacing w:before="100" w:beforeAutospacing="1" w:after="100" w:afterAutospacing="1"/>
        <w:outlineLvl w:val="2"/>
        <w:rPr>
          <w:rFonts w:ascii="Arial" w:hAnsi="Arial" w:cs="Arial"/>
          <w:sz w:val="24"/>
          <w:szCs w:val="24"/>
        </w:rPr>
      </w:pPr>
      <w:r w:rsidRPr="005B2AE7">
        <w:rPr>
          <w:rFonts w:ascii="Arial" w:hAnsi="Arial" w:cs="Arial"/>
          <w:sz w:val="24"/>
          <w:szCs w:val="24"/>
        </w:rPr>
        <w:t>First Aid Provision</w:t>
      </w:r>
    </w:p>
    <w:p w14:paraId="620FBB6F" w14:textId="77777777" w:rsidR="00F83EA1" w:rsidRPr="005B2AE7" w:rsidRDefault="00F83EA1" w:rsidP="00EE2FBF">
      <w:pPr>
        <w:widowControl/>
        <w:numPr>
          <w:ilvl w:val="0"/>
          <w:numId w:val="322"/>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Designated first aiders are available at all times during school hours</w:t>
      </w:r>
    </w:p>
    <w:p w14:paraId="109683D1" w14:textId="77777777" w:rsidR="00F83EA1" w:rsidRPr="005B2AE7" w:rsidRDefault="00F83EA1" w:rsidP="00EE2FBF">
      <w:pPr>
        <w:widowControl/>
        <w:numPr>
          <w:ilvl w:val="0"/>
          <w:numId w:val="322"/>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First aid kits are located at strategic points throughout the school</w:t>
      </w:r>
    </w:p>
    <w:p w14:paraId="794BB161" w14:textId="77777777" w:rsidR="00F83EA1" w:rsidRPr="005B2AE7" w:rsidRDefault="00F83EA1" w:rsidP="00EE2FBF">
      <w:pPr>
        <w:widowControl/>
        <w:numPr>
          <w:ilvl w:val="0"/>
          <w:numId w:val="322"/>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A medical room is available for treating injuries and illness</w:t>
      </w:r>
    </w:p>
    <w:p w14:paraId="67E0C8E0" w14:textId="77777777" w:rsidR="00F83EA1" w:rsidRPr="005B2AE7" w:rsidRDefault="00F83EA1" w:rsidP="00EE2FBF">
      <w:pPr>
        <w:widowControl/>
        <w:numPr>
          <w:ilvl w:val="0"/>
          <w:numId w:val="322"/>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The school nurse is on duty during school hours</w:t>
      </w:r>
    </w:p>
    <w:p w14:paraId="35873648" w14:textId="77777777" w:rsidR="00F83EA1" w:rsidRPr="005B2AE7" w:rsidRDefault="00F83EA1" w:rsidP="00F83EA1">
      <w:pPr>
        <w:spacing w:before="100" w:beforeAutospacing="1" w:after="100" w:afterAutospacing="1"/>
        <w:outlineLvl w:val="2"/>
        <w:rPr>
          <w:rFonts w:ascii="Arial" w:hAnsi="Arial" w:cs="Arial"/>
          <w:sz w:val="24"/>
          <w:szCs w:val="24"/>
        </w:rPr>
      </w:pPr>
      <w:r w:rsidRPr="005B2AE7">
        <w:rPr>
          <w:rFonts w:ascii="Arial" w:hAnsi="Arial" w:cs="Arial"/>
          <w:sz w:val="24"/>
          <w:szCs w:val="24"/>
        </w:rPr>
        <w:t>Accident Reporting</w:t>
      </w:r>
    </w:p>
    <w:p w14:paraId="1F3A3A21" w14:textId="77777777" w:rsidR="00F83EA1" w:rsidRPr="005B2AE7" w:rsidRDefault="00F83EA1" w:rsidP="00EE2FBF">
      <w:pPr>
        <w:widowControl/>
        <w:numPr>
          <w:ilvl w:val="0"/>
          <w:numId w:val="323"/>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All accidents must be reported in the accident book</w:t>
      </w:r>
    </w:p>
    <w:p w14:paraId="17D4D2E4" w14:textId="77777777" w:rsidR="00F83EA1" w:rsidRPr="005B2AE7" w:rsidRDefault="00F83EA1" w:rsidP="00EE2FBF">
      <w:pPr>
        <w:widowControl/>
        <w:numPr>
          <w:ilvl w:val="0"/>
          <w:numId w:val="323"/>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Serious accidents must be reported to the Health and Safety Coordinator immediately</w:t>
      </w:r>
    </w:p>
    <w:p w14:paraId="5AAB3291" w14:textId="77777777" w:rsidR="00F83EA1" w:rsidRPr="005B2AE7" w:rsidRDefault="00F83EA1" w:rsidP="00EE2FBF">
      <w:pPr>
        <w:widowControl/>
        <w:numPr>
          <w:ilvl w:val="0"/>
          <w:numId w:val="323"/>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The Principal must be informed of all serious incidents</w:t>
      </w:r>
    </w:p>
    <w:p w14:paraId="74BFD84A" w14:textId="77777777" w:rsidR="00F83EA1" w:rsidRPr="005B2AE7" w:rsidRDefault="00F83EA1" w:rsidP="00EE2FBF">
      <w:pPr>
        <w:widowControl/>
        <w:numPr>
          <w:ilvl w:val="0"/>
          <w:numId w:val="323"/>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Major incidents will be reported to the relevant authorities as required by law</w:t>
      </w:r>
    </w:p>
    <w:p w14:paraId="7ED97322" w14:textId="77777777" w:rsidR="00F83EA1" w:rsidRPr="005B2AE7" w:rsidRDefault="00F83EA1" w:rsidP="00F83EA1">
      <w:pPr>
        <w:spacing w:before="100" w:beforeAutospacing="1" w:after="100" w:afterAutospacing="1"/>
        <w:outlineLvl w:val="2"/>
        <w:rPr>
          <w:rFonts w:ascii="Arial" w:hAnsi="Arial" w:cs="Arial"/>
          <w:sz w:val="24"/>
          <w:szCs w:val="24"/>
        </w:rPr>
      </w:pPr>
      <w:r w:rsidRPr="005B2AE7">
        <w:rPr>
          <w:rFonts w:ascii="Arial" w:hAnsi="Arial" w:cs="Arial"/>
          <w:sz w:val="24"/>
          <w:szCs w:val="24"/>
        </w:rPr>
        <w:t>Emergency Medical Procedures</w:t>
      </w:r>
    </w:p>
    <w:p w14:paraId="7722E10D" w14:textId="77777777" w:rsidR="00F83EA1" w:rsidRPr="005B2AE7" w:rsidRDefault="00F83EA1" w:rsidP="00EE2FBF">
      <w:pPr>
        <w:widowControl/>
        <w:numPr>
          <w:ilvl w:val="0"/>
          <w:numId w:val="320"/>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 xml:space="preserve">In case of serious injury, </w:t>
      </w:r>
      <w:r>
        <w:rPr>
          <w:rFonts w:ascii="Arial" w:hAnsi="Arial" w:cs="Arial"/>
          <w:sz w:val="24"/>
          <w:szCs w:val="24"/>
        </w:rPr>
        <w:t xml:space="preserve">school </w:t>
      </w:r>
      <w:proofErr w:type="spellStart"/>
      <w:r>
        <w:rPr>
          <w:rFonts w:ascii="Arial" w:hAnsi="Arial" w:cs="Arial"/>
          <w:sz w:val="24"/>
          <w:szCs w:val="24"/>
        </w:rPr>
        <w:t>nurse</w:t>
      </w:r>
      <w:r w:rsidRPr="005B2AE7">
        <w:rPr>
          <w:rFonts w:ascii="Arial" w:hAnsi="Arial" w:cs="Arial"/>
          <w:sz w:val="24"/>
          <w:szCs w:val="24"/>
        </w:rPr>
        <w:t>will</w:t>
      </w:r>
      <w:proofErr w:type="spellEnd"/>
      <w:r w:rsidRPr="005B2AE7">
        <w:rPr>
          <w:rFonts w:ascii="Arial" w:hAnsi="Arial" w:cs="Arial"/>
          <w:sz w:val="24"/>
          <w:szCs w:val="24"/>
        </w:rPr>
        <w:t xml:space="preserve"> call emergency services (999)</w:t>
      </w:r>
    </w:p>
    <w:p w14:paraId="102099C0" w14:textId="77777777" w:rsidR="00F83EA1" w:rsidRPr="005B2AE7" w:rsidRDefault="00F83EA1" w:rsidP="00EE2FBF">
      <w:pPr>
        <w:widowControl/>
        <w:numPr>
          <w:ilvl w:val="0"/>
          <w:numId w:val="320"/>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Parents/guardians will be contacted as soon as possible</w:t>
      </w:r>
    </w:p>
    <w:p w14:paraId="4DB70F20" w14:textId="77777777" w:rsidR="00F83EA1" w:rsidRPr="005B2AE7" w:rsidRDefault="00F83EA1" w:rsidP="00EE2FBF">
      <w:pPr>
        <w:widowControl/>
        <w:numPr>
          <w:ilvl w:val="0"/>
          <w:numId w:val="320"/>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A staff member will accompany the injured person to hospital if necessary</w:t>
      </w:r>
    </w:p>
    <w:p w14:paraId="02CC1732" w14:textId="77777777" w:rsidR="00F83EA1" w:rsidRPr="005B2AE7" w:rsidRDefault="00F83EA1" w:rsidP="00EE2FBF">
      <w:pPr>
        <w:widowControl/>
        <w:numPr>
          <w:ilvl w:val="0"/>
          <w:numId w:val="320"/>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All emergency contact information is stored securely and is accessible to authorized staff</w:t>
      </w:r>
    </w:p>
    <w:p w14:paraId="6AA28119" w14:textId="77777777" w:rsidR="00F83EA1" w:rsidRPr="005B2AE7" w:rsidRDefault="00F83EA1" w:rsidP="00F83EA1">
      <w:pPr>
        <w:spacing w:before="100" w:beforeAutospacing="1" w:after="100" w:afterAutospacing="1"/>
        <w:outlineLvl w:val="2"/>
        <w:rPr>
          <w:rFonts w:ascii="Arial" w:hAnsi="Arial" w:cs="Arial"/>
          <w:sz w:val="24"/>
          <w:szCs w:val="24"/>
        </w:rPr>
      </w:pPr>
      <w:r w:rsidRPr="005B2AE7">
        <w:rPr>
          <w:rFonts w:ascii="Arial" w:hAnsi="Arial" w:cs="Arial"/>
          <w:sz w:val="24"/>
          <w:szCs w:val="24"/>
        </w:rPr>
        <w:t>Medication Administration</w:t>
      </w:r>
    </w:p>
    <w:p w14:paraId="773F952A" w14:textId="77777777" w:rsidR="00F83EA1" w:rsidRPr="005B2AE7" w:rsidRDefault="00F83EA1" w:rsidP="00EE2FBF">
      <w:pPr>
        <w:widowControl/>
        <w:numPr>
          <w:ilvl w:val="0"/>
          <w:numId w:val="321"/>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Only prescribed medication will be administered by authorized staff</w:t>
      </w:r>
    </w:p>
    <w:p w14:paraId="5D4A717B" w14:textId="77777777" w:rsidR="00F83EA1" w:rsidRPr="005B2AE7" w:rsidRDefault="00F83EA1" w:rsidP="00EE2FBF">
      <w:pPr>
        <w:widowControl/>
        <w:numPr>
          <w:ilvl w:val="0"/>
          <w:numId w:val="321"/>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Written parental consent is required for administration of any medication</w:t>
      </w:r>
    </w:p>
    <w:p w14:paraId="0BF05407" w14:textId="77777777" w:rsidR="00F83EA1" w:rsidRPr="005B2AE7" w:rsidRDefault="00F83EA1" w:rsidP="00EE2FBF">
      <w:pPr>
        <w:widowControl/>
        <w:numPr>
          <w:ilvl w:val="0"/>
          <w:numId w:val="321"/>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 xml:space="preserve">All medication must be stored securely in the </w:t>
      </w:r>
      <w:r>
        <w:rPr>
          <w:rFonts w:ascii="Arial" w:hAnsi="Arial" w:cs="Arial"/>
          <w:sz w:val="24"/>
          <w:szCs w:val="24"/>
        </w:rPr>
        <w:t>clinic</w:t>
      </w:r>
    </w:p>
    <w:p w14:paraId="1DD449F1" w14:textId="77777777" w:rsidR="00F83EA1" w:rsidRPr="005B2AE7" w:rsidRDefault="00F83EA1" w:rsidP="00EE2FBF">
      <w:pPr>
        <w:widowControl/>
        <w:numPr>
          <w:ilvl w:val="0"/>
          <w:numId w:val="321"/>
        </w:numPr>
        <w:autoSpaceDE/>
        <w:autoSpaceDN/>
        <w:spacing w:before="100" w:beforeAutospacing="1" w:after="100" w:afterAutospacing="1"/>
        <w:rPr>
          <w:rFonts w:ascii="Arial" w:hAnsi="Arial" w:cs="Arial"/>
          <w:sz w:val="24"/>
          <w:szCs w:val="24"/>
        </w:rPr>
      </w:pPr>
      <w:r w:rsidRPr="005B2AE7">
        <w:rPr>
          <w:rFonts w:ascii="Arial" w:hAnsi="Arial" w:cs="Arial"/>
          <w:sz w:val="24"/>
          <w:szCs w:val="24"/>
        </w:rPr>
        <w:t>Records of all medication administered will be maintained</w:t>
      </w:r>
    </w:p>
    <w:p w14:paraId="74255B45" w14:textId="77777777" w:rsidR="00F83EA1" w:rsidRPr="00557318" w:rsidRDefault="00F83EA1" w:rsidP="00F83EA1">
      <w:pPr>
        <w:pStyle w:val="Style1"/>
        <w:spacing w:line="276" w:lineRule="auto"/>
        <w:rPr>
          <w:rStyle w:val="Strong"/>
          <w:rFonts w:ascii="Arial" w:hAnsi="Arial" w:cs="Arial"/>
          <w:b/>
          <w:color w:val="E36C0A" w:themeColor="accent6" w:themeShade="BF"/>
          <w:sz w:val="28"/>
          <w:szCs w:val="24"/>
        </w:rPr>
      </w:pPr>
    </w:p>
    <w:p w14:paraId="582B5329" w14:textId="77777777" w:rsidR="00F83EA1" w:rsidRPr="00090B09" w:rsidRDefault="00F83EA1" w:rsidP="00F83EA1">
      <w:pPr>
        <w:spacing w:before="100" w:beforeAutospacing="1" w:after="100" w:afterAutospacing="1"/>
        <w:rPr>
          <w:rFonts w:ascii="Arial" w:hAnsi="Arial" w:cs="Arial"/>
          <w:sz w:val="24"/>
          <w:szCs w:val="24"/>
        </w:rPr>
      </w:pPr>
    </w:p>
    <w:p w14:paraId="112237B8" w14:textId="77777777" w:rsidR="00F83EA1" w:rsidRDefault="00F83EA1" w:rsidP="00F83EA1">
      <w:pPr>
        <w:spacing w:before="100" w:beforeAutospacing="1" w:after="100" w:afterAutospacing="1"/>
        <w:rPr>
          <w:rFonts w:ascii="Arial" w:hAnsi="Arial" w:cs="Arial"/>
          <w:sz w:val="24"/>
          <w:szCs w:val="24"/>
        </w:rPr>
      </w:pPr>
    </w:p>
    <w:tbl>
      <w:tblPr>
        <w:tblW w:w="9124" w:type="dxa"/>
        <w:tblInd w:w="113" w:type="dxa"/>
        <w:tblLook w:val="04A0" w:firstRow="1" w:lastRow="0" w:firstColumn="1" w:lastColumn="0" w:noHBand="0" w:noVBand="1"/>
      </w:tblPr>
      <w:tblGrid>
        <w:gridCol w:w="1599"/>
        <w:gridCol w:w="7638"/>
      </w:tblGrid>
      <w:tr w:rsidR="00F83EA1" w:rsidRPr="00612284" w14:paraId="5AD208EF" w14:textId="77777777" w:rsidTr="00225D59">
        <w:trPr>
          <w:trHeight w:val="290"/>
        </w:trPr>
        <w:tc>
          <w:tcPr>
            <w:tcW w:w="1424"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bottom"/>
            <w:hideMark/>
          </w:tcPr>
          <w:p w14:paraId="68C04FEE" w14:textId="77777777" w:rsidR="00F83EA1" w:rsidRPr="00612284" w:rsidRDefault="00F83EA1" w:rsidP="00225D59">
            <w:pPr>
              <w:jc w:val="center"/>
              <w:rPr>
                <w:rFonts w:ascii="Arial" w:hAnsi="Arial" w:cs="Arial"/>
                <w:b/>
                <w:bCs/>
                <w:color w:val="000000"/>
                <w:sz w:val="24"/>
                <w:szCs w:val="24"/>
              </w:rPr>
            </w:pPr>
            <w:r w:rsidRPr="00612284">
              <w:rPr>
                <w:rFonts w:ascii="Arial" w:hAnsi="Arial" w:cs="Arial"/>
                <w:b/>
                <w:bCs/>
                <w:color w:val="000000"/>
                <w:sz w:val="24"/>
                <w:szCs w:val="24"/>
              </w:rPr>
              <w:lastRenderedPageBreak/>
              <w:t>Role</w:t>
            </w:r>
          </w:p>
        </w:tc>
        <w:tc>
          <w:tcPr>
            <w:tcW w:w="7700" w:type="dxa"/>
            <w:tcBorders>
              <w:top w:val="single" w:sz="4" w:space="0" w:color="auto"/>
              <w:left w:val="nil"/>
              <w:bottom w:val="single" w:sz="4" w:space="0" w:color="auto"/>
              <w:right w:val="single" w:sz="4" w:space="0" w:color="auto"/>
            </w:tcBorders>
            <w:shd w:val="clear" w:color="auto" w:fill="B6DDE8" w:themeFill="accent5" w:themeFillTint="66"/>
            <w:noWrap/>
            <w:vAlign w:val="bottom"/>
            <w:hideMark/>
          </w:tcPr>
          <w:p w14:paraId="34C73F3E" w14:textId="77777777" w:rsidR="00F83EA1" w:rsidRPr="00612284" w:rsidRDefault="00F83EA1" w:rsidP="00225D59">
            <w:pPr>
              <w:jc w:val="center"/>
              <w:rPr>
                <w:rFonts w:ascii="Arial" w:hAnsi="Arial" w:cs="Arial"/>
                <w:b/>
                <w:bCs/>
                <w:color w:val="000000"/>
                <w:sz w:val="24"/>
                <w:szCs w:val="24"/>
              </w:rPr>
            </w:pPr>
            <w:r w:rsidRPr="00612284">
              <w:rPr>
                <w:rFonts w:ascii="Arial" w:hAnsi="Arial" w:cs="Arial"/>
                <w:b/>
                <w:bCs/>
                <w:color w:val="000000"/>
                <w:sz w:val="24"/>
                <w:szCs w:val="24"/>
              </w:rPr>
              <w:t>General Responsibilities</w:t>
            </w:r>
          </w:p>
        </w:tc>
      </w:tr>
      <w:tr w:rsidR="00F83EA1" w:rsidRPr="00612284" w14:paraId="64F19CAC" w14:textId="77777777" w:rsidTr="00225D59">
        <w:trPr>
          <w:trHeight w:val="840"/>
        </w:trPr>
        <w:tc>
          <w:tcPr>
            <w:tcW w:w="1424" w:type="dxa"/>
            <w:vMerge w:val="restart"/>
            <w:tcBorders>
              <w:top w:val="nil"/>
              <w:left w:val="single" w:sz="4" w:space="0" w:color="auto"/>
              <w:bottom w:val="single" w:sz="4" w:space="0" w:color="auto"/>
              <w:right w:val="single" w:sz="4" w:space="0" w:color="auto"/>
            </w:tcBorders>
            <w:noWrap/>
            <w:vAlign w:val="center"/>
            <w:hideMark/>
          </w:tcPr>
          <w:p w14:paraId="46ADA9BE" w14:textId="77777777" w:rsidR="00F83EA1" w:rsidRPr="00612284" w:rsidRDefault="00F83EA1" w:rsidP="00225D59">
            <w:pPr>
              <w:jc w:val="center"/>
              <w:rPr>
                <w:rFonts w:ascii="Arial" w:hAnsi="Arial" w:cs="Arial"/>
                <w:b/>
                <w:bCs/>
                <w:color w:val="000000"/>
              </w:rPr>
            </w:pPr>
            <w:r w:rsidRPr="00612284">
              <w:rPr>
                <w:rFonts w:ascii="Arial" w:hAnsi="Arial" w:cs="Arial"/>
                <w:b/>
                <w:bCs/>
                <w:color w:val="000000"/>
              </w:rPr>
              <w:t>Principal</w:t>
            </w:r>
          </w:p>
        </w:tc>
        <w:tc>
          <w:tcPr>
            <w:tcW w:w="7700" w:type="dxa"/>
            <w:tcBorders>
              <w:top w:val="nil"/>
              <w:left w:val="nil"/>
              <w:bottom w:val="single" w:sz="4" w:space="0" w:color="auto"/>
              <w:right w:val="single" w:sz="4" w:space="0" w:color="auto"/>
            </w:tcBorders>
            <w:vAlign w:val="center"/>
            <w:hideMark/>
          </w:tcPr>
          <w:p w14:paraId="0F55AD9A" w14:textId="77777777" w:rsidR="00F83EA1" w:rsidRPr="00612284" w:rsidRDefault="00F83EA1" w:rsidP="00225D59">
            <w:pPr>
              <w:rPr>
                <w:rFonts w:ascii="Arial" w:hAnsi="Arial" w:cs="Arial"/>
                <w:color w:val="000000"/>
              </w:rPr>
            </w:pPr>
            <w:r w:rsidRPr="00612284">
              <w:rPr>
                <w:rFonts w:ascii="Arial" w:hAnsi="Arial" w:cs="Arial"/>
                <w:color w:val="000000"/>
              </w:rPr>
              <w:t>Holds overall responsibility for managing First Aid provision and accident response procedures across the school, ensuring a safe and supportive environment for students, staff, and visitors.</w:t>
            </w:r>
          </w:p>
        </w:tc>
      </w:tr>
      <w:tr w:rsidR="00F83EA1" w:rsidRPr="00612284" w14:paraId="38561392"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24146760"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3DCE8F23" w14:textId="77777777" w:rsidR="00F83EA1" w:rsidRPr="00612284" w:rsidRDefault="00F83EA1" w:rsidP="00225D59">
            <w:pPr>
              <w:rPr>
                <w:rFonts w:ascii="Arial" w:hAnsi="Arial" w:cs="Arial"/>
                <w:color w:val="000000"/>
              </w:rPr>
            </w:pPr>
            <w:r w:rsidRPr="00612284">
              <w:rPr>
                <w:rFonts w:ascii="Arial" w:hAnsi="Arial" w:cs="Arial"/>
                <w:color w:val="000000"/>
              </w:rPr>
              <w:t>Ensures that there is an adequate number of trained First Aiders (minimum of eight) available on-site and that their names and roles are clearly communicated to all staff.</w:t>
            </w:r>
          </w:p>
        </w:tc>
      </w:tr>
      <w:tr w:rsidR="00F83EA1" w:rsidRPr="00612284" w14:paraId="37D1EB12" w14:textId="77777777" w:rsidTr="00225D59">
        <w:trPr>
          <w:trHeight w:val="560"/>
        </w:trPr>
        <w:tc>
          <w:tcPr>
            <w:tcW w:w="1424" w:type="dxa"/>
            <w:vMerge/>
            <w:tcBorders>
              <w:top w:val="nil"/>
              <w:left w:val="single" w:sz="4" w:space="0" w:color="auto"/>
              <w:bottom w:val="single" w:sz="4" w:space="0" w:color="auto"/>
              <w:right w:val="single" w:sz="4" w:space="0" w:color="auto"/>
            </w:tcBorders>
            <w:vAlign w:val="center"/>
            <w:hideMark/>
          </w:tcPr>
          <w:p w14:paraId="5939AA6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144BB7AC" w14:textId="77777777" w:rsidR="00F83EA1" w:rsidRPr="00612284" w:rsidRDefault="00F83EA1" w:rsidP="00225D59">
            <w:pPr>
              <w:rPr>
                <w:rFonts w:ascii="Arial" w:hAnsi="Arial" w:cs="Arial"/>
                <w:color w:val="000000"/>
              </w:rPr>
            </w:pPr>
            <w:r w:rsidRPr="00612284">
              <w:rPr>
                <w:rFonts w:ascii="Arial" w:hAnsi="Arial" w:cs="Arial"/>
                <w:color w:val="000000"/>
              </w:rPr>
              <w:t>Ensures all staff are familiar with the school’s First Aid procedures, the location of First Aid Kits, and the process for reporting incidents and injuries.</w:t>
            </w:r>
          </w:p>
        </w:tc>
      </w:tr>
      <w:tr w:rsidR="00F83EA1" w:rsidRPr="00612284" w14:paraId="300FD9A4"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0B33E41D"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60C2E674" w14:textId="77777777" w:rsidR="00F83EA1" w:rsidRPr="00612284" w:rsidRDefault="00F83EA1" w:rsidP="00225D59">
            <w:pPr>
              <w:rPr>
                <w:rFonts w:ascii="Arial" w:hAnsi="Arial" w:cs="Arial"/>
                <w:color w:val="000000"/>
              </w:rPr>
            </w:pPr>
            <w:r w:rsidRPr="00612284">
              <w:rPr>
                <w:rFonts w:ascii="Arial" w:hAnsi="Arial" w:cs="Arial"/>
                <w:color w:val="000000"/>
              </w:rPr>
              <w:t>Oversee the maintenance of up-to-date medical information for students, ensuring that staff are made aware of specific medical needs and that First Aid Kits are readily available for use during break times and off-site school activities.</w:t>
            </w:r>
          </w:p>
        </w:tc>
      </w:tr>
      <w:tr w:rsidR="00F83EA1" w:rsidRPr="00612284" w14:paraId="0B76C009" w14:textId="77777777" w:rsidTr="00225D59">
        <w:trPr>
          <w:trHeight w:val="980"/>
        </w:trPr>
        <w:tc>
          <w:tcPr>
            <w:tcW w:w="1424" w:type="dxa"/>
            <w:vMerge/>
            <w:tcBorders>
              <w:top w:val="nil"/>
              <w:left w:val="single" w:sz="4" w:space="0" w:color="auto"/>
              <w:bottom w:val="single" w:sz="4" w:space="0" w:color="auto"/>
              <w:right w:val="single" w:sz="4" w:space="0" w:color="auto"/>
            </w:tcBorders>
            <w:vAlign w:val="center"/>
            <w:hideMark/>
          </w:tcPr>
          <w:p w14:paraId="6B1D38D3"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B19E518" w14:textId="77777777" w:rsidR="00F83EA1" w:rsidRPr="00612284" w:rsidRDefault="00F83EA1" w:rsidP="00225D59">
            <w:pPr>
              <w:rPr>
                <w:rFonts w:ascii="Arial" w:hAnsi="Arial" w:cs="Arial"/>
                <w:color w:val="000000"/>
              </w:rPr>
            </w:pPr>
            <w:r w:rsidRPr="00612284">
              <w:rPr>
                <w:rFonts w:ascii="Arial" w:hAnsi="Arial" w:cs="Arial"/>
                <w:color w:val="000000"/>
              </w:rPr>
              <w:t>Takes leadership in the event of an accident or medical emergency, ensuring that appropriate first aid is administered, emergency services are contacted if needed, and proper communication is established with parents or next of kin.</w:t>
            </w:r>
          </w:p>
        </w:tc>
      </w:tr>
      <w:tr w:rsidR="00F83EA1" w:rsidRPr="00612284" w14:paraId="276A3272"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65B1C57A"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6FF1B99A" w14:textId="77777777" w:rsidR="00F83EA1" w:rsidRPr="00612284" w:rsidRDefault="00F83EA1" w:rsidP="00225D59">
            <w:pPr>
              <w:rPr>
                <w:rFonts w:ascii="Arial" w:hAnsi="Arial" w:cs="Arial"/>
                <w:color w:val="000000"/>
              </w:rPr>
            </w:pPr>
            <w:r w:rsidRPr="00612284">
              <w:rPr>
                <w:rFonts w:ascii="Arial" w:hAnsi="Arial" w:cs="Arial"/>
                <w:color w:val="000000"/>
              </w:rPr>
              <w:t>Ensure that all accidents and incidents are recorded accurately in the school’s official log and that these records are stored securely and confidentially in the school office.</w:t>
            </w:r>
          </w:p>
        </w:tc>
      </w:tr>
      <w:tr w:rsidR="00F83EA1" w:rsidRPr="00612284" w14:paraId="4F656BE7"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301E0FAA"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0C4BB4D8" w14:textId="77777777" w:rsidR="00F83EA1" w:rsidRPr="00612284" w:rsidRDefault="00F83EA1" w:rsidP="00225D59">
            <w:pPr>
              <w:rPr>
                <w:rFonts w:ascii="Arial" w:hAnsi="Arial" w:cs="Arial"/>
                <w:color w:val="000000"/>
              </w:rPr>
            </w:pPr>
            <w:r w:rsidRPr="00612284">
              <w:rPr>
                <w:rFonts w:ascii="Arial" w:hAnsi="Arial" w:cs="Arial"/>
                <w:color w:val="000000"/>
              </w:rPr>
              <w:t>Reviews the accident and incident logs regularly, identifies any trends or recurring issues, and takes corrective actions where needed, including updating risk assessments and staff protocols.</w:t>
            </w:r>
          </w:p>
        </w:tc>
      </w:tr>
      <w:tr w:rsidR="00F83EA1" w:rsidRPr="00612284" w14:paraId="7BD19E27"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00E967E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15446489" w14:textId="77777777" w:rsidR="00F83EA1" w:rsidRPr="00612284" w:rsidRDefault="00F83EA1" w:rsidP="00225D59">
            <w:pPr>
              <w:rPr>
                <w:rFonts w:ascii="Arial" w:hAnsi="Arial" w:cs="Arial"/>
                <w:color w:val="000000"/>
              </w:rPr>
            </w:pPr>
            <w:r w:rsidRPr="00612284">
              <w:rPr>
                <w:rFonts w:ascii="Arial" w:hAnsi="Arial" w:cs="Arial"/>
                <w:color w:val="000000"/>
              </w:rPr>
              <w:t>Notifies the SMT of serious incidents and ensures that resources and support are allocated as required to maintain high standards of health and safety.</w:t>
            </w:r>
          </w:p>
        </w:tc>
      </w:tr>
      <w:tr w:rsidR="00F83EA1" w:rsidRPr="00612284" w14:paraId="2DAA6635" w14:textId="77777777" w:rsidTr="00225D59">
        <w:trPr>
          <w:trHeight w:val="840"/>
        </w:trPr>
        <w:tc>
          <w:tcPr>
            <w:tcW w:w="1424" w:type="dxa"/>
            <w:vMerge w:val="restart"/>
            <w:tcBorders>
              <w:top w:val="nil"/>
              <w:left w:val="single" w:sz="4" w:space="0" w:color="auto"/>
              <w:bottom w:val="single" w:sz="4" w:space="0" w:color="auto"/>
              <w:right w:val="single" w:sz="4" w:space="0" w:color="auto"/>
            </w:tcBorders>
            <w:noWrap/>
            <w:vAlign w:val="center"/>
            <w:hideMark/>
          </w:tcPr>
          <w:p w14:paraId="33AD4753" w14:textId="77777777" w:rsidR="00F83EA1" w:rsidRPr="00612284" w:rsidRDefault="00F83EA1" w:rsidP="00225D59">
            <w:pPr>
              <w:jc w:val="center"/>
              <w:rPr>
                <w:rFonts w:ascii="Arial" w:hAnsi="Arial" w:cs="Arial"/>
                <w:b/>
                <w:bCs/>
                <w:color w:val="000000"/>
              </w:rPr>
            </w:pPr>
            <w:r w:rsidRPr="00612284">
              <w:rPr>
                <w:rFonts w:ascii="Arial" w:hAnsi="Arial" w:cs="Arial"/>
                <w:b/>
                <w:bCs/>
                <w:color w:val="000000"/>
              </w:rPr>
              <w:t>Nurse</w:t>
            </w:r>
          </w:p>
        </w:tc>
        <w:tc>
          <w:tcPr>
            <w:tcW w:w="7700" w:type="dxa"/>
            <w:tcBorders>
              <w:top w:val="nil"/>
              <w:left w:val="nil"/>
              <w:bottom w:val="single" w:sz="4" w:space="0" w:color="auto"/>
              <w:right w:val="single" w:sz="4" w:space="0" w:color="auto"/>
            </w:tcBorders>
            <w:vAlign w:val="center"/>
            <w:hideMark/>
          </w:tcPr>
          <w:p w14:paraId="199614D8" w14:textId="77777777" w:rsidR="00F83EA1" w:rsidRPr="00612284" w:rsidRDefault="00F83EA1" w:rsidP="00225D59">
            <w:pPr>
              <w:rPr>
                <w:rFonts w:ascii="Arial" w:hAnsi="Arial" w:cs="Arial"/>
                <w:color w:val="000000"/>
              </w:rPr>
            </w:pPr>
            <w:r w:rsidRPr="00612284">
              <w:rPr>
                <w:rFonts w:ascii="Arial" w:hAnsi="Arial" w:cs="Arial"/>
                <w:color w:val="000000"/>
              </w:rPr>
              <w:t>Responsible for managing the administration of medication and supporting the school's First Aid and health care procedures, ensuring that all practices align with approved safety standards and parental consent requirements.</w:t>
            </w:r>
          </w:p>
        </w:tc>
      </w:tr>
      <w:tr w:rsidR="00F83EA1" w:rsidRPr="00612284" w14:paraId="47CBF57A"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7D1FBA85"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45437428" w14:textId="77777777" w:rsidR="00F83EA1" w:rsidRPr="00612284" w:rsidRDefault="00F83EA1" w:rsidP="00225D59">
            <w:pPr>
              <w:rPr>
                <w:rFonts w:ascii="Arial" w:hAnsi="Arial" w:cs="Arial"/>
                <w:color w:val="000000"/>
              </w:rPr>
            </w:pPr>
            <w:r w:rsidRPr="00612284">
              <w:rPr>
                <w:rFonts w:ascii="Arial" w:hAnsi="Arial" w:cs="Arial"/>
                <w:color w:val="000000"/>
              </w:rPr>
              <w:t xml:space="preserve">Maintains awareness of each student’s medical history, including known allergies and prescribed medications, and conducts appropriate risk assessments before administering any treatment. </w:t>
            </w:r>
          </w:p>
        </w:tc>
      </w:tr>
      <w:tr w:rsidR="00F83EA1" w:rsidRPr="00612284" w14:paraId="61338EE0" w14:textId="77777777" w:rsidTr="00225D59">
        <w:trPr>
          <w:trHeight w:val="560"/>
        </w:trPr>
        <w:tc>
          <w:tcPr>
            <w:tcW w:w="1424" w:type="dxa"/>
            <w:vMerge/>
            <w:tcBorders>
              <w:top w:val="nil"/>
              <w:left w:val="single" w:sz="4" w:space="0" w:color="auto"/>
              <w:bottom w:val="single" w:sz="4" w:space="0" w:color="auto"/>
              <w:right w:val="single" w:sz="4" w:space="0" w:color="auto"/>
            </w:tcBorders>
            <w:vAlign w:val="center"/>
            <w:hideMark/>
          </w:tcPr>
          <w:p w14:paraId="76952614"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2E2C886" w14:textId="77777777" w:rsidR="00F83EA1" w:rsidRPr="00612284" w:rsidRDefault="00F83EA1" w:rsidP="00225D59">
            <w:pPr>
              <w:rPr>
                <w:rFonts w:ascii="Arial" w:hAnsi="Arial" w:cs="Arial"/>
                <w:color w:val="000000"/>
              </w:rPr>
            </w:pPr>
            <w:r w:rsidRPr="00612284">
              <w:rPr>
                <w:rFonts w:ascii="Arial" w:hAnsi="Arial" w:cs="Arial"/>
                <w:color w:val="000000"/>
              </w:rPr>
              <w:t>Maintains accurate and up-to-date medical records for all students, regularly reviewing and updating them as new information is received.</w:t>
            </w:r>
          </w:p>
        </w:tc>
      </w:tr>
      <w:tr w:rsidR="00F83EA1" w:rsidRPr="00612284" w14:paraId="04FE1F85"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11FD0B2F"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33A2BB74" w14:textId="77777777" w:rsidR="00F83EA1" w:rsidRPr="00612284" w:rsidRDefault="00F83EA1" w:rsidP="00225D59">
            <w:pPr>
              <w:rPr>
                <w:rFonts w:ascii="Arial" w:hAnsi="Arial" w:cs="Arial"/>
                <w:color w:val="000000"/>
              </w:rPr>
            </w:pPr>
            <w:r w:rsidRPr="00612284">
              <w:rPr>
                <w:rFonts w:ascii="Arial" w:hAnsi="Arial" w:cs="Arial"/>
                <w:color w:val="000000"/>
              </w:rPr>
              <w:t>Shares relevant medical information with teaching and support staff at the start of each semester and provides immediate updates if changes occur during the school year.</w:t>
            </w:r>
          </w:p>
        </w:tc>
      </w:tr>
      <w:tr w:rsidR="00F83EA1" w:rsidRPr="00612284" w14:paraId="38FD3B7B"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240BE4A5"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774F51AC" w14:textId="77777777" w:rsidR="00F83EA1" w:rsidRPr="00612284" w:rsidRDefault="00F83EA1" w:rsidP="00225D59">
            <w:pPr>
              <w:rPr>
                <w:rFonts w:ascii="Arial" w:hAnsi="Arial" w:cs="Arial"/>
                <w:color w:val="000000"/>
              </w:rPr>
            </w:pPr>
            <w:r w:rsidRPr="00612284">
              <w:rPr>
                <w:rFonts w:ascii="Arial" w:hAnsi="Arial" w:cs="Arial"/>
                <w:color w:val="000000"/>
              </w:rPr>
              <w:t>Ensures that medical details of students participating in extracurricular activities and school trips are communicated to supervising staff, and that appropriate medical resources and plans are in place.</w:t>
            </w:r>
          </w:p>
        </w:tc>
      </w:tr>
      <w:tr w:rsidR="00F83EA1" w:rsidRPr="00612284" w14:paraId="62D7BD04"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65DFAB3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0B8F68F" w14:textId="77777777" w:rsidR="00F83EA1" w:rsidRPr="00612284" w:rsidRDefault="00F83EA1" w:rsidP="00225D59">
            <w:pPr>
              <w:rPr>
                <w:rFonts w:ascii="Arial" w:hAnsi="Arial" w:cs="Arial"/>
                <w:color w:val="000000"/>
              </w:rPr>
            </w:pPr>
            <w:r w:rsidRPr="00612284">
              <w:rPr>
                <w:rFonts w:ascii="Arial" w:hAnsi="Arial" w:cs="Arial"/>
                <w:color w:val="000000"/>
              </w:rPr>
              <w:t>Maintains fully stocked First Aid Kits, ensuring availability for staff during break times and off-campus activities. Regularly checks kits for completeness and expiry of supplies.</w:t>
            </w:r>
          </w:p>
        </w:tc>
      </w:tr>
      <w:tr w:rsidR="00F83EA1" w:rsidRPr="00612284" w14:paraId="59D06767"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097B1FF8"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3861495" w14:textId="77777777" w:rsidR="00F83EA1" w:rsidRPr="00612284" w:rsidRDefault="00F83EA1" w:rsidP="00225D59">
            <w:pPr>
              <w:rPr>
                <w:rFonts w:ascii="Arial" w:hAnsi="Arial" w:cs="Arial"/>
                <w:color w:val="000000"/>
              </w:rPr>
            </w:pPr>
            <w:r w:rsidRPr="00612284">
              <w:rPr>
                <w:rFonts w:ascii="Arial" w:hAnsi="Arial" w:cs="Arial"/>
                <w:color w:val="000000"/>
              </w:rPr>
              <w:t>Coordinates, or in collaboration with the Administration Officer, arranges for basic or specific medical training for relevant staff, such as training in the use of EpiPens or other emergency medications.</w:t>
            </w:r>
          </w:p>
        </w:tc>
      </w:tr>
      <w:tr w:rsidR="00F83EA1" w:rsidRPr="00612284" w14:paraId="2EA908DB"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2B1BBB01"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61E1CE02" w14:textId="77777777" w:rsidR="00F83EA1" w:rsidRPr="00612284" w:rsidRDefault="00F83EA1" w:rsidP="00225D59">
            <w:pPr>
              <w:rPr>
                <w:rFonts w:ascii="Arial" w:hAnsi="Arial" w:cs="Arial"/>
                <w:color w:val="000000"/>
              </w:rPr>
            </w:pPr>
            <w:r w:rsidRPr="00612284">
              <w:rPr>
                <w:rFonts w:ascii="Arial" w:hAnsi="Arial" w:cs="Arial"/>
                <w:color w:val="000000"/>
              </w:rPr>
              <w:t>Provides immediate first aid when necessary, monitors students recovering from minor ailments, and advises on further medical steps if required, referring serious cases to the Principal and/or emergency services as needed.</w:t>
            </w:r>
          </w:p>
        </w:tc>
      </w:tr>
      <w:tr w:rsidR="00F83EA1" w:rsidRPr="00612284" w14:paraId="5931D3AF" w14:textId="77777777" w:rsidTr="00225D59">
        <w:trPr>
          <w:trHeight w:val="840"/>
        </w:trPr>
        <w:tc>
          <w:tcPr>
            <w:tcW w:w="1424" w:type="dxa"/>
            <w:vMerge w:val="restart"/>
            <w:tcBorders>
              <w:top w:val="nil"/>
              <w:left w:val="single" w:sz="4" w:space="0" w:color="auto"/>
              <w:bottom w:val="single" w:sz="4" w:space="0" w:color="auto"/>
              <w:right w:val="single" w:sz="4" w:space="0" w:color="auto"/>
            </w:tcBorders>
            <w:vAlign w:val="center"/>
            <w:hideMark/>
          </w:tcPr>
          <w:p w14:paraId="25C58324" w14:textId="77777777" w:rsidR="00F83EA1" w:rsidRPr="00612284" w:rsidRDefault="00F83EA1" w:rsidP="00225D59">
            <w:pPr>
              <w:jc w:val="center"/>
              <w:rPr>
                <w:rFonts w:ascii="Arial" w:hAnsi="Arial" w:cs="Arial"/>
                <w:color w:val="000000"/>
              </w:rPr>
            </w:pPr>
            <w:r w:rsidRPr="00612284">
              <w:rPr>
                <w:rFonts w:ascii="Arial" w:hAnsi="Arial" w:cs="Arial"/>
                <w:color w:val="000000"/>
              </w:rPr>
              <w:t>Nominated First Aider</w:t>
            </w:r>
          </w:p>
        </w:tc>
        <w:tc>
          <w:tcPr>
            <w:tcW w:w="7700" w:type="dxa"/>
            <w:tcBorders>
              <w:top w:val="nil"/>
              <w:left w:val="nil"/>
              <w:bottom w:val="single" w:sz="4" w:space="0" w:color="auto"/>
              <w:right w:val="single" w:sz="4" w:space="0" w:color="auto"/>
            </w:tcBorders>
            <w:vAlign w:val="center"/>
            <w:hideMark/>
          </w:tcPr>
          <w:p w14:paraId="2544BDCB" w14:textId="77777777" w:rsidR="00F83EA1" w:rsidRPr="00612284" w:rsidRDefault="00F83EA1" w:rsidP="00225D59">
            <w:pPr>
              <w:rPr>
                <w:rFonts w:ascii="Arial" w:hAnsi="Arial" w:cs="Arial"/>
                <w:color w:val="000000"/>
              </w:rPr>
            </w:pPr>
            <w:r w:rsidRPr="00612284">
              <w:rPr>
                <w:rFonts w:ascii="Arial" w:hAnsi="Arial" w:cs="Arial"/>
                <w:color w:val="000000"/>
              </w:rPr>
              <w:t>The Nominated First Aider  is responsible for providing immediate assistance in the event of an injury or medical emergency involving a student, staff member, or visitor.</w:t>
            </w:r>
          </w:p>
        </w:tc>
      </w:tr>
      <w:tr w:rsidR="00F83EA1" w:rsidRPr="00612284" w14:paraId="24299BBD"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6792D097"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06591FE7" w14:textId="77777777" w:rsidR="00F83EA1" w:rsidRPr="00612284" w:rsidRDefault="00F83EA1" w:rsidP="00225D59">
            <w:pPr>
              <w:rPr>
                <w:rFonts w:ascii="Arial" w:hAnsi="Arial" w:cs="Arial"/>
                <w:color w:val="000000"/>
              </w:rPr>
            </w:pPr>
            <w:r w:rsidRPr="00612284">
              <w:rPr>
                <w:rFonts w:ascii="Arial" w:hAnsi="Arial" w:cs="Arial"/>
                <w:color w:val="000000"/>
              </w:rPr>
              <w:t>Provides Basic First Aid support promptly and effectively, remaining calm and reassuring while managing the situation until further medical help is available.</w:t>
            </w:r>
          </w:p>
        </w:tc>
      </w:tr>
      <w:tr w:rsidR="00F83EA1" w:rsidRPr="00612284" w14:paraId="5561BD85" w14:textId="77777777" w:rsidTr="00225D59">
        <w:trPr>
          <w:trHeight w:val="560"/>
        </w:trPr>
        <w:tc>
          <w:tcPr>
            <w:tcW w:w="1424" w:type="dxa"/>
            <w:vMerge/>
            <w:tcBorders>
              <w:top w:val="nil"/>
              <w:left w:val="single" w:sz="4" w:space="0" w:color="auto"/>
              <w:bottom w:val="single" w:sz="4" w:space="0" w:color="auto"/>
              <w:right w:val="single" w:sz="4" w:space="0" w:color="auto"/>
            </w:tcBorders>
            <w:vAlign w:val="center"/>
            <w:hideMark/>
          </w:tcPr>
          <w:p w14:paraId="6B486BB0"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54582A75" w14:textId="77777777" w:rsidR="00F83EA1" w:rsidRPr="00612284" w:rsidRDefault="00F83EA1" w:rsidP="00225D59">
            <w:pPr>
              <w:rPr>
                <w:rFonts w:ascii="Arial" w:hAnsi="Arial" w:cs="Arial"/>
                <w:color w:val="000000"/>
              </w:rPr>
            </w:pPr>
            <w:r w:rsidRPr="00612284">
              <w:rPr>
                <w:rFonts w:ascii="Arial" w:hAnsi="Arial" w:cs="Arial"/>
                <w:color w:val="000000"/>
              </w:rPr>
              <w:t>Immediately notifies the Principal, School Nurse, or the next available senior leader of any incident requiring medical attention or further intervention.</w:t>
            </w:r>
          </w:p>
        </w:tc>
      </w:tr>
      <w:tr w:rsidR="00F83EA1" w:rsidRPr="00612284" w14:paraId="322B7573"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21B06A30"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07E6893C" w14:textId="77777777" w:rsidR="00F83EA1" w:rsidRPr="00612284" w:rsidRDefault="00F83EA1" w:rsidP="00225D59">
            <w:pPr>
              <w:rPr>
                <w:rFonts w:ascii="Arial" w:hAnsi="Arial" w:cs="Arial"/>
                <w:color w:val="000000"/>
              </w:rPr>
            </w:pPr>
            <w:r w:rsidRPr="00612284">
              <w:rPr>
                <w:rFonts w:ascii="Arial" w:hAnsi="Arial" w:cs="Arial"/>
                <w:color w:val="000000"/>
              </w:rPr>
              <w:t>In coordination with the Principal or senior leader, contacts emergency services (ambulance or medical assistance) when required, ensuring clear communication of the nature and severity of the incident.</w:t>
            </w:r>
          </w:p>
        </w:tc>
      </w:tr>
      <w:tr w:rsidR="00F83EA1" w:rsidRPr="00612284" w14:paraId="64D7C8BC"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48458E86"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2F798B0A" w14:textId="77777777" w:rsidR="00F83EA1" w:rsidRPr="00612284" w:rsidRDefault="00F83EA1" w:rsidP="00225D59">
            <w:pPr>
              <w:rPr>
                <w:rFonts w:ascii="Arial" w:hAnsi="Arial" w:cs="Arial"/>
                <w:color w:val="000000"/>
              </w:rPr>
            </w:pPr>
            <w:r w:rsidRPr="00612284">
              <w:rPr>
                <w:rFonts w:ascii="Arial" w:hAnsi="Arial" w:cs="Arial"/>
                <w:color w:val="000000"/>
              </w:rPr>
              <w:t>Completes a detailed and accurate incident report, ensuring it is recorded in the school’s official log. The report must include the date, time, nature of the incident, actions taken, and any follow-up required.</w:t>
            </w:r>
          </w:p>
        </w:tc>
      </w:tr>
      <w:tr w:rsidR="00F83EA1" w:rsidRPr="00612284" w14:paraId="52A43362" w14:textId="77777777" w:rsidTr="00225D59">
        <w:trPr>
          <w:trHeight w:val="560"/>
        </w:trPr>
        <w:tc>
          <w:tcPr>
            <w:tcW w:w="1424" w:type="dxa"/>
            <w:vMerge/>
            <w:tcBorders>
              <w:top w:val="nil"/>
              <w:left w:val="single" w:sz="4" w:space="0" w:color="auto"/>
              <w:bottom w:val="single" w:sz="4" w:space="0" w:color="auto"/>
              <w:right w:val="single" w:sz="4" w:space="0" w:color="auto"/>
            </w:tcBorders>
            <w:vAlign w:val="center"/>
            <w:hideMark/>
          </w:tcPr>
          <w:p w14:paraId="453CC6CA"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47A2FBD7" w14:textId="77777777" w:rsidR="00F83EA1" w:rsidRPr="00612284" w:rsidRDefault="00F83EA1" w:rsidP="00225D59">
            <w:pPr>
              <w:ind w:firstLineChars="100" w:firstLine="220"/>
              <w:rPr>
                <w:rFonts w:ascii="Arial" w:hAnsi="Arial" w:cs="Arial"/>
                <w:color w:val="000000"/>
              </w:rPr>
            </w:pPr>
            <w:r w:rsidRPr="00612284">
              <w:rPr>
                <w:rFonts w:ascii="Arial" w:hAnsi="Arial" w:cs="Arial"/>
                <w:color w:val="000000"/>
              </w:rPr>
              <w:t>Maintains confidentiality and ensures that the incident log is submitted to the appropriate school authority for secure filing and further review if necessary.</w:t>
            </w:r>
          </w:p>
        </w:tc>
      </w:tr>
      <w:tr w:rsidR="00F83EA1" w:rsidRPr="00612284" w14:paraId="50A0DBA0" w14:textId="77777777" w:rsidTr="00225D59">
        <w:trPr>
          <w:trHeight w:val="850"/>
        </w:trPr>
        <w:tc>
          <w:tcPr>
            <w:tcW w:w="1424" w:type="dxa"/>
            <w:vMerge w:val="restart"/>
            <w:tcBorders>
              <w:top w:val="nil"/>
              <w:left w:val="single" w:sz="4" w:space="0" w:color="auto"/>
              <w:bottom w:val="single" w:sz="4" w:space="0" w:color="auto"/>
              <w:right w:val="single" w:sz="4" w:space="0" w:color="auto"/>
            </w:tcBorders>
            <w:vAlign w:val="center"/>
            <w:hideMark/>
          </w:tcPr>
          <w:p w14:paraId="00540D00" w14:textId="77777777" w:rsidR="00F83EA1" w:rsidRPr="00612284" w:rsidRDefault="00F83EA1" w:rsidP="00225D59">
            <w:pPr>
              <w:jc w:val="center"/>
              <w:rPr>
                <w:rFonts w:ascii="Arial" w:hAnsi="Arial" w:cs="Arial"/>
                <w:color w:val="000000"/>
              </w:rPr>
            </w:pPr>
            <w:r w:rsidRPr="00612284">
              <w:rPr>
                <w:rFonts w:ascii="Arial" w:hAnsi="Arial" w:cs="Arial"/>
                <w:color w:val="000000"/>
              </w:rPr>
              <w:t xml:space="preserve">Administration Officer </w:t>
            </w:r>
          </w:p>
        </w:tc>
        <w:tc>
          <w:tcPr>
            <w:tcW w:w="7700" w:type="dxa"/>
            <w:tcBorders>
              <w:top w:val="nil"/>
              <w:left w:val="nil"/>
              <w:bottom w:val="single" w:sz="4" w:space="0" w:color="auto"/>
              <w:right w:val="single" w:sz="4" w:space="0" w:color="auto"/>
            </w:tcBorders>
            <w:vAlign w:val="center"/>
            <w:hideMark/>
          </w:tcPr>
          <w:p w14:paraId="338356AC" w14:textId="77777777" w:rsidR="00F83EA1" w:rsidRPr="00612284" w:rsidRDefault="00F83EA1" w:rsidP="00225D59">
            <w:pPr>
              <w:rPr>
                <w:rFonts w:ascii="Arial" w:hAnsi="Arial" w:cs="Arial"/>
                <w:color w:val="000000"/>
              </w:rPr>
            </w:pPr>
            <w:r w:rsidRPr="00612284">
              <w:rPr>
                <w:rFonts w:ascii="Arial" w:hAnsi="Arial" w:cs="Arial"/>
                <w:color w:val="000000"/>
              </w:rPr>
              <w:t>Responsible for overseeing the logistical coordination and support of the school's First Aid and health safety systems, ensuring that all procedures and resources are maintained to a high standard.</w:t>
            </w:r>
          </w:p>
        </w:tc>
      </w:tr>
      <w:tr w:rsidR="00F83EA1" w:rsidRPr="00612284" w14:paraId="777F8EED"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46167ADE"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67746625" w14:textId="77777777" w:rsidR="00F83EA1" w:rsidRPr="00612284" w:rsidRDefault="00F83EA1" w:rsidP="00225D59">
            <w:pPr>
              <w:rPr>
                <w:rFonts w:ascii="Arial" w:hAnsi="Arial" w:cs="Arial"/>
                <w:color w:val="000000"/>
              </w:rPr>
            </w:pPr>
            <w:r w:rsidRPr="00612284">
              <w:rPr>
                <w:rFonts w:ascii="Arial" w:hAnsi="Arial" w:cs="Arial"/>
                <w:color w:val="000000"/>
              </w:rPr>
              <w:t>Ensures that notices identifying the location of First Aid containers and the names of trained First Aiders are clearly displayed in prominent areas throughout the school for easy reference in an emergency.</w:t>
            </w:r>
          </w:p>
        </w:tc>
      </w:tr>
      <w:tr w:rsidR="00F83EA1" w:rsidRPr="00612284" w14:paraId="631536C5"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739B131B"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1F38DA23" w14:textId="77777777" w:rsidR="00F83EA1" w:rsidRPr="00612284" w:rsidRDefault="00F83EA1" w:rsidP="00225D59">
            <w:pPr>
              <w:rPr>
                <w:rFonts w:ascii="Arial" w:hAnsi="Arial" w:cs="Arial"/>
                <w:color w:val="000000"/>
              </w:rPr>
            </w:pPr>
            <w:r w:rsidRPr="00612284">
              <w:rPr>
                <w:rFonts w:ascii="Arial" w:hAnsi="Arial" w:cs="Arial"/>
                <w:color w:val="000000"/>
              </w:rPr>
              <w:t>Regularly checks that a First Aid container is stationed in the appropriate school office and that it includes a current First Aid guide and emergency procedures manual.</w:t>
            </w:r>
          </w:p>
        </w:tc>
      </w:tr>
      <w:tr w:rsidR="00F83EA1" w:rsidRPr="00612284" w14:paraId="1C2DEAD9"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3FE31D66"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06EBB93C" w14:textId="77777777" w:rsidR="00F83EA1" w:rsidRPr="00612284" w:rsidRDefault="00F83EA1" w:rsidP="00225D59">
            <w:pPr>
              <w:rPr>
                <w:rFonts w:ascii="Arial" w:hAnsi="Arial" w:cs="Arial"/>
                <w:color w:val="000000"/>
              </w:rPr>
            </w:pPr>
            <w:r w:rsidRPr="00612284">
              <w:rPr>
                <w:rFonts w:ascii="Arial" w:hAnsi="Arial" w:cs="Arial"/>
                <w:color w:val="000000"/>
              </w:rPr>
              <w:t>Oversee the maintenance of all First Aid containers across designated areas of the school, ensuring they are fully stocked at all times. Works with assigned staff in each area to monitor stock levels and replenish supplies as needed.</w:t>
            </w:r>
          </w:p>
        </w:tc>
      </w:tr>
      <w:tr w:rsidR="00F83EA1" w:rsidRPr="00612284" w14:paraId="1BDA8757"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28973537"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4BE1432A" w14:textId="77777777" w:rsidR="00F83EA1" w:rsidRPr="00612284" w:rsidRDefault="00F83EA1" w:rsidP="00225D59">
            <w:pPr>
              <w:rPr>
                <w:rFonts w:ascii="Arial" w:hAnsi="Arial" w:cs="Arial"/>
                <w:color w:val="000000"/>
              </w:rPr>
            </w:pPr>
            <w:r w:rsidRPr="00612284">
              <w:rPr>
                <w:rFonts w:ascii="Arial" w:hAnsi="Arial" w:cs="Arial"/>
                <w:color w:val="000000"/>
              </w:rPr>
              <w:t>Organizes and coordinates First Aid training and refresher courses for staff, ensuring that a minimum of eight trained First Aiders are always maintained on-site. Ensures that the names and contact information of these individuals are clearly displayed in key locations around the school.</w:t>
            </w:r>
          </w:p>
        </w:tc>
      </w:tr>
      <w:tr w:rsidR="00F83EA1" w:rsidRPr="00612284" w14:paraId="75B72E80"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2986C95B"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32E77D1A" w14:textId="77777777" w:rsidR="00F83EA1" w:rsidRPr="00612284" w:rsidRDefault="00F83EA1" w:rsidP="00225D59">
            <w:pPr>
              <w:rPr>
                <w:rFonts w:ascii="Arial" w:hAnsi="Arial" w:cs="Arial"/>
                <w:color w:val="000000"/>
              </w:rPr>
            </w:pPr>
            <w:r w:rsidRPr="00612284">
              <w:rPr>
                <w:rFonts w:ascii="Arial" w:hAnsi="Arial" w:cs="Arial"/>
                <w:color w:val="000000"/>
              </w:rPr>
              <w:t>Verifies that enough trained First Aiders are present during all school operating hours and that at least one trained First Aider accompanies students and staff during trips, excursions, and school events.</w:t>
            </w:r>
          </w:p>
        </w:tc>
      </w:tr>
      <w:tr w:rsidR="00F83EA1" w:rsidRPr="00612284" w14:paraId="6C25EDB9"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0F7FDF76"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37AC6831" w14:textId="77777777" w:rsidR="00F83EA1" w:rsidRPr="00612284" w:rsidRDefault="00F83EA1" w:rsidP="00225D59">
            <w:pPr>
              <w:rPr>
                <w:rFonts w:ascii="Arial" w:hAnsi="Arial" w:cs="Arial"/>
                <w:color w:val="000000"/>
              </w:rPr>
            </w:pPr>
            <w:r w:rsidRPr="00612284">
              <w:rPr>
                <w:rFonts w:ascii="Arial" w:hAnsi="Arial" w:cs="Arial"/>
                <w:color w:val="000000"/>
              </w:rPr>
              <w:t>In the event of the presence of bodily fluids (e.g. blood, vomit, or excrement) on school grounds, ensures the area is immediately cordoned off and properly cleaned in accordance with hygiene and infection control protocols.</w:t>
            </w:r>
          </w:p>
        </w:tc>
      </w:tr>
      <w:tr w:rsidR="00F83EA1" w:rsidRPr="00612284" w14:paraId="03BC4B70"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061DCED1" w14:textId="77777777" w:rsidR="00F83EA1" w:rsidRPr="00612284" w:rsidRDefault="00F83EA1" w:rsidP="00225D59">
            <w:pPr>
              <w:rPr>
                <w:rFonts w:ascii="Arial" w:hAnsi="Arial" w:cs="Arial"/>
                <w:color w:val="000000"/>
              </w:rPr>
            </w:pPr>
          </w:p>
        </w:tc>
        <w:tc>
          <w:tcPr>
            <w:tcW w:w="7700" w:type="dxa"/>
            <w:tcBorders>
              <w:top w:val="nil"/>
              <w:left w:val="nil"/>
              <w:bottom w:val="single" w:sz="4" w:space="0" w:color="auto"/>
              <w:right w:val="single" w:sz="4" w:space="0" w:color="auto"/>
            </w:tcBorders>
            <w:vAlign w:val="center"/>
            <w:hideMark/>
          </w:tcPr>
          <w:p w14:paraId="4093DE19" w14:textId="77777777" w:rsidR="00F83EA1" w:rsidRPr="00612284" w:rsidRDefault="00F83EA1" w:rsidP="00225D59">
            <w:pPr>
              <w:rPr>
                <w:rFonts w:ascii="Arial" w:hAnsi="Arial" w:cs="Arial"/>
                <w:color w:val="000000"/>
              </w:rPr>
            </w:pPr>
            <w:r w:rsidRPr="00612284">
              <w:rPr>
                <w:rFonts w:ascii="Arial" w:hAnsi="Arial" w:cs="Arial"/>
                <w:color w:val="000000"/>
              </w:rPr>
              <w:t>Take all necessary safety precautions when dealing with any biohazard material, including the use of disposable gloves and adherence to basic hygiene procedures.</w:t>
            </w:r>
          </w:p>
        </w:tc>
      </w:tr>
      <w:tr w:rsidR="00F83EA1" w:rsidRPr="00612284" w14:paraId="0D4F2813" w14:textId="77777777" w:rsidTr="00225D59">
        <w:trPr>
          <w:trHeight w:val="850"/>
        </w:trPr>
        <w:tc>
          <w:tcPr>
            <w:tcW w:w="1424" w:type="dxa"/>
            <w:vMerge w:val="restart"/>
            <w:tcBorders>
              <w:top w:val="nil"/>
              <w:left w:val="single" w:sz="4" w:space="0" w:color="auto"/>
              <w:bottom w:val="single" w:sz="4" w:space="0" w:color="auto"/>
              <w:right w:val="single" w:sz="4" w:space="0" w:color="auto"/>
            </w:tcBorders>
            <w:vAlign w:val="center"/>
            <w:hideMark/>
          </w:tcPr>
          <w:p w14:paraId="69A6BFCE" w14:textId="77777777" w:rsidR="00F83EA1" w:rsidRPr="00612284" w:rsidRDefault="00F83EA1" w:rsidP="00225D59">
            <w:pPr>
              <w:jc w:val="center"/>
              <w:rPr>
                <w:rFonts w:ascii="Arial" w:hAnsi="Arial" w:cs="Arial"/>
                <w:b/>
                <w:bCs/>
                <w:color w:val="000000"/>
              </w:rPr>
            </w:pPr>
            <w:r w:rsidRPr="00612284">
              <w:rPr>
                <w:rFonts w:ascii="Arial" w:hAnsi="Arial" w:cs="Arial"/>
                <w:b/>
                <w:bCs/>
                <w:color w:val="000000"/>
              </w:rPr>
              <w:t>All School Staff</w:t>
            </w:r>
          </w:p>
        </w:tc>
        <w:tc>
          <w:tcPr>
            <w:tcW w:w="7700" w:type="dxa"/>
            <w:tcBorders>
              <w:top w:val="nil"/>
              <w:left w:val="nil"/>
              <w:bottom w:val="single" w:sz="4" w:space="0" w:color="auto"/>
              <w:right w:val="single" w:sz="4" w:space="0" w:color="auto"/>
            </w:tcBorders>
            <w:vAlign w:val="center"/>
            <w:hideMark/>
          </w:tcPr>
          <w:p w14:paraId="3D1943E9" w14:textId="77777777" w:rsidR="00F83EA1" w:rsidRPr="00612284" w:rsidRDefault="00F83EA1" w:rsidP="00225D59">
            <w:pPr>
              <w:rPr>
                <w:rFonts w:ascii="Arial" w:hAnsi="Arial" w:cs="Arial"/>
                <w:color w:val="000000"/>
              </w:rPr>
            </w:pPr>
            <w:r w:rsidRPr="00612284">
              <w:rPr>
                <w:rFonts w:ascii="Arial" w:hAnsi="Arial" w:cs="Arial"/>
                <w:color w:val="000000"/>
              </w:rPr>
              <w:t>Expected to read, understand, and comply with the Health and Safety Policy, and report any situation they believe could compromise the safety of students to the Principal or Head of School without delay.</w:t>
            </w:r>
          </w:p>
        </w:tc>
      </w:tr>
      <w:tr w:rsidR="00F83EA1" w:rsidRPr="00612284" w14:paraId="077A4717" w14:textId="77777777" w:rsidTr="00225D59">
        <w:trPr>
          <w:trHeight w:val="1400"/>
        </w:trPr>
        <w:tc>
          <w:tcPr>
            <w:tcW w:w="1424" w:type="dxa"/>
            <w:vMerge/>
            <w:tcBorders>
              <w:top w:val="nil"/>
              <w:left w:val="single" w:sz="4" w:space="0" w:color="auto"/>
              <w:bottom w:val="single" w:sz="4" w:space="0" w:color="auto"/>
              <w:right w:val="single" w:sz="4" w:space="0" w:color="auto"/>
            </w:tcBorders>
            <w:vAlign w:val="center"/>
            <w:hideMark/>
          </w:tcPr>
          <w:p w14:paraId="30C11FFE"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7BF52ADC" w14:textId="77777777" w:rsidR="00F83EA1" w:rsidRPr="00612284" w:rsidRDefault="00F83EA1" w:rsidP="00225D59">
            <w:pPr>
              <w:rPr>
                <w:rFonts w:ascii="Arial" w:hAnsi="Arial" w:cs="Arial"/>
                <w:color w:val="000000"/>
              </w:rPr>
            </w:pPr>
            <w:r w:rsidRPr="00612284">
              <w:rPr>
                <w:rFonts w:ascii="Arial" w:hAnsi="Arial" w:cs="Arial"/>
                <w:color w:val="000000"/>
              </w:rPr>
              <w:t>Staff are responsible for ensuring that all curriculum-related and extracurricular activities under their supervision are conducted in a safe manner. If any risk to student safety is identified, the staff members must conduct a risk assessment and share it with the Head of School before the activity begins.</w:t>
            </w:r>
          </w:p>
        </w:tc>
      </w:tr>
      <w:tr w:rsidR="00F83EA1" w:rsidRPr="00612284" w14:paraId="1BEB9175"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7905F8EC"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752B5F15" w14:textId="77777777" w:rsidR="00F83EA1" w:rsidRPr="00612284" w:rsidRDefault="00F83EA1" w:rsidP="00225D59">
            <w:pPr>
              <w:rPr>
                <w:rFonts w:ascii="Arial" w:hAnsi="Arial" w:cs="Arial"/>
                <w:color w:val="000000"/>
              </w:rPr>
            </w:pPr>
            <w:r w:rsidRPr="00612284">
              <w:rPr>
                <w:rFonts w:ascii="Arial" w:hAnsi="Arial" w:cs="Arial"/>
                <w:color w:val="000000"/>
              </w:rPr>
              <w:t>Maintains awareness of relevant medical information for students under their care—whether during regular classes, extracurricular activities, or school excursions.</w:t>
            </w:r>
          </w:p>
        </w:tc>
      </w:tr>
      <w:tr w:rsidR="00F83EA1" w:rsidRPr="00612284" w14:paraId="0A819A64" w14:textId="77777777" w:rsidTr="00225D59">
        <w:trPr>
          <w:trHeight w:val="560"/>
        </w:trPr>
        <w:tc>
          <w:tcPr>
            <w:tcW w:w="1424" w:type="dxa"/>
            <w:vMerge/>
            <w:tcBorders>
              <w:top w:val="nil"/>
              <w:left w:val="single" w:sz="4" w:space="0" w:color="auto"/>
              <w:bottom w:val="single" w:sz="4" w:space="0" w:color="auto"/>
              <w:right w:val="single" w:sz="4" w:space="0" w:color="auto"/>
            </w:tcBorders>
            <w:vAlign w:val="center"/>
            <w:hideMark/>
          </w:tcPr>
          <w:p w14:paraId="3737ED7A"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779E2F18" w14:textId="77777777" w:rsidR="00F83EA1" w:rsidRPr="00612284" w:rsidRDefault="00F83EA1" w:rsidP="00225D59">
            <w:pPr>
              <w:rPr>
                <w:rFonts w:ascii="Arial" w:hAnsi="Arial" w:cs="Arial"/>
                <w:color w:val="000000"/>
              </w:rPr>
            </w:pPr>
            <w:r w:rsidRPr="00612284">
              <w:rPr>
                <w:rFonts w:ascii="Arial" w:hAnsi="Arial" w:cs="Arial"/>
                <w:color w:val="000000"/>
              </w:rPr>
              <w:t>Collects First Aid Kits for use during break duties and school trips as directed by senior leadership.</w:t>
            </w:r>
          </w:p>
        </w:tc>
      </w:tr>
      <w:tr w:rsidR="00F83EA1" w:rsidRPr="00612284" w14:paraId="070F11A8"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290CACBF"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664BDAA0" w14:textId="77777777" w:rsidR="00F83EA1" w:rsidRPr="00612284" w:rsidRDefault="00F83EA1" w:rsidP="00225D59">
            <w:pPr>
              <w:rPr>
                <w:rFonts w:ascii="Arial" w:hAnsi="Arial" w:cs="Arial"/>
                <w:color w:val="000000"/>
              </w:rPr>
            </w:pPr>
            <w:r w:rsidRPr="00612284">
              <w:rPr>
                <w:rFonts w:ascii="Arial" w:hAnsi="Arial" w:cs="Arial"/>
                <w:color w:val="000000"/>
              </w:rPr>
              <w:t>In the event of an incident or injury, contacts a Nominated First Aider immediately. If none are available, the School Nurse or Principal must be contacted without delay.</w:t>
            </w:r>
          </w:p>
        </w:tc>
      </w:tr>
      <w:tr w:rsidR="00F83EA1" w:rsidRPr="00612284" w14:paraId="3737310F"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6825123A"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71391DC0" w14:textId="77777777" w:rsidR="00F83EA1" w:rsidRPr="00612284" w:rsidRDefault="00F83EA1" w:rsidP="00225D59">
            <w:pPr>
              <w:rPr>
                <w:rFonts w:ascii="Arial" w:hAnsi="Arial" w:cs="Arial"/>
                <w:color w:val="000000"/>
              </w:rPr>
            </w:pPr>
            <w:r w:rsidRPr="00612284">
              <w:rPr>
                <w:rFonts w:ascii="Arial" w:hAnsi="Arial" w:cs="Arial"/>
                <w:color w:val="000000"/>
              </w:rPr>
              <w:t>Provides immediate assistance to injured students where appropriate, including offering comfort and support while waiting for First Aid personnel to attend.</w:t>
            </w:r>
          </w:p>
        </w:tc>
      </w:tr>
      <w:tr w:rsidR="00F83EA1" w:rsidRPr="00612284" w14:paraId="7F1B6575"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5B61CBEA"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1D8A414" w14:textId="77777777" w:rsidR="00F83EA1" w:rsidRPr="00612284" w:rsidRDefault="00F83EA1" w:rsidP="00225D59">
            <w:pPr>
              <w:rPr>
                <w:rFonts w:ascii="Arial" w:hAnsi="Arial" w:cs="Arial"/>
                <w:color w:val="000000"/>
              </w:rPr>
            </w:pPr>
            <w:r w:rsidRPr="00612284">
              <w:rPr>
                <w:rFonts w:ascii="Arial" w:hAnsi="Arial" w:cs="Arial"/>
                <w:color w:val="000000"/>
              </w:rPr>
              <w:t>For students feeling unwell (e.g. experiencing a headache, stomach ache, asthma symptoms, nosebleeds, or vomiting), escorts or refers them to the school office or health clinic, where the Nurse or a First Aider can provide appropriate care.</w:t>
            </w:r>
          </w:p>
        </w:tc>
      </w:tr>
      <w:tr w:rsidR="00F83EA1" w:rsidRPr="00612284" w14:paraId="1FCC8073"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591043AC"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6000F539" w14:textId="77777777" w:rsidR="00F83EA1" w:rsidRPr="00612284" w:rsidRDefault="00F83EA1" w:rsidP="00225D59">
            <w:pPr>
              <w:rPr>
                <w:rFonts w:ascii="Arial" w:hAnsi="Arial" w:cs="Arial"/>
                <w:color w:val="000000"/>
              </w:rPr>
            </w:pPr>
            <w:r w:rsidRPr="00612284">
              <w:rPr>
                <w:rFonts w:ascii="Arial" w:hAnsi="Arial" w:cs="Arial"/>
                <w:color w:val="000000"/>
              </w:rPr>
              <w:t>Reports all accidents and injuries immediately to the Head of School and cooperate fully with any investigation into the cause or circumstances surrounding the incident.</w:t>
            </w:r>
          </w:p>
        </w:tc>
      </w:tr>
      <w:tr w:rsidR="00F83EA1" w:rsidRPr="00612284" w14:paraId="06E91022" w14:textId="77777777" w:rsidTr="00225D59">
        <w:trPr>
          <w:trHeight w:val="1680"/>
        </w:trPr>
        <w:tc>
          <w:tcPr>
            <w:tcW w:w="1424" w:type="dxa"/>
            <w:vMerge/>
            <w:tcBorders>
              <w:top w:val="nil"/>
              <w:left w:val="single" w:sz="4" w:space="0" w:color="auto"/>
              <w:bottom w:val="single" w:sz="4" w:space="0" w:color="auto"/>
              <w:right w:val="single" w:sz="4" w:space="0" w:color="auto"/>
            </w:tcBorders>
            <w:vAlign w:val="center"/>
            <w:hideMark/>
          </w:tcPr>
          <w:p w14:paraId="03686F1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587B228B" w14:textId="77777777" w:rsidR="00F83EA1" w:rsidRPr="00612284" w:rsidRDefault="00F83EA1" w:rsidP="00225D59">
            <w:pPr>
              <w:rPr>
                <w:rFonts w:ascii="Arial" w:hAnsi="Arial" w:cs="Arial"/>
                <w:color w:val="000000"/>
              </w:rPr>
            </w:pPr>
            <w:r w:rsidRPr="00612284">
              <w:rPr>
                <w:rFonts w:ascii="Arial" w:hAnsi="Arial" w:cs="Arial"/>
                <w:color w:val="000000"/>
              </w:rPr>
              <w:t>Completes the appropriate First Aid Log and communicates with parents regarding any minor accidents, illnesses, or injuries. Staff are responsible for filling in and sending home the relevant First Aid Form (standard accident/sickness form or head injury form). While this task is typically carried out by the School Nurse, staff may be required to complete the documentation if they are the first responder.</w:t>
            </w:r>
          </w:p>
        </w:tc>
      </w:tr>
      <w:tr w:rsidR="00F83EA1" w:rsidRPr="00612284" w14:paraId="45202A5E"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361C8F77"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00B89B08" w14:textId="77777777" w:rsidR="00F83EA1" w:rsidRPr="00612284" w:rsidRDefault="00F83EA1" w:rsidP="00225D59">
            <w:pPr>
              <w:rPr>
                <w:rFonts w:ascii="Arial" w:hAnsi="Arial" w:cs="Arial"/>
                <w:color w:val="000000"/>
              </w:rPr>
            </w:pPr>
            <w:r w:rsidRPr="00612284">
              <w:rPr>
                <w:rFonts w:ascii="Arial" w:hAnsi="Arial" w:cs="Arial"/>
                <w:color w:val="000000"/>
              </w:rPr>
              <w:t>Ensure that First Aid and Accident forms are completed immediately and in sufficient detail following treatment and that the documentation is added to the First Aid and Accidents Folder.</w:t>
            </w:r>
          </w:p>
        </w:tc>
      </w:tr>
      <w:tr w:rsidR="00F83EA1" w:rsidRPr="00612284" w14:paraId="0E2E9500" w14:textId="77777777" w:rsidTr="00225D59">
        <w:trPr>
          <w:trHeight w:val="840"/>
        </w:trPr>
        <w:tc>
          <w:tcPr>
            <w:tcW w:w="1424" w:type="dxa"/>
            <w:vMerge/>
            <w:tcBorders>
              <w:top w:val="nil"/>
              <w:left w:val="single" w:sz="4" w:space="0" w:color="auto"/>
              <w:bottom w:val="single" w:sz="4" w:space="0" w:color="auto"/>
              <w:right w:val="single" w:sz="4" w:space="0" w:color="auto"/>
            </w:tcBorders>
            <w:vAlign w:val="center"/>
            <w:hideMark/>
          </w:tcPr>
          <w:p w14:paraId="7E063548"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4F370E5B" w14:textId="77777777" w:rsidR="00F83EA1" w:rsidRPr="00612284" w:rsidRDefault="00F83EA1" w:rsidP="00225D59">
            <w:pPr>
              <w:rPr>
                <w:rFonts w:ascii="Arial" w:hAnsi="Arial" w:cs="Arial"/>
                <w:color w:val="000000"/>
              </w:rPr>
            </w:pPr>
            <w:r w:rsidRPr="00612284">
              <w:rPr>
                <w:rFonts w:ascii="Arial" w:hAnsi="Arial" w:cs="Arial"/>
                <w:color w:val="000000"/>
              </w:rPr>
              <w:t>Notifies the Administration Officer in the event of any bodily fluid (e.g. blood, vomiting, excrement) being found on site to ensure proper hygiene measures are taken.</w:t>
            </w:r>
          </w:p>
        </w:tc>
      </w:tr>
      <w:tr w:rsidR="00F83EA1" w:rsidRPr="00612284" w14:paraId="37C48FC5" w14:textId="77777777" w:rsidTr="00225D59">
        <w:trPr>
          <w:trHeight w:val="1120"/>
        </w:trPr>
        <w:tc>
          <w:tcPr>
            <w:tcW w:w="1424" w:type="dxa"/>
            <w:vMerge/>
            <w:tcBorders>
              <w:top w:val="nil"/>
              <w:left w:val="single" w:sz="4" w:space="0" w:color="auto"/>
              <w:bottom w:val="single" w:sz="4" w:space="0" w:color="auto"/>
              <w:right w:val="single" w:sz="4" w:space="0" w:color="auto"/>
            </w:tcBorders>
            <w:vAlign w:val="center"/>
            <w:hideMark/>
          </w:tcPr>
          <w:p w14:paraId="2C16CF9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center"/>
            <w:hideMark/>
          </w:tcPr>
          <w:p w14:paraId="02274667" w14:textId="77777777" w:rsidR="00F83EA1" w:rsidRPr="00612284" w:rsidRDefault="00F83EA1" w:rsidP="00225D59">
            <w:pPr>
              <w:rPr>
                <w:rFonts w:ascii="Arial" w:hAnsi="Arial" w:cs="Arial"/>
                <w:color w:val="000000"/>
              </w:rPr>
            </w:pPr>
            <w:r w:rsidRPr="00612284">
              <w:rPr>
                <w:rFonts w:ascii="Arial" w:hAnsi="Arial" w:cs="Arial"/>
                <w:color w:val="000000"/>
              </w:rPr>
              <w:t>Does not administer any short-term medication (e.g. painkillers) to students unless written parental consent has been provided. In emergency situations, verbal parental consent via a phone call is required and must be documented accordingly.</w:t>
            </w:r>
          </w:p>
        </w:tc>
      </w:tr>
      <w:tr w:rsidR="00F83EA1" w:rsidRPr="00612284" w14:paraId="78EFBD53" w14:textId="77777777" w:rsidTr="00225D59">
        <w:trPr>
          <w:trHeight w:val="650"/>
        </w:trPr>
        <w:tc>
          <w:tcPr>
            <w:tcW w:w="1424" w:type="dxa"/>
            <w:vMerge w:val="restart"/>
            <w:tcBorders>
              <w:top w:val="nil"/>
              <w:left w:val="single" w:sz="4" w:space="0" w:color="auto"/>
              <w:bottom w:val="single" w:sz="4" w:space="0" w:color="auto"/>
              <w:right w:val="single" w:sz="4" w:space="0" w:color="auto"/>
            </w:tcBorders>
            <w:vAlign w:val="center"/>
            <w:hideMark/>
          </w:tcPr>
          <w:p w14:paraId="0ACC54CF" w14:textId="77777777" w:rsidR="00F83EA1" w:rsidRPr="00612284" w:rsidRDefault="00F83EA1" w:rsidP="00225D59">
            <w:pPr>
              <w:jc w:val="center"/>
              <w:rPr>
                <w:rFonts w:ascii="Arial" w:hAnsi="Arial" w:cs="Arial"/>
                <w:b/>
                <w:bCs/>
                <w:color w:val="000000"/>
              </w:rPr>
            </w:pPr>
            <w:r w:rsidRPr="00612284">
              <w:rPr>
                <w:rFonts w:ascii="Arial" w:hAnsi="Arial" w:cs="Arial"/>
                <w:b/>
                <w:bCs/>
                <w:color w:val="000000"/>
              </w:rPr>
              <w:lastRenderedPageBreak/>
              <w:t xml:space="preserve">Senior Leadership Team (SLT) </w:t>
            </w:r>
          </w:p>
        </w:tc>
        <w:tc>
          <w:tcPr>
            <w:tcW w:w="7700" w:type="dxa"/>
            <w:tcBorders>
              <w:top w:val="nil"/>
              <w:left w:val="nil"/>
              <w:bottom w:val="single" w:sz="4" w:space="0" w:color="auto"/>
              <w:right w:val="single" w:sz="4" w:space="0" w:color="auto"/>
            </w:tcBorders>
            <w:vAlign w:val="bottom"/>
            <w:hideMark/>
          </w:tcPr>
          <w:p w14:paraId="5BDE4451" w14:textId="77777777" w:rsidR="00F83EA1" w:rsidRPr="00612284" w:rsidRDefault="00F83EA1" w:rsidP="00225D59">
            <w:pPr>
              <w:rPr>
                <w:rFonts w:ascii="Arial" w:hAnsi="Arial" w:cs="Arial"/>
                <w:color w:val="000000"/>
              </w:rPr>
            </w:pPr>
            <w:r w:rsidRPr="00612284">
              <w:rPr>
                <w:rFonts w:ascii="Arial" w:hAnsi="Arial" w:cs="Arial"/>
                <w:color w:val="000000"/>
              </w:rPr>
              <w:t>Plays a key strategic role in overseeing and maintaining high standards of safety for students, staff, and visitors across the school.</w:t>
            </w:r>
          </w:p>
        </w:tc>
      </w:tr>
      <w:tr w:rsidR="00F83EA1" w:rsidRPr="00612284" w14:paraId="53662272" w14:textId="77777777" w:rsidTr="00225D59">
        <w:trPr>
          <w:trHeight w:val="1130"/>
        </w:trPr>
        <w:tc>
          <w:tcPr>
            <w:tcW w:w="1424" w:type="dxa"/>
            <w:vMerge/>
            <w:tcBorders>
              <w:top w:val="nil"/>
              <w:left w:val="single" w:sz="4" w:space="0" w:color="auto"/>
              <w:bottom w:val="single" w:sz="4" w:space="0" w:color="auto"/>
              <w:right w:val="single" w:sz="4" w:space="0" w:color="auto"/>
            </w:tcBorders>
            <w:vAlign w:val="center"/>
            <w:hideMark/>
          </w:tcPr>
          <w:p w14:paraId="203F1A8E"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bottom"/>
            <w:hideMark/>
          </w:tcPr>
          <w:p w14:paraId="2FEA87BD" w14:textId="77777777" w:rsidR="00F83EA1" w:rsidRPr="00612284" w:rsidRDefault="00F83EA1" w:rsidP="00225D59">
            <w:pPr>
              <w:rPr>
                <w:rFonts w:ascii="Arial" w:hAnsi="Arial" w:cs="Arial"/>
                <w:color w:val="000000"/>
              </w:rPr>
            </w:pPr>
            <w:r w:rsidRPr="00612284">
              <w:rPr>
                <w:rFonts w:ascii="Arial" w:hAnsi="Arial" w:cs="Arial"/>
                <w:color w:val="000000"/>
              </w:rPr>
              <w:t>Works collaboratively to review existing Health &amp; Safety and First Aid policies and procedures, ensuring they are up-to-date, relevant, and compliant with current regulations and best practices. Updates are made in consultation with relevant staff and stakeholders.</w:t>
            </w:r>
          </w:p>
        </w:tc>
      </w:tr>
      <w:tr w:rsidR="00F83EA1" w:rsidRPr="00612284" w14:paraId="7244481F" w14:textId="77777777" w:rsidTr="00225D59">
        <w:trPr>
          <w:trHeight w:val="850"/>
        </w:trPr>
        <w:tc>
          <w:tcPr>
            <w:tcW w:w="1424" w:type="dxa"/>
            <w:vMerge/>
            <w:tcBorders>
              <w:top w:val="nil"/>
              <w:left w:val="single" w:sz="4" w:space="0" w:color="auto"/>
              <w:bottom w:val="single" w:sz="4" w:space="0" w:color="auto"/>
              <w:right w:val="single" w:sz="4" w:space="0" w:color="auto"/>
            </w:tcBorders>
            <w:vAlign w:val="center"/>
            <w:hideMark/>
          </w:tcPr>
          <w:p w14:paraId="10443F84"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bottom"/>
            <w:hideMark/>
          </w:tcPr>
          <w:p w14:paraId="25456519" w14:textId="77777777" w:rsidR="00F83EA1" w:rsidRPr="00612284" w:rsidRDefault="00F83EA1" w:rsidP="00225D59">
            <w:pPr>
              <w:rPr>
                <w:rFonts w:ascii="Arial" w:hAnsi="Arial" w:cs="Arial"/>
                <w:color w:val="000000"/>
              </w:rPr>
            </w:pPr>
            <w:r w:rsidRPr="00612284">
              <w:rPr>
                <w:rFonts w:ascii="Arial" w:hAnsi="Arial" w:cs="Arial"/>
                <w:color w:val="000000"/>
              </w:rPr>
              <w:t>Ensures that all approved and revised policies are circulated to the school Principals, who are responsible for disseminating them to all staff members and ensuring awareness and implementation.</w:t>
            </w:r>
          </w:p>
        </w:tc>
      </w:tr>
      <w:tr w:rsidR="00F83EA1" w:rsidRPr="00612284" w14:paraId="19A54816" w14:textId="77777777" w:rsidTr="00225D59">
        <w:trPr>
          <w:trHeight w:val="590"/>
        </w:trPr>
        <w:tc>
          <w:tcPr>
            <w:tcW w:w="1424" w:type="dxa"/>
            <w:vMerge/>
            <w:tcBorders>
              <w:top w:val="nil"/>
              <w:left w:val="single" w:sz="4" w:space="0" w:color="auto"/>
              <w:bottom w:val="single" w:sz="4" w:space="0" w:color="auto"/>
              <w:right w:val="single" w:sz="4" w:space="0" w:color="auto"/>
            </w:tcBorders>
            <w:vAlign w:val="center"/>
            <w:hideMark/>
          </w:tcPr>
          <w:p w14:paraId="408FB783"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bottom"/>
            <w:hideMark/>
          </w:tcPr>
          <w:p w14:paraId="647FE5F1" w14:textId="77777777" w:rsidR="00F83EA1" w:rsidRPr="00612284" w:rsidRDefault="00F83EA1" w:rsidP="00225D59">
            <w:pPr>
              <w:rPr>
                <w:rFonts w:ascii="Arial" w:hAnsi="Arial" w:cs="Arial"/>
                <w:color w:val="000000"/>
              </w:rPr>
            </w:pPr>
            <w:r w:rsidRPr="00612284">
              <w:rPr>
                <w:rFonts w:ascii="Arial" w:hAnsi="Arial" w:cs="Arial"/>
                <w:color w:val="000000"/>
              </w:rPr>
              <w:t>Undertakes quality assurance checks on Health &amp; Safety and First Aid systems, procedures, and records to verify consistency, effectiveness, and compliance.</w:t>
            </w:r>
          </w:p>
        </w:tc>
      </w:tr>
      <w:tr w:rsidR="00F83EA1" w:rsidRPr="00612284" w14:paraId="4B79AB53" w14:textId="77777777" w:rsidTr="00225D59">
        <w:trPr>
          <w:trHeight w:val="890"/>
        </w:trPr>
        <w:tc>
          <w:tcPr>
            <w:tcW w:w="1424" w:type="dxa"/>
            <w:vMerge/>
            <w:tcBorders>
              <w:top w:val="nil"/>
              <w:left w:val="single" w:sz="4" w:space="0" w:color="auto"/>
              <w:bottom w:val="single" w:sz="4" w:space="0" w:color="auto"/>
              <w:right w:val="single" w:sz="4" w:space="0" w:color="auto"/>
            </w:tcBorders>
            <w:vAlign w:val="center"/>
            <w:hideMark/>
          </w:tcPr>
          <w:p w14:paraId="74CB3F4B" w14:textId="77777777" w:rsidR="00F83EA1" w:rsidRPr="00612284" w:rsidRDefault="00F83EA1" w:rsidP="00225D59">
            <w:pPr>
              <w:rPr>
                <w:rFonts w:ascii="Arial" w:hAnsi="Arial" w:cs="Arial"/>
                <w:b/>
                <w:bCs/>
                <w:color w:val="000000"/>
              </w:rPr>
            </w:pPr>
          </w:p>
        </w:tc>
        <w:tc>
          <w:tcPr>
            <w:tcW w:w="7700" w:type="dxa"/>
            <w:tcBorders>
              <w:top w:val="nil"/>
              <w:left w:val="nil"/>
              <w:bottom w:val="single" w:sz="4" w:space="0" w:color="auto"/>
              <w:right w:val="single" w:sz="4" w:space="0" w:color="auto"/>
            </w:tcBorders>
            <w:vAlign w:val="bottom"/>
            <w:hideMark/>
          </w:tcPr>
          <w:p w14:paraId="34480F24" w14:textId="77777777" w:rsidR="00F83EA1" w:rsidRPr="00612284" w:rsidRDefault="00F83EA1" w:rsidP="00225D59">
            <w:pPr>
              <w:rPr>
                <w:rFonts w:ascii="Arial" w:hAnsi="Arial" w:cs="Arial"/>
                <w:color w:val="000000"/>
              </w:rPr>
            </w:pPr>
            <w:r w:rsidRPr="00612284">
              <w:rPr>
                <w:rFonts w:ascii="Arial" w:hAnsi="Arial" w:cs="Arial"/>
                <w:color w:val="000000"/>
              </w:rPr>
              <w:t>Supports the Principal and designated staff in the implementation and evaluation of safety protocols, and facilitates access to necessary resources, training, and support.</w:t>
            </w:r>
          </w:p>
        </w:tc>
      </w:tr>
    </w:tbl>
    <w:p w14:paraId="15AE616D" w14:textId="77777777" w:rsidR="00F83EA1" w:rsidRPr="00090B09" w:rsidRDefault="00F83EA1" w:rsidP="00F83EA1">
      <w:pPr>
        <w:spacing w:before="100" w:beforeAutospacing="1" w:after="100" w:afterAutospacing="1"/>
        <w:rPr>
          <w:rFonts w:ascii="Arial" w:hAnsi="Arial" w:cs="Arial"/>
          <w:sz w:val="24"/>
          <w:szCs w:val="24"/>
        </w:rPr>
      </w:pPr>
    </w:p>
    <w:tbl>
      <w:tblPr>
        <w:tblStyle w:val="TableGrid"/>
        <w:tblW w:w="0" w:type="auto"/>
        <w:tblLook w:val="04A0" w:firstRow="1" w:lastRow="0" w:firstColumn="1" w:lastColumn="0" w:noHBand="0" w:noVBand="1"/>
      </w:tblPr>
      <w:tblGrid>
        <w:gridCol w:w="4658"/>
        <w:gridCol w:w="4692"/>
      </w:tblGrid>
      <w:tr w:rsidR="00F83EA1" w14:paraId="6902BB58" w14:textId="77777777" w:rsidTr="00225D59">
        <w:tc>
          <w:tcPr>
            <w:tcW w:w="10296" w:type="dxa"/>
            <w:gridSpan w:val="2"/>
            <w:shd w:val="clear" w:color="auto" w:fill="DAEEF3" w:themeFill="accent5" w:themeFillTint="33"/>
          </w:tcPr>
          <w:p w14:paraId="5DDC5701" w14:textId="77777777" w:rsidR="00F83EA1" w:rsidRPr="00C34304" w:rsidRDefault="00F83EA1" w:rsidP="00225D59">
            <w:pPr>
              <w:spacing w:before="100" w:beforeAutospacing="1" w:after="100" w:afterAutospacing="1"/>
              <w:rPr>
                <w:rFonts w:ascii="Arial" w:hAnsi="Arial" w:cs="Arial"/>
                <w:b/>
                <w:sz w:val="24"/>
                <w:szCs w:val="24"/>
              </w:rPr>
            </w:pPr>
            <w:r w:rsidRPr="00C34304">
              <w:rPr>
                <w:rFonts w:ascii="Arial" w:hAnsi="Arial" w:cs="Arial"/>
                <w:b/>
                <w:sz w:val="24"/>
                <w:szCs w:val="24"/>
              </w:rPr>
              <w:t>Qualified First Aid certified by Red Crescent last September 5, 2024</w:t>
            </w:r>
          </w:p>
        </w:tc>
      </w:tr>
      <w:tr w:rsidR="00F83EA1" w14:paraId="4F394A9A" w14:textId="77777777" w:rsidTr="00225D59">
        <w:tc>
          <w:tcPr>
            <w:tcW w:w="5148" w:type="dxa"/>
          </w:tcPr>
          <w:p w14:paraId="28DA1415" w14:textId="77777777" w:rsidR="00F83EA1" w:rsidRPr="00612284" w:rsidRDefault="00F83EA1" w:rsidP="00225D59">
            <w:pPr>
              <w:spacing w:before="100" w:beforeAutospacing="1" w:after="100" w:afterAutospacing="1"/>
              <w:rPr>
                <w:rFonts w:ascii="Arial" w:hAnsi="Arial" w:cs="Arial"/>
                <w:sz w:val="24"/>
                <w:szCs w:val="24"/>
              </w:rPr>
            </w:pPr>
            <w:r>
              <w:rPr>
                <w:rFonts w:ascii="Arial" w:hAnsi="Arial" w:cs="Arial"/>
                <w:sz w:val="24"/>
                <w:szCs w:val="24"/>
              </w:rPr>
              <w:t xml:space="preserve">Ma. Cecelia </w:t>
            </w:r>
            <w:proofErr w:type="spellStart"/>
            <w:r>
              <w:rPr>
                <w:rFonts w:ascii="Arial" w:hAnsi="Arial" w:cs="Arial"/>
                <w:sz w:val="24"/>
                <w:szCs w:val="24"/>
              </w:rPr>
              <w:t>espina</w:t>
            </w:r>
            <w:proofErr w:type="spellEnd"/>
          </w:p>
        </w:tc>
        <w:tc>
          <w:tcPr>
            <w:tcW w:w="5148" w:type="dxa"/>
          </w:tcPr>
          <w:p w14:paraId="51413FCC" w14:textId="77777777" w:rsidR="00F83EA1" w:rsidRDefault="00F83EA1" w:rsidP="00225D59">
            <w:pPr>
              <w:spacing w:before="100" w:beforeAutospacing="1" w:after="100" w:afterAutospacing="1"/>
              <w:rPr>
                <w:rFonts w:ascii="Arial" w:hAnsi="Arial" w:cs="Arial"/>
                <w:sz w:val="24"/>
                <w:szCs w:val="24"/>
              </w:rPr>
            </w:pPr>
            <w:proofErr w:type="spellStart"/>
            <w:r>
              <w:rPr>
                <w:rFonts w:ascii="Arial" w:hAnsi="Arial" w:cs="Arial"/>
                <w:sz w:val="24"/>
                <w:szCs w:val="24"/>
              </w:rPr>
              <w:t>Pernalyn</w:t>
            </w:r>
            <w:proofErr w:type="spellEnd"/>
            <w:r>
              <w:rPr>
                <w:rFonts w:ascii="Arial" w:hAnsi="Arial" w:cs="Arial"/>
                <w:sz w:val="24"/>
                <w:szCs w:val="24"/>
              </w:rPr>
              <w:t xml:space="preserve"> Cabasal</w:t>
            </w:r>
          </w:p>
        </w:tc>
      </w:tr>
      <w:tr w:rsidR="00F83EA1" w14:paraId="5EF87296" w14:textId="77777777" w:rsidTr="00225D59">
        <w:tc>
          <w:tcPr>
            <w:tcW w:w="5148" w:type="dxa"/>
          </w:tcPr>
          <w:p w14:paraId="63EFD973"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Mohammad Kamal Javed</w:t>
            </w:r>
          </w:p>
        </w:tc>
        <w:tc>
          <w:tcPr>
            <w:tcW w:w="5148" w:type="dxa"/>
          </w:tcPr>
          <w:p w14:paraId="0375F303" w14:textId="77777777" w:rsidR="00F83EA1" w:rsidRDefault="00F83EA1" w:rsidP="00225D59">
            <w:pPr>
              <w:spacing w:before="100" w:beforeAutospacing="1" w:after="100" w:afterAutospacing="1"/>
              <w:rPr>
                <w:rFonts w:ascii="Arial" w:hAnsi="Arial" w:cs="Arial"/>
                <w:sz w:val="24"/>
                <w:szCs w:val="24"/>
              </w:rPr>
            </w:pPr>
            <w:proofErr w:type="spellStart"/>
            <w:r>
              <w:rPr>
                <w:rFonts w:ascii="Arial" w:hAnsi="Arial" w:cs="Arial"/>
                <w:sz w:val="24"/>
                <w:szCs w:val="24"/>
              </w:rPr>
              <w:t>TirhasHaddush</w:t>
            </w:r>
            <w:proofErr w:type="spellEnd"/>
            <w:r>
              <w:rPr>
                <w:rFonts w:ascii="Arial" w:hAnsi="Arial" w:cs="Arial"/>
                <w:sz w:val="24"/>
                <w:szCs w:val="24"/>
              </w:rPr>
              <w:t xml:space="preserve"> Kahsay-KG</w:t>
            </w:r>
          </w:p>
        </w:tc>
      </w:tr>
      <w:tr w:rsidR="00F83EA1" w14:paraId="3E1CA505" w14:textId="77777777" w:rsidTr="00225D59">
        <w:tc>
          <w:tcPr>
            <w:tcW w:w="5148" w:type="dxa"/>
          </w:tcPr>
          <w:p w14:paraId="7C50BCAE"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Kim Jerico Victorino</w:t>
            </w:r>
          </w:p>
        </w:tc>
        <w:tc>
          <w:tcPr>
            <w:tcW w:w="5148" w:type="dxa"/>
          </w:tcPr>
          <w:p w14:paraId="40635765"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Yolanda De Guia Mendoza</w:t>
            </w:r>
          </w:p>
        </w:tc>
      </w:tr>
      <w:tr w:rsidR="00F83EA1" w:rsidRPr="00363A81" w14:paraId="79DED5D3" w14:textId="77777777" w:rsidTr="00225D59">
        <w:tc>
          <w:tcPr>
            <w:tcW w:w="5148" w:type="dxa"/>
          </w:tcPr>
          <w:p w14:paraId="6BF376CC" w14:textId="77777777" w:rsidR="00F83EA1" w:rsidRDefault="00F83EA1" w:rsidP="00225D59">
            <w:pPr>
              <w:spacing w:before="100" w:beforeAutospacing="1" w:after="100" w:afterAutospacing="1"/>
              <w:rPr>
                <w:rFonts w:ascii="Arial" w:hAnsi="Arial" w:cs="Arial"/>
                <w:sz w:val="24"/>
                <w:szCs w:val="24"/>
              </w:rPr>
            </w:pPr>
            <w:proofErr w:type="spellStart"/>
            <w:r>
              <w:rPr>
                <w:rFonts w:ascii="Arial" w:hAnsi="Arial" w:cs="Arial"/>
                <w:sz w:val="24"/>
                <w:szCs w:val="24"/>
              </w:rPr>
              <w:t>AmiraHanafy</w:t>
            </w:r>
            <w:proofErr w:type="spellEnd"/>
            <w:r>
              <w:rPr>
                <w:rFonts w:ascii="Arial" w:hAnsi="Arial" w:cs="Arial"/>
                <w:sz w:val="24"/>
                <w:szCs w:val="24"/>
              </w:rPr>
              <w:t xml:space="preserve"> Farouk</w:t>
            </w:r>
          </w:p>
        </w:tc>
        <w:tc>
          <w:tcPr>
            <w:tcW w:w="5148" w:type="dxa"/>
          </w:tcPr>
          <w:p w14:paraId="762162F9" w14:textId="77777777" w:rsidR="00F83EA1" w:rsidRPr="00363A81" w:rsidRDefault="00F83EA1" w:rsidP="00225D59">
            <w:pPr>
              <w:spacing w:before="100" w:beforeAutospacing="1" w:after="100" w:afterAutospacing="1"/>
              <w:rPr>
                <w:rFonts w:ascii="Arial" w:hAnsi="Arial" w:cs="Arial"/>
                <w:sz w:val="24"/>
                <w:szCs w:val="24"/>
                <w:lang w:val="pt-BR"/>
              </w:rPr>
            </w:pPr>
            <w:r w:rsidRPr="00363A81">
              <w:rPr>
                <w:rFonts w:ascii="Arial" w:hAnsi="Arial" w:cs="Arial"/>
                <w:sz w:val="24"/>
                <w:szCs w:val="24"/>
                <w:lang w:val="pt-BR"/>
              </w:rPr>
              <w:t>Maria Pilar De Guzman-KG</w:t>
            </w:r>
          </w:p>
        </w:tc>
      </w:tr>
      <w:tr w:rsidR="00F83EA1" w14:paraId="0D910A5F" w14:textId="77777777" w:rsidTr="00225D59">
        <w:tc>
          <w:tcPr>
            <w:tcW w:w="5148" w:type="dxa"/>
          </w:tcPr>
          <w:p w14:paraId="74BE0B17"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Mayada Ezz Farag</w:t>
            </w:r>
          </w:p>
        </w:tc>
        <w:tc>
          <w:tcPr>
            <w:tcW w:w="5148" w:type="dxa"/>
          </w:tcPr>
          <w:p w14:paraId="39BC72E8"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Florence Lazatin</w:t>
            </w:r>
          </w:p>
        </w:tc>
      </w:tr>
      <w:tr w:rsidR="00F83EA1" w14:paraId="70D90249" w14:textId="77777777" w:rsidTr="00225D59">
        <w:tc>
          <w:tcPr>
            <w:tcW w:w="5148" w:type="dxa"/>
          </w:tcPr>
          <w:p w14:paraId="10479B0F"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 xml:space="preserve">Martina </w:t>
            </w:r>
            <w:proofErr w:type="spellStart"/>
            <w:r>
              <w:rPr>
                <w:rFonts w:ascii="Arial" w:hAnsi="Arial" w:cs="Arial"/>
                <w:sz w:val="24"/>
                <w:szCs w:val="24"/>
              </w:rPr>
              <w:t>Ugbor</w:t>
            </w:r>
            <w:proofErr w:type="spellEnd"/>
          </w:p>
        </w:tc>
        <w:tc>
          <w:tcPr>
            <w:tcW w:w="5148" w:type="dxa"/>
          </w:tcPr>
          <w:p w14:paraId="261438EF"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Nashwa Abdelmoniem Abdelaziz-KG</w:t>
            </w:r>
          </w:p>
        </w:tc>
      </w:tr>
      <w:tr w:rsidR="00F83EA1" w14:paraId="2E2267C7" w14:textId="77777777" w:rsidTr="00225D59">
        <w:tc>
          <w:tcPr>
            <w:tcW w:w="5148" w:type="dxa"/>
          </w:tcPr>
          <w:p w14:paraId="5039A613"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Nancy Mohamed Farid</w:t>
            </w:r>
          </w:p>
        </w:tc>
        <w:tc>
          <w:tcPr>
            <w:tcW w:w="5148" w:type="dxa"/>
          </w:tcPr>
          <w:p w14:paraId="4EA514F9"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Eugenia Castro-KG</w:t>
            </w:r>
          </w:p>
        </w:tc>
      </w:tr>
      <w:tr w:rsidR="00F83EA1" w14:paraId="7CB98197" w14:textId="77777777" w:rsidTr="00225D59">
        <w:tc>
          <w:tcPr>
            <w:tcW w:w="5148" w:type="dxa"/>
          </w:tcPr>
          <w:p w14:paraId="78F41688"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Jeremy Villanueva</w:t>
            </w:r>
          </w:p>
        </w:tc>
        <w:tc>
          <w:tcPr>
            <w:tcW w:w="5148" w:type="dxa"/>
          </w:tcPr>
          <w:p w14:paraId="4711460F"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Rasha Nagi Ibrahim</w:t>
            </w:r>
          </w:p>
        </w:tc>
      </w:tr>
      <w:tr w:rsidR="00F83EA1" w14:paraId="36DAA074" w14:textId="77777777" w:rsidTr="00225D59">
        <w:tc>
          <w:tcPr>
            <w:tcW w:w="5148" w:type="dxa"/>
          </w:tcPr>
          <w:p w14:paraId="73AD7D61"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Fritz Ann Rodrigues</w:t>
            </w:r>
          </w:p>
        </w:tc>
        <w:tc>
          <w:tcPr>
            <w:tcW w:w="5148" w:type="dxa"/>
          </w:tcPr>
          <w:p w14:paraId="61AFF86F" w14:textId="77777777" w:rsidR="00F83EA1" w:rsidRDefault="00F83EA1" w:rsidP="00225D59">
            <w:pPr>
              <w:spacing w:before="100" w:beforeAutospacing="1" w:after="100" w:afterAutospacing="1"/>
              <w:rPr>
                <w:rFonts w:ascii="Arial" w:hAnsi="Arial" w:cs="Arial"/>
                <w:sz w:val="24"/>
                <w:szCs w:val="24"/>
              </w:rPr>
            </w:pPr>
            <w:r>
              <w:rPr>
                <w:rFonts w:ascii="Arial" w:hAnsi="Arial" w:cs="Arial"/>
                <w:sz w:val="24"/>
                <w:szCs w:val="24"/>
              </w:rPr>
              <w:t>Esmeralda Santos</w:t>
            </w:r>
          </w:p>
        </w:tc>
      </w:tr>
    </w:tbl>
    <w:p w14:paraId="7C4A4BB8" w14:textId="77777777" w:rsidR="00F83EA1" w:rsidRPr="00090B09" w:rsidRDefault="00F83EA1" w:rsidP="00F83EA1">
      <w:pPr>
        <w:spacing w:before="100" w:beforeAutospacing="1" w:after="100" w:afterAutospacing="1"/>
        <w:rPr>
          <w:rFonts w:ascii="Arial" w:hAnsi="Arial" w:cs="Arial"/>
          <w:sz w:val="24"/>
          <w:szCs w:val="24"/>
        </w:rPr>
      </w:pPr>
    </w:p>
    <w:p w14:paraId="4947B9EB" w14:textId="77777777" w:rsidR="00F83EA1" w:rsidRPr="00090B09" w:rsidRDefault="00F83EA1" w:rsidP="00F83EA1">
      <w:pPr>
        <w:spacing w:before="100" w:beforeAutospacing="1" w:after="100" w:afterAutospacing="1"/>
        <w:rPr>
          <w:rFonts w:ascii="Arial" w:hAnsi="Arial" w:cs="Arial"/>
          <w:sz w:val="24"/>
          <w:szCs w:val="24"/>
        </w:rPr>
      </w:pPr>
    </w:p>
    <w:p w14:paraId="5FB451BF" w14:textId="77777777" w:rsidR="00F83EA1" w:rsidRPr="00090B09" w:rsidRDefault="00F83EA1" w:rsidP="00F83EA1">
      <w:pPr>
        <w:spacing w:before="100" w:beforeAutospacing="1" w:after="100" w:afterAutospacing="1"/>
        <w:rPr>
          <w:rFonts w:ascii="Arial" w:hAnsi="Arial" w:cs="Arial"/>
          <w:sz w:val="24"/>
          <w:szCs w:val="24"/>
        </w:rPr>
      </w:pPr>
    </w:p>
    <w:p w14:paraId="23B10360" w14:textId="77777777" w:rsidR="00F83EA1" w:rsidRDefault="00F83EA1" w:rsidP="00F83EA1">
      <w:pPr>
        <w:spacing w:before="100" w:beforeAutospacing="1" w:after="100" w:afterAutospacing="1"/>
        <w:rPr>
          <w:rFonts w:ascii="Arial" w:hAnsi="Arial" w:cs="Arial"/>
          <w:sz w:val="24"/>
          <w:szCs w:val="24"/>
        </w:rPr>
      </w:pPr>
    </w:p>
    <w:p w14:paraId="58DB3E6F" w14:textId="77777777" w:rsidR="00493E94" w:rsidRDefault="00493E94" w:rsidP="00F83EA1">
      <w:pPr>
        <w:spacing w:before="100" w:beforeAutospacing="1" w:after="100" w:afterAutospacing="1"/>
        <w:rPr>
          <w:rFonts w:ascii="Arial" w:hAnsi="Arial" w:cs="Arial"/>
          <w:sz w:val="24"/>
          <w:szCs w:val="24"/>
        </w:rPr>
      </w:pPr>
    </w:p>
    <w:p w14:paraId="6DF709E1" w14:textId="77777777" w:rsidR="00493E94" w:rsidRPr="00090B09" w:rsidRDefault="00493E94" w:rsidP="00F83EA1">
      <w:pPr>
        <w:spacing w:before="100" w:beforeAutospacing="1" w:after="100" w:afterAutospacing="1"/>
        <w:rPr>
          <w:rFonts w:ascii="Arial" w:hAnsi="Arial" w:cs="Arial"/>
          <w:sz w:val="24"/>
          <w:szCs w:val="24"/>
        </w:rPr>
      </w:pPr>
    </w:p>
    <w:p w14:paraId="3942E99C" w14:textId="77777777" w:rsidR="00F83EA1" w:rsidRPr="00090B09" w:rsidRDefault="00F83EA1" w:rsidP="00F83EA1">
      <w:pPr>
        <w:spacing w:before="100" w:beforeAutospacing="1" w:after="100" w:afterAutospacing="1"/>
        <w:rPr>
          <w:rFonts w:ascii="Arial" w:hAnsi="Arial" w:cs="Arial"/>
          <w:sz w:val="24"/>
          <w:szCs w:val="24"/>
        </w:rPr>
      </w:pPr>
    </w:p>
    <w:p w14:paraId="5708DCAA"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lastRenderedPageBreak/>
        <w:t>2.4 Managing Infections, Communicable Diseases, and Head Lice (Covid-19 Policy)</w:t>
      </w:r>
    </w:p>
    <w:p w14:paraId="0A063B2E" w14:textId="77777777" w:rsidR="00F83EA1" w:rsidRPr="003A0E76" w:rsidRDefault="00F83EA1" w:rsidP="00F83EA1">
      <w:pPr>
        <w:jc w:val="both"/>
        <w:rPr>
          <w:rFonts w:ascii="Arial" w:eastAsia="MS Mincho" w:hAnsi="Arial" w:cs="Arial"/>
          <w:b/>
          <w:bCs/>
          <w:sz w:val="24"/>
          <w:szCs w:val="24"/>
        </w:rPr>
      </w:pPr>
      <w:r w:rsidRPr="003A0E76">
        <w:rPr>
          <w:rFonts w:ascii="Arial" w:hAnsi="Arial" w:cs="Arial"/>
          <w:sz w:val="24"/>
          <w:szCs w:val="24"/>
        </w:rPr>
        <w:t>The school is committed to effectively managing the risks associated with infections, communicable diseases, and head lice in accordance with the guidelines of the Ministry of Education and Higher Education in Qatar. Clear procedures are in place to prevent the spread of illnesses, ensure timely communication with parents, and maintain a healthy school environment for everyone.</w:t>
      </w:r>
    </w:p>
    <w:p w14:paraId="2C1909E3" w14:textId="77777777" w:rsidR="00F83EA1" w:rsidRPr="003A0E76" w:rsidRDefault="00F83EA1" w:rsidP="00F83EA1">
      <w:pPr>
        <w:spacing w:before="100" w:beforeAutospacing="1" w:after="100" w:afterAutospacing="1"/>
        <w:outlineLvl w:val="2"/>
        <w:rPr>
          <w:rFonts w:ascii="Arial" w:hAnsi="Arial" w:cs="Arial"/>
          <w:sz w:val="24"/>
          <w:szCs w:val="24"/>
        </w:rPr>
      </w:pPr>
      <w:r w:rsidRPr="003A0E76">
        <w:rPr>
          <w:rFonts w:ascii="Arial" w:hAnsi="Arial" w:cs="Arial"/>
          <w:sz w:val="24"/>
          <w:szCs w:val="24"/>
        </w:rPr>
        <w:t>Prevention Measures</w:t>
      </w:r>
    </w:p>
    <w:p w14:paraId="579D0974" w14:textId="77777777" w:rsidR="00F83EA1" w:rsidRPr="003A0E76" w:rsidRDefault="00F83EA1" w:rsidP="00EE2FBF">
      <w:pPr>
        <w:widowControl/>
        <w:numPr>
          <w:ilvl w:val="0"/>
          <w:numId w:val="324"/>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Enhanced cleaning protocols for high-touch surfaces</w:t>
      </w:r>
    </w:p>
    <w:p w14:paraId="3E8085A0" w14:textId="77777777" w:rsidR="00F83EA1" w:rsidRPr="003A0E76" w:rsidRDefault="00F83EA1" w:rsidP="00EE2FBF">
      <w:pPr>
        <w:widowControl/>
        <w:numPr>
          <w:ilvl w:val="0"/>
          <w:numId w:val="324"/>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Hand hygiene facilities available throughout the school</w:t>
      </w:r>
    </w:p>
    <w:p w14:paraId="639326D6" w14:textId="77777777" w:rsidR="00F83EA1" w:rsidRPr="003A0E76" w:rsidRDefault="00F83EA1" w:rsidP="00EE2FBF">
      <w:pPr>
        <w:widowControl/>
        <w:numPr>
          <w:ilvl w:val="0"/>
          <w:numId w:val="324"/>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Education on hygiene practices for students and staff</w:t>
      </w:r>
    </w:p>
    <w:p w14:paraId="1F45C62C" w14:textId="77777777" w:rsidR="00F83EA1" w:rsidRPr="003A0E76" w:rsidRDefault="00F83EA1" w:rsidP="00EE2FBF">
      <w:pPr>
        <w:widowControl/>
        <w:numPr>
          <w:ilvl w:val="0"/>
          <w:numId w:val="324"/>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Regular health checks and monitoring for signs of illness</w:t>
      </w:r>
    </w:p>
    <w:p w14:paraId="52D04513" w14:textId="77777777" w:rsidR="00F83EA1" w:rsidRPr="003A0E76" w:rsidRDefault="00F83EA1" w:rsidP="00F83EA1">
      <w:pPr>
        <w:spacing w:before="100" w:beforeAutospacing="1" w:after="100" w:afterAutospacing="1"/>
        <w:outlineLvl w:val="2"/>
        <w:rPr>
          <w:rFonts w:ascii="Arial" w:hAnsi="Arial" w:cs="Arial"/>
          <w:sz w:val="24"/>
          <w:szCs w:val="24"/>
        </w:rPr>
      </w:pPr>
      <w:r w:rsidRPr="003A0E76">
        <w:rPr>
          <w:rFonts w:ascii="Arial" w:hAnsi="Arial" w:cs="Arial"/>
          <w:sz w:val="24"/>
          <w:szCs w:val="24"/>
        </w:rPr>
        <w:t>Response Procedures</w:t>
      </w:r>
    </w:p>
    <w:p w14:paraId="1AF6C17F" w14:textId="77777777" w:rsidR="00F83EA1" w:rsidRPr="003A0E76" w:rsidRDefault="00F83EA1" w:rsidP="00EE2FBF">
      <w:pPr>
        <w:widowControl/>
        <w:numPr>
          <w:ilvl w:val="0"/>
          <w:numId w:val="325"/>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Immediate isolation of suspected cases</w:t>
      </w:r>
    </w:p>
    <w:p w14:paraId="0769E594" w14:textId="77777777" w:rsidR="00F83EA1" w:rsidRPr="003A0E76" w:rsidRDefault="00F83EA1" w:rsidP="00EE2FBF">
      <w:pPr>
        <w:widowControl/>
        <w:numPr>
          <w:ilvl w:val="0"/>
          <w:numId w:val="325"/>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Communication protocol with parents and health authorities</w:t>
      </w:r>
    </w:p>
    <w:p w14:paraId="04991A56" w14:textId="77777777" w:rsidR="00F83EA1" w:rsidRPr="003A0E76" w:rsidRDefault="00F83EA1" w:rsidP="00EE2FBF">
      <w:pPr>
        <w:widowControl/>
        <w:numPr>
          <w:ilvl w:val="0"/>
          <w:numId w:val="325"/>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Implementation of enhanced cleaning protocols</w:t>
      </w:r>
    </w:p>
    <w:p w14:paraId="0094183B" w14:textId="77777777" w:rsidR="00F83EA1" w:rsidRPr="003A0E76" w:rsidRDefault="00F83EA1" w:rsidP="00EE2FBF">
      <w:pPr>
        <w:widowControl/>
        <w:numPr>
          <w:ilvl w:val="0"/>
          <w:numId w:val="325"/>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Possible closure of affected areas or temporary school closure</w:t>
      </w:r>
    </w:p>
    <w:p w14:paraId="4C7251BF" w14:textId="77777777" w:rsidR="00F83EA1" w:rsidRPr="003A0E76" w:rsidRDefault="00F83EA1" w:rsidP="00F83EA1">
      <w:pPr>
        <w:spacing w:before="100" w:beforeAutospacing="1" w:after="100" w:afterAutospacing="1"/>
        <w:outlineLvl w:val="2"/>
        <w:rPr>
          <w:rFonts w:ascii="Arial" w:hAnsi="Arial" w:cs="Arial"/>
          <w:sz w:val="24"/>
          <w:szCs w:val="24"/>
        </w:rPr>
      </w:pPr>
      <w:r w:rsidRPr="003A0E76">
        <w:rPr>
          <w:rFonts w:ascii="Arial" w:hAnsi="Arial" w:cs="Arial"/>
          <w:sz w:val="24"/>
          <w:szCs w:val="24"/>
        </w:rPr>
        <w:t>Notification Requirements</w:t>
      </w:r>
    </w:p>
    <w:p w14:paraId="58B6DCB6" w14:textId="77777777" w:rsidR="00F83EA1" w:rsidRPr="003A0E76" w:rsidRDefault="00F83EA1" w:rsidP="00EE2FBF">
      <w:pPr>
        <w:widowControl/>
        <w:numPr>
          <w:ilvl w:val="0"/>
          <w:numId w:val="326"/>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Reportable diseases will be notified to Qatar public health authorities</w:t>
      </w:r>
    </w:p>
    <w:p w14:paraId="7A3E0CA1" w14:textId="77777777" w:rsidR="00F83EA1" w:rsidRPr="003A0E76" w:rsidRDefault="00F83EA1" w:rsidP="00EE2FBF">
      <w:pPr>
        <w:widowControl/>
        <w:numPr>
          <w:ilvl w:val="0"/>
          <w:numId w:val="326"/>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Parents will be informed of any infectious disease outbreaks</w:t>
      </w:r>
    </w:p>
    <w:p w14:paraId="39776683" w14:textId="77777777" w:rsidR="00F83EA1" w:rsidRPr="003A0E76" w:rsidRDefault="00F83EA1" w:rsidP="00EE2FBF">
      <w:pPr>
        <w:widowControl/>
        <w:numPr>
          <w:ilvl w:val="0"/>
          <w:numId w:val="326"/>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Regular updates will be provided during any outbreak</w:t>
      </w:r>
    </w:p>
    <w:p w14:paraId="34A48A54" w14:textId="77777777" w:rsidR="00F83EA1" w:rsidRPr="003A0E76" w:rsidRDefault="00F83EA1" w:rsidP="00EE2FBF">
      <w:pPr>
        <w:widowControl/>
        <w:numPr>
          <w:ilvl w:val="0"/>
          <w:numId w:val="326"/>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Confidentiality of affected individuals will be maintained</w:t>
      </w:r>
    </w:p>
    <w:p w14:paraId="275B9115" w14:textId="77777777" w:rsidR="00F83EA1" w:rsidRPr="003A0E76" w:rsidRDefault="00F83EA1" w:rsidP="00F83EA1">
      <w:pPr>
        <w:spacing w:before="100" w:beforeAutospacing="1" w:after="100" w:afterAutospacing="1"/>
        <w:outlineLvl w:val="2"/>
        <w:rPr>
          <w:rFonts w:ascii="Arial" w:hAnsi="Arial" w:cs="Arial"/>
          <w:sz w:val="24"/>
          <w:szCs w:val="24"/>
        </w:rPr>
      </w:pPr>
      <w:r w:rsidRPr="003A0E76">
        <w:rPr>
          <w:rFonts w:ascii="Arial" w:hAnsi="Arial" w:cs="Arial"/>
          <w:sz w:val="24"/>
          <w:szCs w:val="24"/>
        </w:rPr>
        <w:t>Return to School Guidelines</w:t>
      </w:r>
    </w:p>
    <w:p w14:paraId="7ED9A0ED" w14:textId="77777777" w:rsidR="00F83EA1" w:rsidRPr="003A0E76" w:rsidRDefault="00F83EA1" w:rsidP="00EE2FBF">
      <w:pPr>
        <w:widowControl/>
        <w:numPr>
          <w:ilvl w:val="0"/>
          <w:numId w:val="327"/>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Clear criteria for when students/staff may return after illness</w:t>
      </w:r>
    </w:p>
    <w:p w14:paraId="7DFF9D2E" w14:textId="77777777" w:rsidR="00F83EA1" w:rsidRPr="003A0E76" w:rsidRDefault="00F83EA1" w:rsidP="00EE2FBF">
      <w:pPr>
        <w:widowControl/>
        <w:numPr>
          <w:ilvl w:val="0"/>
          <w:numId w:val="327"/>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Medical clearance requirements where applicable</w:t>
      </w:r>
    </w:p>
    <w:p w14:paraId="523DDBEE" w14:textId="77777777" w:rsidR="00F83EA1" w:rsidRPr="003A0E76" w:rsidRDefault="00F83EA1" w:rsidP="00EE2FBF">
      <w:pPr>
        <w:widowControl/>
        <w:numPr>
          <w:ilvl w:val="0"/>
          <w:numId w:val="327"/>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Accommodation for extended absences due to illness</w:t>
      </w:r>
    </w:p>
    <w:p w14:paraId="2A2B1ACB" w14:textId="77777777" w:rsidR="00F83EA1" w:rsidRPr="003A0E76" w:rsidRDefault="00F83EA1" w:rsidP="00EE2FBF">
      <w:pPr>
        <w:widowControl/>
        <w:numPr>
          <w:ilvl w:val="0"/>
          <w:numId w:val="327"/>
        </w:numPr>
        <w:autoSpaceDE/>
        <w:autoSpaceDN/>
        <w:spacing w:before="100" w:beforeAutospacing="1" w:after="100" w:afterAutospacing="1"/>
        <w:rPr>
          <w:rFonts w:ascii="Arial" w:hAnsi="Arial" w:cs="Arial"/>
          <w:sz w:val="24"/>
          <w:szCs w:val="24"/>
        </w:rPr>
      </w:pPr>
      <w:r w:rsidRPr="003A0E76">
        <w:rPr>
          <w:rFonts w:ascii="Arial" w:hAnsi="Arial" w:cs="Arial"/>
          <w:sz w:val="24"/>
          <w:szCs w:val="24"/>
        </w:rPr>
        <w:t>Support for students returning after prolonged absence</w:t>
      </w:r>
    </w:p>
    <w:p w14:paraId="52AFB5B6" w14:textId="77777777" w:rsidR="00F83EA1" w:rsidRDefault="00F83EA1" w:rsidP="00F83EA1">
      <w:pPr>
        <w:spacing w:before="100" w:beforeAutospacing="1" w:after="100" w:afterAutospacing="1"/>
        <w:rPr>
          <w:rFonts w:asciiTheme="majorBidi" w:hAnsiTheme="majorBidi" w:cstheme="majorBidi"/>
          <w:sz w:val="24"/>
          <w:szCs w:val="24"/>
        </w:rPr>
      </w:pPr>
    </w:p>
    <w:p w14:paraId="39DAEA66" w14:textId="77777777" w:rsidR="00F83EA1" w:rsidRDefault="00F83EA1" w:rsidP="00F83EA1">
      <w:pPr>
        <w:spacing w:before="100" w:beforeAutospacing="1" w:after="100" w:afterAutospacing="1"/>
        <w:rPr>
          <w:rFonts w:asciiTheme="majorBidi" w:hAnsiTheme="majorBidi" w:cstheme="majorBidi"/>
          <w:sz w:val="24"/>
          <w:szCs w:val="24"/>
        </w:rPr>
      </w:pPr>
    </w:p>
    <w:p w14:paraId="1E5F1862" w14:textId="77777777" w:rsidR="00F83EA1" w:rsidRDefault="00F83EA1" w:rsidP="00F83EA1">
      <w:pPr>
        <w:spacing w:before="100" w:beforeAutospacing="1" w:after="100" w:afterAutospacing="1"/>
        <w:rPr>
          <w:rFonts w:asciiTheme="majorBidi" w:hAnsiTheme="majorBidi" w:cstheme="majorBidi"/>
          <w:sz w:val="24"/>
          <w:szCs w:val="24"/>
        </w:rPr>
      </w:pPr>
    </w:p>
    <w:p w14:paraId="41372C76" w14:textId="77777777" w:rsidR="00F83EA1" w:rsidRDefault="00F83EA1" w:rsidP="00F83EA1">
      <w:pPr>
        <w:spacing w:before="100" w:beforeAutospacing="1" w:after="100" w:afterAutospacing="1"/>
        <w:rPr>
          <w:rFonts w:asciiTheme="majorBidi" w:hAnsiTheme="majorBidi" w:cstheme="majorBidi"/>
          <w:sz w:val="24"/>
          <w:szCs w:val="24"/>
        </w:rPr>
      </w:pPr>
    </w:p>
    <w:tbl>
      <w:tblPr>
        <w:tblpPr w:leftFromText="180" w:rightFromText="180" w:vertAnchor="text" w:tblpXSpec="center" w:tblpY="1"/>
        <w:tblOverlap w:val="never"/>
        <w:tblW w:w="10309" w:type="dxa"/>
        <w:tblLook w:val="04A0" w:firstRow="1" w:lastRow="0" w:firstColumn="1" w:lastColumn="0" w:noHBand="0" w:noVBand="1"/>
      </w:tblPr>
      <w:tblGrid>
        <w:gridCol w:w="1901"/>
        <w:gridCol w:w="8408"/>
      </w:tblGrid>
      <w:tr w:rsidR="00F83EA1" w:rsidRPr="001F56C0" w14:paraId="680D121B" w14:textId="77777777" w:rsidTr="00225D59">
        <w:trPr>
          <w:trHeight w:val="294"/>
        </w:trPr>
        <w:tc>
          <w:tcPr>
            <w:tcW w:w="1901" w:type="dxa"/>
            <w:tcBorders>
              <w:top w:val="single" w:sz="4" w:space="0" w:color="auto"/>
              <w:left w:val="single" w:sz="4" w:space="0" w:color="auto"/>
              <w:bottom w:val="single" w:sz="4" w:space="0" w:color="auto"/>
              <w:right w:val="single" w:sz="4" w:space="0" w:color="auto"/>
            </w:tcBorders>
            <w:shd w:val="clear" w:color="000000" w:fill="CAEDFB"/>
            <w:noWrap/>
            <w:vAlign w:val="bottom"/>
            <w:hideMark/>
          </w:tcPr>
          <w:p w14:paraId="7CB181EE" w14:textId="77777777" w:rsidR="00F83EA1" w:rsidRPr="001F56C0" w:rsidRDefault="00F83EA1" w:rsidP="00225D59">
            <w:pPr>
              <w:jc w:val="center"/>
              <w:rPr>
                <w:rFonts w:ascii="Arial" w:hAnsi="Arial" w:cs="Arial"/>
                <w:b/>
                <w:bCs/>
                <w:color w:val="000000"/>
                <w:sz w:val="24"/>
                <w:szCs w:val="24"/>
              </w:rPr>
            </w:pPr>
            <w:r w:rsidRPr="001F56C0">
              <w:rPr>
                <w:rFonts w:ascii="Arial" w:hAnsi="Arial" w:cs="Arial"/>
                <w:b/>
                <w:bCs/>
                <w:color w:val="000000"/>
                <w:sz w:val="24"/>
                <w:szCs w:val="24"/>
              </w:rPr>
              <w:lastRenderedPageBreak/>
              <w:t>Roles</w:t>
            </w:r>
          </w:p>
        </w:tc>
        <w:tc>
          <w:tcPr>
            <w:tcW w:w="8408" w:type="dxa"/>
            <w:tcBorders>
              <w:top w:val="single" w:sz="4" w:space="0" w:color="auto"/>
              <w:left w:val="nil"/>
              <w:bottom w:val="single" w:sz="4" w:space="0" w:color="auto"/>
              <w:right w:val="single" w:sz="4" w:space="0" w:color="auto"/>
            </w:tcBorders>
            <w:shd w:val="clear" w:color="000000" w:fill="CAEDFB"/>
            <w:noWrap/>
            <w:vAlign w:val="bottom"/>
            <w:hideMark/>
          </w:tcPr>
          <w:p w14:paraId="40D28A36" w14:textId="77777777" w:rsidR="00F83EA1" w:rsidRPr="001F56C0" w:rsidRDefault="00F83EA1" w:rsidP="00225D59">
            <w:pPr>
              <w:jc w:val="center"/>
              <w:rPr>
                <w:rFonts w:ascii="Arial" w:hAnsi="Arial" w:cs="Arial"/>
                <w:b/>
                <w:bCs/>
                <w:color w:val="000000"/>
                <w:sz w:val="24"/>
                <w:szCs w:val="24"/>
              </w:rPr>
            </w:pPr>
            <w:r w:rsidRPr="001F56C0">
              <w:rPr>
                <w:rFonts w:ascii="Arial" w:hAnsi="Arial" w:cs="Arial"/>
                <w:b/>
                <w:bCs/>
                <w:color w:val="000000"/>
                <w:sz w:val="24"/>
                <w:szCs w:val="24"/>
              </w:rPr>
              <w:t>General Responsibilities</w:t>
            </w:r>
          </w:p>
        </w:tc>
      </w:tr>
      <w:tr w:rsidR="00F83EA1" w:rsidRPr="001F56C0" w14:paraId="5FB3613C" w14:textId="77777777" w:rsidTr="00225D59">
        <w:trPr>
          <w:trHeight w:val="1073"/>
        </w:trPr>
        <w:tc>
          <w:tcPr>
            <w:tcW w:w="1901" w:type="dxa"/>
            <w:vMerge w:val="restart"/>
            <w:tcBorders>
              <w:top w:val="nil"/>
              <w:left w:val="single" w:sz="4" w:space="0" w:color="auto"/>
              <w:bottom w:val="single" w:sz="4" w:space="0" w:color="auto"/>
              <w:right w:val="single" w:sz="4" w:space="0" w:color="auto"/>
            </w:tcBorders>
            <w:vAlign w:val="center"/>
            <w:hideMark/>
          </w:tcPr>
          <w:p w14:paraId="587C8381" w14:textId="77777777" w:rsidR="00F83EA1" w:rsidRPr="001F56C0" w:rsidRDefault="00F83EA1" w:rsidP="00225D59">
            <w:pPr>
              <w:jc w:val="center"/>
              <w:rPr>
                <w:rFonts w:ascii="Arial" w:hAnsi="Arial" w:cs="Arial"/>
                <w:b/>
                <w:bCs/>
                <w:color w:val="000000"/>
              </w:rPr>
            </w:pPr>
            <w:r w:rsidRPr="001F56C0">
              <w:rPr>
                <w:rFonts w:ascii="Arial" w:hAnsi="Arial" w:cs="Arial"/>
                <w:b/>
                <w:bCs/>
                <w:color w:val="000000"/>
              </w:rPr>
              <w:t>Principal</w:t>
            </w:r>
          </w:p>
        </w:tc>
        <w:tc>
          <w:tcPr>
            <w:tcW w:w="8408" w:type="dxa"/>
            <w:tcBorders>
              <w:top w:val="nil"/>
              <w:left w:val="nil"/>
              <w:bottom w:val="single" w:sz="4" w:space="0" w:color="auto"/>
              <w:right w:val="single" w:sz="4" w:space="0" w:color="auto"/>
            </w:tcBorders>
            <w:vAlign w:val="bottom"/>
            <w:hideMark/>
          </w:tcPr>
          <w:p w14:paraId="3BCDC2B5" w14:textId="77777777" w:rsidR="00F83EA1" w:rsidRPr="001F56C0" w:rsidRDefault="00F83EA1" w:rsidP="00225D59">
            <w:pPr>
              <w:rPr>
                <w:rFonts w:ascii="Arial" w:hAnsi="Arial" w:cs="Arial"/>
                <w:color w:val="000000"/>
              </w:rPr>
            </w:pPr>
            <w:r w:rsidRPr="001F56C0">
              <w:rPr>
                <w:rFonts w:ascii="Arial" w:hAnsi="Arial" w:cs="Arial"/>
                <w:color w:val="000000"/>
              </w:rPr>
              <w:t>In the event of an outbreak or suspected outbreak of a communicable disease (defined as an unusual number of cases within a specific time frame), the Principal is responsible for immediately contacting the Ministry of Public Health (</w:t>
            </w:r>
            <w:proofErr w:type="spellStart"/>
            <w:r w:rsidRPr="001F56C0">
              <w:rPr>
                <w:rFonts w:ascii="Arial" w:hAnsi="Arial" w:cs="Arial"/>
                <w:color w:val="000000"/>
              </w:rPr>
              <w:t>MoPH</w:t>
            </w:r>
            <w:proofErr w:type="spellEnd"/>
            <w:r w:rsidRPr="001F56C0">
              <w:rPr>
                <w:rFonts w:ascii="Arial" w:hAnsi="Arial" w:cs="Arial"/>
                <w:color w:val="000000"/>
              </w:rPr>
              <w:t>) to seek guidance and support.</w:t>
            </w:r>
          </w:p>
        </w:tc>
      </w:tr>
      <w:tr w:rsidR="00F83EA1" w:rsidRPr="001F56C0" w14:paraId="253C7BE5" w14:textId="77777777" w:rsidTr="00225D59">
        <w:trPr>
          <w:trHeight w:val="1073"/>
        </w:trPr>
        <w:tc>
          <w:tcPr>
            <w:tcW w:w="1901" w:type="dxa"/>
            <w:vMerge/>
            <w:tcBorders>
              <w:top w:val="nil"/>
              <w:left w:val="single" w:sz="4" w:space="0" w:color="auto"/>
              <w:bottom w:val="single" w:sz="4" w:space="0" w:color="auto"/>
              <w:right w:val="single" w:sz="4" w:space="0" w:color="auto"/>
            </w:tcBorders>
            <w:vAlign w:val="center"/>
            <w:hideMark/>
          </w:tcPr>
          <w:p w14:paraId="7FA61F92"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23163002" w14:textId="77777777" w:rsidR="00F83EA1" w:rsidRPr="001F56C0" w:rsidRDefault="00F83EA1" w:rsidP="00225D59">
            <w:pPr>
              <w:rPr>
                <w:rFonts w:ascii="Arial" w:hAnsi="Arial" w:cs="Arial"/>
                <w:color w:val="000000"/>
              </w:rPr>
            </w:pPr>
            <w:r w:rsidRPr="001F56C0">
              <w:rPr>
                <w:rFonts w:ascii="Arial" w:hAnsi="Arial" w:cs="Arial"/>
                <w:color w:val="000000"/>
              </w:rPr>
              <w:t xml:space="preserve">Maintains a detailed record of all communication with </w:t>
            </w:r>
            <w:proofErr w:type="spellStart"/>
            <w:r w:rsidRPr="001F56C0">
              <w:rPr>
                <w:rFonts w:ascii="Arial" w:hAnsi="Arial" w:cs="Arial"/>
                <w:color w:val="000000"/>
              </w:rPr>
              <w:t>MoPH</w:t>
            </w:r>
            <w:proofErr w:type="spellEnd"/>
            <w:r w:rsidRPr="001F56C0">
              <w:rPr>
                <w:rFonts w:ascii="Arial" w:hAnsi="Arial" w:cs="Arial"/>
                <w:color w:val="000000"/>
              </w:rPr>
              <w:t xml:space="preserve">, including the names of officials contacted and the advice provided. The Principal follows all instructions issued by </w:t>
            </w:r>
            <w:proofErr w:type="spellStart"/>
            <w:r w:rsidRPr="001F56C0">
              <w:rPr>
                <w:rFonts w:ascii="Arial" w:hAnsi="Arial" w:cs="Arial"/>
                <w:color w:val="000000"/>
              </w:rPr>
              <w:t>MoPH</w:t>
            </w:r>
            <w:proofErr w:type="spellEnd"/>
            <w:r w:rsidRPr="001F56C0">
              <w:rPr>
                <w:rFonts w:ascii="Arial" w:hAnsi="Arial" w:cs="Arial"/>
                <w:color w:val="000000"/>
              </w:rPr>
              <w:t xml:space="preserve"> and any additional directives from relevant governmental agencies they are referred to.</w:t>
            </w:r>
          </w:p>
        </w:tc>
      </w:tr>
      <w:tr w:rsidR="00F83EA1" w:rsidRPr="001F56C0" w14:paraId="3560EC40"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1C69B864"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1ED390A6" w14:textId="77777777" w:rsidR="00F83EA1" w:rsidRPr="001F56C0" w:rsidRDefault="00F83EA1" w:rsidP="00225D59">
            <w:pPr>
              <w:rPr>
                <w:rFonts w:ascii="Arial" w:hAnsi="Arial" w:cs="Arial"/>
                <w:color w:val="000000"/>
              </w:rPr>
            </w:pPr>
            <w:r w:rsidRPr="001F56C0">
              <w:rPr>
                <w:rFonts w:ascii="Arial" w:hAnsi="Arial" w:cs="Arial"/>
                <w:color w:val="000000"/>
              </w:rPr>
              <w:t>In the case of a head lice outbreak, ensures that any affected student is discreetly removed from the classroom environment and that they are prevented from having prolonged head-to-head contact with other students until the issue is resolved.</w:t>
            </w:r>
          </w:p>
        </w:tc>
      </w:tr>
      <w:tr w:rsidR="00F83EA1" w:rsidRPr="001F56C0" w14:paraId="258D556C"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625412B6"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4E5ECA8D" w14:textId="77777777" w:rsidR="00F83EA1" w:rsidRPr="001F56C0" w:rsidRDefault="00F83EA1" w:rsidP="00225D59">
            <w:pPr>
              <w:rPr>
                <w:rFonts w:ascii="Arial" w:hAnsi="Arial" w:cs="Arial"/>
                <w:color w:val="000000"/>
              </w:rPr>
            </w:pPr>
            <w:r w:rsidRPr="001F56C0">
              <w:rPr>
                <w:rFonts w:ascii="Arial" w:hAnsi="Arial" w:cs="Arial"/>
                <w:color w:val="000000"/>
              </w:rPr>
              <w:t>Communicates promptly and respectfully with the parents or guardians of affected students, clearly outlining the concern and providing relevant health information and treatment guidelines.</w:t>
            </w:r>
          </w:p>
        </w:tc>
      </w:tr>
      <w:tr w:rsidR="00F83EA1" w:rsidRPr="001F56C0" w14:paraId="266C983B"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3A12CDAD"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7E693D96" w14:textId="77777777" w:rsidR="00F83EA1" w:rsidRPr="001F56C0" w:rsidRDefault="00F83EA1" w:rsidP="00225D59">
            <w:pPr>
              <w:rPr>
                <w:rFonts w:ascii="Arial" w:hAnsi="Arial" w:cs="Arial"/>
                <w:color w:val="000000"/>
              </w:rPr>
            </w:pPr>
            <w:r w:rsidRPr="001F56C0">
              <w:rPr>
                <w:rFonts w:ascii="Arial" w:hAnsi="Arial" w:cs="Arial"/>
                <w:color w:val="000000"/>
              </w:rPr>
              <w:t>Follows up with families to confirm that appropriate treatment has been administered, and that the student is clear of infection before returning to the classroom setting.</w:t>
            </w:r>
          </w:p>
        </w:tc>
      </w:tr>
      <w:tr w:rsidR="00F83EA1" w:rsidRPr="001F56C0" w14:paraId="1DD662D6" w14:textId="77777777" w:rsidTr="00225D59">
        <w:trPr>
          <w:trHeight w:val="807"/>
        </w:trPr>
        <w:tc>
          <w:tcPr>
            <w:tcW w:w="1901" w:type="dxa"/>
            <w:vMerge w:val="restart"/>
            <w:tcBorders>
              <w:top w:val="nil"/>
              <w:left w:val="single" w:sz="4" w:space="0" w:color="auto"/>
              <w:bottom w:val="single" w:sz="4" w:space="0" w:color="auto"/>
              <w:right w:val="single" w:sz="4" w:space="0" w:color="auto"/>
            </w:tcBorders>
            <w:noWrap/>
            <w:vAlign w:val="center"/>
            <w:hideMark/>
          </w:tcPr>
          <w:p w14:paraId="2F18E946" w14:textId="77777777" w:rsidR="00F83EA1" w:rsidRPr="001F56C0" w:rsidRDefault="00F83EA1" w:rsidP="00225D59">
            <w:pPr>
              <w:jc w:val="center"/>
              <w:rPr>
                <w:rFonts w:ascii="Arial" w:hAnsi="Arial" w:cs="Arial"/>
                <w:b/>
                <w:bCs/>
                <w:color w:val="000000"/>
              </w:rPr>
            </w:pPr>
            <w:r w:rsidRPr="001F56C0">
              <w:rPr>
                <w:rFonts w:ascii="Arial" w:hAnsi="Arial" w:cs="Arial"/>
                <w:b/>
                <w:bCs/>
                <w:color w:val="000000"/>
              </w:rPr>
              <w:t>Nurse</w:t>
            </w:r>
          </w:p>
        </w:tc>
        <w:tc>
          <w:tcPr>
            <w:tcW w:w="8408" w:type="dxa"/>
            <w:tcBorders>
              <w:top w:val="nil"/>
              <w:left w:val="nil"/>
              <w:bottom w:val="single" w:sz="4" w:space="0" w:color="auto"/>
              <w:right w:val="single" w:sz="4" w:space="0" w:color="auto"/>
            </w:tcBorders>
            <w:vAlign w:val="bottom"/>
            <w:hideMark/>
          </w:tcPr>
          <w:p w14:paraId="69B9F419" w14:textId="77777777" w:rsidR="00F83EA1" w:rsidRPr="001F56C0" w:rsidRDefault="00F83EA1" w:rsidP="00225D59">
            <w:pPr>
              <w:rPr>
                <w:rFonts w:ascii="Arial" w:hAnsi="Arial" w:cs="Arial"/>
                <w:color w:val="000000"/>
              </w:rPr>
            </w:pPr>
            <w:r w:rsidRPr="001F56C0">
              <w:rPr>
                <w:rFonts w:ascii="Arial" w:hAnsi="Arial" w:cs="Arial"/>
                <w:color w:val="000000"/>
              </w:rPr>
              <w:t>Ensure that students and staff exhibiting signs of illness remain at home in accordance with health guidelines and recommendations from medical professionals to prevent the spread of infection.</w:t>
            </w:r>
          </w:p>
        </w:tc>
      </w:tr>
      <w:tr w:rsidR="00F83EA1" w:rsidRPr="001F56C0" w14:paraId="164F52D0" w14:textId="77777777" w:rsidTr="00225D59">
        <w:trPr>
          <w:trHeight w:val="1073"/>
        </w:trPr>
        <w:tc>
          <w:tcPr>
            <w:tcW w:w="1901" w:type="dxa"/>
            <w:vMerge/>
            <w:tcBorders>
              <w:top w:val="nil"/>
              <w:left w:val="single" w:sz="4" w:space="0" w:color="auto"/>
              <w:bottom w:val="single" w:sz="4" w:space="0" w:color="auto"/>
              <w:right w:val="single" w:sz="4" w:space="0" w:color="auto"/>
            </w:tcBorders>
            <w:vAlign w:val="center"/>
            <w:hideMark/>
          </w:tcPr>
          <w:p w14:paraId="449A79F8"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7545EAD8" w14:textId="77777777" w:rsidR="00F83EA1" w:rsidRPr="001F56C0" w:rsidRDefault="00F83EA1" w:rsidP="00225D59">
            <w:pPr>
              <w:rPr>
                <w:rFonts w:ascii="Arial" w:hAnsi="Arial" w:cs="Arial"/>
                <w:color w:val="000000"/>
              </w:rPr>
            </w:pPr>
            <w:r w:rsidRPr="001F56C0">
              <w:rPr>
                <w:rFonts w:ascii="Arial" w:hAnsi="Arial" w:cs="Arial"/>
                <w:color w:val="000000"/>
              </w:rPr>
              <w:t>Implements and monitors appropriate health precautions for pregnant staff members, including conducting individual risk assessments and advising staff to consult their General Practitioner (GP) should they have any medical concerns related to communicable disease exposure.</w:t>
            </w:r>
          </w:p>
        </w:tc>
      </w:tr>
      <w:tr w:rsidR="00F83EA1" w:rsidRPr="001F56C0" w14:paraId="016B5D62"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7C28B03A"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3FFDA9E4" w14:textId="77777777" w:rsidR="00F83EA1" w:rsidRPr="001F56C0" w:rsidRDefault="00F83EA1" w:rsidP="00225D59">
            <w:pPr>
              <w:rPr>
                <w:rFonts w:ascii="Arial" w:hAnsi="Arial" w:cs="Arial"/>
                <w:color w:val="000000"/>
              </w:rPr>
            </w:pPr>
            <w:r w:rsidRPr="001F56C0">
              <w:rPr>
                <w:rFonts w:ascii="Arial" w:hAnsi="Arial" w:cs="Arial"/>
                <w:color w:val="000000"/>
              </w:rPr>
              <w:t>In the event of a head lice outbreak, they communicate with parents to request that a thorough lice check is conducted at home for the affected student and all household members, offering guidance on treatment where necessary.</w:t>
            </w:r>
          </w:p>
        </w:tc>
      </w:tr>
      <w:tr w:rsidR="00F83EA1" w:rsidRPr="001F56C0" w14:paraId="46E18E30"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0EEA2C01"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48A6ED11" w14:textId="77777777" w:rsidR="00F83EA1" w:rsidRPr="001F56C0" w:rsidRDefault="00F83EA1" w:rsidP="00225D59">
            <w:pPr>
              <w:rPr>
                <w:rFonts w:ascii="Arial" w:hAnsi="Arial" w:cs="Arial"/>
                <w:color w:val="000000"/>
              </w:rPr>
            </w:pPr>
            <w:r w:rsidRPr="001F56C0">
              <w:rPr>
                <w:rFonts w:ascii="Arial" w:hAnsi="Arial" w:cs="Arial"/>
                <w:color w:val="000000"/>
              </w:rPr>
              <w:t>If a student is identified as having recurrent cases of head lice, initiates a referral to an appropriate community health professional and follows up with any recommended actions to safeguard the wider school community.</w:t>
            </w:r>
          </w:p>
        </w:tc>
      </w:tr>
      <w:tr w:rsidR="00F83EA1" w:rsidRPr="001F56C0" w14:paraId="68D612CA" w14:textId="77777777" w:rsidTr="00225D59">
        <w:trPr>
          <w:trHeight w:val="541"/>
        </w:trPr>
        <w:tc>
          <w:tcPr>
            <w:tcW w:w="1901" w:type="dxa"/>
            <w:vMerge w:val="restart"/>
            <w:tcBorders>
              <w:top w:val="nil"/>
              <w:left w:val="single" w:sz="4" w:space="0" w:color="auto"/>
              <w:bottom w:val="single" w:sz="4" w:space="0" w:color="auto"/>
              <w:right w:val="single" w:sz="4" w:space="0" w:color="auto"/>
            </w:tcBorders>
            <w:vAlign w:val="center"/>
            <w:hideMark/>
          </w:tcPr>
          <w:p w14:paraId="5618A3E6" w14:textId="77777777" w:rsidR="00F83EA1" w:rsidRPr="001F56C0" w:rsidRDefault="00F83EA1" w:rsidP="00225D59">
            <w:pPr>
              <w:jc w:val="center"/>
              <w:rPr>
                <w:rFonts w:ascii="Aptos Narrow" w:hAnsi="Aptos Narrow"/>
                <w:b/>
                <w:bCs/>
                <w:color w:val="000000"/>
              </w:rPr>
            </w:pPr>
            <w:r w:rsidRPr="001F56C0">
              <w:rPr>
                <w:rFonts w:ascii="Aptos Narrow" w:hAnsi="Aptos Narrow"/>
                <w:b/>
                <w:bCs/>
                <w:color w:val="000000"/>
              </w:rPr>
              <w:t>Receptionist / Registration Staff</w:t>
            </w:r>
          </w:p>
        </w:tc>
        <w:tc>
          <w:tcPr>
            <w:tcW w:w="8408" w:type="dxa"/>
            <w:tcBorders>
              <w:top w:val="nil"/>
              <w:left w:val="nil"/>
              <w:bottom w:val="single" w:sz="4" w:space="0" w:color="auto"/>
              <w:right w:val="single" w:sz="4" w:space="0" w:color="auto"/>
            </w:tcBorders>
            <w:vAlign w:val="bottom"/>
            <w:hideMark/>
          </w:tcPr>
          <w:p w14:paraId="0A548DF1" w14:textId="77777777" w:rsidR="00F83EA1" w:rsidRPr="001F56C0" w:rsidRDefault="00F83EA1" w:rsidP="00225D59">
            <w:pPr>
              <w:rPr>
                <w:rFonts w:ascii="Arial" w:hAnsi="Arial" w:cs="Arial"/>
                <w:color w:val="000000"/>
              </w:rPr>
            </w:pPr>
            <w:r w:rsidRPr="001F56C0">
              <w:rPr>
                <w:rFonts w:ascii="Arial" w:hAnsi="Arial" w:cs="Arial"/>
                <w:color w:val="000000"/>
              </w:rPr>
              <w:t>Ensures that emergency contact details for all students and staff are accurately always recorded and kept up to date.</w:t>
            </w:r>
          </w:p>
        </w:tc>
      </w:tr>
      <w:tr w:rsidR="00F83EA1" w:rsidRPr="001F56C0" w14:paraId="33D68D9D"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779BD115" w14:textId="77777777" w:rsidR="00F83EA1" w:rsidRPr="001F56C0" w:rsidRDefault="00F83EA1" w:rsidP="00225D59">
            <w:pPr>
              <w:rPr>
                <w:rFonts w:ascii="Aptos Narrow" w:hAnsi="Aptos Narrow"/>
                <w:b/>
                <w:bCs/>
                <w:color w:val="000000"/>
              </w:rPr>
            </w:pPr>
          </w:p>
        </w:tc>
        <w:tc>
          <w:tcPr>
            <w:tcW w:w="8408" w:type="dxa"/>
            <w:tcBorders>
              <w:top w:val="nil"/>
              <w:left w:val="nil"/>
              <w:bottom w:val="single" w:sz="4" w:space="0" w:color="auto"/>
              <w:right w:val="single" w:sz="4" w:space="0" w:color="auto"/>
            </w:tcBorders>
            <w:vAlign w:val="bottom"/>
            <w:hideMark/>
          </w:tcPr>
          <w:p w14:paraId="2FB0FC94" w14:textId="77777777" w:rsidR="00F83EA1" w:rsidRPr="001F56C0" w:rsidRDefault="00F83EA1" w:rsidP="00225D59">
            <w:pPr>
              <w:rPr>
                <w:rFonts w:ascii="Arial" w:hAnsi="Arial" w:cs="Arial"/>
                <w:color w:val="000000"/>
              </w:rPr>
            </w:pPr>
            <w:r w:rsidRPr="001F56C0">
              <w:rPr>
                <w:rFonts w:ascii="Arial" w:hAnsi="Arial" w:cs="Arial"/>
                <w:color w:val="000000"/>
              </w:rPr>
              <w:t>Works in coordination with the Human Resources (HR) department and other relevant teams to obtain, verify, and update emergency contact information as needed.</w:t>
            </w:r>
          </w:p>
        </w:tc>
      </w:tr>
      <w:tr w:rsidR="00F83EA1" w:rsidRPr="001F56C0" w14:paraId="61972568"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49037D54" w14:textId="77777777" w:rsidR="00F83EA1" w:rsidRPr="001F56C0" w:rsidRDefault="00F83EA1" w:rsidP="00225D59">
            <w:pPr>
              <w:rPr>
                <w:rFonts w:ascii="Aptos Narrow" w:hAnsi="Aptos Narrow"/>
                <w:b/>
                <w:bCs/>
                <w:color w:val="000000"/>
              </w:rPr>
            </w:pPr>
          </w:p>
        </w:tc>
        <w:tc>
          <w:tcPr>
            <w:tcW w:w="8408" w:type="dxa"/>
            <w:tcBorders>
              <w:top w:val="nil"/>
              <w:left w:val="nil"/>
              <w:bottom w:val="single" w:sz="4" w:space="0" w:color="auto"/>
              <w:right w:val="single" w:sz="4" w:space="0" w:color="auto"/>
            </w:tcBorders>
            <w:vAlign w:val="bottom"/>
            <w:hideMark/>
          </w:tcPr>
          <w:p w14:paraId="25EBC952" w14:textId="77777777" w:rsidR="00F83EA1" w:rsidRPr="001F56C0" w:rsidRDefault="00F83EA1" w:rsidP="00225D59">
            <w:pPr>
              <w:rPr>
                <w:rFonts w:ascii="Arial" w:hAnsi="Arial" w:cs="Arial"/>
                <w:color w:val="000000"/>
              </w:rPr>
            </w:pPr>
            <w:r w:rsidRPr="001F56C0">
              <w:rPr>
                <w:rFonts w:ascii="Arial" w:hAnsi="Arial" w:cs="Arial"/>
                <w:color w:val="000000"/>
              </w:rPr>
              <w:t>Oversees and maintains the centralized records of emergency contacts, ensuring that changes are logged promptly and accessible to authorized personnel in the event of an emergency.</w:t>
            </w:r>
          </w:p>
        </w:tc>
      </w:tr>
      <w:tr w:rsidR="00F83EA1" w:rsidRPr="001F56C0" w14:paraId="50C0562D"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7E82DFB8" w14:textId="77777777" w:rsidR="00F83EA1" w:rsidRPr="001F56C0" w:rsidRDefault="00F83EA1" w:rsidP="00225D59">
            <w:pPr>
              <w:rPr>
                <w:rFonts w:ascii="Aptos Narrow" w:hAnsi="Aptos Narrow"/>
                <w:b/>
                <w:bCs/>
                <w:color w:val="000000"/>
              </w:rPr>
            </w:pPr>
          </w:p>
        </w:tc>
        <w:tc>
          <w:tcPr>
            <w:tcW w:w="8408" w:type="dxa"/>
            <w:tcBorders>
              <w:top w:val="nil"/>
              <w:left w:val="nil"/>
              <w:bottom w:val="single" w:sz="4" w:space="0" w:color="auto"/>
              <w:right w:val="single" w:sz="4" w:space="0" w:color="auto"/>
            </w:tcBorders>
            <w:vAlign w:val="bottom"/>
            <w:hideMark/>
          </w:tcPr>
          <w:p w14:paraId="7DCD86FB" w14:textId="77777777" w:rsidR="00F83EA1" w:rsidRPr="001F56C0" w:rsidRDefault="00F83EA1" w:rsidP="00225D59">
            <w:pPr>
              <w:rPr>
                <w:rFonts w:ascii="Arial" w:hAnsi="Arial" w:cs="Arial"/>
                <w:color w:val="000000"/>
              </w:rPr>
            </w:pPr>
            <w:r w:rsidRPr="001F56C0">
              <w:rPr>
                <w:rFonts w:ascii="Arial" w:hAnsi="Arial" w:cs="Arial"/>
                <w:color w:val="000000"/>
              </w:rPr>
              <w:t>Acts as the key point of contact for collecting updated contact information from parents, guardians, and staff, and ensures that this information is securely stored in accordance with data protection protocols.</w:t>
            </w:r>
          </w:p>
        </w:tc>
      </w:tr>
      <w:tr w:rsidR="00F83EA1" w:rsidRPr="001F56C0" w14:paraId="34A093C6" w14:textId="77777777" w:rsidTr="00225D59">
        <w:trPr>
          <w:trHeight w:val="807"/>
        </w:trPr>
        <w:tc>
          <w:tcPr>
            <w:tcW w:w="1901" w:type="dxa"/>
            <w:vMerge w:val="restart"/>
            <w:tcBorders>
              <w:top w:val="nil"/>
              <w:left w:val="single" w:sz="4" w:space="0" w:color="auto"/>
              <w:bottom w:val="single" w:sz="4" w:space="0" w:color="auto"/>
              <w:right w:val="single" w:sz="4" w:space="0" w:color="auto"/>
            </w:tcBorders>
            <w:vAlign w:val="center"/>
            <w:hideMark/>
          </w:tcPr>
          <w:p w14:paraId="7DB6D416" w14:textId="77777777" w:rsidR="00F83EA1" w:rsidRPr="001F56C0" w:rsidRDefault="00F83EA1" w:rsidP="00225D59">
            <w:pPr>
              <w:jc w:val="center"/>
              <w:rPr>
                <w:rFonts w:ascii="Arial" w:hAnsi="Arial" w:cs="Arial"/>
                <w:b/>
                <w:bCs/>
                <w:color w:val="000000"/>
              </w:rPr>
            </w:pPr>
            <w:r w:rsidRPr="001F56C0">
              <w:rPr>
                <w:rFonts w:ascii="Arial" w:hAnsi="Arial" w:cs="Arial"/>
                <w:b/>
                <w:bCs/>
                <w:color w:val="000000"/>
              </w:rPr>
              <w:t>All School Staff</w:t>
            </w:r>
          </w:p>
        </w:tc>
        <w:tc>
          <w:tcPr>
            <w:tcW w:w="8408" w:type="dxa"/>
            <w:tcBorders>
              <w:top w:val="nil"/>
              <w:left w:val="nil"/>
              <w:bottom w:val="single" w:sz="4" w:space="0" w:color="auto"/>
              <w:right w:val="single" w:sz="4" w:space="0" w:color="auto"/>
            </w:tcBorders>
            <w:vAlign w:val="bottom"/>
            <w:hideMark/>
          </w:tcPr>
          <w:p w14:paraId="69F344BA" w14:textId="77777777" w:rsidR="00F83EA1" w:rsidRPr="001F56C0" w:rsidRDefault="00F83EA1" w:rsidP="00225D59">
            <w:pPr>
              <w:rPr>
                <w:rFonts w:ascii="Arial" w:hAnsi="Arial" w:cs="Arial"/>
                <w:color w:val="000000"/>
              </w:rPr>
            </w:pPr>
            <w:r w:rsidRPr="001F56C0">
              <w:rPr>
                <w:rFonts w:ascii="Arial" w:hAnsi="Arial" w:cs="Arial"/>
                <w:color w:val="000000"/>
              </w:rPr>
              <w:t>Immediately notify the School Nurse if a student is suspected of having head lice or if a parent reports that their child has lice, to ensure appropriate follow-up and discretion.</w:t>
            </w:r>
          </w:p>
        </w:tc>
      </w:tr>
      <w:tr w:rsidR="00F83EA1" w:rsidRPr="001F56C0" w14:paraId="64F4CE77"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0F51E49B"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53BBC155" w14:textId="77777777" w:rsidR="00F83EA1" w:rsidRPr="001F56C0" w:rsidRDefault="00F83EA1" w:rsidP="00225D59">
            <w:pPr>
              <w:rPr>
                <w:rFonts w:ascii="Arial" w:hAnsi="Arial" w:cs="Arial"/>
                <w:color w:val="000000"/>
              </w:rPr>
            </w:pPr>
            <w:r w:rsidRPr="001F56C0">
              <w:rPr>
                <w:rFonts w:ascii="Arial" w:hAnsi="Arial" w:cs="Arial"/>
                <w:color w:val="000000"/>
              </w:rPr>
              <w:t>Informs both the School Nurse and the Principal if made aware of any suspected or confirmed outbreaks of communicable diseases, ensuring a prompt and coordinated response.</w:t>
            </w:r>
          </w:p>
        </w:tc>
      </w:tr>
      <w:tr w:rsidR="00F83EA1" w:rsidRPr="001F56C0" w14:paraId="55705695" w14:textId="77777777" w:rsidTr="00225D59">
        <w:trPr>
          <w:trHeight w:val="1073"/>
        </w:trPr>
        <w:tc>
          <w:tcPr>
            <w:tcW w:w="1901" w:type="dxa"/>
            <w:vMerge/>
            <w:tcBorders>
              <w:top w:val="nil"/>
              <w:left w:val="single" w:sz="4" w:space="0" w:color="auto"/>
              <w:bottom w:val="single" w:sz="4" w:space="0" w:color="auto"/>
              <w:right w:val="single" w:sz="4" w:space="0" w:color="auto"/>
            </w:tcBorders>
            <w:vAlign w:val="center"/>
            <w:hideMark/>
          </w:tcPr>
          <w:p w14:paraId="1EA19D59"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391E2B4F" w14:textId="77777777" w:rsidR="00F83EA1" w:rsidRPr="001F56C0" w:rsidRDefault="00F83EA1" w:rsidP="00225D59">
            <w:pPr>
              <w:rPr>
                <w:rFonts w:ascii="Arial" w:hAnsi="Arial" w:cs="Arial"/>
                <w:color w:val="000000"/>
              </w:rPr>
            </w:pPr>
            <w:r w:rsidRPr="001F56C0">
              <w:rPr>
                <w:rFonts w:ascii="Arial" w:hAnsi="Arial" w:cs="Arial"/>
                <w:color w:val="000000"/>
              </w:rPr>
              <w:t>Always promotes and models good hygiene practices within classrooms and around the school. Encourages students to follow proper hygiene procedures and reinforces guidance provided by the School Nurse to support a healthy school environment.</w:t>
            </w:r>
          </w:p>
        </w:tc>
      </w:tr>
      <w:tr w:rsidR="00F83EA1" w:rsidRPr="001F56C0" w14:paraId="7C460C5A" w14:textId="77777777" w:rsidTr="00225D59">
        <w:trPr>
          <w:trHeight w:val="807"/>
        </w:trPr>
        <w:tc>
          <w:tcPr>
            <w:tcW w:w="1901" w:type="dxa"/>
            <w:vMerge w:val="restart"/>
            <w:tcBorders>
              <w:top w:val="nil"/>
              <w:left w:val="single" w:sz="4" w:space="0" w:color="auto"/>
              <w:bottom w:val="single" w:sz="4" w:space="0" w:color="auto"/>
              <w:right w:val="single" w:sz="4" w:space="0" w:color="auto"/>
            </w:tcBorders>
            <w:vAlign w:val="center"/>
            <w:hideMark/>
          </w:tcPr>
          <w:p w14:paraId="51B666A6" w14:textId="77777777" w:rsidR="00F83EA1" w:rsidRPr="001F56C0" w:rsidRDefault="00F83EA1" w:rsidP="00225D59">
            <w:pPr>
              <w:jc w:val="center"/>
              <w:rPr>
                <w:rFonts w:ascii="Arial" w:hAnsi="Arial" w:cs="Arial"/>
                <w:b/>
                <w:bCs/>
                <w:color w:val="000000"/>
              </w:rPr>
            </w:pPr>
            <w:r w:rsidRPr="001F56C0">
              <w:rPr>
                <w:rFonts w:ascii="Arial" w:hAnsi="Arial" w:cs="Arial"/>
                <w:b/>
                <w:bCs/>
                <w:color w:val="000000"/>
              </w:rPr>
              <w:t>Administration Officer</w:t>
            </w:r>
          </w:p>
        </w:tc>
        <w:tc>
          <w:tcPr>
            <w:tcW w:w="8408" w:type="dxa"/>
            <w:tcBorders>
              <w:top w:val="nil"/>
              <w:left w:val="nil"/>
              <w:bottom w:val="single" w:sz="4" w:space="0" w:color="auto"/>
              <w:right w:val="single" w:sz="4" w:space="0" w:color="auto"/>
            </w:tcBorders>
            <w:vAlign w:val="bottom"/>
            <w:hideMark/>
          </w:tcPr>
          <w:p w14:paraId="5D8CC3F2" w14:textId="77777777" w:rsidR="00F83EA1" w:rsidRPr="001F56C0" w:rsidRDefault="00F83EA1" w:rsidP="00225D59">
            <w:pPr>
              <w:rPr>
                <w:rFonts w:ascii="Arial" w:hAnsi="Arial" w:cs="Arial"/>
                <w:color w:val="000000"/>
              </w:rPr>
            </w:pPr>
            <w:r w:rsidRPr="001F56C0">
              <w:rPr>
                <w:rFonts w:ascii="Arial" w:hAnsi="Arial" w:cs="Arial"/>
                <w:color w:val="000000"/>
              </w:rPr>
              <w:t>Supports the Principal in ensuring that all health and hygiene guidance issued by external authorities (e.g., Ministry of Public Health) and communicated by the Principal or School Nurse is implemented consistently across the school.</w:t>
            </w:r>
          </w:p>
        </w:tc>
      </w:tr>
      <w:tr w:rsidR="00F83EA1" w:rsidRPr="001F56C0" w14:paraId="40BE5B1D"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2654D90D"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2017810C" w14:textId="77777777" w:rsidR="00F83EA1" w:rsidRPr="001F56C0" w:rsidRDefault="00F83EA1" w:rsidP="00225D59">
            <w:pPr>
              <w:rPr>
                <w:rFonts w:ascii="Arial" w:hAnsi="Arial" w:cs="Arial"/>
                <w:color w:val="000000"/>
              </w:rPr>
            </w:pPr>
            <w:r w:rsidRPr="001F56C0">
              <w:rPr>
                <w:rFonts w:ascii="Arial" w:hAnsi="Arial" w:cs="Arial"/>
                <w:color w:val="000000"/>
              </w:rPr>
              <w:t>Takes an active role in applying and monitoring compliance with the guidance provided, helping to maintain a safe, hygienic, and healthy environment for students, staff, and visitors.</w:t>
            </w:r>
          </w:p>
        </w:tc>
      </w:tr>
      <w:tr w:rsidR="00F83EA1" w:rsidRPr="001F56C0" w14:paraId="12F3071F" w14:textId="77777777" w:rsidTr="00225D59">
        <w:trPr>
          <w:trHeight w:val="807"/>
        </w:trPr>
        <w:tc>
          <w:tcPr>
            <w:tcW w:w="1901" w:type="dxa"/>
            <w:vMerge/>
            <w:tcBorders>
              <w:top w:val="nil"/>
              <w:left w:val="single" w:sz="4" w:space="0" w:color="auto"/>
              <w:bottom w:val="single" w:sz="4" w:space="0" w:color="auto"/>
              <w:right w:val="single" w:sz="4" w:space="0" w:color="auto"/>
            </w:tcBorders>
            <w:vAlign w:val="center"/>
            <w:hideMark/>
          </w:tcPr>
          <w:p w14:paraId="61BA3263" w14:textId="77777777" w:rsidR="00F83EA1" w:rsidRPr="001F56C0" w:rsidRDefault="00F83EA1" w:rsidP="00225D59">
            <w:pPr>
              <w:rPr>
                <w:rFonts w:ascii="Arial" w:hAnsi="Arial" w:cs="Arial"/>
                <w:b/>
                <w:bCs/>
                <w:color w:val="000000"/>
              </w:rPr>
            </w:pPr>
          </w:p>
        </w:tc>
        <w:tc>
          <w:tcPr>
            <w:tcW w:w="8408" w:type="dxa"/>
            <w:tcBorders>
              <w:top w:val="nil"/>
              <w:left w:val="nil"/>
              <w:bottom w:val="single" w:sz="4" w:space="0" w:color="auto"/>
              <w:right w:val="single" w:sz="4" w:space="0" w:color="auto"/>
            </w:tcBorders>
            <w:vAlign w:val="bottom"/>
            <w:hideMark/>
          </w:tcPr>
          <w:p w14:paraId="3F2BEB6A" w14:textId="77777777" w:rsidR="00F83EA1" w:rsidRPr="001F56C0" w:rsidRDefault="00F83EA1" w:rsidP="00225D59">
            <w:pPr>
              <w:rPr>
                <w:rFonts w:ascii="Arial" w:hAnsi="Arial" w:cs="Arial"/>
                <w:color w:val="000000"/>
              </w:rPr>
            </w:pPr>
            <w:r w:rsidRPr="001F56C0">
              <w:rPr>
                <w:rFonts w:ascii="Arial" w:hAnsi="Arial" w:cs="Arial"/>
                <w:color w:val="000000"/>
              </w:rPr>
              <w:t>Follows all health-related instructions provided by the Principal or School Nurse in response to directives from outside agencies, ensuring that necessary precautions and procedures are properly executed.</w:t>
            </w:r>
          </w:p>
        </w:tc>
      </w:tr>
      <w:tr w:rsidR="00F83EA1" w:rsidRPr="001F56C0" w14:paraId="5E28B597" w14:textId="77777777" w:rsidTr="00225D59">
        <w:trPr>
          <w:trHeight w:val="958"/>
        </w:trPr>
        <w:tc>
          <w:tcPr>
            <w:tcW w:w="1901" w:type="dxa"/>
            <w:tcBorders>
              <w:top w:val="nil"/>
              <w:left w:val="single" w:sz="4" w:space="0" w:color="auto"/>
              <w:bottom w:val="single" w:sz="4" w:space="0" w:color="auto"/>
              <w:right w:val="single" w:sz="4" w:space="0" w:color="auto"/>
            </w:tcBorders>
            <w:vAlign w:val="center"/>
            <w:hideMark/>
          </w:tcPr>
          <w:p w14:paraId="1064D9ED" w14:textId="77777777" w:rsidR="00F83EA1" w:rsidRPr="001F56C0" w:rsidRDefault="00F83EA1" w:rsidP="00225D59">
            <w:pPr>
              <w:rPr>
                <w:rFonts w:ascii="Arial" w:hAnsi="Arial" w:cs="Arial"/>
                <w:b/>
                <w:bCs/>
                <w:color w:val="000000"/>
              </w:rPr>
            </w:pPr>
            <w:r w:rsidRPr="001F56C0">
              <w:rPr>
                <w:rFonts w:ascii="Arial" w:hAnsi="Arial" w:cs="Arial"/>
                <w:b/>
                <w:bCs/>
                <w:color w:val="000000"/>
              </w:rPr>
              <w:t>Senior Leadership Team (SLT)</w:t>
            </w:r>
          </w:p>
        </w:tc>
        <w:tc>
          <w:tcPr>
            <w:tcW w:w="8408" w:type="dxa"/>
            <w:tcBorders>
              <w:top w:val="nil"/>
              <w:left w:val="nil"/>
              <w:bottom w:val="single" w:sz="4" w:space="0" w:color="auto"/>
              <w:right w:val="single" w:sz="4" w:space="0" w:color="auto"/>
            </w:tcBorders>
            <w:vAlign w:val="center"/>
            <w:hideMark/>
          </w:tcPr>
          <w:p w14:paraId="08090C47" w14:textId="77777777" w:rsidR="00F83EA1" w:rsidRPr="001F56C0" w:rsidRDefault="00F83EA1" w:rsidP="00225D59">
            <w:pPr>
              <w:rPr>
                <w:rFonts w:ascii="Arial" w:hAnsi="Arial" w:cs="Arial"/>
                <w:color w:val="000000"/>
              </w:rPr>
            </w:pPr>
            <w:r w:rsidRPr="001F56C0">
              <w:rPr>
                <w:rFonts w:ascii="Arial" w:hAnsi="Arial" w:cs="Arial"/>
                <w:color w:val="000000"/>
              </w:rPr>
              <w:t xml:space="preserve">Ensures that the </w:t>
            </w:r>
            <w:r>
              <w:rPr>
                <w:rFonts w:ascii="Arial" w:hAnsi="Arial" w:cs="Arial"/>
                <w:color w:val="000000"/>
              </w:rPr>
              <w:t>SLT</w:t>
            </w:r>
            <w:r w:rsidRPr="001F56C0">
              <w:rPr>
                <w:rFonts w:ascii="Arial" w:hAnsi="Arial" w:cs="Arial"/>
                <w:color w:val="000000"/>
              </w:rPr>
              <w:t xml:space="preserve"> is promptly informed of any suspected outbreak of a communicable disease and is kept regularly updated on developments, actions taken, and guidance received from health authorities.</w:t>
            </w:r>
          </w:p>
        </w:tc>
      </w:tr>
    </w:tbl>
    <w:p w14:paraId="5ACB4BBA" w14:textId="77777777" w:rsidR="00F83EA1" w:rsidRDefault="00F83EA1" w:rsidP="00F83EA1">
      <w:pPr>
        <w:spacing w:before="100" w:beforeAutospacing="1" w:after="100" w:afterAutospacing="1"/>
        <w:rPr>
          <w:rFonts w:ascii="Arial" w:hAnsi="Arial" w:cs="Arial"/>
          <w:sz w:val="24"/>
          <w:szCs w:val="24"/>
        </w:rPr>
      </w:pPr>
    </w:p>
    <w:p w14:paraId="442511A9" w14:textId="77777777" w:rsidR="00F83EA1" w:rsidRPr="005E72EF" w:rsidRDefault="00F83EA1" w:rsidP="00F83EA1">
      <w:pPr>
        <w:pStyle w:val="Style1"/>
        <w:spacing w:line="276" w:lineRule="auto"/>
        <w:rPr>
          <w:rStyle w:val="Strong"/>
          <w:rFonts w:ascii="Arial" w:hAnsi="Arial" w:cs="Arial"/>
          <w:b/>
          <w:bCs w:val="0"/>
          <w:color w:val="auto"/>
          <w:sz w:val="28"/>
          <w:szCs w:val="24"/>
        </w:rPr>
      </w:pPr>
      <w:bookmarkStart w:id="7" w:name="_Hlk196948441"/>
      <w:r w:rsidRPr="005E72EF">
        <w:rPr>
          <w:rStyle w:val="Strong"/>
          <w:rFonts w:ascii="Arial" w:hAnsi="Arial" w:cs="Arial"/>
          <w:b/>
          <w:bCs w:val="0"/>
          <w:color w:val="auto"/>
          <w:sz w:val="28"/>
          <w:szCs w:val="24"/>
        </w:rPr>
        <w:t>2.5 School Trips and Activities</w:t>
      </w:r>
    </w:p>
    <w:bookmarkEnd w:id="7"/>
    <w:p w14:paraId="5D235A3B" w14:textId="77777777" w:rsidR="00F83EA1" w:rsidRPr="00407403" w:rsidRDefault="00F83EA1" w:rsidP="00F83EA1">
      <w:pPr>
        <w:spacing w:before="480"/>
        <w:jc w:val="both"/>
        <w:rPr>
          <w:rFonts w:ascii="Arial" w:hAnsi="Arial" w:cs="Arial"/>
          <w:sz w:val="24"/>
          <w:szCs w:val="24"/>
        </w:rPr>
      </w:pPr>
      <w:r w:rsidRPr="00407403">
        <w:rPr>
          <w:rFonts w:ascii="Arial" w:hAnsi="Arial" w:cs="Arial"/>
          <w:sz w:val="24"/>
          <w:szCs w:val="24"/>
        </w:rPr>
        <w:t xml:space="preserve">School trips are an important part of the educational experience, offering students the opportunity to enhance their learning beyond the classroom. All trips are carefully planned and supervised to ensure the safety, well-being, and enjoyment of every participant, following the health and safety regulations set by the Ministry of Education and Higher Education in </w:t>
      </w:r>
      <w:proofErr w:type="spellStart"/>
      <w:r w:rsidRPr="00407403">
        <w:rPr>
          <w:rFonts w:ascii="Arial" w:hAnsi="Arial" w:cs="Arial"/>
          <w:sz w:val="24"/>
          <w:szCs w:val="24"/>
        </w:rPr>
        <w:t>Qatar.</w:t>
      </w:r>
      <w:r w:rsidRPr="00933FF6">
        <w:rPr>
          <w:rFonts w:ascii="Arial" w:hAnsi="Arial" w:cs="Arial"/>
          <w:sz w:val="24"/>
          <w:szCs w:val="24"/>
        </w:rPr>
        <w:t>Aligned</w:t>
      </w:r>
      <w:proofErr w:type="spellEnd"/>
      <w:r w:rsidRPr="00933FF6">
        <w:rPr>
          <w:rFonts w:ascii="Arial" w:hAnsi="Arial" w:cs="Arial"/>
          <w:sz w:val="24"/>
          <w:szCs w:val="24"/>
        </w:rPr>
        <w:t xml:space="preserve"> with the Ministry of Education and Higher Education (MOEHE) –Guidelines for School Activities in Private Schools and Kindergartens in Qatar Second Edition 2023-2024.</w:t>
      </w:r>
    </w:p>
    <w:p w14:paraId="30498178" w14:textId="77777777" w:rsidR="00F83EA1" w:rsidRPr="00407403" w:rsidRDefault="00F83EA1" w:rsidP="00F83EA1">
      <w:pPr>
        <w:spacing w:before="100" w:beforeAutospacing="1" w:after="100" w:afterAutospacing="1"/>
        <w:outlineLvl w:val="2"/>
        <w:rPr>
          <w:rFonts w:ascii="Arial" w:hAnsi="Arial" w:cs="Arial"/>
          <w:sz w:val="24"/>
          <w:szCs w:val="24"/>
        </w:rPr>
      </w:pPr>
      <w:r w:rsidRPr="00407403">
        <w:rPr>
          <w:rFonts w:ascii="Arial" w:hAnsi="Arial" w:cs="Arial"/>
          <w:sz w:val="24"/>
          <w:szCs w:val="24"/>
        </w:rPr>
        <w:t>Planning and Approval</w:t>
      </w:r>
    </w:p>
    <w:p w14:paraId="0EF8B1FD" w14:textId="77777777" w:rsidR="00F83EA1" w:rsidRPr="00407403" w:rsidRDefault="00F83EA1" w:rsidP="00EE2FBF">
      <w:pPr>
        <w:widowControl/>
        <w:numPr>
          <w:ilvl w:val="0"/>
          <w:numId w:val="328"/>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All trips require advance approval using the school's trip planning form</w:t>
      </w:r>
    </w:p>
    <w:p w14:paraId="75D0DEC5" w14:textId="77777777" w:rsidR="00F83EA1" w:rsidRPr="00407403" w:rsidRDefault="00F83EA1" w:rsidP="00EE2FBF">
      <w:pPr>
        <w:widowControl/>
        <w:numPr>
          <w:ilvl w:val="0"/>
          <w:numId w:val="328"/>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Comprehensive risk assessments must be completed before approval</w:t>
      </w:r>
    </w:p>
    <w:p w14:paraId="68FF1DAE" w14:textId="77777777" w:rsidR="00F83EA1" w:rsidRPr="00407403" w:rsidRDefault="00F83EA1" w:rsidP="00EE2FBF">
      <w:pPr>
        <w:widowControl/>
        <w:numPr>
          <w:ilvl w:val="0"/>
          <w:numId w:val="328"/>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Parent/guardian consent must be obtained for all off-site activities</w:t>
      </w:r>
    </w:p>
    <w:p w14:paraId="1E228EA1" w14:textId="77777777" w:rsidR="00F83EA1" w:rsidRPr="00407403" w:rsidRDefault="00F83EA1" w:rsidP="00EE2FBF">
      <w:pPr>
        <w:widowControl/>
        <w:numPr>
          <w:ilvl w:val="0"/>
          <w:numId w:val="328"/>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Transportation arrangements must meet safety standards</w:t>
      </w:r>
    </w:p>
    <w:p w14:paraId="2EC677FA" w14:textId="77777777" w:rsidR="00F83EA1" w:rsidRPr="00407403" w:rsidRDefault="00F83EA1" w:rsidP="00F83EA1">
      <w:pPr>
        <w:spacing w:before="100" w:beforeAutospacing="1" w:after="100" w:afterAutospacing="1"/>
        <w:outlineLvl w:val="2"/>
        <w:rPr>
          <w:rFonts w:ascii="Arial" w:hAnsi="Arial" w:cs="Arial"/>
          <w:sz w:val="24"/>
          <w:szCs w:val="24"/>
        </w:rPr>
      </w:pPr>
      <w:r w:rsidRPr="00407403">
        <w:rPr>
          <w:rFonts w:ascii="Arial" w:hAnsi="Arial" w:cs="Arial"/>
          <w:sz w:val="24"/>
          <w:szCs w:val="24"/>
        </w:rPr>
        <w:t>Supervision Requirements</w:t>
      </w:r>
    </w:p>
    <w:p w14:paraId="0EF58239" w14:textId="77777777" w:rsidR="00F83EA1" w:rsidRPr="00407403" w:rsidRDefault="00F83EA1" w:rsidP="00EE2FBF">
      <w:pPr>
        <w:widowControl/>
        <w:numPr>
          <w:ilvl w:val="0"/>
          <w:numId w:val="329"/>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Appropriate staff-to-student ratios based on age and activity risk</w:t>
      </w:r>
      <w:r>
        <w:rPr>
          <w:rFonts w:ascii="Arial" w:hAnsi="Arial" w:cs="Arial"/>
          <w:sz w:val="24"/>
          <w:szCs w:val="24"/>
        </w:rPr>
        <w:t xml:space="preserve"> (1 teacher : 10 students)</w:t>
      </w:r>
    </w:p>
    <w:p w14:paraId="7B91745C" w14:textId="77777777" w:rsidR="00F83EA1" w:rsidRPr="00407403" w:rsidRDefault="00F83EA1" w:rsidP="00EE2FBF">
      <w:pPr>
        <w:widowControl/>
        <w:numPr>
          <w:ilvl w:val="0"/>
          <w:numId w:val="329"/>
        </w:numPr>
        <w:autoSpaceDE/>
        <w:autoSpaceDN/>
        <w:spacing w:before="100" w:beforeAutospacing="1" w:after="100" w:afterAutospacing="1"/>
        <w:rPr>
          <w:rFonts w:ascii="Arial" w:hAnsi="Arial" w:cs="Arial"/>
          <w:sz w:val="24"/>
          <w:szCs w:val="24"/>
        </w:rPr>
      </w:pPr>
      <w:r w:rsidRPr="00B06AF1">
        <w:rPr>
          <w:rFonts w:ascii="Arial" w:hAnsi="Arial" w:cs="Arial"/>
          <w:sz w:val="24"/>
          <w:szCs w:val="24"/>
        </w:rPr>
        <w:t xml:space="preserve">A First Aid kit must be available at all </w:t>
      </w:r>
      <w:proofErr w:type="spellStart"/>
      <w:r w:rsidRPr="00B06AF1">
        <w:rPr>
          <w:rFonts w:ascii="Arial" w:hAnsi="Arial" w:cs="Arial"/>
          <w:sz w:val="24"/>
          <w:szCs w:val="24"/>
        </w:rPr>
        <w:t>times.</w:t>
      </w:r>
      <w:r w:rsidRPr="00407403">
        <w:rPr>
          <w:rFonts w:ascii="Arial" w:hAnsi="Arial" w:cs="Arial"/>
          <w:sz w:val="24"/>
          <w:szCs w:val="24"/>
        </w:rPr>
        <w:t>At</w:t>
      </w:r>
      <w:proofErr w:type="spellEnd"/>
      <w:r w:rsidRPr="00407403">
        <w:rPr>
          <w:rFonts w:ascii="Arial" w:hAnsi="Arial" w:cs="Arial"/>
          <w:sz w:val="24"/>
          <w:szCs w:val="24"/>
        </w:rPr>
        <w:t xml:space="preserve"> least one staff member must be first-aid trained</w:t>
      </w:r>
    </w:p>
    <w:p w14:paraId="1629DB58" w14:textId="77777777" w:rsidR="00F83EA1" w:rsidRPr="00407403" w:rsidRDefault="00F83EA1" w:rsidP="00EE2FBF">
      <w:pPr>
        <w:widowControl/>
        <w:numPr>
          <w:ilvl w:val="0"/>
          <w:numId w:val="329"/>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Clear roles and responsibilities for all supervising staff</w:t>
      </w:r>
    </w:p>
    <w:p w14:paraId="5ED0846D" w14:textId="77777777" w:rsidR="00F83EA1" w:rsidRPr="00407403" w:rsidRDefault="00F83EA1" w:rsidP="00EE2FBF">
      <w:pPr>
        <w:widowControl/>
        <w:numPr>
          <w:ilvl w:val="0"/>
          <w:numId w:val="329"/>
        </w:numPr>
        <w:autoSpaceDE/>
        <w:autoSpaceDN/>
        <w:spacing w:before="100" w:beforeAutospacing="1" w:after="100" w:afterAutospacing="1"/>
        <w:rPr>
          <w:rFonts w:ascii="Arial" w:hAnsi="Arial" w:cs="Arial"/>
          <w:sz w:val="24"/>
          <w:szCs w:val="24"/>
        </w:rPr>
      </w:pPr>
      <w:r w:rsidRPr="00407403">
        <w:rPr>
          <w:rFonts w:ascii="Arial" w:hAnsi="Arial" w:cs="Arial"/>
          <w:sz w:val="24"/>
          <w:szCs w:val="24"/>
        </w:rPr>
        <w:lastRenderedPageBreak/>
        <w:t>Emergency contact arrangements for all trips</w:t>
      </w:r>
    </w:p>
    <w:p w14:paraId="0075320D" w14:textId="77777777" w:rsidR="00F83EA1" w:rsidRPr="00407403" w:rsidRDefault="00F83EA1" w:rsidP="00F83EA1">
      <w:pPr>
        <w:spacing w:before="100" w:beforeAutospacing="1" w:after="100" w:afterAutospacing="1"/>
        <w:outlineLvl w:val="2"/>
        <w:rPr>
          <w:rFonts w:ascii="Arial" w:hAnsi="Arial" w:cs="Arial"/>
          <w:sz w:val="24"/>
          <w:szCs w:val="24"/>
        </w:rPr>
      </w:pPr>
      <w:r w:rsidRPr="00407403">
        <w:rPr>
          <w:rFonts w:ascii="Arial" w:hAnsi="Arial" w:cs="Arial"/>
          <w:sz w:val="24"/>
          <w:szCs w:val="24"/>
        </w:rPr>
        <w:t>Safety During Activities</w:t>
      </w:r>
    </w:p>
    <w:p w14:paraId="2B0DD824" w14:textId="77777777" w:rsidR="00F83EA1" w:rsidRPr="00407403" w:rsidRDefault="00F83EA1" w:rsidP="00EE2FBF">
      <w:pPr>
        <w:widowControl/>
        <w:numPr>
          <w:ilvl w:val="0"/>
          <w:numId w:val="330"/>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Pre-visit site checks where possible</w:t>
      </w:r>
    </w:p>
    <w:p w14:paraId="4D29B87E" w14:textId="77777777" w:rsidR="00F83EA1" w:rsidRPr="00407403" w:rsidRDefault="00F83EA1" w:rsidP="00EE2FBF">
      <w:pPr>
        <w:widowControl/>
        <w:numPr>
          <w:ilvl w:val="0"/>
          <w:numId w:val="330"/>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Safety briefings for all participants</w:t>
      </w:r>
    </w:p>
    <w:p w14:paraId="54978FD4" w14:textId="77777777" w:rsidR="00F83EA1" w:rsidRPr="00407403" w:rsidRDefault="00F83EA1" w:rsidP="00EE2FBF">
      <w:pPr>
        <w:widowControl/>
        <w:numPr>
          <w:ilvl w:val="0"/>
          <w:numId w:val="330"/>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Communication systems between staff and with the school</w:t>
      </w:r>
    </w:p>
    <w:p w14:paraId="55759646" w14:textId="77777777" w:rsidR="00F83EA1" w:rsidRPr="00407403" w:rsidRDefault="00F83EA1" w:rsidP="00EE2FBF">
      <w:pPr>
        <w:widowControl/>
        <w:numPr>
          <w:ilvl w:val="0"/>
          <w:numId w:val="330"/>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Regular head counts and supervision throughout</w:t>
      </w:r>
    </w:p>
    <w:p w14:paraId="1B12E89A" w14:textId="77777777" w:rsidR="00F83EA1" w:rsidRPr="00407403" w:rsidRDefault="00F83EA1" w:rsidP="00EE2FBF">
      <w:pPr>
        <w:widowControl/>
        <w:numPr>
          <w:ilvl w:val="0"/>
          <w:numId w:val="330"/>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Activity providers must demonstrate appropriate safety standards and insurance</w:t>
      </w:r>
    </w:p>
    <w:p w14:paraId="3F72285F" w14:textId="77777777" w:rsidR="00F83EA1" w:rsidRPr="00407403" w:rsidRDefault="00F83EA1" w:rsidP="00F83EA1">
      <w:pPr>
        <w:spacing w:before="100" w:beforeAutospacing="1" w:after="100" w:afterAutospacing="1"/>
        <w:outlineLvl w:val="2"/>
        <w:rPr>
          <w:rFonts w:ascii="Arial" w:hAnsi="Arial" w:cs="Arial"/>
          <w:sz w:val="24"/>
          <w:szCs w:val="24"/>
        </w:rPr>
      </w:pPr>
      <w:r w:rsidRPr="00407403">
        <w:rPr>
          <w:rFonts w:ascii="Arial" w:hAnsi="Arial" w:cs="Arial"/>
          <w:sz w:val="24"/>
          <w:szCs w:val="24"/>
        </w:rPr>
        <w:t>Emergency Procedures</w:t>
      </w:r>
    </w:p>
    <w:p w14:paraId="1983A8D8" w14:textId="77777777" w:rsidR="00F83EA1" w:rsidRPr="00407403" w:rsidRDefault="00F83EA1" w:rsidP="00EE2FBF">
      <w:pPr>
        <w:widowControl/>
        <w:numPr>
          <w:ilvl w:val="0"/>
          <w:numId w:val="331"/>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Written emergency response plan for each trip</w:t>
      </w:r>
    </w:p>
    <w:p w14:paraId="6AF12242" w14:textId="77777777" w:rsidR="00F83EA1" w:rsidRPr="00407403" w:rsidRDefault="00F83EA1" w:rsidP="00EE2FBF">
      <w:pPr>
        <w:widowControl/>
        <w:numPr>
          <w:ilvl w:val="0"/>
          <w:numId w:val="331"/>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Medical information and emergency contacts carried by staff</w:t>
      </w:r>
    </w:p>
    <w:p w14:paraId="3FBC3C3B" w14:textId="77777777" w:rsidR="00F83EA1" w:rsidRPr="00407403" w:rsidRDefault="00F83EA1" w:rsidP="00EE2FBF">
      <w:pPr>
        <w:widowControl/>
        <w:numPr>
          <w:ilvl w:val="0"/>
          <w:numId w:val="331"/>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First aid kits and necessary medication available</w:t>
      </w:r>
    </w:p>
    <w:p w14:paraId="335F7FD2" w14:textId="77777777" w:rsidR="00F83EA1" w:rsidRPr="00407403" w:rsidRDefault="00F83EA1" w:rsidP="00EE2FBF">
      <w:pPr>
        <w:widowControl/>
        <w:numPr>
          <w:ilvl w:val="0"/>
          <w:numId w:val="331"/>
        </w:numPr>
        <w:autoSpaceDE/>
        <w:autoSpaceDN/>
        <w:spacing w:before="100" w:beforeAutospacing="1" w:after="100" w:afterAutospacing="1"/>
        <w:rPr>
          <w:rFonts w:ascii="Arial" w:hAnsi="Arial" w:cs="Arial"/>
          <w:sz w:val="24"/>
          <w:szCs w:val="24"/>
        </w:rPr>
      </w:pPr>
      <w:r w:rsidRPr="00407403">
        <w:rPr>
          <w:rFonts w:ascii="Arial" w:hAnsi="Arial" w:cs="Arial"/>
          <w:sz w:val="24"/>
          <w:szCs w:val="24"/>
        </w:rPr>
        <w:t>Clear procedures for incidents, accidents, or student illness</w:t>
      </w:r>
    </w:p>
    <w:tbl>
      <w:tblPr>
        <w:tblW w:w="10055" w:type="dxa"/>
        <w:tblInd w:w="113" w:type="dxa"/>
        <w:tblLook w:val="04A0" w:firstRow="1" w:lastRow="0" w:firstColumn="1" w:lastColumn="0" w:noHBand="0" w:noVBand="1"/>
      </w:tblPr>
      <w:tblGrid>
        <w:gridCol w:w="1992"/>
        <w:gridCol w:w="8063"/>
      </w:tblGrid>
      <w:tr w:rsidR="00F83EA1" w:rsidRPr="00CB3101" w14:paraId="69BE04EF" w14:textId="77777777" w:rsidTr="00225D59">
        <w:trPr>
          <w:trHeight w:val="283"/>
        </w:trPr>
        <w:tc>
          <w:tcPr>
            <w:tcW w:w="1992" w:type="dxa"/>
            <w:tcBorders>
              <w:top w:val="single" w:sz="4" w:space="0" w:color="auto"/>
              <w:left w:val="single" w:sz="4" w:space="0" w:color="auto"/>
              <w:bottom w:val="single" w:sz="4" w:space="0" w:color="auto"/>
              <w:right w:val="single" w:sz="4" w:space="0" w:color="auto"/>
            </w:tcBorders>
            <w:shd w:val="clear" w:color="000000" w:fill="CAEDFB"/>
            <w:noWrap/>
            <w:vAlign w:val="bottom"/>
            <w:hideMark/>
          </w:tcPr>
          <w:p w14:paraId="71B773B4" w14:textId="77777777" w:rsidR="00F83EA1" w:rsidRPr="00933FF6" w:rsidRDefault="00F83EA1" w:rsidP="00225D59">
            <w:pPr>
              <w:jc w:val="center"/>
              <w:rPr>
                <w:rFonts w:ascii="Arial" w:hAnsi="Arial" w:cs="Arial"/>
                <w:b/>
                <w:bCs/>
                <w:color w:val="000000"/>
                <w:sz w:val="24"/>
              </w:rPr>
            </w:pPr>
            <w:r w:rsidRPr="00933FF6">
              <w:rPr>
                <w:rFonts w:ascii="Arial" w:hAnsi="Arial" w:cs="Arial"/>
                <w:b/>
                <w:bCs/>
                <w:color w:val="000000"/>
                <w:sz w:val="24"/>
              </w:rPr>
              <w:t>Roles</w:t>
            </w:r>
          </w:p>
        </w:tc>
        <w:tc>
          <w:tcPr>
            <w:tcW w:w="8063" w:type="dxa"/>
            <w:tcBorders>
              <w:top w:val="single" w:sz="4" w:space="0" w:color="auto"/>
              <w:left w:val="nil"/>
              <w:bottom w:val="single" w:sz="4" w:space="0" w:color="auto"/>
              <w:right w:val="single" w:sz="4" w:space="0" w:color="auto"/>
            </w:tcBorders>
            <w:shd w:val="clear" w:color="000000" w:fill="CAEDFB"/>
            <w:noWrap/>
            <w:vAlign w:val="bottom"/>
            <w:hideMark/>
          </w:tcPr>
          <w:p w14:paraId="25DEA71F" w14:textId="77777777" w:rsidR="00F83EA1" w:rsidRPr="00933FF6" w:rsidRDefault="00F83EA1" w:rsidP="00225D59">
            <w:pPr>
              <w:jc w:val="center"/>
              <w:rPr>
                <w:rFonts w:ascii="Arial" w:hAnsi="Arial" w:cs="Arial"/>
                <w:b/>
                <w:bCs/>
                <w:color w:val="000000"/>
                <w:sz w:val="24"/>
              </w:rPr>
            </w:pPr>
            <w:r w:rsidRPr="00933FF6">
              <w:rPr>
                <w:rFonts w:ascii="Arial" w:hAnsi="Arial" w:cs="Arial"/>
                <w:b/>
                <w:bCs/>
                <w:color w:val="000000"/>
                <w:sz w:val="24"/>
              </w:rPr>
              <w:t>General Responsibilities</w:t>
            </w:r>
          </w:p>
        </w:tc>
      </w:tr>
      <w:tr w:rsidR="00F83EA1" w:rsidRPr="00CB3101" w14:paraId="7F5AF988" w14:textId="77777777" w:rsidTr="00225D59">
        <w:trPr>
          <w:trHeight w:val="421"/>
        </w:trPr>
        <w:tc>
          <w:tcPr>
            <w:tcW w:w="1992" w:type="dxa"/>
            <w:vMerge w:val="restart"/>
            <w:tcBorders>
              <w:top w:val="nil"/>
              <w:left w:val="single" w:sz="4" w:space="0" w:color="auto"/>
              <w:bottom w:val="single" w:sz="4" w:space="0" w:color="auto"/>
              <w:right w:val="single" w:sz="4" w:space="0" w:color="auto"/>
            </w:tcBorders>
            <w:noWrap/>
            <w:vAlign w:val="center"/>
            <w:hideMark/>
          </w:tcPr>
          <w:p w14:paraId="39D03943"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Principal</w:t>
            </w:r>
          </w:p>
        </w:tc>
        <w:tc>
          <w:tcPr>
            <w:tcW w:w="8063" w:type="dxa"/>
            <w:tcBorders>
              <w:top w:val="nil"/>
              <w:left w:val="nil"/>
              <w:bottom w:val="single" w:sz="4" w:space="0" w:color="auto"/>
              <w:right w:val="single" w:sz="4" w:space="0" w:color="auto"/>
            </w:tcBorders>
            <w:vAlign w:val="bottom"/>
            <w:hideMark/>
          </w:tcPr>
          <w:p w14:paraId="0431A386" w14:textId="77777777" w:rsidR="00F83EA1" w:rsidRPr="00CB3101" w:rsidRDefault="00F83EA1" w:rsidP="00225D59">
            <w:pPr>
              <w:rPr>
                <w:rFonts w:ascii="Arial" w:hAnsi="Arial" w:cs="Arial"/>
                <w:color w:val="000000"/>
              </w:rPr>
            </w:pPr>
            <w:r w:rsidRPr="00CB3101">
              <w:rPr>
                <w:rFonts w:ascii="Arial" w:hAnsi="Arial" w:cs="Arial"/>
                <w:color w:val="000000"/>
              </w:rPr>
              <w:t>Ensures that all staff involved in organizing or supervising school visits and excursions are provided with and adhere to the Educational Visits Policy.</w:t>
            </w:r>
          </w:p>
        </w:tc>
      </w:tr>
      <w:tr w:rsidR="00F83EA1" w:rsidRPr="00CB3101" w14:paraId="20EAD80C" w14:textId="77777777" w:rsidTr="00225D59">
        <w:trPr>
          <w:trHeight w:val="830"/>
        </w:trPr>
        <w:tc>
          <w:tcPr>
            <w:tcW w:w="1992" w:type="dxa"/>
            <w:vMerge/>
            <w:tcBorders>
              <w:top w:val="nil"/>
              <w:left w:val="single" w:sz="4" w:space="0" w:color="auto"/>
              <w:bottom w:val="single" w:sz="4" w:space="0" w:color="auto"/>
              <w:right w:val="single" w:sz="4" w:space="0" w:color="auto"/>
            </w:tcBorders>
            <w:vAlign w:val="center"/>
            <w:hideMark/>
          </w:tcPr>
          <w:p w14:paraId="6023DCE7"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5ADE658E" w14:textId="77777777" w:rsidR="00F83EA1" w:rsidRPr="00CB3101" w:rsidRDefault="00F83EA1" w:rsidP="00225D59">
            <w:pPr>
              <w:rPr>
                <w:rFonts w:ascii="Arial" w:hAnsi="Arial" w:cs="Arial"/>
                <w:color w:val="000000"/>
              </w:rPr>
            </w:pPr>
            <w:r w:rsidRPr="00CB3101">
              <w:rPr>
                <w:rFonts w:ascii="Arial" w:hAnsi="Arial" w:cs="Arial"/>
                <w:color w:val="000000"/>
              </w:rPr>
              <w:t>Confirms that comprehensive risk assessments are completed for all trips and activities, and that appropriate safety measures are in place to safeguard students and staff.</w:t>
            </w:r>
          </w:p>
        </w:tc>
      </w:tr>
      <w:tr w:rsidR="00F83EA1" w:rsidRPr="00CB3101" w14:paraId="725AFEEF" w14:textId="77777777" w:rsidTr="00225D59">
        <w:trPr>
          <w:trHeight w:val="830"/>
        </w:trPr>
        <w:tc>
          <w:tcPr>
            <w:tcW w:w="1992" w:type="dxa"/>
            <w:vMerge/>
            <w:tcBorders>
              <w:top w:val="nil"/>
              <w:left w:val="single" w:sz="4" w:space="0" w:color="auto"/>
              <w:bottom w:val="single" w:sz="4" w:space="0" w:color="auto"/>
              <w:right w:val="single" w:sz="4" w:space="0" w:color="auto"/>
            </w:tcBorders>
            <w:vAlign w:val="center"/>
            <w:hideMark/>
          </w:tcPr>
          <w:p w14:paraId="6C6F0791"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7A824341" w14:textId="77777777" w:rsidR="00F83EA1" w:rsidRPr="00CB3101" w:rsidRDefault="00F83EA1" w:rsidP="00225D59">
            <w:pPr>
              <w:rPr>
                <w:rFonts w:ascii="Arial" w:hAnsi="Arial" w:cs="Arial"/>
                <w:color w:val="000000"/>
              </w:rPr>
            </w:pPr>
            <w:r w:rsidRPr="00CB3101">
              <w:rPr>
                <w:rFonts w:ascii="Arial" w:hAnsi="Arial" w:cs="Arial"/>
                <w:color w:val="000000"/>
              </w:rPr>
              <w:t>Keeps SLT informed of any Health and Safety matters related to off-site activities, ensuring that necessary resources and support are available to maintain a high standard of safety throughout.</w:t>
            </w:r>
          </w:p>
        </w:tc>
      </w:tr>
      <w:tr w:rsidR="00F83EA1" w:rsidRPr="00CB3101" w14:paraId="59B8BA3C" w14:textId="77777777" w:rsidTr="00225D59">
        <w:trPr>
          <w:trHeight w:val="1104"/>
        </w:trPr>
        <w:tc>
          <w:tcPr>
            <w:tcW w:w="1992" w:type="dxa"/>
            <w:tcBorders>
              <w:top w:val="nil"/>
              <w:left w:val="single" w:sz="4" w:space="0" w:color="auto"/>
              <w:bottom w:val="single" w:sz="4" w:space="0" w:color="auto"/>
              <w:right w:val="single" w:sz="4" w:space="0" w:color="auto"/>
            </w:tcBorders>
            <w:noWrap/>
            <w:vAlign w:val="center"/>
            <w:hideMark/>
          </w:tcPr>
          <w:p w14:paraId="27F30D70"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Nurse</w:t>
            </w:r>
          </w:p>
        </w:tc>
        <w:tc>
          <w:tcPr>
            <w:tcW w:w="8063" w:type="dxa"/>
            <w:tcBorders>
              <w:top w:val="nil"/>
              <w:left w:val="nil"/>
              <w:bottom w:val="single" w:sz="4" w:space="0" w:color="auto"/>
              <w:right w:val="single" w:sz="4" w:space="0" w:color="auto"/>
            </w:tcBorders>
            <w:vAlign w:val="bottom"/>
            <w:hideMark/>
          </w:tcPr>
          <w:p w14:paraId="325749D8" w14:textId="77777777" w:rsidR="00F83EA1" w:rsidRPr="00CB3101" w:rsidRDefault="00F83EA1" w:rsidP="00225D59">
            <w:pPr>
              <w:rPr>
                <w:rFonts w:ascii="Arial" w:hAnsi="Arial" w:cs="Arial"/>
                <w:color w:val="000000"/>
              </w:rPr>
            </w:pPr>
            <w:r w:rsidRPr="00CB3101">
              <w:rPr>
                <w:rFonts w:ascii="Arial" w:hAnsi="Arial" w:cs="Arial"/>
                <w:color w:val="000000"/>
              </w:rPr>
              <w:t>Prepares and circulates a list of students with medical conditions to relevant staff prior to any educational visits or school trips, ensuring that appropriate arrangements are in place to support students’ health needs throughout the activity.</w:t>
            </w:r>
          </w:p>
        </w:tc>
      </w:tr>
      <w:tr w:rsidR="00F83EA1" w:rsidRPr="00CB3101" w14:paraId="1F92CDD5" w14:textId="77777777" w:rsidTr="00225D59">
        <w:trPr>
          <w:trHeight w:val="830"/>
        </w:trPr>
        <w:tc>
          <w:tcPr>
            <w:tcW w:w="1992" w:type="dxa"/>
            <w:vMerge w:val="restart"/>
            <w:tcBorders>
              <w:top w:val="nil"/>
              <w:left w:val="single" w:sz="4" w:space="0" w:color="auto"/>
              <w:bottom w:val="single" w:sz="4" w:space="0" w:color="auto"/>
              <w:right w:val="single" w:sz="4" w:space="0" w:color="auto"/>
            </w:tcBorders>
            <w:noWrap/>
            <w:vAlign w:val="center"/>
            <w:hideMark/>
          </w:tcPr>
          <w:p w14:paraId="1ECD76AD"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Receptionist</w:t>
            </w:r>
          </w:p>
        </w:tc>
        <w:tc>
          <w:tcPr>
            <w:tcW w:w="8063" w:type="dxa"/>
            <w:tcBorders>
              <w:top w:val="nil"/>
              <w:left w:val="nil"/>
              <w:bottom w:val="single" w:sz="4" w:space="0" w:color="auto"/>
              <w:right w:val="single" w:sz="4" w:space="0" w:color="auto"/>
            </w:tcBorders>
            <w:vAlign w:val="bottom"/>
            <w:hideMark/>
          </w:tcPr>
          <w:p w14:paraId="4B4E8D62" w14:textId="77777777" w:rsidR="00F83EA1" w:rsidRPr="00CB3101" w:rsidRDefault="00F83EA1" w:rsidP="00225D59">
            <w:pPr>
              <w:rPr>
                <w:rFonts w:ascii="Arial" w:hAnsi="Arial" w:cs="Arial"/>
                <w:color w:val="000000"/>
              </w:rPr>
            </w:pPr>
            <w:r w:rsidRPr="00CB3101">
              <w:rPr>
                <w:rFonts w:ascii="Arial" w:hAnsi="Arial" w:cs="Arial"/>
                <w:color w:val="000000"/>
              </w:rPr>
              <w:t>Ensures that emergency contact details for students and staff are accurately maintained and regularly updated, coordinating with HR and relevant departments as needed to keep records current.</w:t>
            </w:r>
          </w:p>
        </w:tc>
      </w:tr>
      <w:tr w:rsidR="00F83EA1" w:rsidRPr="00CB3101" w14:paraId="2065EEA1" w14:textId="77777777" w:rsidTr="00225D59">
        <w:trPr>
          <w:trHeight w:val="557"/>
        </w:trPr>
        <w:tc>
          <w:tcPr>
            <w:tcW w:w="1992" w:type="dxa"/>
            <w:vMerge/>
            <w:tcBorders>
              <w:top w:val="nil"/>
              <w:left w:val="single" w:sz="4" w:space="0" w:color="auto"/>
              <w:bottom w:val="single" w:sz="4" w:space="0" w:color="auto"/>
              <w:right w:val="single" w:sz="4" w:space="0" w:color="auto"/>
            </w:tcBorders>
            <w:vAlign w:val="center"/>
            <w:hideMark/>
          </w:tcPr>
          <w:p w14:paraId="5DEF2710"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3ABA83FA" w14:textId="77777777" w:rsidR="00F83EA1" w:rsidRPr="00CB3101" w:rsidRDefault="00F83EA1" w:rsidP="00225D59">
            <w:pPr>
              <w:rPr>
                <w:rFonts w:ascii="Arial" w:hAnsi="Arial" w:cs="Arial"/>
                <w:color w:val="000000"/>
              </w:rPr>
            </w:pPr>
            <w:r w:rsidRPr="00CB3101">
              <w:rPr>
                <w:rFonts w:ascii="Arial" w:hAnsi="Arial" w:cs="Arial"/>
                <w:color w:val="000000"/>
              </w:rPr>
              <w:t xml:space="preserve">Monitors daily student attendance and informs the Educational Visits </w:t>
            </w:r>
            <w:proofErr w:type="spellStart"/>
            <w:r w:rsidRPr="00CB3101">
              <w:rPr>
                <w:rFonts w:ascii="Arial" w:hAnsi="Arial" w:cs="Arial"/>
                <w:color w:val="000000"/>
              </w:rPr>
              <w:t>Organiser</w:t>
            </w:r>
            <w:proofErr w:type="spellEnd"/>
            <w:r w:rsidRPr="00CB3101">
              <w:rPr>
                <w:rFonts w:ascii="Arial" w:hAnsi="Arial" w:cs="Arial"/>
                <w:color w:val="000000"/>
              </w:rPr>
              <w:t xml:space="preserve"> of any absentees relevant to planned trips or trips. </w:t>
            </w:r>
          </w:p>
        </w:tc>
      </w:tr>
      <w:tr w:rsidR="00F83EA1" w:rsidRPr="00CB3101" w14:paraId="242AECC3" w14:textId="77777777" w:rsidTr="00225D59">
        <w:trPr>
          <w:trHeight w:val="1394"/>
        </w:trPr>
        <w:tc>
          <w:tcPr>
            <w:tcW w:w="1992" w:type="dxa"/>
            <w:vMerge w:val="restart"/>
            <w:tcBorders>
              <w:top w:val="single" w:sz="4" w:space="0" w:color="auto"/>
              <w:left w:val="single" w:sz="4" w:space="0" w:color="auto"/>
              <w:bottom w:val="single" w:sz="4" w:space="0" w:color="auto"/>
              <w:right w:val="single" w:sz="4" w:space="0" w:color="auto"/>
            </w:tcBorders>
            <w:noWrap/>
            <w:vAlign w:val="center"/>
            <w:hideMark/>
          </w:tcPr>
          <w:p w14:paraId="0180640B"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All School Staff</w:t>
            </w:r>
          </w:p>
        </w:tc>
        <w:tc>
          <w:tcPr>
            <w:tcW w:w="8063" w:type="dxa"/>
            <w:tcBorders>
              <w:top w:val="nil"/>
              <w:left w:val="nil"/>
              <w:bottom w:val="single" w:sz="4" w:space="0" w:color="auto"/>
              <w:right w:val="single" w:sz="4" w:space="0" w:color="auto"/>
            </w:tcBorders>
            <w:vAlign w:val="bottom"/>
            <w:hideMark/>
          </w:tcPr>
          <w:p w14:paraId="358AAD66" w14:textId="77777777" w:rsidR="00F83EA1" w:rsidRPr="00CB3101" w:rsidRDefault="00F83EA1" w:rsidP="00225D59">
            <w:pPr>
              <w:rPr>
                <w:rFonts w:ascii="Arial" w:hAnsi="Arial" w:cs="Arial"/>
                <w:color w:val="000000"/>
              </w:rPr>
            </w:pPr>
            <w:r w:rsidRPr="00CB3101">
              <w:rPr>
                <w:rFonts w:ascii="Arial" w:hAnsi="Arial" w:cs="Arial"/>
                <w:color w:val="000000"/>
              </w:rPr>
              <w:t>Liaises with the Registrar to ensure that a completed consent form from parents is obtained for all school trips. This includes the generic consent form signed by parents upon their child’s enrolment. As outlined in the form, written consent is generally not required for on-site activities (except for KG students), as these are considered part of the normal school curriculum.</w:t>
            </w:r>
          </w:p>
        </w:tc>
      </w:tr>
      <w:tr w:rsidR="00F83EA1" w:rsidRPr="00CB3101" w14:paraId="476C0F63" w14:textId="77777777" w:rsidTr="00225D59">
        <w:trPr>
          <w:trHeight w:val="315"/>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1DC9B774"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5E8FA2F9" w14:textId="77777777" w:rsidR="00F83EA1" w:rsidRPr="00CB3101" w:rsidRDefault="00F83EA1" w:rsidP="00225D59">
            <w:pPr>
              <w:rPr>
                <w:rFonts w:ascii="Arial" w:hAnsi="Arial" w:cs="Arial"/>
                <w:color w:val="000000"/>
              </w:rPr>
            </w:pPr>
            <w:r w:rsidRPr="00CB3101">
              <w:rPr>
                <w:rFonts w:ascii="Arial" w:hAnsi="Arial" w:cs="Arial"/>
                <w:color w:val="000000"/>
              </w:rPr>
              <w:t>Ensures communication with parents by sending letters detailing the destination, purpose, and any additional safety measures associated with planned trips, so that parents are fully informed about where their child will be and what precautions are in place.</w:t>
            </w:r>
          </w:p>
        </w:tc>
      </w:tr>
      <w:tr w:rsidR="00F83EA1" w:rsidRPr="00CB3101" w14:paraId="21670F19" w14:textId="77777777" w:rsidTr="00225D59">
        <w:trPr>
          <w:trHeight w:val="1054"/>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17971625" w14:textId="77777777" w:rsidR="00F83EA1" w:rsidRPr="00CB3101" w:rsidRDefault="00F83EA1" w:rsidP="00225D59">
            <w:pPr>
              <w:rPr>
                <w:rFonts w:ascii="Arial" w:hAnsi="Arial" w:cs="Arial"/>
                <w:b/>
                <w:bCs/>
                <w:color w:val="000000"/>
              </w:rPr>
            </w:pPr>
          </w:p>
        </w:tc>
        <w:tc>
          <w:tcPr>
            <w:tcW w:w="8063" w:type="dxa"/>
            <w:tcBorders>
              <w:top w:val="nil"/>
              <w:left w:val="nil"/>
              <w:bottom w:val="nil"/>
              <w:right w:val="single" w:sz="4" w:space="0" w:color="auto"/>
            </w:tcBorders>
            <w:vAlign w:val="bottom"/>
            <w:hideMark/>
          </w:tcPr>
          <w:p w14:paraId="1A39405E" w14:textId="77777777" w:rsidR="00F83EA1" w:rsidRPr="00CB3101" w:rsidRDefault="00F83EA1" w:rsidP="00225D59">
            <w:pPr>
              <w:rPr>
                <w:rFonts w:ascii="Arial" w:hAnsi="Arial" w:cs="Arial"/>
                <w:color w:val="000000"/>
              </w:rPr>
            </w:pPr>
            <w:r w:rsidRPr="00CB3101">
              <w:rPr>
                <w:rFonts w:ascii="Arial" w:hAnsi="Arial" w:cs="Arial"/>
                <w:color w:val="000000"/>
              </w:rPr>
              <w:t>Follows the provided health and safety checklist for school trips, which serves as a comprehensive guide to identify key health and safety considerations for all staff involved. This checklist can be utilized by teachers, teaching assistants, premises staff, or department heads, and should be tailored to meet the needs of each specific trip or activity.</w:t>
            </w:r>
          </w:p>
        </w:tc>
      </w:tr>
      <w:tr w:rsidR="00F83EA1" w:rsidRPr="00CB3101" w14:paraId="5C584A87" w14:textId="77777777" w:rsidTr="00225D59">
        <w:trPr>
          <w:trHeight w:val="830"/>
        </w:trPr>
        <w:tc>
          <w:tcPr>
            <w:tcW w:w="1992" w:type="dxa"/>
            <w:vMerge w:val="restart"/>
            <w:tcBorders>
              <w:top w:val="single" w:sz="4" w:space="0" w:color="auto"/>
              <w:left w:val="single" w:sz="4" w:space="0" w:color="auto"/>
              <w:bottom w:val="single" w:sz="4" w:space="0" w:color="auto"/>
              <w:right w:val="single" w:sz="4" w:space="0" w:color="auto"/>
            </w:tcBorders>
            <w:noWrap/>
            <w:vAlign w:val="center"/>
            <w:hideMark/>
          </w:tcPr>
          <w:p w14:paraId="09BAE75C"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Trip Leader</w:t>
            </w:r>
          </w:p>
        </w:tc>
        <w:tc>
          <w:tcPr>
            <w:tcW w:w="8063" w:type="dxa"/>
            <w:tcBorders>
              <w:top w:val="single" w:sz="4" w:space="0" w:color="auto"/>
              <w:left w:val="nil"/>
              <w:bottom w:val="nil"/>
              <w:right w:val="single" w:sz="4" w:space="0" w:color="auto"/>
            </w:tcBorders>
            <w:vAlign w:val="bottom"/>
            <w:hideMark/>
          </w:tcPr>
          <w:p w14:paraId="624A6D84" w14:textId="77777777" w:rsidR="00F83EA1" w:rsidRPr="00CB3101" w:rsidRDefault="00F83EA1" w:rsidP="00225D59">
            <w:pPr>
              <w:rPr>
                <w:rFonts w:ascii="Arial" w:hAnsi="Arial" w:cs="Arial"/>
                <w:color w:val="000000"/>
              </w:rPr>
            </w:pPr>
            <w:r w:rsidRPr="00CB3101">
              <w:rPr>
                <w:rFonts w:ascii="Arial" w:hAnsi="Arial" w:cs="Arial"/>
                <w:color w:val="000000"/>
              </w:rPr>
              <w:t>Organizes and leads school trips, ensuring that comprehensive risk assessments are conducted to identify potential hazards at trip venues, and taking necessary actions to manage and control risks.</w:t>
            </w:r>
          </w:p>
        </w:tc>
      </w:tr>
      <w:tr w:rsidR="00F83EA1" w:rsidRPr="00CB3101" w14:paraId="3FBFC425" w14:textId="77777777" w:rsidTr="00225D59">
        <w:trPr>
          <w:trHeight w:val="557"/>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422FF442" w14:textId="77777777" w:rsidR="00F83EA1" w:rsidRPr="00CB3101" w:rsidRDefault="00F83EA1" w:rsidP="00225D59">
            <w:pPr>
              <w:rPr>
                <w:rFonts w:ascii="Arial" w:hAnsi="Arial" w:cs="Arial"/>
                <w:b/>
                <w:bCs/>
                <w:color w:val="000000"/>
              </w:rPr>
            </w:pPr>
          </w:p>
        </w:tc>
        <w:tc>
          <w:tcPr>
            <w:tcW w:w="8063" w:type="dxa"/>
            <w:tcBorders>
              <w:top w:val="single" w:sz="4" w:space="0" w:color="auto"/>
              <w:left w:val="nil"/>
              <w:bottom w:val="nil"/>
              <w:right w:val="single" w:sz="4" w:space="0" w:color="auto"/>
            </w:tcBorders>
            <w:vAlign w:val="bottom"/>
            <w:hideMark/>
          </w:tcPr>
          <w:p w14:paraId="44BA724D" w14:textId="77777777" w:rsidR="00F83EA1" w:rsidRPr="00CB3101" w:rsidRDefault="00F83EA1" w:rsidP="00225D59">
            <w:pPr>
              <w:rPr>
                <w:rFonts w:ascii="Arial" w:hAnsi="Arial" w:cs="Arial"/>
                <w:color w:val="000000"/>
              </w:rPr>
            </w:pPr>
            <w:r w:rsidRPr="00CB3101">
              <w:rPr>
                <w:rFonts w:ascii="Arial" w:hAnsi="Arial" w:cs="Arial"/>
                <w:color w:val="000000"/>
              </w:rPr>
              <w:t>Visits the trip venue in advance to assess the location and potential risks, ensuring all safety measures are in place prior to the trip.</w:t>
            </w:r>
          </w:p>
        </w:tc>
      </w:tr>
      <w:tr w:rsidR="00F83EA1" w:rsidRPr="00CB3101" w14:paraId="26B25682" w14:textId="77777777" w:rsidTr="00225D59">
        <w:trPr>
          <w:trHeight w:val="535"/>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3AD4A6EB" w14:textId="77777777" w:rsidR="00F83EA1" w:rsidRPr="00CB3101" w:rsidRDefault="00F83EA1" w:rsidP="00225D59">
            <w:pPr>
              <w:rPr>
                <w:rFonts w:ascii="Arial" w:hAnsi="Arial" w:cs="Arial"/>
                <w:b/>
                <w:bCs/>
                <w:color w:val="000000"/>
              </w:rPr>
            </w:pPr>
          </w:p>
        </w:tc>
        <w:tc>
          <w:tcPr>
            <w:tcW w:w="8063" w:type="dxa"/>
            <w:tcBorders>
              <w:top w:val="single" w:sz="4" w:space="0" w:color="auto"/>
              <w:left w:val="nil"/>
              <w:bottom w:val="nil"/>
              <w:right w:val="single" w:sz="4" w:space="0" w:color="auto"/>
            </w:tcBorders>
            <w:vAlign w:val="bottom"/>
            <w:hideMark/>
          </w:tcPr>
          <w:p w14:paraId="0B14594B" w14:textId="77777777" w:rsidR="00F83EA1" w:rsidRPr="00CB3101" w:rsidRDefault="00F83EA1" w:rsidP="00225D59">
            <w:pPr>
              <w:rPr>
                <w:rFonts w:ascii="Arial" w:hAnsi="Arial" w:cs="Arial"/>
                <w:color w:val="000000"/>
              </w:rPr>
            </w:pPr>
            <w:r w:rsidRPr="00CB3101">
              <w:rPr>
                <w:rFonts w:ascii="Arial" w:hAnsi="Arial" w:cs="Arial"/>
                <w:color w:val="000000"/>
              </w:rPr>
              <w:t>Evaluates the effectiveness of existing safety measures at the venue to ensure risks are reduced to an acceptable level. If additional measures are required, the Trip Leader decides on appropriate actions to minimize risks further.</w:t>
            </w:r>
          </w:p>
        </w:tc>
      </w:tr>
      <w:tr w:rsidR="00F83EA1" w:rsidRPr="00CB3101" w14:paraId="64624DA2" w14:textId="77777777" w:rsidTr="00225D59">
        <w:trPr>
          <w:trHeight w:val="557"/>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22AD7EE9" w14:textId="77777777" w:rsidR="00F83EA1" w:rsidRPr="00CB3101" w:rsidRDefault="00F83EA1" w:rsidP="00225D59">
            <w:pPr>
              <w:rPr>
                <w:rFonts w:ascii="Arial" w:hAnsi="Arial" w:cs="Arial"/>
                <w:b/>
                <w:bCs/>
                <w:color w:val="000000"/>
              </w:rPr>
            </w:pPr>
          </w:p>
        </w:tc>
        <w:tc>
          <w:tcPr>
            <w:tcW w:w="8063" w:type="dxa"/>
            <w:tcBorders>
              <w:top w:val="single" w:sz="4" w:space="0" w:color="auto"/>
              <w:left w:val="nil"/>
              <w:bottom w:val="nil"/>
              <w:right w:val="single" w:sz="4" w:space="0" w:color="auto"/>
            </w:tcBorders>
            <w:vAlign w:val="bottom"/>
            <w:hideMark/>
          </w:tcPr>
          <w:p w14:paraId="74EA87A2" w14:textId="77777777" w:rsidR="00F83EA1" w:rsidRPr="00CB3101" w:rsidRDefault="00F83EA1" w:rsidP="00225D59">
            <w:pPr>
              <w:rPr>
                <w:rFonts w:ascii="Arial" w:hAnsi="Arial" w:cs="Arial"/>
                <w:color w:val="000000"/>
              </w:rPr>
            </w:pPr>
            <w:r w:rsidRPr="00CB3101">
              <w:rPr>
                <w:rFonts w:ascii="Arial" w:hAnsi="Arial" w:cs="Arial"/>
                <w:color w:val="000000"/>
              </w:rPr>
              <w:t>Ensures that a First Aider is present on the trip when needed to provide medical assistance in case of an emergency.</w:t>
            </w:r>
          </w:p>
        </w:tc>
      </w:tr>
      <w:tr w:rsidR="00F83EA1" w:rsidRPr="00CB3101" w14:paraId="232749EA" w14:textId="77777777" w:rsidTr="00225D59">
        <w:trPr>
          <w:trHeight w:val="790"/>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2A491C64" w14:textId="77777777" w:rsidR="00F83EA1" w:rsidRPr="00CB3101" w:rsidRDefault="00F83EA1" w:rsidP="00225D59">
            <w:pPr>
              <w:rPr>
                <w:rFonts w:ascii="Arial" w:hAnsi="Arial" w:cs="Arial"/>
                <w:b/>
                <w:bCs/>
                <w:color w:val="000000"/>
              </w:rPr>
            </w:pPr>
          </w:p>
        </w:tc>
        <w:tc>
          <w:tcPr>
            <w:tcW w:w="8063" w:type="dxa"/>
            <w:tcBorders>
              <w:top w:val="single" w:sz="4" w:space="0" w:color="auto"/>
              <w:left w:val="nil"/>
              <w:bottom w:val="nil"/>
              <w:right w:val="single" w:sz="4" w:space="0" w:color="auto"/>
            </w:tcBorders>
            <w:vAlign w:val="bottom"/>
            <w:hideMark/>
          </w:tcPr>
          <w:p w14:paraId="51D2E851" w14:textId="77777777" w:rsidR="00F83EA1" w:rsidRPr="00CB3101" w:rsidRDefault="00F83EA1" w:rsidP="00225D59">
            <w:pPr>
              <w:rPr>
                <w:rFonts w:ascii="Arial" w:hAnsi="Arial" w:cs="Arial"/>
                <w:color w:val="000000"/>
              </w:rPr>
            </w:pPr>
            <w:r w:rsidRPr="00CB3101">
              <w:rPr>
                <w:rFonts w:ascii="Arial" w:hAnsi="Arial" w:cs="Arial"/>
                <w:color w:val="000000"/>
              </w:rPr>
              <w:t>Communicates all relevant information about the trip to colleagues, students, and parents, including any necessary precautions or safety measures. This communication should occur during the routine briefing/induction prior to departure to ensure everyone is informed and focused on safety.</w:t>
            </w:r>
          </w:p>
        </w:tc>
      </w:tr>
      <w:tr w:rsidR="00F83EA1" w:rsidRPr="00CB3101" w14:paraId="47962280" w14:textId="77777777" w:rsidTr="00225D59">
        <w:trPr>
          <w:trHeight w:val="500"/>
        </w:trPr>
        <w:tc>
          <w:tcPr>
            <w:tcW w:w="1992" w:type="dxa"/>
            <w:vMerge/>
            <w:tcBorders>
              <w:top w:val="single" w:sz="4" w:space="0" w:color="auto"/>
              <w:left w:val="single" w:sz="4" w:space="0" w:color="auto"/>
              <w:bottom w:val="single" w:sz="4" w:space="0" w:color="auto"/>
              <w:right w:val="single" w:sz="4" w:space="0" w:color="auto"/>
            </w:tcBorders>
            <w:vAlign w:val="center"/>
            <w:hideMark/>
          </w:tcPr>
          <w:p w14:paraId="354B4B5C" w14:textId="77777777" w:rsidR="00F83EA1" w:rsidRPr="00CB3101" w:rsidRDefault="00F83EA1" w:rsidP="00225D59">
            <w:pPr>
              <w:rPr>
                <w:rFonts w:ascii="Arial" w:hAnsi="Arial" w:cs="Arial"/>
                <w:b/>
                <w:bCs/>
                <w:color w:val="000000"/>
              </w:rPr>
            </w:pPr>
          </w:p>
        </w:tc>
        <w:tc>
          <w:tcPr>
            <w:tcW w:w="8063" w:type="dxa"/>
            <w:tcBorders>
              <w:top w:val="single" w:sz="4" w:space="0" w:color="auto"/>
              <w:left w:val="nil"/>
              <w:bottom w:val="nil"/>
              <w:right w:val="single" w:sz="4" w:space="0" w:color="auto"/>
            </w:tcBorders>
            <w:vAlign w:val="bottom"/>
            <w:hideMark/>
          </w:tcPr>
          <w:p w14:paraId="2496C87D" w14:textId="77777777" w:rsidR="00F83EA1" w:rsidRPr="00CB3101" w:rsidRDefault="00F83EA1" w:rsidP="00225D59">
            <w:pPr>
              <w:rPr>
                <w:rFonts w:ascii="Arial" w:hAnsi="Arial" w:cs="Arial"/>
                <w:color w:val="000000"/>
              </w:rPr>
            </w:pPr>
            <w:r w:rsidRPr="00CB3101">
              <w:rPr>
                <w:rFonts w:ascii="Arial" w:hAnsi="Arial" w:cs="Arial"/>
                <w:color w:val="000000"/>
              </w:rPr>
              <w:t>Responds to accidents or incidents during the trip, calling the First Aider to the scene. If necessary, the Trip Leader will contact emergency services and notify the school, which will then inform the parents of the situation.</w:t>
            </w:r>
          </w:p>
        </w:tc>
      </w:tr>
      <w:tr w:rsidR="00F83EA1" w:rsidRPr="00CB3101" w14:paraId="7E4A9576" w14:textId="77777777" w:rsidTr="00225D59">
        <w:trPr>
          <w:trHeight w:val="557"/>
        </w:trPr>
        <w:tc>
          <w:tcPr>
            <w:tcW w:w="1992" w:type="dxa"/>
            <w:vMerge w:val="restart"/>
            <w:tcBorders>
              <w:top w:val="nil"/>
              <w:left w:val="single" w:sz="4" w:space="0" w:color="auto"/>
              <w:bottom w:val="single" w:sz="4" w:space="0" w:color="auto"/>
              <w:right w:val="single" w:sz="4" w:space="0" w:color="auto"/>
            </w:tcBorders>
            <w:noWrap/>
            <w:vAlign w:val="center"/>
            <w:hideMark/>
          </w:tcPr>
          <w:p w14:paraId="65B66017"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First Aider</w:t>
            </w:r>
          </w:p>
        </w:tc>
        <w:tc>
          <w:tcPr>
            <w:tcW w:w="8063" w:type="dxa"/>
            <w:tcBorders>
              <w:top w:val="single" w:sz="4" w:space="0" w:color="auto"/>
              <w:left w:val="nil"/>
              <w:bottom w:val="single" w:sz="4" w:space="0" w:color="auto"/>
              <w:right w:val="single" w:sz="4" w:space="0" w:color="auto"/>
            </w:tcBorders>
            <w:vAlign w:val="bottom"/>
            <w:hideMark/>
          </w:tcPr>
          <w:p w14:paraId="20913929" w14:textId="77777777" w:rsidR="00F83EA1" w:rsidRPr="00CB3101" w:rsidRDefault="00F83EA1" w:rsidP="00225D59">
            <w:pPr>
              <w:rPr>
                <w:rFonts w:ascii="Arial" w:hAnsi="Arial" w:cs="Arial"/>
                <w:color w:val="000000"/>
              </w:rPr>
            </w:pPr>
            <w:r w:rsidRPr="00CB3101">
              <w:rPr>
                <w:rFonts w:ascii="Arial" w:hAnsi="Arial" w:cs="Arial"/>
                <w:color w:val="000000"/>
              </w:rPr>
              <w:t>A First Aider must be present on all school trips to provide immediate medical assistance when needed.</w:t>
            </w:r>
          </w:p>
        </w:tc>
      </w:tr>
      <w:tr w:rsidR="00F83EA1" w:rsidRPr="00CB3101" w14:paraId="6998CC18" w14:textId="77777777" w:rsidTr="00225D59">
        <w:trPr>
          <w:trHeight w:val="830"/>
        </w:trPr>
        <w:tc>
          <w:tcPr>
            <w:tcW w:w="1992" w:type="dxa"/>
            <w:vMerge/>
            <w:tcBorders>
              <w:top w:val="nil"/>
              <w:left w:val="single" w:sz="4" w:space="0" w:color="auto"/>
              <w:bottom w:val="single" w:sz="4" w:space="0" w:color="auto"/>
              <w:right w:val="single" w:sz="4" w:space="0" w:color="auto"/>
            </w:tcBorders>
            <w:vAlign w:val="center"/>
            <w:hideMark/>
          </w:tcPr>
          <w:p w14:paraId="0E54B938"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63525BCE" w14:textId="77777777" w:rsidR="00F83EA1" w:rsidRPr="00CB3101" w:rsidRDefault="00F83EA1" w:rsidP="00225D59">
            <w:pPr>
              <w:rPr>
                <w:rFonts w:ascii="Arial" w:hAnsi="Arial" w:cs="Arial"/>
                <w:color w:val="000000"/>
              </w:rPr>
            </w:pPr>
            <w:r w:rsidRPr="00CB3101">
              <w:rPr>
                <w:rFonts w:ascii="Arial" w:hAnsi="Arial" w:cs="Arial"/>
                <w:color w:val="000000"/>
              </w:rPr>
              <w:t>If, for any extenuating reason, a First Aider cannot attend, the Trip Leader will take responsibility for carrying the first aid container and will serve as the first point of contact in the event of an emergency.</w:t>
            </w:r>
          </w:p>
        </w:tc>
      </w:tr>
      <w:tr w:rsidR="00F83EA1" w:rsidRPr="00CB3101" w14:paraId="3455C5F1" w14:textId="77777777" w:rsidTr="00225D59">
        <w:trPr>
          <w:trHeight w:val="439"/>
        </w:trPr>
        <w:tc>
          <w:tcPr>
            <w:tcW w:w="1992" w:type="dxa"/>
            <w:vMerge w:val="restart"/>
            <w:tcBorders>
              <w:top w:val="nil"/>
              <w:left w:val="single" w:sz="4" w:space="0" w:color="auto"/>
              <w:bottom w:val="single" w:sz="4" w:space="0" w:color="auto"/>
              <w:right w:val="single" w:sz="4" w:space="0" w:color="auto"/>
            </w:tcBorders>
            <w:vAlign w:val="center"/>
            <w:hideMark/>
          </w:tcPr>
          <w:p w14:paraId="25DAA1E4"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Administration Officer</w:t>
            </w:r>
          </w:p>
        </w:tc>
        <w:tc>
          <w:tcPr>
            <w:tcW w:w="8063" w:type="dxa"/>
            <w:tcBorders>
              <w:top w:val="nil"/>
              <w:left w:val="nil"/>
              <w:bottom w:val="single" w:sz="4" w:space="0" w:color="auto"/>
              <w:right w:val="single" w:sz="4" w:space="0" w:color="auto"/>
            </w:tcBorders>
            <w:vAlign w:val="bottom"/>
            <w:hideMark/>
          </w:tcPr>
          <w:p w14:paraId="4F817441" w14:textId="77777777" w:rsidR="00F83EA1" w:rsidRPr="00CB3101" w:rsidRDefault="00F83EA1" w:rsidP="00225D59">
            <w:pPr>
              <w:rPr>
                <w:rFonts w:ascii="Arial" w:hAnsi="Arial" w:cs="Arial"/>
                <w:color w:val="000000"/>
              </w:rPr>
            </w:pPr>
            <w:r w:rsidRPr="00CB3101">
              <w:rPr>
                <w:rFonts w:ascii="Arial" w:hAnsi="Arial" w:cs="Arial"/>
                <w:color w:val="000000"/>
              </w:rPr>
              <w:t>Ensures that a trained First Aider is available to accompany approved school excursions, ensuring the health and safety of students during the trip.</w:t>
            </w:r>
          </w:p>
        </w:tc>
      </w:tr>
      <w:tr w:rsidR="00F83EA1" w:rsidRPr="00CB3101" w14:paraId="14A46142" w14:textId="77777777" w:rsidTr="00225D59">
        <w:trPr>
          <w:trHeight w:val="482"/>
        </w:trPr>
        <w:tc>
          <w:tcPr>
            <w:tcW w:w="1992" w:type="dxa"/>
            <w:vMerge/>
            <w:tcBorders>
              <w:top w:val="nil"/>
              <w:left w:val="single" w:sz="4" w:space="0" w:color="auto"/>
              <w:bottom w:val="single" w:sz="4" w:space="0" w:color="auto"/>
              <w:right w:val="single" w:sz="4" w:space="0" w:color="auto"/>
            </w:tcBorders>
            <w:vAlign w:val="center"/>
            <w:hideMark/>
          </w:tcPr>
          <w:p w14:paraId="599790B5"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269747A6" w14:textId="77777777" w:rsidR="00F83EA1" w:rsidRPr="00CB3101" w:rsidRDefault="00F83EA1" w:rsidP="00225D59">
            <w:pPr>
              <w:rPr>
                <w:rFonts w:ascii="Arial" w:hAnsi="Arial" w:cs="Arial"/>
                <w:color w:val="000000"/>
              </w:rPr>
            </w:pPr>
            <w:r w:rsidRPr="00CB3101">
              <w:rPr>
                <w:rFonts w:ascii="Arial" w:hAnsi="Arial" w:cs="Arial"/>
                <w:color w:val="000000"/>
              </w:rPr>
              <w:t>Coordinates with the school’s First Aiders to ensure that there are sufficient trained First Aiders remaining on the school premises during the trip, to handle any first aid needs that may arise on-site while the trip is taking place.</w:t>
            </w:r>
          </w:p>
        </w:tc>
      </w:tr>
      <w:tr w:rsidR="00F83EA1" w:rsidRPr="00CB3101" w14:paraId="131DAC34" w14:textId="77777777" w:rsidTr="00225D59">
        <w:trPr>
          <w:trHeight w:val="830"/>
        </w:trPr>
        <w:tc>
          <w:tcPr>
            <w:tcW w:w="1992" w:type="dxa"/>
            <w:vMerge w:val="restart"/>
            <w:tcBorders>
              <w:top w:val="nil"/>
              <w:left w:val="single" w:sz="4" w:space="0" w:color="auto"/>
              <w:bottom w:val="single" w:sz="4" w:space="0" w:color="auto"/>
              <w:right w:val="single" w:sz="4" w:space="0" w:color="auto"/>
            </w:tcBorders>
            <w:vAlign w:val="center"/>
            <w:hideMark/>
          </w:tcPr>
          <w:p w14:paraId="0133CC11" w14:textId="77777777" w:rsidR="00F83EA1" w:rsidRPr="00CB3101" w:rsidRDefault="00F83EA1" w:rsidP="00225D59">
            <w:pPr>
              <w:jc w:val="center"/>
              <w:rPr>
                <w:rFonts w:ascii="Arial" w:hAnsi="Arial" w:cs="Arial"/>
                <w:b/>
                <w:bCs/>
                <w:color w:val="000000"/>
              </w:rPr>
            </w:pPr>
            <w:r w:rsidRPr="00CB3101">
              <w:rPr>
                <w:rFonts w:ascii="Arial" w:hAnsi="Arial" w:cs="Arial"/>
                <w:b/>
                <w:bCs/>
                <w:color w:val="000000"/>
              </w:rPr>
              <w:t>Senior Leader Team (SLT)</w:t>
            </w:r>
          </w:p>
        </w:tc>
        <w:tc>
          <w:tcPr>
            <w:tcW w:w="8063" w:type="dxa"/>
            <w:tcBorders>
              <w:top w:val="nil"/>
              <w:left w:val="nil"/>
              <w:bottom w:val="single" w:sz="4" w:space="0" w:color="auto"/>
              <w:right w:val="single" w:sz="4" w:space="0" w:color="auto"/>
            </w:tcBorders>
            <w:vAlign w:val="bottom"/>
            <w:hideMark/>
          </w:tcPr>
          <w:p w14:paraId="3B28464C" w14:textId="77777777" w:rsidR="00F83EA1" w:rsidRPr="00CB3101" w:rsidRDefault="00F83EA1" w:rsidP="00225D59">
            <w:pPr>
              <w:rPr>
                <w:rFonts w:ascii="Arial" w:hAnsi="Arial" w:cs="Arial"/>
                <w:color w:val="000000"/>
              </w:rPr>
            </w:pPr>
            <w:r w:rsidRPr="00CB3101">
              <w:rPr>
                <w:rFonts w:ascii="Arial" w:hAnsi="Arial" w:cs="Arial"/>
                <w:color w:val="000000"/>
              </w:rPr>
              <w:t xml:space="preserve">Collaborates with senior leaders to regularly review existing policies and procedures, ensuring they are </w:t>
            </w:r>
            <w:r w:rsidRPr="00CB3101">
              <w:rPr>
                <w:rFonts w:ascii="Arial" w:hAnsi="Arial" w:cs="Arial"/>
                <w:b/>
                <w:bCs/>
                <w:color w:val="000000"/>
              </w:rPr>
              <w:t>updated as necessary</w:t>
            </w:r>
            <w:r w:rsidRPr="00CB3101">
              <w:rPr>
                <w:rFonts w:ascii="Arial" w:hAnsi="Arial" w:cs="Arial"/>
                <w:color w:val="000000"/>
              </w:rPr>
              <w:t xml:space="preserve"> to align with the latest safety standards and best practices.</w:t>
            </w:r>
          </w:p>
        </w:tc>
      </w:tr>
      <w:tr w:rsidR="00F83EA1" w:rsidRPr="00CB3101" w14:paraId="208CD826" w14:textId="77777777" w:rsidTr="00225D59">
        <w:trPr>
          <w:trHeight w:val="611"/>
        </w:trPr>
        <w:tc>
          <w:tcPr>
            <w:tcW w:w="1992" w:type="dxa"/>
            <w:vMerge/>
            <w:tcBorders>
              <w:top w:val="nil"/>
              <w:left w:val="single" w:sz="4" w:space="0" w:color="auto"/>
              <w:bottom w:val="single" w:sz="4" w:space="0" w:color="auto"/>
              <w:right w:val="single" w:sz="4" w:space="0" w:color="auto"/>
            </w:tcBorders>
            <w:vAlign w:val="center"/>
            <w:hideMark/>
          </w:tcPr>
          <w:p w14:paraId="7463F69E"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39F9004A" w14:textId="77777777" w:rsidR="00F83EA1" w:rsidRPr="00CB3101" w:rsidRDefault="00F83EA1" w:rsidP="00225D59">
            <w:pPr>
              <w:rPr>
                <w:rFonts w:ascii="Arial" w:hAnsi="Arial" w:cs="Arial"/>
                <w:color w:val="000000"/>
              </w:rPr>
            </w:pPr>
            <w:r w:rsidRPr="00CB3101">
              <w:rPr>
                <w:rFonts w:ascii="Arial" w:hAnsi="Arial" w:cs="Arial"/>
                <w:color w:val="000000"/>
              </w:rPr>
              <w:t xml:space="preserve">Circulates updated policies to Principals for </w:t>
            </w:r>
            <w:r w:rsidRPr="00CB3101">
              <w:rPr>
                <w:rFonts w:ascii="Arial" w:hAnsi="Arial" w:cs="Arial"/>
                <w:b/>
                <w:bCs/>
                <w:color w:val="000000"/>
              </w:rPr>
              <w:t>dissemination to staff</w:t>
            </w:r>
            <w:r w:rsidRPr="00CB3101">
              <w:rPr>
                <w:rFonts w:ascii="Arial" w:hAnsi="Arial" w:cs="Arial"/>
                <w:color w:val="000000"/>
              </w:rPr>
              <w:t>, ensuring all staff are informed and equipped to follow the latest protocols.</w:t>
            </w:r>
          </w:p>
        </w:tc>
      </w:tr>
      <w:tr w:rsidR="00F83EA1" w:rsidRPr="00CB3101" w14:paraId="6FB2B4B4" w14:textId="77777777" w:rsidTr="00225D59">
        <w:trPr>
          <w:trHeight w:val="710"/>
        </w:trPr>
        <w:tc>
          <w:tcPr>
            <w:tcW w:w="1992" w:type="dxa"/>
            <w:vMerge/>
            <w:tcBorders>
              <w:top w:val="nil"/>
              <w:left w:val="single" w:sz="4" w:space="0" w:color="auto"/>
              <w:bottom w:val="single" w:sz="4" w:space="0" w:color="auto"/>
              <w:right w:val="single" w:sz="4" w:space="0" w:color="auto"/>
            </w:tcBorders>
            <w:vAlign w:val="center"/>
            <w:hideMark/>
          </w:tcPr>
          <w:p w14:paraId="564CE54C" w14:textId="77777777" w:rsidR="00F83EA1" w:rsidRPr="00CB3101" w:rsidRDefault="00F83EA1" w:rsidP="00225D59">
            <w:pPr>
              <w:rPr>
                <w:rFonts w:ascii="Arial" w:hAnsi="Arial" w:cs="Arial"/>
                <w:b/>
                <w:bCs/>
                <w:color w:val="000000"/>
              </w:rPr>
            </w:pPr>
          </w:p>
        </w:tc>
        <w:tc>
          <w:tcPr>
            <w:tcW w:w="8063" w:type="dxa"/>
            <w:tcBorders>
              <w:top w:val="nil"/>
              <w:left w:val="nil"/>
              <w:bottom w:val="single" w:sz="4" w:space="0" w:color="auto"/>
              <w:right w:val="single" w:sz="4" w:space="0" w:color="auto"/>
            </w:tcBorders>
            <w:vAlign w:val="bottom"/>
            <w:hideMark/>
          </w:tcPr>
          <w:p w14:paraId="5F0576FD" w14:textId="77777777" w:rsidR="00F83EA1" w:rsidRPr="00CB3101" w:rsidRDefault="00F83EA1" w:rsidP="00225D59">
            <w:pPr>
              <w:rPr>
                <w:rFonts w:ascii="Arial" w:hAnsi="Arial" w:cs="Arial"/>
                <w:color w:val="000000"/>
              </w:rPr>
            </w:pPr>
            <w:r w:rsidRPr="00CB3101">
              <w:rPr>
                <w:rFonts w:ascii="Arial" w:hAnsi="Arial" w:cs="Arial"/>
                <w:color w:val="000000"/>
              </w:rPr>
              <w:t>Ensures quality assurance of processes and procedures related to the safety and well-being of both students and staff, taking steps to continually improve and maintain high standards of safety throughout the school.</w:t>
            </w:r>
          </w:p>
        </w:tc>
      </w:tr>
    </w:tbl>
    <w:p w14:paraId="35CB53B4" w14:textId="77777777" w:rsidR="00F83EA1" w:rsidRDefault="00F83EA1" w:rsidP="00F83EA1">
      <w:pPr>
        <w:spacing w:before="100" w:beforeAutospacing="1" w:after="100" w:afterAutospacing="1"/>
        <w:rPr>
          <w:rFonts w:ascii="Arial" w:hAnsi="Arial" w:cs="Arial"/>
          <w:sz w:val="24"/>
          <w:szCs w:val="24"/>
        </w:rPr>
      </w:pPr>
    </w:p>
    <w:p w14:paraId="5456F309" w14:textId="77777777" w:rsidR="00F83EA1" w:rsidRDefault="00F83EA1" w:rsidP="00F83EA1">
      <w:pPr>
        <w:spacing w:before="100" w:beforeAutospacing="1" w:after="100" w:afterAutospacing="1"/>
        <w:rPr>
          <w:rFonts w:ascii="Arial" w:hAnsi="Arial" w:cs="Arial"/>
          <w:sz w:val="24"/>
          <w:szCs w:val="24"/>
        </w:rPr>
      </w:pPr>
    </w:p>
    <w:p w14:paraId="26B68786" w14:textId="77777777" w:rsidR="00F83EA1" w:rsidRPr="00407403" w:rsidRDefault="00F83EA1" w:rsidP="00F83EA1">
      <w:pPr>
        <w:spacing w:before="100" w:beforeAutospacing="1" w:after="100" w:afterAutospacing="1"/>
        <w:rPr>
          <w:rFonts w:ascii="Arial" w:hAnsi="Arial" w:cs="Arial"/>
          <w:sz w:val="24"/>
          <w:szCs w:val="24"/>
        </w:rPr>
      </w:pPr>
    </w:p>
    <w:p w14:paraId="4379DEB2"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lastRenderedPageBreak/>
        <w:t>2.6 Fire Safety and Emergency Evacuation</w:t>
      </w:r>
    </w:p>
    <w:p w14:paraId="3561234A" w14:textId="77777777" w:rsidR="00F83EA1" w:rsidRPr="0062435B" w:rsidRDefault="00F83EA1" w:rsidP="00F83EA1">
      <w:pPr>
        <w:spacing w:before="100" w:beforeAutospacing="1" w:after="100" w:afterAutospacing="1"/>
        <w:jc w:val="both"/>
        <w:rPr>
          <w:rFonts w:ascii="Arial" w:hAnsi="Arial" w:cs="Arial"/>
          <w:sz w:val="24"/>
          <w:szCs w:val="24"/>
          <w:lang w:val="en-PH" w:eastAsia="en-PH"/>
        </w:rPr>
      </w:pPr>
      <w:r w:rsidRPr="0062435B">
        <w:rPr>
          <w:rFonts w:ascii="Arial" w:hAnsi="Arial" w:cs="Arial"/>
          <w:sz w:val="24"/>
          <w:szCs w:val="24"/>
          <w:lang w:val="en-PH" w:eastAsia="en-PH"/>
        </w:rPr>
        <w:t>The Fire Drill and Evacuation Policy of Oscar Academy has been developed through comprehensive consultation with staff members and the school's safety team. The policy’s primary aim is to ensure the safety and well-being of students, staff, and visitors during a fire emergency or any other event that requires evacuation. This policy reflects the school’s commitment to maintaining a safe environment for all stakeholders and complies with relevant health, safety, and welfare regulations.</w:t>
      </w:r>
    </w:p>
    <w:p w14:paraId="6A939271" w14:textId="77777777" w:rsidR="00F83EA1" w:rsidRPr="0062435B" w:rsidRDefault="00F83EA1" w:rsidP="00F83EA1">
      <w:pPr>
        <w:spacing w:before="100" w:beforeAutospacing="1" w:after="100" w:afterAutospacing="1"/>
        <w:jc w:val="both"/>
        <w:rPr>
          <w:rFonts w:ascii="Arial" w:hAnsi="Arial" w:cs="Arial"/>
          <w:sz w:val="24"/>
          <w:szCs w:val="24"/>
          <w:lang w:val="en-PH" w:eastAsia="en-PH"/>
        </w:rPr>
      </w:pPr>
      <w:r w:rsidRPr="0062435B">
        <w:rPr>
          <w:rFonts w:ascii="Arial" w:hAnsi="Arial" w:cs="Arial"/>
          <w:sz w:val="24"/>
          <w:szCs w:val="24"/>
          <w:lang w:val="en-PH" w:eastAsia="en-PH"/>
        </w:rPr>
        <w:t>In addition to the outlined procedures, the following provisions are included:</w:t>
      </w:r>
    </w:p>
    <w:p w14:paraId="3A65DA9C" w14:textId="77777777" w:rsidR="00F83EA1" w:rsidRPr="0062435B" w:rsidRDefault="00F83EA1" w:rsidP="00F83EA1">
      <w:pPr>
        <w:spacing w:before="100" w:beforeAutospacing="1" w:after="100" w:afterAutospacing="1"/>
        <w:jc w:val="both"/>
        <w:rPr>
          <w:rFonts w:ascii="Arial" w:hAnsi="Arial" w:cs="Arial"/>
          <w:sz w:val="24"/>
          <w:szCs w:val="24"/>
          <w:lang w:val="en-PH" w:eastAsia="en-PH"/>
        </w:rPr>
      </w:pPr>
      <w:r w:rsidRPr="0062435B">
        <w:rPr>
          <w:rFonts w:ascii="Arial" w:hAnsi="Arial" w:cs="Arial"/>
          <w:b/>
          <w:bCs/>
          <w:sz w:val="24"/>
          <w:szCs w:val="24"/>
          <w:lang w:val="en-PH" w:eastAsia="en-PH"/>
        </w:rPr>
        <w:t xml:space="preserve">Yearly Contract with </w:t>
      </w:r>
      <w:proofErr w:type="spellStart"/>
      <w:r w:rsidRPr="0062435B">
        <w:rPr>
          <w:rFonts w:ascii="Arial" w:hAnsi="Arial" w:cs="Arial"/>
          <w:b/>
          <w:bCs/>
          <w:sz w:val="24"/>
          <w:szCs w:val="24"/>
          <w:lang w:val="en-PH" w:eastAsia="en-PH"/>
        </w:rPr>
        <w:t>Aldeyaa</w:t>
      </w:r>
      <w:proofErr w:type="spellEnd"/>
      <w:r w:rsidRPr="0062435B">
        <w:rPr>
          <w:rFonts w:ascii="Arial" w:hAnsi="Arial" w:cs="Arial"/>
          <w:b/>
          <w:bCs/>
          <w:sz w:val="24"/>
          <w:szCs w:val="24"/>
          <w:lang w:val="en-PH" w:eastAsia="en-PH"/>
        </w:rPr>
        <w:t>:</w:t>
      </w:r>
      <w:r w:rsidRPr="0062435B">
        <w:rPr>
          <w:rFonts w:ascii="Arial" w:hAnsi="Arial" w:cs="Arial"/>
          <w:sz w:val="24"/>
          <w:szCs w:val="24"/>
          <w:lang w:val="en-PH" w:eastAsia="en-PH"/>
        </w:rPr>
        <w:t xml:space="preserve"> Oscar Academy maintains a yearly contract with </w:t>
      </w:r>
      <w:proofErr w:type="spellStart"/>
      <w:r w:rsidRPr="0062435B">
        <w:rPr>
          <w:rFonts w:ascii="Arial" w:hAnsi="Arial" w:cs="Arial"/>
          <w:sz w:val="24"/>
          <w:szCs w:val="24"/>
          <w:lang w:val="en-PH" w:eastAsia="en-PH"/>
        </w:rPr>
        <w:t>Aldeyaa</w:t>
      </w:r>
      <w:proofErr w:type="spellEnd"/>
      <w:r w:rsidRPr="0062435B">
        <w:rPr>
          <w:rFonts w:ascii="Arial" w:hAnsi="Arial" w:cs="Arial"/>
          <w:sz w:val="24"/>
          <w:szCs w:val="24"/>
          <w:lang w:val="en-PH" w:eastAsia="en-PH"/>
        </w:rPr>
        <w:t xml:space="preserve"> to ensure the provision of regular safety checks, fire safety equipment maintenance, and support for fire drills. </w:t>
      </w:r>
      <w:proofErr w:type="spellStart"/>
      <w:r w:rsidRPr="0062435B">
        <w:rPr>
          <w:rFonts w:ascii="Arial" w:hAnsi="Arial" w:cs="Arial"/>
          <w:sz w:val="24"/>
          <w:szCs w:val="24"/>
          <w:lang w:val="en-PH" w:eastAsia="en-PH"/>
        </w:rPr>
        <w:t>Aldeyaa’s</w:t>
      </w:r>
      <w:proofErr w:type="spellEnd"/>
      <w:r w:rsidRPr="0062435B">
        <w:rPr>
          <w:rFonts w:ascii="Arial" w:hAnsi="Arial" w:cs="Arial"/>
          <w:sz w:val="24"/>
          <w:szCs w:val="24"/>
          <w:lang w:val="en-PH" w:eastAsia="en-PH"/>
        </w:rPr>
        <w:t xml:space="preserve"> involvement is integral to ensuring the school’s compliance with fire safety standards.</w:t>
      </w:r>
    </w:p>
    <w:p w14:paraId="7080592D" w14:textId="77777777" w:rsidR="00F83EA1" w:rsidRDefault="00F83EA1" w:rsidP="00F83EA1">
      <w:pPr>
        <w:spacing w:before="100" w:beforeAutospacing="1" w:after="100" w:afterAutospacing="1"/>
        <w:jc w:val="both"/>
        <w:rPr>
          <w:rFonts w:ascii="Arial" w:hAnsi="Arial" w:cs="Arial"/>
          <w:sz w:val="24"/>
          <w:szCs w:val="24"/>
          <w:lang w:val="en-PH" w:eastAsia="en-PH"/>
        </w:rPr>
      </w:pPr>
      <w:r w:rsidRPr="0062435B">
        <w:rPr>
          <w:rFonts w:ascii="Arial" w:hAnsi="Arial" w:cs="Arial"/>
          <w:b/>
          <w:bCs/>
          <w:sz w:val="24"/>
          <w:szCs w:val="24"/>
          <w:lang w:val="en-PH" w:eastAsia="en-PH"/>
        </w:rPr>
        <w:t>Annual Fire and Safety Training:</w:t>
      </w:r>
      <w:r w:rsidRPr="0062435B">
        <w:rPr>
          <w:rFonts w:ascii="Arial" w:hAnsi="Arial" w:cs="Arial"/>
          <w:sz w:val="24"/>
          <w:szCs w:val="24"/>
          <w:lang w:val="en-PH" w:eastAsia="en-PH"/>
        </w:rPr>
        <w:t xml:space="preserve"> All staff will undergo yearly training on fire safety and evacuation procedures, ensuring they are equipped with the knowledge and skills needed to respond effectively in case of an emergency. This training will be reviewed and updated regularly to reflect any changes in regulations or best practices.</w:t>
      </w:r>
    </w:p>
    <w:p w14:paraId="06EA10A2" w14:textId="77777777" w:rsidR="00F83EA1" w:rsidRPr="0062435B" w:rsidRDefault="00F83EA1" w:rsidP="00F83EA1">
      <w:pPr>
        <w:spacing w:before="100" w:beforeAutospacing="1" w:after="100" w:afterAutospacing="1"/>
        <w:jc w:val="both"/>
        <w:rPr>
          <w:rFonts w:ascii="Arial" w:hAnsi="Arial" w:cs="Arial"/>
          <w:sz w:val="24"/>
          <w:szCs w:val="24"/>
          <w:lang w:val="en-PH" w:eastAsia="en-PH"/>
        </w:rPr>
      </w:pPr>
      <w:r w:rsidRPr="0062435B">
        <w:rPr>
          <w:rFonts w:ascii="Arial" w:hAnsi="Arial" w:cs="Arial"/>
          <w:b/>
          <w:bCs/>
          <w:sz w:val="24"/>
          <w:szCs w:val="24"/>
          <w:lang w:eastAsia="en-PH"/>
        </w:rPr>
        <w:t>Upgraded School Exits:</w:t>
      </w:r>
      <w:r w:rsidRPr="0062435B">
        <w:rPr>
          <w:rFonts w:ascii="Arial" w:hAnsi="Arial" w:cs="Arial"/>
          <w:sz w:val="24"/>
          <w:szCs w:val="24"/>
          <w:lang w:eastAsia="en-PH"/>
        </w:rPr>
        <w:t xml:space="preserve"> In line with safety recommendations and to further ensure the well-being of all building occupants, the school’s exit doors have been upgraded to fire-rated doors this year. These upgrades provide enhanced fire resistance, ensuring that the evacuation routes are safe and effective in the event of an emergency.</w:t>
      </w:r>
      <w:r w:rsidRPr="0062435B">
        <w:rPr>
          <w:rFonts w:ascii="Arial" w:hAnsi="Arial" w:cs="Arial"/>
          <w:sz w:val="24"/>
          <w:szCs w:val="24"/>
          <w:lang w:val="en-PH" w:eastAsia="en-PH"/>
        </w:rPr>
        <w:t xml:space="preserve"> This policy outlines the procedures for fire evacuation, detailing the roles and responsibilities of all staff members and the measures in place to facilitate a swift and effective evacuation. It also includes the school’s commitment to regular drills, risk assessments, and staff training to ensure preparedness in the event of an emergency.</w:t>
      </w:r>
    </w:p>
    <w:p w14:paraId="5C8CBEF0" w14:textId="77777777" w:rsidR="00F83EA1" w:rsidRPr="00CB3101" w:rsidRDefault="00F83EA1" w:rsidP="00F83EA1">
      <w:pPr>
        <w:spacing w:before="100" w:beforeAutospacing="1" w:after="100" w:afterAutospacing="1"/>
        <w:jc w:val="both"/>
        <w:rPr>
          <w:rFonts w:ascii="Arial" w:hAnsi="Arial" w:cs="Arial"/>
          <w:sz w:val="24"/>
          <w:szCs w:val="24"/>
          <w:lang w:val="en-PH" w:eastAsia="en-PH"/>
        </w:rPr>
      </w:pPr>
      <w:r w:rsidRPr="00CB3101">
        <w:rPr>
          <w:rFonts w:ascii="Arial" w:hAnsi="Arial" w:cs="Arial"/>
          <w:sz w:val="24"/>
          <w:szCs w:val="24"/>
          <w:lang w:val="en-PH" w:eastAsia="en-PH"/>
        </w:rPr>
        <w:t>By implementing these procedures, Oscar Academy School seeks to minimize the risks associated with fire and other emergencies while ensuring the safety of all individuals on the premises.</w:t>
      </w:r>
    </w:p>
    <w:p w14:paraId="1E85DDD9" w14:textId="77777777" w:rsidR="00F83EA1" w:rsidRPr="00CB3101" w:rsidRDefault="00F83EA1" w:rsidP="00F83EA1">
      <w:pPr>
        <w:spacing w:before="100" w:beforeAutospacing="1" w:after="100" w:afterAutospacing="1"/>
        <w:rPr>
          <w:rFonts w:ascii="Arial" w:hAnsi="Arial" w:cs="Arial"/>
          <w:b/>
          <w:bCs/>
          <w:sz w:val="24"/>
          <w:szCs w:val="24"/>
          <w:lang w:val="en-PH" w:eastAsia="en-PH"/>
        </w:rPr>
      </w:pPr>
      <w:r>
        <w:rPr>
          <w:rFonts w:ascii="Arial" w:hAnsi="Arial" w:cs="Arial"/>
          <w:b/>
          <w:bCs/>
          <w:sz w:val="24"/>
          <w:szCs w:val="24"/>
          <w:lang w:val="en-PH" w:eastAsia="en-PH"/>
        </w:rPr>
        <w:t>2.</w:t>
      </w:r>
      <w:r w:rsidRPr="00CB3101">
        <w:rPr>
          <w:rFonts w:ascii="Arial" w:hAnsi="Arial" w:cs="Arial"/>
          <w:b/>
          <w:bCs/>
          <w:sz w:val="24"/>
          <w:szCs w:val="24"/>
          <w:lang w:val="en-PH" w:eastAsia="en-PH"/>
        </w:rPr>
        <w:t>6.1 Fire Evacuation Procedures</w:t>
      </w:r>
    </w:p>
    <w:p w14:paraId="109C8D73" w14:textId="77777777" w:rsidR="00F83EA1" w:rsidRPr="00CB3101" w:rsidRDefault="00F83EA1" w:rsidP="00F83EA1">
      <w:pPr>
        <w:spacing w:before="100" w:beforeAutospacing="1" w:after="100" w:afterAutospacing="1"/>
        <w:rPr>
          <w:rFonts w:ascii="Arial" w:hAnsi="Arial" w:cs="Arial"/>
          <w:sz w:val="24"/>
          <w:szCs w:val="24"/>
          <w:lang w:val="en-PH" w:eastAsia="en-PH"/>
        </w:rPr>
      </w:pPr>
      <w:r w:rsidRPr="00CB3101">
        <w:rPr>
          <w:rFonts w:ascii="Arial" w:hAnsi="Arial" w:cs="Arial"/>
          <w:sz w:val="24"/>
          <w:szCs w:val="24"/>
          <w:lang w:val="en-PH" w:eastAsia="en-PH"/>
        </w:rPr>
        <w:t>In the event of a fire alarm being activated, the immediate priority for all staff members is the safety and well-being of the pupils under their supervision. Staff members are responsible for leading their classes to safety, taking the most appropriate and secure evacuation route. Classroom teachers will lead from the front, while Teaching Assistants, where available, will act as designated Fire Marshals, ensuring the room and adjacent toilets are fully evacuated and following at the rear.</w:t>
      </w:r>
    </w:p>
    <w:p w14:paraId="60EB306B" w14:textId="77777777" w:rsidR="00F83EA1" w:rsidRDefault="00F83EA1" w:rsidP="00F83EA1">
      <w:pPr>
        <w:spacing w:before="100" w:beforeAutospacing="1" w:after="100" w:afterAutospacing="1"/>
        <w:rPr>
          <w:rFonts w:ascii="Arial" w:hAnsi="Arial" w:cs="Arial"/>
          <w:sz w:val="24"/>
          <w:szCs w:val="24"/>
          <w:lang w:val="en-PH" w:eastAsia="en-PH"/>
        </w:rPr>
      </w:pPr>
      <w:r w:rsidRPr="00CB3101">
        <w:rPr>
          <w:rFonts w:ascii="Arial" w:hAnsi="Arial" w:cs="Arial"/>
          <w:sz w:val="24"/>
          <w:szCs w:val="24"/>
          <w:lang w:val="en-PH" w:eastAsia="en-PH"/>
        </w:rPr>
        <w:t xml:space="preserve">The Head Teacher, or a delegated member of the administrative staff in their absence, will be responsible for checking the staff toilets and administrative areas on the ground floor. Clearly marked fire escape routes and evacuation maps will be visibly displayed in </w:t>
      </w:r>
      <w:r w:rsidRPr="00CB3101">
        <w:rPr>
          <w:rFonts w:ascii="Arial" w:hAnsi="Arial" w:cs="Arial"/>
          <w:sz w:val="24"/>
          <w:szCs w:val="24"/>
          <w:lang w:val="en-PH" w:eastAsia="en-PH"/>
        </w:rPr>
        <w:lastRenderedPageBreak/>
        <w:t>each classroom and communal area</w:t>
      </w:r>
      <w:r>
        <w:rPr>
          <w:rFonts w:ascii="Arial" w:hAnsi="Arial" w:cs="Arial"/>
          <w:sz w:val="24"/>
          <w:szCs w:val="24"/>
          <w:lang w:val="en-PH" w:eastAsia="en-PH"/>
        </w:rPr>
        <w:t>.</w:t>
      </w:r>
    </w:p>
    <w:p w14:paraId="39AD6930" w14:textId="77777777" w:rsidR="00F83EA1" w:rsidRDefault="00F83EA1" w:rsidP="00F83EA1">
      <w:pPr>
        <w:jc w:val="both"/>
        <w:rPr>
          <w:rFonts w:ascii="Arial" w:hAnsi="Arial" w:cs="Arial"/>
          <w:sz w:val="24"/>
          <w:szCs w:val="24"/>
          <w:lang w:eastAsia="en-PH"/>
        </w:rPr>
      </w:pPr>
      <w:r w:rsidRPr="009D0D2C">
        <w:rPr>
          <w:rFonts w:ascii="Arial" w:hAnsi="Arial" w:cs="Arial"/>
          <w:b/>
          <w:bCs/>
          <w:sz w:val="24"/>
          <w:szCs w:val="24"/>
          <w:lang w:eastAsia="en-PH"/>
        </w:rPr>
        <w:t>Hot File</w:t>
      </w:r>
      <w:r w:rsidRPr="009D0D2C">
        <w:rPr>
          <w:rFonts w:ascii="Arial" w:hAnsi="Arial" w:cs="Arial"/>
          <w:sz w:val="24"/>
          <w:szCs w:val="24"/>
          <w:lang w:eastAsia="en-PH"/>
        </w:rPr>
        <w:t xml:space="preserve"> – A file kept in each classroom containing all students' names, contact information, and color-coded cards: green for completed medical cases and red for ongoing or incomplete medical cases.</w:t>
      </w:r>
    </w:p>
    <w:p w14:paraId="4CA93AFE" w14:textId="77777777" w:rsidR="00F83EA1" w:rsidRPr="00D14CDD" w:rsidRDefault="00F83EA1" w:rsidP="00F83EA1">
      <w:pPr>
        <w:jc w:val="both"/>
        <w:rPr>
          <w:rFonts w:ascii="Arial" w:eastAsia="Calibri" w:hAnsi="Arial" w:cs="Arial"/>
          <w:b/>
          <w:sz w:val="24"/>
          <w:szCs w:val="24"/>
          <w:u w:val="single"/>
        </w:rPr>
      </w:pPr>
    </w:p>
    <w:tbl>
      <w:tblPr>
        <w:tblW w:w="0" w:type="auto"/>
        <w:tblLayout w:type="fixed"/>
        <w:tblLook w:val="04A0" w:firstRow="1" w:lastRow="0" w:firstColumn="1" w:lastColumn="0" w:noHBand="0" w:noVBand="1"/>
      </w:tblPr>
      <w:tblGrid>
        <w:gridCol w:w="2660"/>
        <w:gridCol w:w="7636"/>
      </w:tblGrid>
      <w:tr w:rsidR="00F83EA1" w:rsidRPr="00F71DBB" w14:paraId="795871FB" w14:textId="77777777" w:rsidTr="00225D59">
        <w:trPr>
          <w:trHeight w:val="300"/>
        </w:trPr>
        <w:tc>
          <w:tcPr>
            <w:tcW w:w="2660"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1348F2F9"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Roles</w:t>
            </w:r>
          </w:p>
        </w:tc>
        <w:tc>
          <w:tcPr>
            <w:tcW w:w="7636" w:type="dxa"/>
            <w:tcBorders>
              <w:top w:val="single" w:sz="4" w:space="0" w:color="auto"/>
              <w:left w:val="nil"/>
              <w:bottom w:val="single" w:sz="4" w:space="0" w:color="auto"/>
              <w:right w:val="single" w:sz="4" w:space="0" w:color="auto"/>
            </w:tcBorders>
            <w:shd w:val="clear" w:color="000000" w:fill="C9EDFB"/>
            <w:noWrap/>
            <w:vAlign w:val="bottom"/>
            <w:hideMark/>
          </w:tcPr>
          <w:p w14:paraId="709E05FB"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General Responsibilities</w:t>
            </w:r>
          </w:p>
        </w:tc>
      </w:tr>
      <w:tr w:rsidR="00F83EA1" w:rsidRPr="00F71DBB" w14:paraId="77560F06" w14:textId="77777777" w:rsidTr="00225D59">
        <w:trPr>
          <w:trHeight w:val="971"/>
        </w:trPr>
        <w:tc>
          <w:tcPr>
            <w:tcW w:w="2660" w:type="dxa"/>
            <w:vMerge w:val="restart"/>
            <w:tcBorders>
              <w:top w:val="nil"/>
              <w:left w:val="single" w:sz="4" w:space="0" w:color="auto"/>
              <w:bottom w:val="single" w:sz="4" w:space="0" w:color="auto"/>
              <w:right w:val="single" w:sz="4" w:space="0" w:color="auto"/>
            </w:tcBorders>
            <w:vAlign w:val="center"/>
            <w:hideMark/>
          </w:tcPr>
          <w:p w14:paraId="51199781"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Safety Leader</w:t>
            </w:r>
          </w:p>
        </w:tc>
        <w:tc>
          <w:tcPr>
            <w:tcW w:w="7636" w:type="dxa"/>
            <w:tcBorders>
              <w:top w:val="nil"/>
              <w:left w:val="nil"/>
              <w:bottom w:val="single" w:sz="4" w:space="0" w:color="auto"/>
              <w:right w:val="single" w:sz="4" w:space="0" w:color="auto"/>
            </w:tcBorders>
            <w:vAlign w:val="bottom"/>
            <w:hideMark/>
          </w:tcPr>
          <w:p w14:paraId="5DD60A4D" w14:textId="77777777" w:rsidR="00F83EA1" w:rsidRPr="00F71DBB" w:rsidRDefault="00F83EA1" w:rsidP="00225D59">
            <w:pPr>
              <w:rPr>
                <w:rFonts w:ascii="Arial" w:hAnsi="Arial" w:cs="Arial"/>
                <w:color w:val="000000"/>
              </w:rPr>
            </w:pPr>
            <w:r w:rsidRPr="00F71DBB">
              <w:rPr>
                <w:rFonts w:ascii="Arial" w:hAnsi="Arial" w:cs="Arial"/>
                <w:color w:val="000000"/>
              </w:rPr>
              <w:t xml:space="preserve">Responsible for ensuring the school complies with all civil defense regulations, working closely with </w:t>
            </w:r>
            <w:proofErr w:type="spellStart"/>
            <w:r w:rsidRPr="00F71DBB">
              <w:rPr>
                <w:rFonts w:ascii="Arial" w:hAnsi="Arial" w:cs="Arial"/>
                <w:color w:val="000000"/>
              </w:rPr>
              <w:t>Aldeyaa</w:t>
            </w:r>
            <w:proofErr w:type="spellEnd"/>
            <w:r w:rsidRPr="00F71DBB">
              <w:rPr>
                <w:rFonts w:ascii="Arial" w:hAnsi="Arial" w:cs="Arial"/>
                <w:color w:val="000000"/>
              </w:rPr>
              <w:t xml:space="preserve"> to meet safety needs and standards. This collaboration ensures the school’s safety systems and procedures align with local safety requirements.</w:t>
            </w:r>
          </w:p>
        </w:tc>
      </w:tr>
      <w:tr w:rsidR="00F83EA1" w:rsidRPr="00F71DBB" w14:paraId="7F834178" w14:textId="77777777" w:rsidTr="00225D59">
        <w:trPr>
          <w:trHeight w:val="1349"/>
        </w:trPr>
        <w:tc>
          <w:tcPr>
            <w:tcW w:w="2660" w:type="dxa"/>
            <w:vMerge/>
            <w:tcBorders>
              <w:top w:val="nil"/>
              <w:left w:val="single" w:sz="4" w:space="0" w:color="auto"/>
              <w:bottom w:val="single" w:sz="4" w:space="0" w:color="auto"/>
              <w:right w:val="single" w:sz="4" w:space="0" w:color="auto"/>
            </w:tcBorders>
            <w:vAlign w:val="center"/>
            <w:hideMark/>
          </w:tcPr>
          <w:p w14:paraId="3B8B5E54"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CAE8DCF" w14:textId="77777777" w:rsidR="00F83EA1" w:rsidRPr="00F71DBB" w:rsidRDefault="00F83EA1" w:rsidP="00225D59">
            <w:pPr>
              <w:rPr>
                <w:rFonts w:ascii="Arial" w:hAnsi="Arial" w:cs="Arial"/>
                <w:color w:val="000000"/>
              </w:rPr>
            </w:pPr>
            <w:r w:rsidRPr="00F71DBB">
              <w:rPr>
                <w:rFonts w:ascii="Arial" w:hAnsi="Arial" w:cs="Arial"/>
                <w:color w:val="000000"/>
              </w:rPr>
              <w:t>Maintains detailed records and monitors the civil defense equipment, ensuring it is regularly maintained with checks done monthly, quarterly, and annually to guarantee functionality and compliance. In addition, the Safety Leader ensures the school’s safety licenses are always updated by liaising with the relevant authorities to keep operational permits current.</w:t>
            </w:r>
          </w:p>
        </w:tc>
      </w:tr>
      <w:tr w:rsidR="00F83EA1" w:rsidRPr="00F71DBB" w14:paraId="269EA3CC" w14:textId="77777777" w:rsidTr="00225D59">
        <w:trPr>
          <w:trHeight w:val="1565"/>
        </w:trPr>
        <w:tc>
          <w:tcPr>
            <w:tcW w:w="2660" w:type="dxa"/>
            <w:vMerge/>
            <w:tcBorders>
              <w:top w:val="nil"/>
              <w:left w:val="single" w:sz="4" w:space="0" w:color="auto"/>
              <w:bottom w:val="single" w:sz="4" w:space="0" w:color="auto"/>
              <w:right w:val="single" w:sz="4" w:space="0" w:color="auto"/>
            </w:tcBorders>
            <w:vAlign w:val="center"/>
            <w:hideMark/>
          </w:tcPr>
          <w:p w14:paraId="6973A1C9"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4128C57" w14:textId="77777777" w:rsidR="00F83EA1" w:rsidRPr="00F71DBB" w:rsidRDefault="00F83EA1" w:rsidP="00225D59">
            <w:pPr>
              <w:rPr>
                <w:rFonts w:ascii="Arial" w:hAnsi="Arial" w:cs="Arial"/>
                <w:color w:val="000000"/>
              </w:rPr>
            </w:pPr>
            <w:r w:rsidRPr="00F71DBB">
              <w:rPr>
                <w:rFonts w:ascii="Arial" w:hAnsi="Arial" w:cs="Arial"/>
                <w:color w:val="000000"/>
              </w:rPr>
              <w:t>Prepare and organize yearly professional development (PD) sessions for all staff, focusing on safety procedures and evacuation training. These sessions ensure that staff are equipped with the knowledge and skills needed to respond to emergencies effectively. Additionally, the Safety Leader organizes training for students at the start of each academic year to ensure they are familiar with safety protocols and evacuation procedures.</w:t>
            </w:r>
          </w:p>
        </w:tc>
      </w:tr>
      <w:tr w:rsidR="00F83EA1" w:rsidRPr="00F71DBB" w14:paraId="7ECE6E01" w14:textId="77777777" w:rsidTr="00225D59">
        <w:trPr>
          <w:trHeight w:val="1277"/>
        </w:trPr>
        <w:tc>
          <w:tcPr>
            <w:tcW w:w="2660" w:type="dxa"/>
            <w:vMerge/>
            <w:tcBorders>
              <w:top w:val="nil"/>
              <w:left w:val="single" w:sz="4" w:space="0" w:color="auto"/>
              <w:bottom w:val="single" w:sz="4" w:space="0" w:color="auto"/>
              <w:right w:val="single" w:sz="4" w:space="0" w:color="auto"/>
            </w:tcBorders>
            <w:vAlign w:val="center"/>
            <w:hideMark/>
          </w:tcPr>
          <w:p w14:paraId="2EFE99CF"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785F65B9" w14:textId="77777777" w:rsidR="00F83EA1" w:rsidRPr="00F71DBB" w:rsidRDefault="00F83EA1" w:rsidP="00225D59">
            <w:pPr>
              <w:rPr>
                <w:rFonts w:ascii="Arial" w:hAnsi="Arial" w:cs="Arial"/>
                <w:color w:val="000000"/>
              </w:rPr>
            </w:pPr>
            <w:r w:rsidRPr="00F71DBB">
              <w:rPr>
                <w:rFonts w:ascii="Arial" w:hAnsi="Arial" w:cs="Arial"/>
                <w:color w:val="000000"/>
              </w:rPr>
              <w:t>Responsible for preparing and leading the school-wide evacuation drills, ensuring they are executed smoothly and the evacuation process is monitored for efficiency and safety. In the case of an emergency, the Safety Leader must act swiftly by triggering the school alarm and notifying the Ministry of Defense for a rapid response to protect everyone on campus.</w:t>
            </w:r>
          </w:p>
        </w:tc>
      </w:tr>
      <w:tr w:rsidR="00F83EA1" w:rsidRPr="00F71DBB" w14:paraId="407AAB25" w14:textId="77777777" w:rsidTr="00225D59">
        <w:trPr>
          <w:trHeight w:val="1140"/>
        </w:trPr>
        <w:tc>
          <w:tcPr>
            <w:tcW w:w="2660" w:type="dxa"/>
            <w:vMerge/>
            <w:tcBorders>
              <w:top w:val="nil"/>
              <w:left w:val="single" w:sz="4" w:space="0" w:color="auto"/>
              <w:bottom w:val="single" w:sz="4" w:space="0" w:color="auto"/>
              <w:right w:val="single" w:sz="4" w:space="0" w:color="auto"/>
            </w:tcBorders>
            <w:vAlign w:val="center"/>
            <w:hideMark/>
          </w:tcPr>
          <w:p w14:paraId="505F09AF"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9035903" w14:textId="77777777" w:rsidR="00F83EA1" w:rsidRPr="00F71DBB" w:rsidRDefault="00F83EA1" w:rsidP="00225D59">
            <w:pPr>
              <w:rPr>
                <w:rFonts w:ascii="Arial" w:hAnsi="Arial" w:cs="Arial"/>
                <w:color w:val="000000"/>
              </w:rPr>
            </w:pPr>
            <w:r w:rsidRPr="00F71DBB">
              <w:rPr>
                <w:rFonts w:ascii="Arial" w:hAnsi="Arial" w:cs="Arial"/>
                <w:color w:val="000000"/>
              </w:rPr>
              <w:t>Responsible for reviewing and updating the school’s safety policies and evacuation map on an annual basis, ensuring they reflect any changes in building layout, safety requirements, or lessons learned from previous drills or emergencies.</w:t>
            </w:r>
          </w:p>
        </w:tc>
      </w:tr>
      <w:tr w:rsidR="00F83EA1" w:rsidRPr="00F71DBB" w14:paraId="1BE8DE31" w14:textId="77777777" w:rsidTr="00225D59">
        <w:trPr>
          <w:trHeight w:val="570"/>
        </w:trPr>
        <w:tc>
          <w:tcPr>
            <w:tcW w:w="2660" w:type="dxa"/>
            <w:vMerge w:val="restart"/>
            <w:tcBorders>
              <w:top w:val="single" w:sz="4" w:space="0" w:color="auto"/>
              <w:left w:val="single" w:sz="4" w:space="0" w:color="auto"/>
              <w:bottom w:val="single" w:sz="4" w:space="0" w:color="auto"/>
              <w:right w:val="single" w:sz="4" w:space="0" w:color="auto"/>
            </w:tcBorders>
            <w:noWrap/>
            <w:vAlign w:val="center"/>
            <w:hideMark/>
          </w:tcPr>
          <w:p w14:paraId="3D04893A"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Principal</w:t>
            </w:r>
          </w:p>
        </w:tc>
        <w:tc>
          <w:tcPr>
            <w:tcW w:w="7636" w:type="dxa"/>
            <w:tcBorders>
              <w:top w:val="nil"/>
              <w:left w:val="nil"/>
              <w:bottom w:val="single" w:sz="4" w:space="0" w:color="auto"/>
              <w:right w:val="single" w:sz="4" w:space="0" w:color="auto"/>
            </w:tcBorders>
            <w:vAlign w:val="bottom"/>
            <w:hideMark/>
          </w:tcPr>
          <w:p w14:paraId="7211474A" w14:textId="77777777" w:rsidR="00F83EA1" w:rsidRPr="00F71DBB" w:rsidRDefault="00F83EA1" w:rsidP="00225D59">
            <w:pPr>
              <w:rPr>
                <w:rFonts w:ascii="Arial" w:hAnsi="Arial" w:cs="Arial"/>
                <w:color w:val="000000"/>
              </w:rPr>
            </w:pPr>
            <w:r w:rsidRPr="00F71DBB">
              <w:rPr>
                <w:rFonts w:ascii="Arial" w:hAnsi="Arial" w:cs="Arial"/>
                <w:color w:val="000000"/>
              </w:rPr>
              <w:t>Ensures that fire safety and emergency evacuation procedures are clearly established and regularly reviewed.</w:t>
            </w:r>
          </w:p>
        </w:tc>
      </w:tr>
      <w:tr w:rsidR="00F83EA1" w:rsidRPr="00F71DBB" w14:paraId="7542F560"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4FA0BE7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4B7ABB4" w14:textId="77777777" w:rsidR="00F83EA1" w:rsidRPr="00F71DBB" w:rsidRDefault="00F83EA1" w:rsidP="00225D59">
            <w:pPr>
              <w:rPr>
                <w:rFonts w:ascii="Arial" w:hAnsi="Arial" w:cs="Arial"/>
                <w:color w:val="000000"/>
              </w:rPr>
            </w:pPr>
            <w:r w:rsidRPr="00F71DBB">
              <w:rPr>
                <w:rFonts w:ascii="Arial" w:hAnsi="Arial" w:cs="Arial"/>
                <w:color w:val="000000"/>
              </w:rPr>
              <w:t>Makes sure all staff and students are aware of and trained in emergency protocols.</w:t>
            </w:r>
          </w:p>
        </w:tc>
      </w:tr>
      <w:tr w:rsidR="00F83EA1" w:rsidRPr="00F71DBB" w14:paraId="62E03744"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24CC4DAD"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CCCAB9B" w14:textId="77777777" w:rsidR="00F83EA1" w:rsidRPr="00F71DBB" w:rsidRDefault="00F83EA1" w:rsidP="00225D59">
            <w:pPr>
              <w:rPr>
                <w:rFonts w:ascii="Arial" w:hAnsi="Arial" w:cs="Arial"/>
                <w:color w:val="000000"/>
              </w:rPr>
            </w:pPr>
            <w:r w:rsidRPr="00F71DBB">
              <w:rPr>
                <w:rFonts w:ascii="Arial" w:hAnsi="Arial" w:cs="Arial"/>
                <w:color w:val="000000"/>
              </w:rPr>
              <w:t>Leads the implementation and monitoring of safety drills and evacuation practices.</w:t>
            </w:r>
          </w:p>
        </w:tc>
      </w:tr>
      <w:tr w:rsidR="00F83EA1" w:rsidRPr="00F71DBB" w14:paraId="123B267F" w14:textId="77777777" w:rsidTr="00225D59">
        <w:trPr>
          <w:trHeight w:val="285"/>
        </w:trPr>
        <w:tc>
          <w:tcPr>
            <w:tcW w:w="2660" w:type="dxa"/>
            <w:vMerge/>
            <w:tcBorders>
              <w:top w:val="nil"/>
              <w:left w:val="single" w:sz="4" w:space="0" w:color="auto"/>
              <w:bottom w:val="single" w:sz="4" w:space="0" w:color="auto"/>
              <w:right w:val="single" w:sz="4" w:space="0" w:color="auto"/>
            </w:tcBorders>
            <w:vAlign w:val="center"/>
            <w:hideMark/>
          </w:tcPr>
          <w:p w14:paraId="4EB5235D"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61A83B3" w14:textId="77777777" w:rsidR="00F83EA1" w:rsidRPr="00F71DBB" w:rsidRDefault="00F83EA1" w:rsidP="00225D59">
            <w:pPr>
              <w:rPr>
                <w:rFonts w:ascii="Arial" w:hAnsi="Arial" w:cs="Arial"/>
                <w:color w:val="000000"/>
              </w:rPr>
            </w:pPr>
            <w:r w:rsidRPr="00F71DBB">
              <w:rPr>
                <w:rFonts w:ascii="Arial" w:hAnsi="Arial" w:cs="Arial"/>
                <w:color w:val="000000"/>
              </w:rPr>
              <w:t>Promotes a culture of safety and preparedness within the school.</w:t>
            </w:r>
          </w:p>
        </w:tc>
      </w:tr>
      <w:tr w:rsidR="00F83EA1" w:rsidRPr="00F71DBB" w14:paraId="497A2F74"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0240A005"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447970B" w14:textId="77777777" w:rsidR="00F83EA1" w:rsidRPr="00F71DBB" w:rsidRDefault="00F83EA1" w:rsidP="00225D59">
            <w:pPr>
              <w:rPr>
                <w:rFonts w:ascii="Arial" w:hAnsi="Arial" w:cs="Arial"/>
                <w:color w:val="000000"/>
              </w:rPr>
            </w:pPr>
            <w:r w:rsidRPr="00F71DBB">
              <w:rPr>
                <w:rFonts w:ascii="Arial" w:hAnsi="Arial" w:cs="Arial"/>
                <w:color w:val="000000"/>
              </w:rPr>
              <w:t>Communicates regularly with the Senior Leader  Team (SLT) regarding health and safety matters.</w:t>
            </w:r>
          </w:p>
        </w:tc>
      </w:tr>
      <w:tr w:rsidR="00F83EA1" w:rsidRPr="00F71DBB" w14:paraId="7DF7E7B2"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6F7B5749"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9D07A7C" w14:textId="77777777" w:rsidR="00F83EA1" w:rsidRPr="00F71DBB" w:rsidRDefault="00F83EA1" w:rsidP="00225D59">
            <w:pPr>
              <w:rPr>
                <w:rFonts w:ascii="Arial" w:hAnsi="Arial" w:cs="Arial"/>
                <w:color w:val="000000"/>
              </w:rPr>
            </w:pPr>
            <w:r w:rsidRPr="00F71DBB">
              <w:rPr>
                <w:rFonts w:ascii="Arial" w:hAnsi="Arial" w:cs="Arial"/>
                <w:color w:val="000000"/>
              </w:rPr>
              <w:t>Ensures the school receives adequate support and resources to maintain high safety standards.</w:t>
            </w:r>
          </w:p>
        </w:tc>
      </w:tr>
      <w:tr w:rsidR="00F83EA1" w:rsidRPr="00F71DBB" w14:paraId="2638A112"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2A809326" w14:textId="77777777" w:rsidR="00F83EA1" w:rsidRPr="00F71DBB" w:rsidRDefault="00F83EA1" w:rsidP="00225D59">
            <w:pPr>
              <w:rPr>
                <w:rFonts w:ascii="Arial" w:hAnsi="Arial" w:cs="Arial"/>
                <w:b/>
                <w:bCs/>
                <w:color w:val="000000"/>
              </w:rPr>
            </w:pPr>
          </w:p>
        </w:tc>
        <w:tc>
          <w:tcPr>
            <w:tcW w:w="7636" w:type="dxa"/>
            <w:tcBorders>
              <w:top w:val="nil"/>
              <w:left w:val="nil"/>
              <w:bottom w:val="nil"/>
              <w:right w:val="single" w:sz="4" w:space="0" w:color="auto"/>
            </w:tcBorders>
            <w:vAlign w:val="bottom"/>
            <w:hideMark/>
          </w:tcPr>
          <w:p w14:paraId="2199D978" w14:textId="77777777" w:rsidR="00F83EA1" w:rsidRPr="00F71DBB" w:rsidRDefault="00F83EA1" w:rsidP="00225D59">
            <w:pPr>
              <w:rPr>
                <w:rFonts w:ascii="Arial" w:hAnsi="Arial" w:cs="Arial"/>
                <w:color w:val="000000"/>
              </w:rPr>
            </w:pPr>
            <w:r w:rsidRPr="00F71DBB">
              <w:rPr>
                <w:rFonts w:ascii="Arial" w:hAnsi="Arial" w:cs="Arial"/>
                <w:color w:val="000000"/>
              </w:rPr>
              <w:t>Oversees compliance with health and safety regulations and internal policies.</w:t>
            </w:r>
          </w:p>
        </w:tc>
      </w:tr>
      <w:tr w:rsidR="00F83EA1" w:rsidRPr="00F71DBB" w14:paraId="6BA91E6C" w14:textId="77777777" w:rsidTr="00225D59">
        <w:trPr>
          <w:trHeight w:val="629"/>
        </w:trPr>
        <w:tc>
          <w:tcPr>
            <w:tcW w:w="2660" w:type="dxa"/>
            <w:vMerge w:val="restart"/>
            <w:tcBorders>
              <w:top w:val="single" w:sz="4" w:space="0" w:color="auto"/>
              <w:left w:val="single" w:sz="4" w:space="0" w:color="auto"/>
              <w:bottom w:val="single" w:sz="4" w:space="0" w:color="auto"/>
              <w:right w:val="single" w:sz="4" w:space="0" w:color="auto"/>
            </w:tcBorders>
            <w:noWrap/>
            <w:vAlign w:val="center"/>
            <w:hideMark/>
          </w:tcPr>
          <w:p w14:paraId="6587E629"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Teacher</w:t>
            </w:r>
          </w:p>
        </w:tc>
        <w:tc>
          <w:tcPr>
            <w:tcW w:w="7636" w:type="dxa"/>
            <w:tcBorders>
              <w:top w:val="single" w:sz="4" w:space="0" w:color="auto"/>
              <w:left w:val="nil"/>
              <w:bottom w:val="single" w:sz="4" w:space="0" w:color="auto"/>
              <w:right w:val="single" w:sz="4" w:space="0" w:color="auto"/>
            </w:tcBorders>
            <w:vAlign w:val="bottom"/>
            <w:hideMark/>
          </w:tcPr>
          <w:p w14:paraId="29959CB2" w14:textId="77777777" w:rsidR="00F83EA1" w:rsidRPr="00F71DBB" w:rsidRDefault="00F83EA1" w:rsidP="00225D59">
            <w:pPr>
              <w:rPr>
                <w:rFonts w:ascii="Arial" w:hAnsi="Arial" w:cs="Arial"/>
                <w:color w:val="000000"/>
              </w:rPr>
            </w:pPr>
            <w:r w:rsidRPr="00F71DBB">
              <w:rPr>
                <w:rFonts w:ascii="Arial" w:hAnsi="Arial" w:cs="Arial"/>
                <w:color w:val="000000"/>
              </w:rPr>
              <w:t>Acts as the Fire Marshal for their class if teaching or on duty, and is responsible for the safe and swift evacuation of all pupils under their care.</w:t>
            </w:r>
          </w:p>
        </w:tc>
      </w:tr>
      <w:tr w:rsidR="00F83EA1" w:rsidRPr="00F71DBB" w14:paraId="5864C985" w14:textId="77777777" w:rsidTr="00225D59">
        <w:trPr>
          <w:trHeight w:val="855"/>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5200F332"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97E969D" w14:textId="77777777" w:rsidR="00F83EA1" w:rsidRPr="00F71DBB" w:rsidRDefault="00F83EA1" w:rsidP="00225D59">
            <w:pPr>
              <w:rPr>
                <w:rFonts w:ascii="Arial" w:hAnsi="Arial" w:cs="Arial"/>
                <w:color w:val="000000"/>
              </w:rPr>
            </w:pPr>
            <w:r w:rsidRPr="00F71DBB">
              <w:rPr>
                <w:rFonts w:ascii="Arial" w:hAnsi="Arial" w:cs="Arial"/>
                <w:color w:val="000000"/>
              </w:rPr>
              <w:t>On hearing the alarm, immediately stops teaching and evacuates the class using the nearest safe exit route, ensuring students walk calmly and do not run.</w:t>
            </w:r>
          </w:p>
        </w:tc>
      </w:tr>
      <w:tr w:rsidR="00F83EA1" w:rsidRPr="00F71DBB" w14:paraId="64EF4C2F" w14:textId="77777777" w:rsidTr="00225D59">
        <w:trPr>
          <w:trHeight w:val="570"/>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2D93CDE8"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A4F07EA" w14:textId="77777777" w:rsidR="00F83EA1" w:rsidRPr="00F71DBB" w:rsidRDefault="00F83EA1" w:rsidP="00225D59">
            <w:pPr>
              <w:rPr>
                <w:rFonts w:ascii="Arial" w:hAnsi="Arial" w:cs="Arial"/>
                <w:color w:val="000000"/>
              </w:rPr>
            </w:pPr>
            <w:r w:rsidRPr="00F71DBB">
              <w:rPr>
                <w:rFonts w:ascii="Arial" w:hAnsi="Arial" w:cs="Arial"/>
                <w:color w:val="000000"/>
              </w:rPr>
              <w:t>Does not delay evacuation to collect personal belongings, tidy up, or engage in conversation.</w:t>
            </w:r>
          </w:p>
        </w:tc>
      </w:tr>
      <w:tr w:rsidR="00F83EA1" w:rsidRPr="00F71DBB" w14:paraId="0708E01B" w14:textId="77777777" w:rsidTr="00225D59">
        <w:trPr>
          <w:trHeight w:val="570"/>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4B4A9F69"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8D24E0C" w14:textId="77777777" w:rsidR="00F83EA1" w:rsidRPr="00F71DBB" w:rsidRDefault="00F83EA1" w:rsidP="00225D59">
            <w:pPr>
              <w:rPr>
                <w:rFonts w:ascii="Arial" w:hAnsi="Arial" w:cs="Arial"/>
                <w:color w:val="000000"/>
              </w:rPr>
            </w:pPr>
            <w:r w:rsidRPr="00F71DBB">
              <w:rPr>
                <w:rFonts w:ascii="Arial" w:hAnsi="Arial" w:cs="Arial"/>
                <w:color w:val="000000"/>
              </w:rPr>
              <w:t>Guides students to the designated assembly point and lines them up in an orderly manner.</w:t>
            </w:r>
          </w:p>
        </w:tc>
      </w:tr>
      <w:tr w:rsidR="00F83EA1" w:rsidRPr="00F71DBB" w14:paraId="6BA184B5" w14:textId="77777777" w:rsidTr="00225D59">
        <w:trPr>
          <w:trHeight w:val="285"/>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7A8A12B1"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DFC1AEC" w14:textId="77777777" w:rsidR="00F83EA1" w:rsidRPr="00F71DBB" w:rsidRDefault="00F83EA1" w:rsidP="00225D59">
            <w:pPr>
              <w:rPr>
                <w:rFonts w:ascii="Arial" w:hAnsi="Arial" w:cs="Arial"/>
                <w:color w:val="000000"/>
              </w:rPr>
            </w:pPr>
            <w:r w:rsidRPr="00F71DBB">
              <w:rPr>
                <w:rFonts w:ascii="Arial" w:hAnsi="Arial" w:cs="Arial"/>
                <w:color w:val="000000"/>
              </w:rPr>
              <w:t>Takes the class register to ensure all students are accounted for.</w:t>
            </w:r>
          </w:p>
        </w:tc>
      </w:tr>
      <w:tr w:rsidR="00F83EA1" w:rsidRPr="00F71DBB" w14:paraId="0E54FF74" w14:textId="77777777" w:rsidTr="00225D59">
        <w:trPr>
          <w:trHeight w:val="570"/>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2E6CFDB4"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264DB63D" w14:textId="77777777" w:rsidR="00F83EA1" w:rsidRPr="00F71DBB" w:rsidRDefault="00F83EA1" w:rsidP="00225D59">
            <w:pPr>
              <w:rPr>
                <w:rFonts w:ascii="Arial" w:hAnsi="Arial" w:cs="Arial"/>
                <w:color w:val="000000"/>
              </w:rPr>
            </w:pPr>
            <w:r w:rsidRPr="00F71DBB">
              <w:rPr>
                <w:rFonts w:ascii="Arial" w:hAnsi="Arial" w:cs="Arial"/>
                <w:color w:val="000000"/>
              </w:rPr>
              <w:t>Only returns to the building when instructed by the designated Fire Marshal who has confirmed it is safe.</w:t>
            </w:r>
          </w:p>
        </w:tc>
      </w:tr>
      <w:tr w:rsidR="00F83EA1" w:rsidRPr="00F71DBB" w14:paraId="47236A59" w14:textId="77777777" w:rsidTr="00225D59">
        <w:trPr>
          <w:trHeight w:val="224"/>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6DD8CEF1"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187F088" w14:textId="77777777" w:rsidR="00F83EA1" w:rsidRPr="00F71DBB" w:rsidRDefault="00F83EA1" w:rsidP="00225D59">
            <w:pPr>
              <w:rPr>
                <w:rFonts w:ascii="Arial" w:hAnsi="Arial" w:cs="Arial"/>
                <w:color w:val="000000"/>
              </w:rPr>
            </w:pPr>
            <w:r w:rsidRPr="00F71DBB">
              <w:rPr>
                <w:rFonts w:ascii="Arial" w:hAnsi="Arial" w:cs="Arial"/>
                <w:color w:val="000000"/>
              </w:rPr>
              <w:t>Assists any visitors by directing or escorting them safely to the nearest exit.</w:t>
            </w:r>
          </w:p>
        </w:tc>
      </w:tr>
      <w:tr w:rsidR="00F83EA1" w:rsidRPr="00F71DBB" w14:paraId="1700C966" w14:textId="77777777" w:rsidTr="00225D59">
        <w:trPr>
          <w:trHeight w:val="855"/>
        </w:trPr>
        <w:tc>
          <w:tcPr>
            <w:tcW w:w="2660" w:type="dxa"/>
            <w:vMerge w:val="restart"/>
            <w:tcBorders>
              <w:top w:val="nil"/>
              <w:left w:val="single" w:sz="4" w:space="0" w:color="auto"/>
              <w:bottom w:val="single" w:sz="4" w:space="0" w:color="auto"/>
              <w:right w:val="single" w:sz="4" w:space="0" w:color="auto"/>
            </w:tcBorders>
            <w:vAlign w:val="center"/>
            <w:hideMark/>
          </w:tcPr>
          <w:p w14:paraId="34B3A31D"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Building Supervisors/Admin</w:t>
            </w:r>
          </w:p>
        </w:tc>
        <w:tc>
          <w:tcPr>
            <w:tcW w:w="7636" w:type="dxa"/>
            <w:tcBorders>
              <w:top w:val="nil"/>
              <w:left w:val="nil"/>
              <w:bottom w:val="single" w:sz="4" w:space="0" w:color="auto"/>
              <w:right w:val="single" w:sz="4" w:space="0" w:color="auto"/>
            </w:tcBorders>
            <w:vAlign w:val="bottom"/>
            <w:hideMark/>
          </w:tcPr>
          <w:p w14:paraId="6A854DA6" w14:textId="77777777" w:rsidR="00F83EA1" w:rsidRPr="00F71DBB" w:rsidRDefault="00F83EA1" w:rsidP="00225D59">
            <w:pPr>
              <w:rPr>
                <w:rFonts w:ascii="Arial" w:hAnsi="Arial" w:cs="Arial"/>
                <w:color w:val="000000"/>
              </w:rPr>
            </w:pPr>
            <w:r w:rsidRPr="00F71DBB">
              <w:rPr>
                <w:rFonts w:ascii="Arial" w:hAnsi="Arial" w:cs="Arial"/>
                <w:color w:val="000000"/>
              </w:rPr>
              <w:t>Conducts daily checks of all escape routes, emergency exits, and passageways to ensure they are free from obstructions and combustible materials and are in good condition.</w:t>
            </w:r>
          </w:p>
        </w:tc>
      </w:tr>
      <w:tr w:rsidR="00F83EA1" w:rsidRPr="00F71DBB" w14:paraId="0C2DAF8C"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143B1DB5"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AEF5F74" w14:textId="77777777" w:rsidR="00F83EA1" w:rsidRPr="00F71DBB" w:rsidRDefault="00F83EA1" w:rsidP="00225D59">
            <w:pPr>
              <w:rPr>
                <w:rFonts w:ascii="Arial" w:hAnsi="Arial" w:cs="Arial"/>
                <w:color w:val="000000"/>
              </w:rPr>
            </w:pPr>
            <w:r w:rsidRPr="00F71DBB">
              <w:rPr>
                <w:rFonts w:ascii="Arial" w:hAnsi="Arial" w:cs="Arial"/>
                <w:color w:val="000000"/>
              </w:rPr>
              <w:t>Performs weekly checks of all fire extinguishers to confirm they are in the correct locations and operational.</w:t>
            </w:r>
          </w:p>
        </w:tc>
      </w:tr>
      <w:tr w:rsidR="00F83EA1" w:rsidRPr="00F71DBB" w14:paraId="55BE84BB"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4FB44F7F"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35A9978" w14:textId="77777777" w:rsidR="00F83EA1" w:rsidRPr="00F71DBB" w:rsidRDefault="00F83EA1" w:rsidP="00225D59">
            <w:pPr>
              <w:rPr>
                <w:rFonts w:ascii="Arial" w:hAnsi="Arial" w:cs="Arial"/>
                <w:color w:val="000000"/>
              </w:rPr>
            </w:pPr>
            <w:r w:rsidRPr="00F71DBB">
              <w:rPr>
                <w:rFonts w:ascii="Arial" w:hAnsi="Arial" w:cs="Arial"/>
                <w:color w:val="000000"/>
              </w:rPr>
              <w:t>Ensures the fire alarm system is tested weekly, verifies that the fire alarm panel is active, and records the test in the fire alarm log.</w:t>
            </w:r>
          </w:p>
        </w:tc>
      </w:tr>
      <w:tr w:rsidR="00F83EA1" w:rsidRPr="00F71DBB" w14:paraId="392AFEF1"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08F6E89B"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34640A7" w14:textId="77777777" w:rsidR="00F83EA1" w:rsidRPr="00F71DBB" w:rsidRDefault="00F83EA1" w:rsidP="00225D59">
            <w:pPr>
              <w:rPr>
                <w:rFonts w:ascii="Arial" w:hAnsi="Arial" w:cs="Arial"/>
                <w:color w:val="000000"/>
              </w:rPr>
            </w:pPr>
            <w:r w:rsidRPr="00F71DBB">
              <w:rPr>
                <w:rFonts w:ascii="Arial" w:hAnsi="Arial" w:cs="Arial"/>
                <w:color w:val="000000"/>
              </w:rPr>
              <w:t>Oversees the inspection of all fire safety signs and notices to confirm they are legible, correctly placed, and intact.</w:t>
            </w:r>
          </w:p>
        </w:tc>
      </w:tr>
      <w:tr w:rsidR="00F83EA1" w:rsidRPr="00F71DBB" w14:paraId="46768B99" w14:textId="77777777" w:rsidTr="00225D59">
        <w:trPr>
          <w:trHeight w:val="602"/>
        </w:trPr>
        <w:tc>
          <w:tcPr>
            <w:tcW w:w="2660" w:type="dxa"/>
            <w:vMerge/>
            <w:tcBorders>
              <w:top w:val="nil"/>
              <w:left w:val="single" w:sz="4" w:space="0" w:color="auto"/>
              <w:bottom w:val="single" w:sz="4" w:space="0" w:color="auto"/>
              <w:right w:val="single" w:sz="4" w:space="0" w:color="auto"/>
            </w:tcBorders>
            <w:vAlign w:val="center"/>
            <w:hideMark/>
          </w:tcPr>
          <w:p w14:paraId="418326D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F75D4EE" w14:textId="77777777" w:rsidR="00F83EA1" w:rsidRPr="00F71DBB" w:rsidRDefault="00F83EA1" w:rsidP="00225D59">
            <w:pPr>
              <w:rPr>
                <w:rFonts w:ascii="Arial" w:hAnsi="Arial" w:cs="Arial"/>
                <w:color w:val="000000"/>
              </w:rPr>
            </w:pPr>
            <w:r w:rsidRPr="00F71DBB">
              <w:rPr>
                <w:rFonts w:ascii="Arial" w:hAnsi="Arial" w:cs="Arial"/>
                <w:color w:val="000000"/>
              </w:rPr>
              <w:t>Carries out monthly testing of emergency lighting, records the results in the emergency lighting log, and reports any faults to the Principal immediately.</w:t>
            </w:r>
          </w:p>
        </w:tc>
      </w:tr>
      <w:tr w:rsidR="00F83EA1" w:rsidRPr="00F71DBB" w14:paraId="558ED606"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4CD63DF4"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2139D85" w14:textId="77777777" w:rsidR="00F83EA1" w:rsidRPr="00F71DBB" w:rsidRDefault="00F83EA1" w:rsidP="00225D59">
            <w:pPr>
              <w:rPr>
                <w:rFonts w:ascii="Arial" w:hAnsi="Arial" w:cs="Arial"/>
                <w:color w:val="000000"/>
              </w:rPr>
            </w:pPr>
            <w:r w:rsidRPr="00F71DBB">
              <w:rPr>
                <w:rFonts w:ascii="Arial" w:hAnsi="Arial" w:cs="Arial"/>
                <w:color w:val="000000"/>
              </w:rPr>
              <w:t>Organizes and conducts a fire drill once every term involving all staff and students.</w:t>
            </w:r>
          </w:p>
        </w:tc>
      </w:tr>
      <w:tr w:rsidR="00F83EA1" w:rsidRPr="00F71DBB" w14:paraId="2FB6EE90"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63B594CC"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81A302C" w14:textId="77777777" w:rsidR="00F83EA1" w:rsidRPr="00F71DBB" w:rsidRDefault="00F83EA1" w:rsidP="00225D59">
            <w:pPr>
              <w:rPr>
                <w:rFonts w:ascii="Arial" w:hAnsi="Arial" w:cs="Arial"/>
                <w:color w:val="000000"/>
              </w:rPr>
            </w:pPr>
            <w:r w:rsidRPr="00F71DBB">
              <w:rPr>
                <w:rFonts w:ascii="Arial" w:hAnsi="Arial" w:cs="Arial"/>
                <w:color w:val="000000"/>
              </w:rPr>
              <w:t>Ensures annual servicing of emergency lighting, fire extinguishers, and the fire alarm system by a qualified technician.</w:t>
            </w:r>
          </w:p>
        </w:tc>
      </w:tr>
      <w:tr w:rsidR="00F83EA1" w:rsidRPr="00F71DBB" w14:paraId="5AC2BF31"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17EAD75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2753F3F5" w14:textId="77777777" w:rsidR="00F83EA1" w:rsidRPr="00F71DBB" w:rsidRDefault="00F83EA1" w:rsidP="00225D59">
            <w:pPr>
              <w:rPr>
                <w:rFonts w:ascii="Arial" w:hAnsi="Arial" w:cs="Arial"/>
                <w:color w:val="000000"/>
              </w:rPr>
            </w:pPr>
            <w:r w:rsidRPr="00F71DBB">
              <w:rPr>
                <w:rFonts w:ascii="Arial" w:hAnsi="Arial" w:cs="Arial"/>
                <w:color w:val="000000"/>
              </w:rPr>
              <w:t>Verifies that all weekly, monthly, termly, and annual checks are logged and completed by a senior member of staff.</w:t>
            </w:r>
          </w:p>
        </w:tc>
      </w:tr>
      <w:tr w:rsidR="00F83EA1" w:rsidRPr="00F71DBB" w14:paraId="1E91201C"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7C2D95AF"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7BD46770" w14:textId="77777777" w:rsidR="00F83EA1" w:rsidRPr="00F71DBB" w:rsidRDefault="00F83EA1" w:rsidP="00225D59">
            <w:pPr>
              <w:rPr>
                <w:rFonts w:ascii="Arial" w:hAnsi="Arial" w:cs="Arial"/>
                <w:color w:val="000000"/>
              </w:rPr>
            </w:pPr>
            <w:r w:rsidRPr="00F71DBB">
              <w:rPr>
                <w:rFonts w:ascii="Arial" w:hAnsi="Arial" w:cs="Arial"/>
                <w:color w:val="000000"/>
              </w:rPr>
              <w:t>Informs staff that the designated assembly point is outside the school car park or another clearly identified area.</w:t>
            </w:r>
          </w:p>
        </w:tc>
      </w:tr>
      <w:tr w:rsidR="00F83EA1" w:rsidRPr="00F71DBB" w14:paraId="5C0D136A" w14:textId="77777777" w:rsidTr="00225D59">
        <w:trPr>
          <w:trHeight w:val="575"/>
        </w:trPr>
        <w:tc>
          <w:tcPr>
            <w:tcW w:w="2660" w:type="dxa"/>
            <w:vMerge/>
            <w:tcBorders>
              <w:top w:val="nil"/>
              <w:left w:val="single" w:sz="4" w:space="0" w:color="auto"/>
              <w:bottom w:val="single" w:sz="4" w:space="0" w:color="auto"/>
              <w:right w:val="single" w:sz="4" w:space="0" w:color="auto"/>
            </w:tcBorders>
            <w:vAlign w:val="center"/>
            <w:hideMark/>
          </w:tcPr>
          <w:p w14:paraId="4089A5B8"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7BA74B9F" w14:textId="77777777" w:rsidR="00F83EA1" w:rsidRPr="00F71DBB" w:rsidRDefault="00F83EA1" w:rsidP="00225D59">
            <w:pPr>
              <w:rPr>
                <w:rFonts w:ascii="Arial" w:hAnsi="Arial" w:cs="Arial"/>
                <w:color w:val="000000"/>
              </w:rPr>
            </w:pPr>
            <w:r w:rsidRPr="00F71DBB">
              <w:rPr>
                <w:rFonts w:ascii="Arial" w:hAnsi="Arial" w:cs="Arial"/>
                <w:color w:val="000000"/>
              </w:rPr>
              <w:t>Makes sure signage and notices are appropriately placed throughout the school to identify escape routes, firefighting equipment, and call points.</w:t>
            </w:r>
          </w:p>
        </w:tc>
      </w:tr>
      <w:tr w:rsidR="00F83EA1" w:rsidRPr="00F71DBB" w14:paraId="10E4DD89"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7CAE9EB3"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20B2705" w14:textId="77777777" w:rsidR="00F83EA1" w:rsidRPr="00F71DBB" w:rsidRDefault="00F83EA1" w:rsidP="00225D59">
            <w:pPr>
              <w:rPr>
                <w:rFonts w:ascii="Arial" w:hAnsi="Arial" w:cs="Arial"/>
                <w:color w:val="000000"/>
              </w:rPr>
            </w:pPr>
            <w:r w:rsidRPr="00F71DBB">
              <w:rPr>
                <w:rFonts w:ascii="Arial" w:hAnsi="Arial" w:cs="Arial"/>
                <w:color w:val="000000"/>
              </w:rPr>
              <w:t>Ensures signs include clear instructions on how to use fire extinguishers and the actions to take during a fire.</w:t>
            </w:r>
          </w:p>
        </w:tc>
      </w:tr>
      <w:tr w:rsidR="00F83EA1" w:rsidRPr="00F71DBB" w14:paraId="21B85634" w14:textId="77777777" w:rsidTr="00225D59">
        <w:trPr>
          <w:trHeight w:val="296"/>
        </w:trPr>
        <w:tc>
          <w:tcPr>
            <w:tcW w:w="2660" w:type="dxa"/>
            <w:vMerge/>
            <w:tcBorders>
              <w:top w:val="nil"/>
              <w:left w:val="single" w:sz="4" w:space="0" w:color="auto"/>
              <w:bottom w:val="single" w:sz="4" w:space="0" w:color="auto"/>
              <w:right w:val="single" w:sz="4" w:space="0" w:color="auto"/>
            </w:tcBorders>
            <w:vAlign w:val="center"/>
            <w:hideMark/>
          </w:tcPr>
          <w:p w14:paraId="371387C5"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34C507C" w14:textId="77777777" w:rsidR="00F83EA1" w:rsidRPr="00F71DBB" w:rsidRDefault="00F83EA1" w:rsidP="00225D59">
            <w:pPr>
              <w:rPr>
                <w:rFonts w:ascii="Arial" w:hAnsi="Arial" w:cs="Arial"/>
                <w:color w:val="000000"/>
              </w:rPr>
            </w:pPr>
            <w:r w:rsidRPr="00F71DBB">
              <w:rPr>
                <w:rFonts w:ascii="Arial" w:hAnsi="Arial" w:cs="Arial"/>
                <w:color w:val="000000"/>
              </w:rPr>
              <w:t>Regularly checks signs and notices to maintain visibility and legibility.</w:t>
            </w:r>
          </w:p>
        </w:tc>
      </w:tr>
      <w:tr w:rsidR="00F83EA1" w:rsidRPr="00F71DBB" w14:paraId="5F96683A"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37CFC25D"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860407A" w14:textId="77777777" w:rsidR="00F83EA1" w:rsidRPr="00F71DBB" w:rsidRDefault="00F83EA1" w:rsidP="00225D59">
            <w:pPr>
              <w:rPr>
                <w:rFonts w:ascii="Arial" w:hAnsi="Arial" w:cs="Arial"/>
                <w:color w:val="000000"/>
              </w:rPr>
            </w:pPr>
            <w:r w:rsidRPr="00F71DBB">
              <w:rPr>
                <w:rFonts w:ascii="Arial" w:hAnsi="Arial" w:cs="Arial"/>
                <w:color w:val="000000"/>
              </w:rPr>
              <w:t>Monitors the sign-in log daily to ensure all staff and visitors are accounted for during an evacuation.</w:t>
            </w:r>
          </w:p>
        </w:tc>
      </w:tr>
      <w:tr w:rsidR="00F83EA1" w:rsidRPr="00F71DBB" w14:paraId="0FBD8ED4" w14:textId="77777777" w:rsidTr="00225D59">
        <w:trPr>
          <w:trHeight w:val="570"/>
        </w:trPr>
        <w:tc>
          <w:tcPr>
            <w:tcW w:w="2660" w:type="dxa"/>
            <w:vMerge w:val="restart"/>
            <w:tcBorders>
              <w:top w:val="nil"/>
              <w:left w:val="single" w:sz="4" w:space="0" w:color="auto"/>
              <w:bottom w:val="single" w:sz="4" w:space="0" w:color="auto"/>
              <w:right w:val="single" w:sz="4" w:space="0" w:color="auto"/>
            </w:tcBorders>
            <w:noWrap/>
            <w:vAlign w:val="center"/>
            <w:hideMark/>
          </w:tcPr>
          <w:p w14:paraId="28296618"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Nurse</w:t>
            </w:r>
          </w:p>
        </w:tc>
        <w:tc>
          <w:tcPr>
            <w:tcW w:w="7636" w:type="dxa"/>
            <w:tcBorders>
              <w:top w:val="nil"/>
              <w:left w:val="nil"/>
              <w:bottom w:val="single" w:sz="4" w:space="0" w:color="auto"/>
              <w:right w:val="single" w:sz="4" w:space="0" w:color="auto"/>
            </w:tcBorders>
            <w:vAlign w:val="bottom"/>
            <w:hideMark/>
          </w:tcPr>
          <w:p w14:paraId="573E6535" w14:textId="77777777" w:rsidR="00F83EA1" w:rsidRPr="00F71DBB" w:rsidRDefault="00F83EA1" w:rsidP="00225D59">
            <w:pPr>
              <w:rPr>
                <w:rFonts w:ascii="Arial" w:hAnsi="Arial" w:cs="Arial"/>
                <w:color w:val="000000"/>
              </w:rPr>
            </w:pPr>
            <w:r w:rsidRPr="00F71DBB">
              <w:rPr>
                <w:rFonts w:ascii="Arial" w:hAnsi="Arial" w:cs="Arial"/>
                <w:color w:val="000000"/>
              </w:rPr>
              <w:t>Assists in the safe evacuation of students, particularly those with medical needs, disabilities, or injuries.</w:t>
            </w:r>
          </w:p>
        </w:tc>
      </w:tr>
      <w:tr w:rsidR="00F83EA1" w:rsidRPr="00F71DBB" w14:paraId="4E21BAD6" w14:textId="77777777" w:rsidTr="00225D59">
        <w:trPr>
          <w:trHeight w:val="855"/>
        </w:trPr>
        <w:tc>
          <w:tcPr>
            <w:tcW w:w="2660" w:type="dxa"/>
            <w:vMerge/>
            <w:tcBorders>
              <w:top w:val="nil"/>
              <w:left w:val="single" w:sz="4" w:space="0" w:color="auto"/>
              <w:bottom w:val="single" w:sz="4" w:space="0" w:color="auto"/>
              <w:right w:val="single" w:sz="4" w:space="0" w:color="auto"/>
            </w:tcBorders>
            <w:vAlign w:val="center"/>
            <w:hideMark/>
          </w:tcPr>
          <w:p w14:paraId="761D160E"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4E41C62" w14:textId="77777777" w:rsidR="00F83EA1" w:rsidRPr="00F71DBB" w:rsidRDefault="00F83EA1" w:rsidP="00225D59">
            <w:pPr>
              <w:rPr>
                <w:rFonts w:ascii="Arial" w:hAnsi="Arial" w:cs="Arial"/>
                <w:color w:val="000000"/>
              </w:rPr>
            </w:pPr>
            <w:r w:rsidRPr="00F71DBB">
              <w:rPr>
                <w:rFonts w:ascii="Arial" w:hAnsi="Arial" w:cs="Arial"/>
                <w:color w:val="000000"/>
              </w:rPr>
              <w:t>Ensures that emergency medical supplies (e.g., first aid kit, student medication) are easily accessible and brought to the assembly point if safe to do so.</w:t>
            </w:r>
          </w:p>
        </w:tc>
      </w:tr>
      <w:tr w:rsidR="00F83EA1" w:rsidRPr="00F71DBB" w14:paraId="782F9D7A"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7F097868"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295D37BA" w14:textId="77777777" w:rsidR="00F83EA1" w:rsidRPr="00F71DBB" w:rsidRDefault="00F83EA1" w:rsidP="00225D59">
            <w:pPr>
              <w:rPr>
                <w:rFonts w:ascii="Arial" w:hAnsi="Arial" w:cs="Arial"/>
                <w:color w:val="000000"/>
              </w:rPr>
            </w:pPr>
            <w:r w:rsidRPr="00F71DBB">
              <w:rPr>
                <w:rFonts w:ascii="Arial" w:hAnsi="Arial" w:cs="Arial"/>
                <w:color w:val="000000"/>
              </w:rPr>
              <w:t>Provides first aid to anyone injured during the evacuation process or while at the assembly point.</w:t>
            </w:r>
          </w:p>
        </w:tc>
      </w:tr>
      <w:tr w:rsidR="00F83EA1" w:rsidRPr="00F71DBB" w14:paraId="2160EB9B" w14:textId="77777777" w:rsidTr="00225D59">
        <w:trPr>
          <w:trHeight w:val="530"/>
        </w:trPr>
        <w:tc>
          <w:tcPr>
            <w:tcW w:w="2660" w:type="dxa"/>
            <w:vMerge/>
            <w:tcBorders>
              <w:top w:val="nil"/>
              <w:left w:val="single" w:sz="4" w:space="0" w:color="auto"/>
              <w:bottom w:val="single" w:sz="4" w:space="0" w:color="auto"/>
              <w:right w:val="single" w:sz="4" w:space="0" w:color="auto"/>
            </w:tcBorders>
            <w:vAlign w:val="center"/>
            <w:hideMark/>
          </w:tcPr>
          <w:p w14:paraId="55B95964"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2A725C6" w14:textId="77777777" w:rsidR="00F83EA1" w:rsidRPr="00F71DBB" w:rsidRDefault="00F83EA1" w:rsidP="00225D59">
            <w:pPr>
              <w:rPr>
                <w:rFonts w:ascii="Arial" w:hAnsi="Arial" w:cs="Arial"/>
                <w:color w:val="000000"/>
              </w:rPr>
            </w:pPr>
            <w:r w:rsidRPr="00F71DBB">
              <w:rPr>
                <w:rFonts w:ascii="Arial" w:hAnsi="Arial" w:cs="Arial"/>
                <w:color w:val="000000"/>
              </w:rPr>
              <w:t>Maintains up-to-date medical records and emergency information for all students, especially those requiring special evacuation support.</w:t>
            </w:r>
          </w:p>
        </w:tc>
      </w:tr>
      <w:tr w:rsidR="00F83EA1" w:rsidRPr="00F71DBB" w14:paraId="72D0473C"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1E3B6883"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8251CD7" w14:textId="77777777" w:rsidR="00F83EA1" w:rsidRPr="00F71DBB" w:rsidRDefault="00F83EA1" w:rsidP="00225D59">
            <w:pPr>
              <w:rPr>
                <w:rFonts w:ascii="Arial" w:hAnsi="Arial" w:cs="Arial"/>
                <w:color w:val="000000"/>
              </w:rPr>
            </w:pPr>
            <w:r w:rsidRPr="00F71DBB">
              <w:rPr>
                <w:rFonts w:ascii="Arial" w:hAnsi="Arial" w:cs="Arial"/>
                <w:color w:val="000000"/>
              </w:rPr>
              <w:t>Participates in evacuation drills and supports staff in responding to health-related concerns during emergencies.</w:t>
            </w:r>
          </w:p>
        </w:tc>
      </w:tr>
      <w:tr w:rsidR="00F83EA1" w:rsidRPr="00F71DBB" w14:paraId="44161A36"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3B49AE8D"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4BA247A" w14:textId="77777777" w:rsidR="00F83EA1" w:rsidRPr="00F71DBB" w:rsidRDefault="00F83EA1" w:rsidP="00225D59">
            <w:pPr>
              <w:rPr>
                <w:rFonts w:ascii="Arial" w:hAnsi="Arial" w:cs="Arial"/>
                <w:color w:val="000000"/>
              </w:rPr>
            </w:pPr>
            <w:r w:rsidRPr="00F71DBB">
              <w:rPr>
                <w:rFonts w:ascii="Arial" w:hAnsi="Arial" w:cs="Arial"/>
                <w:color w:val="000000"/>
              </w:rPr>
              <w:t>Informs the Principal immediately of any health issues or injuries that occur during or after an evacuation.</w:t>
            </w:r>
          </w:p>
        </w:tc>
      </w:tr>
      <w:tr w:rsidR="00F83EA1" w:rsidRPr="00F71DBB" w14:paraId="468676C5"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1EF864CF"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A400ED9" w14:textId="77777777" w:rsidR="00F83EA1" w:rsidRPr="00F71DBB" w:rsidRDefault="00F83EA1" w:rsidP="00225D59">
            <w:pPr>
              <w:rPr>
                <w:rFonts w:ascii="Arial" w:hAnsi="Arial" w:cs="Arial"/>
                <w:color w:val="000000"/>
              </w:rPr>
            </w:pPr>
            <w:r w:rsidRPr="00F71DBB">
              <w:rPr>
                <w:rFonts w:ascii="Arial" w:hAnsi="Arial" w:cs="Arial"/>
                <w:color w:val="000000"/>
              </w:rPr>
              <w:t>Helps ensure calm and reassurance among students during emergency situations.</w:t>
            </w:r>
          </w:p>
        </w:tc>
      </w:tr>
      <w:tr w:rsidR="00F83EA1" w:rsidRPr="00F71DBB" w14:paraId="5810A8A3"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2F873889"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7190B8DB" w14:textId="77777777" w:rsidR="00F83EA1" w:rsidRPr="00F71DBB" w:rsidRDefault="00F83EA1" w:rsidP="00225D59">
            <w:pPr>
              <w:rPr>
                <w:rFonts w:ascii="Arial" w:hAnsi="Arial" w:cs="Arial"/>
                <w:color w:val="000000"/>
              </w:rPr>
            </w:pPr>
            <w:r w:rsidRPr="00F71DBB">
              <w:rPr>
                <w:rFonts w:ascii="Arial" w:hAnsi="Arial" w:cs="Arial"/>
                <w:color w:val="000000"/>
              </w:rPr>
              <w:t>Assists in checking student health conditions post-evacuation and keeps records of any incidents.</w:t>
            </w:r>
          </w:p>
        </w:tc>
      </w:tr>
      <w:tr w:rsidR="00F83EA1" w:rsidRPr="00F71DBB" w14:paraId="7161315D" w14:textId="77777777" w:rsidTr="00225D59">
        <w:trPr>
          <w:trHeight w:val="570"/>
        </w:trPr>
        <w:tc>
          <w:tcPr>
            <w:tcW w:w="2660" w:type="dxa"/>
            <w:vMerge w:val="restart"/>
            <w:tcBorders>
              <w:top w:val="nil"/>
              <w:left w:val="single" w:sz="4" w:space="0" w:color="auto"/>
              <w:bottom w:val="single" w:sz="4" w:space="0" w:color="auto"/>
              <w:right w:val="single" w:sz="4" w:space="0" w:color="auto"/>
            </w:tcBorders>
            <w:vAlign w:val="center"/>
            <w:hideMark/>
          </w:tcPr>
          <w:p w14:paraId="12225174"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 xml:space="preserve">Fire Marshalls </w:t>
            </w:r>
          </w:p>
        </w:tc>
        <w:tc>
          <w:tcPr>
            <w:tcW w:w="7636" w:type="dxa"/>
            <w:tcBorders>
              <w:top w:val="nil"/>
              <w:left w:val="nil"/>
              <w:bottom w:val="single" w:sz="4" w:space="0" w:color="auto"/>
              <w:right w:val="single" w:sz="4" w:space="0" w:color="auto"/>
            </w:tcBorders>
            <w:vAlign w:val="bottom"/>
            <w:hideMark/>
          </w:tcPr>
          <w:p w14:paraId="499B999E" w14:textId="77777777" w:rsidR="00F83EA1" w:rsidRPr="00F71DBB" w:rsidRDefault="00F83EA1" w:rsidP="00225D59">
            <w:pPr>
              <w:rPr>
                <w:rFonts w:ascii="Arial" w:hAnsi="Arial" w:cs="Arial"/>
                <w:color w:val="000000"/>
              </w:rPr>
            </w:pPr>
            <w:r w:rsidRPr="00F71DBB">
              <w:rPr>
                <w:rFonts w:ascii="Arial" w:hAnsi="Arial" w:cs="Arial"/>
                <w:color w:val="000000"/>
              </w:rPr>
              <w:t>Takes overall responsibility for leading and coordinating the evacuation of assigned areas during a fire or emergency.</w:t>
            </w:r>
          </w:p>
        </w:tc>
      </w:tr>
      <w:tr w:rsidR="00F83EA1" w:rsidRPr="00F71DBB" w14:paraId="2F79C9F9"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38AFBD5D"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90066EF" w14:textId="77777777" w:rsidR="00F83EA1" w:rsidRPr="00F71DBB" w:rsidRDefault="00F83EA1" w:rsidP="00225D59">
            <w:pPr>
              <w:rPr>
                <w:rFonts w:ascii="Arial" w:hAnsi="Arial" w:cs="Arial"/>
                <w:color w:val="000000"/>
              </w:rPr>
            </w:pPr>
            <w:r w:rsidRPr="00F71DBB">
              <w:rPr>
                <w:rFonts w:ascii="Arial" w:hAnsi="Arial" w:cs="Arial"/>
                <w:color w:val="000000"/>
              </w:rPr>
              <w:t>Ensures that all occupants in their designated zones are evacuated safely, including staff, students, and visitors.</w:t>
            </w:r>
          </w:p>
        </w:tc>
      </w:tr>
      <w:tr w:rsidR="00F83EA1" w:rsidRPr="00F71DBB" w14:paraId="01CD05C3"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6E46258E"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141B9919" w14:textId="77777777" w:rsidR="00F83EA1" w:rsidRPr="00F71DBB" w:rsidRDefault="00F83EA1" w:rsidP="00225D59">
            <w:pPr>
              <w:rPr>
                <w:rFonts w:ascii="Arial" w:hAnsi="Arial" w:cs="Arial"/>
                <w:color w:val="000000"/>
              </w:rPr>
            </w:pPr>
            <w:r w:rsidRPr="00F71DBB">
              <w:rPr>
                <w:rFonts w:ascii="Arial" w:hAnsi="Arial" w:cs="Arial"/>
                <w:color w:val="000000"/>
              </w:rPr>
              <w:t>Checks all rooms, restrooms, corridors, and hidden areas to confirm no one is left behind before exiting.</w:t>
            </w:r>
          </w:p>
        </w:tc>
      </w:tr>
      <w:tr w:rsidR="00F83EA1" w:rsidRPr="00F71DBB" w14:paraId="2CCBAB88"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3162CDBA"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67B21C7" w14:textId="77777777" w:rsidR="00F83EA1" w:rsidRPr="00F71DBB" w:rsidRDefault="00F83EA1" w:rsidP="00225D59">
            <w:pPr>
              <w:rPr>
                <w:rFonts w:ascii="Arial" w:hAnsi="Arial" w:cs="Arial"/>
                <w:color w:val="000000"/>
              </w:rPr>
            </w:pPr>
            <w:r w:rsidRPr="00F71DBB">
              <w:rPr>
                <w:rFonts w:ascii="Arial" w:hAnsi="Arial" w:cs="Arial"/>
                <w:color w:val="000000"/>
              </w:rPr>
              <w:t>Closes doors and windows (if safe to do so) to prevent the spread of fire and smoke.</w:t>
            </w:r>
          </w:p>
        </w:tc>
      </w:tr>
      <w:tr w:rsidR="00F83EA1" w:rsidRPr="00F71DBB" w14:paraId="3ADA1FC1"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1C804AE3"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0C5AF13" w14:textId="77777777" w:rsidR="00F83EA1" w:rsidRPr="00F71DBB" w:rsidRDefault="00F83EA1" w:rsidP="00225D59">
            <w:pPr>
              <w:rPr>
                <w:rFonts w:ascii="Arial" w:hAnsi="Arial" w:cs="Arial"/>
                <w:color w:val="000000"/>
              </w:rPr>
            </w:pPr>
            <w:r w:rsidRPr="00F71DBB">
              <w:rPr>
                <w:rFonts w:ascii="Arial" w:hAnsi="Arial" w:cs="Arial"/>
                <w:color w:val="000000"/>
              </w:rPr>
              <w:t>Wears a high-visibility vest or armband to be easily identifiable during emergencies.</w:t>
            </w:r>
          </w:p>
        </w:tc>
      </w:tr>
      <w:tr w:rsidR="00F83EA1" w:rsidRPr="00F71DBB" w14:paraId="601BFDB8"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5D00FD43"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0A00E9F4" w14:textId="77777777" w:rsidR="00F83EA1" w:rsidRPr="00F71DBB" w:rsidRDefault="00F83EA1" w:rsidP="00225D59">
            <w:pPr>
              <w:rPr>
                <w:rFonts w:ascii="Arial" w:hAnsi="Arial" w:cs="Arial"/>
                <w:color w:val="000000"/>
              </w:rPr>
            </w:pPr>
            <w:r w:rsidRPr="00F71DBB">
              <w:rPr>
                <w:rFonts w:ascii="Arial" w:hAnsi="Arial" w:cs="Arial"/>
                <w:color w:val="000000"/>
              </w:rPr>
              <w:t>Guides individuals calmly to the nearest safe exit and toward the assembly point.</w:t>
            </w:r>
          </w:p>
        </w:tc>
      </w:tr>
      <w:tr w:rsidR="00F83EA1" w:rsidRPr="00F71DBB" w14:paraId="1B8C60F3"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2CE17202"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FDF7B5C" w14:textId="77777777" w:rsidR="00F83EA1" w:rsidRPr="00F71DBB" w:rsidRDefault="00F83EA1" w:rsidP="00225D59">
            <w:pPr>
              <w:rPr>
                <w:rFonts w:ascii="Arial" w:hAnsi="Arial" w:cs="Arial"/>
                <w:color w:val="000000"/>
              </w:rPr>
            </w:pPr>
            <w:r w:rsidRPr="00F71DBB">
              <w:rPr>
                <w:rFonts w:ascii="Arial" w:hAnsi="Arial" w:cs="Arial"/>
                <w:color w:val="000000"/>
              </w:rPr>
              <w:t>Communicates with the Principal or Emergency Lead to report that their zone is clear.</w:t>
            </w:r>
          </w:p>
        </w:tc>
      </w:tr>
      <w:tr w:rsidR="00F83EA1" w:rsidRPr="00F71DBB" w14:paraId="77D596B9"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73700CA9"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2CA2AD0D" w14:textId="77777777" w:rsidR="00F83EA1" w:rsidRPr="00F71DBB" w:rsidRDefault="00F83EA1" w:rsidP="00225D59">
            <w:pPr>
              <w:rPr>
                <w:rFonts w:ascii="Arial" w:hAnsi="Arial" w:cs="Arial"/>
                <w:color w:val="000000"/>
              </w:rPr>
            </w:pPr>
            <w:r w:rsidRPr="00F71DBB">
              <w:rPr>
                <w:rFonts w:ascii="Arial" w:hAnsi="Arial" w:cs="Arial"/>
                <w:color w:val="000000"/>
              </w:rPr>
              <w:t>Prevents re-entry into the building until the all-clear is given by emergency services or authorized personnel.</w:t>
            </w:r>
          </w:p>
        </w:tc>
      </w:tr>
      <w:tr w:rsidR="00F83EA1" w:rsidRPr="00F71DBB" w14:paraId="3F5BEF44"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5804309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3C8F496" w14:textId="77777777" w:rsidR="00F83EA1" w:rsidRPr="00F71DBB" w:rsidRDefault="00F83EA1" w:rsidP="00225D59">
            <w:pPr>
              <w:rPr>
                <w:rFonts w:ascii="Arial" w:hAnsi="Arial" w:cs="Arial"/>
                <w:color w:val="000000"/>
              </w:rPr>
            </w:pPr>
            <w:r w:rsidRPr="00F71DBB">
              <w:rPr>
                <w:rFonts w:ascii="Arial" w:hAnsi="Arial" w:cs="Arial"/>
                <w:color w:val="000000"/>
              </w:rPr>
              <w:t>Participates in fire drills and supports staff training related to evacuation procedures.</w:t>
            </w:r>
          </w:p>
        </w:tc>
      </w:tr>
      <w:tr w:rsidR="00F83EA1" w:rsidRPr="00F71DBB" w14:paraId="07F894BB"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44F6D633"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C843BD7" w14:textId="77777777" w:rsidR="00F83EA1" w:rsidRPr="00F71DBB" w:rsidRDefault="00F83EA1" w:rsidP="00225D59">
            <w:pPr>
              <w:rPr>
                <w:rFonts w:ascii="Arial" w:hAnsi="Arial" w:cs="Arial"/>
                <w:color w:val="000000"/>
              </w:rPr>
            </w:pPr>
            <w:r w:rsidRPr="00F71DBB">
              <w:rPr>
                <w:rFonts w:ascii="Arial" w:hAnsi="Arial" w:cs="Arial"/>
                <w:color w:val="000000"/>
              </w:rPr>
              <w:t>Reports any hazards, obstructions, or concerns found during routine fire safety checks.</w:t>
            </w:r>
          </w:p>
        </w:tc>
      </w:tr>
      <w:tr w:rsidR="00F83EA1" w:rsidRPr="00F71DBB" w14:paraId="28ED85DC" w14:textId="77777777" w:rsidTr="00225D59">
        <w:trPr>
          <w:trHeight w:val="570"/>
        </w:trPr>
        <w:tc>
          <w:tcPr>
            <w:tcW w:w="2660" w:type="dxa"/>
            <w:vMerge/>
            <w:tcBorders>
              <w:top w:val="nil"/>
              <w:left w:val="single" w:sz="4" w:space="0" w:color="auto"/>
              <w:bottom w:val="single" w:sz="4" w:space="0" w:color="auto"/>
              <w:right w:val="single" w:sz="4" w:space="0" w:color="auto"/>
            </w:tcBorders>
            <w:vAlign w:val="center"/>
            <w:hideMark/>
          </w:tcPr>
          <w:p w14:paraId="666E7371"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64FA805" w14:textId="77777777" w:rsidR="00F83EA1" w:rsidRPr="00F71DBB" w:rsidRDefault="00F83EA1" w:rsidP="00225D59">
            <w:pPr>
              <w:rPr>
                <w:rFonts w:ascii="Arial" w:hAnsi="Arial" w:cs="Arial"/>
                <w:color w:val="000000"/>
              </w:rPr>
            </w:pPr>
            <w:r w:rsidRPr="00F71DBB">
              <w:rPr>
                <w:rFonts w:ascii="Arial" w:hAnsi="Arial" w:cs="Arial"/>
                <w:color w:val="000000"/>
              </w:rPr>
              <w:t>Assists in maintaining order and reassurance among students and staff during evacuations.</w:t>
            </w:r>
          </w:p>
        </w:tc>
      </w:tr>
      <w:tr w:rsidR="00F83EA1" w:rsidRPr="00F71DBB" w14:paraId="1EFC68A8" w14:textId="77777777" w:rsidTr="00225D59">
        <w:trPr>
          <w:trHeight w:val="600"/>
        </w:trPr>
        <w:tc>
          <w:tcPr>
            <w:tcW w:w="2660" w:type="dxa"/>
            <w:vMerge w:val="restart"/>
            <w:tcBorders>
              <w:top w:val="nil"/>
              <w:left w:val="single" w:sz="4" w:space="0" w:color="auto"/>
              <w:bottom w:val="single" w:sz="4" w:space="0" w:color="auto"/>
              <w:right w:val="single" w:sz="4" w:space="0" w:color="auto"/>
            </w:tcBorders>
            <w:vAlign w:val="center"/>
            <w:hideMark/>
          </w:tcPr>
          <w:p w14:paraId="3B350BAF" w14:textId="77777777" w:rsidR="00F83EA1" w:rsidRPr="00F71DBB" w:rsidRDefault="00F83EA1" w:rsidP="00225D59">
            <w:pPr>
              <w:jc w:val="center"/>
              <w:rPr>
                <w:rFonts w:ascii="Arial" w:hAnsi="Arial" w:cs="Arial"/>
                <w:b/>
                <w:bCs/>
                <w:color w:val="000000"/>
              </w:rPr>
            </w:pPr>
            <w:r w:rsidRPr="00F71DBB">
              <w:rPr>
                <w:rFonts w:ascii="Arial" w:hAnsi="Arial" w:cs="Arial"/>
                <w:b/>
                <w:bCs/>
                <w:color w:val="000000"/>
              </w:rPr>
              <w:t>Senior Leader Team (SLT)</w:t>
            </w:r>
          </w:p>
        </w:tc>
        <w:tc>
          <w:tcPr>
            <w:tcW w:w="7636" w:type="dxa"/>
            <w:tcBorders>
              <w:top w:val="nil"/>
              <w:left w:val="nil"/>
              <w:bottom w:val="single" w:sz="4" w:space="0" w:color="auto"/>
              <w:right w:val="single" w:sz="4" w:space="0" w:color="auto"/>
            </w:tcBorders>
            <w:vAlign w:val="bottom"/>
            <w:hideMark/>
          </w:tcPr>
          <w:p w14:paraId="7D0E0C57" w14:textId="77777777" w:rsidR="00F83EA1" w:rsidRPr="00F71DBB" w:rsidRDefault="00F83EA1" w:rsidP="00225D59">
            <w:pPr>
              <w:rPr>
                <w:rFonts w:ascii="Arial" w:hAnsi="Arial" w:cs="Arial"/>
                <w:color w:val="000000"/>
              </w:rPr>
            </w:pPr>
            <w:r w:rsidRPr="00F71DBB">
              <w:rPr>
                <w:rFonts w:ascii="Arial" w:hAnsi="Arial" w:cs="Arial"/>
                <w:color w:val="000000"/>
              </w:rPr>
              <w:t>Oversees the development, implementation, and regular review of the school’s fire safety and emergency evacuation procedures.</w:t>
            </w:r>
          </w:p>
        </w:tc>
      </w:tr>
      <w:tr w:rsidR="00F83EA1" w:rsidRPr="00F71DBB" w14:paraId="29DC423E"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5447C308"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011E71E" w14:textId="77777777" w:rsidR="00F83EA1" w:rsidRPr="00F71DBB" w:rsidRDefault="00F83EA1" w:rsidP="00225D59">
            <w:pPr>
              <w:rPr>
                <w:rFonts w:ascii="Arial" w:hAnsi="Arial" w:cs="Arial"/>
                <w:color w:val="000000"/>
              </w:rPr>
            </w:pPr>
            <w:r w:rsidRPr="00F71DBB">
              <w:rPr>
                <w:rFonts w:ascii="Arial" w:hAnsi="Arial" w:cs="Arial"/>
                <w:color w:val="000000"/>
              </w:rPr>
              <w:t>Ensures all staff are trained and aware of their roles and responsibilities during emergencies.</w:t>
            </w:r>
          </w:p>
        </w:tc>
      </w:tr>
      <w:tr w:rsidR="00F83EA1" w:rsidRPr="00F71DBB" w14:paraId="2B36F23D"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01E5FDEC"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6F4AFF74" w14:textId="77777777" w:rsidR="00F83EA1" w:rsidRPr="00F71DBB" w:rsidRDefault="00F83EA1" w:rsidP="00225D59">
            <w:pPr>
              <w:rPr>
                <w:rFonts w:ascii="Arial" w:hAnsi="Arial" w:cs="Arial"/>
                <w:color w:val="000000"/>
              </w:rPr>
            </w:pPr>
            <w:r w:rsidRPr="00F71DBB">
              <w:rPr>
                <w:rFonts w:ascii="Arial" w:hAnsi="Arial" w:cs="Arial"/>
                <w:color w:val="000000"/>
              </w:rPr>
              <w:t>Coordinates with Fire Marshalls, the Principal, and administrative staff to ensure all zones are cleared and accounted for.</w:t>
            </w:r>
          </w:p>
        </w:tc>
      </w:tr>
      <w:tr w:rsidR="00F83EA1" w:rsidRPr="00F71DBB" w14:paraId="15A89917"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75F7EAB2"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42F39504" w14:textId="77777777" w:rsidR="00F83EA1" w:rsidRPr="00F71DBB" w:rsidRDefault="00F83EA1" w:rsidP="00225D59">
            <w:pPr>
              <w:rPr>
                <w:rFonts w:ascii="Arial" w:hAnsi="Arial" w:cs="Arial"/>
                <w:color w:val="000000"/>
              </w:rPr>
            </w:pPr>
            <w:r w:rsidRPr="00F71DBB">
              <w:rPr>
                <w:rFonts w:ascii="Arial" w:hAnsi="Arial" w:cs="Arial"/>
                <w:color w:val="000000"/>
              </w:rPr>
              <w:t>Supports the organization and supervision of termly fire drills and evaluates their effectiveness.</w:t>
            </w:r>
          </w:p>
        </w:tc>
      </w:tr>
      <w:tr w:rsidR="00F83EA1" w:rsidRPr="00F71DBB" w14:paraId="0737C60C"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0005CAA5"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793BD3C3" w14:textId="77777777" w:rsidR="00F83EA1" w:rsidRPr="00F71DBB" w:rsidRDefault="00F83EA1" w:rsidP="00225D59">
            <w:pPr>
              <w:rPr>
                <w:rFonts w:ascii="Arial" w:hAnsi="Arial" w:cs="Arial"/>
                <w:color w:val="000000"/>
              </w:rPr>
            </w:pPr>
            <w:r w:rsidRPr="00F71DBB">
              <w:rPr>
                <w:rFonts w:ascii="Arial" w:hAnsi="Arial" w:cs="Arial"/>
                <w:color w:val="000000"/>
              </w:rPr>
              <w:t>Maintains clear communication with emergency services and provides them with relevant information upon arrival.</w:t>
            </w:r>
          </w:p>
        </w:tc>
      </w:tr>
      <w:tr w:rsidR="00F83EA1" w:rsidRPr="00F71DBB" w14:paraId="75166D1E"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01B5727C"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28F5B466" w14:textId="77777777" w:rsidR="00F83EA1" w:rsidRPr="00F71DBB" w:rsidRDefault="00F83EA1" w:rsidP="00225D59">
            <w:pPr>
              <w:rPr>
                <w:rFonts w:ascii="Arial" w:hAnsi="Arial" w:cs="Arial"/>
                <w:color w:val="000000"/>
              </w:rPr>
            </w:pPr>
            <w:r w:rsidRPr="00F71DBB">
              <w:rPr>
                <w:rFonts w:ascii="Arial" w:hAnsi="Arial" w:cs="Arial"/>
                <w:color w:val="000000"/>
              </w:rPr>
              <w:t>Ensures accurate and up-to-date records of fire safety equipment checks, drills, and staff training are kept.</w:t>
            </w:r>
          </w:p>
        </w:tc>
      </w:tr>
      <w:tr w:rsidR="00F83EA1" w:rsidRPr="00F71DBB" w14:paraId="73A7DCB3"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7865145A"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58CAB5A8" w14:textId="77777777" w:rsidR="00F83EA1" w:rsidRPr="00F71DBB" w:rsidRDefault="00F83EA1" w:rsidP="00225D59">
            <w:pPr>
              <w:rPr>
                <w:rFonts w:ascii="Arial" w:hAnsi="Arial" w:cs="Arial"/>
                <w:color w:val="000000"/>
              </w:rPr>
            </w:pPr>
            <w:r w:rsidRPr="00F71DBB">
              <w:rPr>
                <w:rFonts w:ascii="Arial" w:hAnsi="Arial" w:cs="Arial"/>
                <w:color w:val="000000"/>
              </w:rPr>
              <w:t>Supports the inclusion of students with special needs or medical conditions in evacuation planning.</w:t>
            </w:r>
          </w:p>
        </w:tc>
      </w:tr>
      <w:tr w:rsidR="00F83EA1" w:rsidRPr="00F71DBB" w14:paraId="72467352"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09CAA3BC"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DF81B92" w14:textId="77777777" w:rsidR="00F83EA1" w:rsidRPr="00F71DBB" w:rsidRDefault="00F83EA1" w:rsidP="00225D59">
            <w:pPr>
              <w:rPr>
                <w:rFonts w:ascii="Arial" w:hAnsi="Arial" w:cs="Arial"/>
                <w:color w:val="000000"/>
              </w:rPr>
            </w:pPr>
            <w:r w:rsidRPr="00F71DBB">
              <w:rPr>
                <w:rFonts w:ascii="Arial" w:hAnsi="Arial" w:cs="Arial"/>
                <w:color w:val="000000"/>
              </w:rPr>
              <w:t>Monitors the sign-in/out records to ensure all individuals (staff, students, visitors) are accounted for during an evacuation.</w:t>
            </w:r>
          </w:p>
        </w:tc>
      </w:tr>
      <w:tr w:rsidR="00F83EA1" w:rsidRPr="00F71DBB" w14:paraId="7D0147D4"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13C3155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E166A85" w14:textId="77777777" w:rsidR="00F83EA1" w:rsidRPr="00F71DBB" w:rsidRDefault="00F83EA1" w:rsidP="00225D59">
            <w:pPr>
              <w:rPr>
                <w:rFonts w:ascii="Arial" w:hAnsi="Arial" w:cs="Arial"/>
                <w:color w:val="000000"/>
              </w:rPr>
            </w:pPr>
            <w:r w:rsidRPr="00F71DBB">
              <w:rPr>
                <w:rFonts w:ascii="Arial" w:hAnsi="Arial" w:cs="Arial"/>
                <w:color w:val="000000"/>
              </w:rPr>
              <w:t>Reviews and addresses any concerns or incidents reported during fire drills or real emergencies.</w:t>
            </w:r>
          </w:p>
        </w:tc>
      </w:tr>
      <w:tr w:rsidR="00F83EA1" w:rsidRPr="00F71DBB" w14:paraId="61E017F7" w14:textId="77777777" w:rsidTr="00225D59">
        <w:trPr>
          <w:trHeight w:val="585"/>
        </w:trPr>
        <w:tc>
          <w:tcPr>
            <w:tcW w:w="2660" w:type="dxa"/>
            <w:vMerge/>
            <w:tcBorders>
              <w:top w:val="nil"/>
              <w:left w:val="single" w:sz="4" w:space="0" w:color="auto"/>
              <w:bottom w:val="single" w:sz="4" w:space="0" w:color="auto"/>
              <w:right w:val="single" w:sz="4" w:space="0" w:color="auto"/>
            </w:tcBorders>
            <w:vAlign w:val="center"/>
            <w:hideMark/>
          </w:tcPr>
          <w:p w14:paraId="352D9637" w14:textId="77777777" w:rsidR="00F83EA1" w:rsidRPr="00F71DBB" w:rsidRDefault="00F83EA1" w:rsidP="00225D59">
            <w:pPr>
              <w:rPr>
                <w:rFonts w:ascii="Arial" w:hAnsi="Arial" w:cs="Arial"/>
                <w:b/>
                <w:bCs/>
                <w:color w:val="000000"/>
              </w:rPr>
            </w:pPr>
          </w:p>
        </w:tc>
        <w:tc>
          <w:tcPr>
            <w:tcW w:w="7636" w:type="dxa"/>
            <w:tcBorders>
              <w:top w:val="nil"/>
              <w:left w:val="nil"/>
              <w:bottom w:val="single" w:sz="4" w:space="0" w:color="auto"/>
              <w:right w:val="single" w:sz="4" w:space="0" w:color="auto"/>
            </w:tcBorders>
            <w:vAlign w:val="bottom"/>
            <w:hideMark/>
          </w:tcPr>
          <w:p w14:paraId="30E87BBF" w14:textId="77777777" w:rsidR="00F83EA1" w:rsidRPr="00F71DBB" w:rsidRDefault="00F83EA1" w:rsidP="00225D59">
            <w:pPr>
              <w:rPr>
                <w:rFonts w:ascii="Arial" w:hAnsi="Arial" w:cs="Arial"/>
                <w:color w:val="000000"/>
              </w:rPr>
            </w:pPr>
            <w:r w:rsidRPr="00F71DBB">
              <w:rPr>
                <w:rFonts w:ascii="Arial" w:hAnsi="Arial" w:cs="Arial"/>
                <w:color w:val="000000"/>
              </w:rPr>
              <w:t>Promotes a culture of safety and preparedness across all levels of the school.</w:t>
            </w:r>
          </w:p>
        </w:tc>
      </w:tr>
    </w:tbl>
    <w:p w14:paraId="6D0446CE"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t>2.7 School Bus</w:t>
      </w:r>
    </w:p>
    <w:p w14:paraId="581D3223" w14:textId="77777777" w:rsidR="00F83EA1" w:rsidRPr="00A57E50" w:rsidRDefault="00F83EA1" w:rsidP="00F83EA1">
      <w:pPr>
        <w:spacing w:before="100" w:beforeAutospacing="1" w:after="100" w:afterAutospacing="1"/>
        <w:jc w:val="both"/>
        <w:rPr>
          <w:rFonts w:ascii="Arial" w:hAnsi="Arial" w:cs="Arial"/>
          <w:sz w:val="24"/>
          <w:szCs w:val="24"/>
          <w:lang w:val="en-PH" w:eastAsia="en-PH"/>
        </w:rPr>
      </w:pPr>
      <w:r w:rsidRPr="00A57E50">
        <w:rPr>
          <w:rFonts w:ascii="Arial" w:hAnsi="Arial" w:cs="Arial"/>
          <w:sz w:val="24"/>
          <w:szCs w:val="24"/>
          <w:lang w:val="en-PH" w:eastAsia="en-PH"/>
        </w:rPr>
        <w:t>Safeguarding of students during transportation is regarded as an essential extension of our duty of care. This policy outlines our commitment to ensuring that all school transport services operate to the highest standards of safety, supervision, and efficiency.</w:t>
      </w:r>
      <w:r w:rsidRPr="0094359C">
        <w:rPr>
          <w:rFonts w:ascii="Arial" w:hAnsi="Arial" w:cs="Arial"/>
          <w:sz w:val="24"/>
          <w:szCs w:val="24"/>
          <w:lang w:eastAsia="en-PH"/>
        </w:rPr>
        <w:t xml:space="preserve">Aligned with the Ministry of Education and Higher Education (MOEHE) </w:t>
      </w:r>
      <w:r w:rsidRPr="0094359C">
        <w:rPr>
          <w:rFonts w:ascii="Arial" w:hAnsi="Arial" w:cs="Arial"/>
          <w:b/>
          <w:bCs/>
          <w:sz w:val="24"/>
          <w:szCs w:val="24"/>
          <w:lang w:eastAsia="en-PH"/>
        </w:rPr>
        <w:t>Circular No. 9</w:t>
      </w:r>
      <w:r w:rsidRPr="0094359C">
        <w:rPr>
          <w:rFonts w:ascii="Arial" w:hAnsi="Arial" w:cs="Arial"/>
          <w:sz w:val="24"/>
          <w:szCs w:val="24"/>
          <w:lang w:eastAsia="en-PH"/>
        </w:rPr>
        <w:t xml:space="preserve"> – </w:t>
      </w:r>
      <w:r w:rsidRPr="0094359C">
        <w:rPr>
          <w:rFonts w:ascii="Arial" w:hAnsi="Arial" w:cs="Arial"/>
          <w:i/>
          <w:iCs/>
          <w:sz w:val="24"/>
          <w:szCs w:val="24"/>
          <w:lang w:eastAsia="en-PH"/>
        </w:rPr>
        <w:t>Guidelines for Security, Health, and Safety in Private Schools and Kindergartens</w:t>
      </w:r>
      <w:r w:rsidRPr="0094359C">
        <w:rPr>
          <w:rFonts w:ascii="Arial" w:hAnsi="Arial" w:cs="Arial"/>
          <w:sz w:val="24"/>
          <w:szCs w:val="24"/>
          <w:lang w:eastAsia="en-PH"/>
        </w:rPr>
        <w:t xml:space="preserve">, 1st Edition, dated </w:t>
      </w:r>
      <w:r w:rsidRPr="0094359C">
        <w:rPr>
          <w:rFonts w:ascii="Arial" w:hAnsi="Arial" w:cs="Arial"/>
          <w:b/>
          <w:bCs/>
          <w:sz w:val="24"/>
          <w:szCs w:val="24"/>
          <w:lang w:eastAsia="en-PH"/>
        </w:rPr>
        <w:t>27 May 2024</w:t>
      </w:r>
      <w:r>
        <w:rPr>
          <w:rFonts w:ascii="Arial" w:hAnsi="Arial" w:cs="Arial"/>
          <w:sz w:val="24"/>
          <w:szCs w:val="24"/>
          <w:lang w:eastAsia="en-PH"/>
        </w:rPr>
        <w:t>.</w:t>
      </w:r>
    </w:p>
    <w:p w14:paraId="731958BB" w14:textId="77777777" w:rsidR="00F83EA1" w:rsidRPr="00A57E50" w:rsidRDefault="00F83EA1" w:rsidP="00F83EA1">
      <w:pPr>
        <w:spacing w:before="100" w:beforeAutospacing="1" w:after="100" w:afterAutospacing="1"/>
        <w:jc w:val="both"/>
        <w:rPr>
          <w:rFonts w:ascii="Arial" w:hAnsi="Arial" w:cs="Arial"/>
          <w:sz w:val="24"/>
          <w:szCs w:val="24"/>
          <w:lang w:val="en-PH" w:eastAsia="en-PH"/>
        </w:rPr>
      </w:pPr>
      <w:r w:rsidRPr="00A57E50">
        <w:rPr>
          <w:rFonts w:ascii="Arial" w:hAnsi="Arial" w:cs="Arial"/>
          <w:sz w:val="24"/>
          <w:szCs w:val="24"/>
          <w:lang w:val="en-PH" w:eastAsia="en-PH"/>
        </w:rPr>
        <w:t xml:space="preserve">In strict adherence to the legal requirements of the State of Qatar and aligned with </w:t>
      </w:r>
      <w:proofErr w:type="spellStart"/>
      <w:r w:rsidRPr="00A57E50">
        <w:rPr>
          <w:rFonts w:ascii="Arial" w:hAnsi="Arial" w:cs="Arial"/>
          <w:sz w:val="24"/>
          <w:szCs w:val="24"/>
          <w:lang w:val="en-PH" w:eastAsia="en-PH"/>
        </w:rPr>
        <w:t>recognised</w:t>
      </w:r>
      <w:proofErr w:type="spellEnd"/>
      <w:r w:rsidRPr="00A57E50">
        <w:rPr>
          <w:rFonts w:ascii="Arial" w:hAnsi="Arial" w:cs="Arial"/>
          <w:sz w:val="24"/>
          <w:szCs w:val="24"/>
          <w:lang w:val="en-PH" w:eastAsia="en-PH"/>
        </w:rPr>
        <w:t xml:space="preserve"> international best practices, we are dedicated to maintaining well-regulated transport procedures, thorough vehicle maintenance, and the promotion of appropriate student conduct. Through the cooperation of staff, parents, and service providers, we strive to provide a secure and respectful environment for every student's journey to and from school.</w:t>
      </w:r>
    </w:p>
    <w:tbl>
      <w:tblPr>
        <w:tblW w:w="0" w:type="auto"/>
        <w:tblLayout w:type="fixed"/>
        <w:tblLook w:val="04A0" w:firstRow="1" w:lastRow="0" w:firstColumn="1" w:lastColumn="0" w:noHBand="0" w:noVBand="1"/>
      </w:tblPr>
      <w:tblGrid>
        <w:gridCol w:w="2389"/>
        <w:gridCol w:w="7907"/>
      </w:tblGrid>
      <w:tr w:rsidR="00F83EA1" w:rsidRPr="00571976" w14:paraId="24F6F423" w14:textId="77777777" w:rsidTr="00225D59">
        <w:trPr>
          <w:trHeight w:val="300"/>
        </w:trPr>
        <w:tc>
          <w:tcPr>
            <w:tcW w:w="2389"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2E6DECFB"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Roles</w:t>
            </w:r>
          </w:p>
        </w:tc>
        <w:tc>
          <w:tcPr>
            <w:tcW w:w="7907" w:type="dxa"/>
            <w:tcBorders>
              <w:top w:val="single" w:sz="4" w:space="0" w:color="auto"/>
              <w:left w:val="nil"/>
              <w:bottom w:val="single" w:sz="4" w:space="0" w:color="auto"/>
              <w:right w:val="single" w:sz="4" w:space="0" w:color="auto"/>
            </w:tcBorders>
            <w:shd w:val="clear" w:color="000000" w:fill="C9EDFB"/>
            <w:noWrap/>
            <w:vAlign w:val="bottom"/>
            <w:hideMark/>
          </w:tcPr>
          <w:p w14:paraId="4A291427"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General Responsibilities</w:t>
            </w:r>
          </w:p>
        </w:tc>
      </w:tr>
      <w:tr w:rsidR="00F83EA1" w:rsidRPr="00571976" w14:paraId="0863C493" w14:textId="77777777" w:rsidTr="00225D59">
        <w:trPr>
          <w:trHeight w:val="570"/>
        </w:trPr>
        <w:tc>
          <w:tcPr>
            <w:tcW w:w="2389" w:type="dxa"/>
            <w:vMerge w:val="restart"/>
            <w:tcBorders>
              <w:top w:val="nil"/>
              <w:left w:val="single" w:sz="4" w:space="0" w:color="auto"/>
              <w:bottom w:val="single" w:sz="4" w:space="0" w:color="auto"/>
              <w:right w:val="single" w:sz="4" w:space="0" w:color="auto"/>
            </w:tcBorders>
            <w:vAlign w:val="center"/>
            <w:hideMark/>
          </w:tcPr>
          <w:p w14:paraId="31009FA2"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Principal</w:t>
            </w:r>
          </w:p>
        </w:tc>
        <w:tc>
          <w:tcPr>
            <w:tcW w:w="7907" w:type="dxa"/>
            <w:tcBorders>
              <w:top w:val="nil"/>
              <w:left w:val="nil"/>
              <w:bottom w:val="single" w:sz="4" w:space="0" w:color="auto"/>
              <w:right w:val="single" w:sz="4" w:space="0" w:color="auto"/>
            </w:tcBorders>
            <w:vAlign w:val="bottom"/>
            <w:hideMark/>
          </w:tcPr>
          <w:p w14:paraId="7FF8D72D" w14:textId="77777777" w:rsidR="00F83EA1" w:rsidRPr="00F26BAD" w:rsidRDefault="00F83EA1" w:rsidP="00225D59">
            <w:pPr>
              <w:rPr>
                <w:rFonts w:ascii="Arial" w:hAnsi="Arial" w:cs="Arial"/>
                <w:color w:val="000000"/>
              </w:rPr>
            </w:pPr>
            <w:r w:rsidRPr="00F26BAD">
              <w:rPr>
                <w:rFonts w:ascii="Arial" w:hAnsi="Arial" w:cs="Arial"/>
                <w:color w:val="000000"/>
              </w:rPr>
              <w:t>Ensure that the school’s transportation services comply with local regulations and safety standards.</w:t>
            </w:r>
          </w:p>
        </w:tc>
      </w:tr>
      <w:tr w:rsidR="00F83EA1" w:rsidRPr="00571976" w14:paraId="401C549F" w14:textId="77777777" w:rsidTr="00225D59">
        <w:trPr>
          <w:trHeight w:val="458"/>
        </w:trPr>
        <w:tc>
          <w:tcPr>
            <w:tcW w:w="2389" w:type="dxa"/>
            <w:vMerge/>
            <w:tcBorders>
              <w:top w:val="nil"/>
              <w:left w:val="single" w:sz="4" w:space="0" w:color="auto"/>
              <w:bottom w:val="single" w:sz="4" w:space="0" w:color="auto"/>
              <w:right w:val="single" w:sz="4" w:space="0" w:color="auto"/>
            </w:tcBorders>
            <w:vAlign w:val="center"/>
            <w:hideMark/>
          </w:tcPr>
          <w:p w14:paraId="7678EC2D"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8098412" w14:textId="77777777" w:rsidR="00F83EA1" w:rsidRPr="00F26BAD" w:rsidRDefault="00F83EA1" w:rsidP="00225D59">
            <w:pPr>
              <w:rPr>
                <w:rFonts w:ascii="Arial" w:hAnsi="Arial" w:cs="Arial"/>
                <w:color w:val="000000"/>
              </w:rPr>
            </w:pPr>
            <w:r w:rsidRPr="00F26BAD">
              <w:rPr>
                <w:rFonts w:ascii="Arial" w:hAnsi="Arial" w:cs="Arial"/>
                <w:color w:val="000000"/>
              </w:rPr>
              <w:t>Oversee the implementation of school bus safety policies and procedures, including regular inspections and maintenance schedules.</w:t>
            </w:r>
          </w:p>
        </w:tc>
      </w:tr>
      <w:tr w:rsidR="00F83EA1" w:rsidRPr="00571976" w14:paraId="30E38F15" w14:textId="77777777" w:rsidTr="00225D59">
        <w:trPr>
          <w:trHeight w:val="467"/>
        </w:trPr>
        <w:tc>
          <w:tcPr>
            <w:tcW w:w="2389" w:type="dxa"/>
            <w:vMerge/>
            <w:tcBorders>
              <w:top w:val="nil"/>
              <w:left w:val="single" w:sz="4" w:space="0" w:color="auto"/>
              <w:bottom w:val="single" w:sz="4" w:space="0" w:color="auto"/>
              <w:right w:val="single" w:sz="4" w:space="0" w:color="auto"/>
            </w:tcBorders>
            <w:vAlign w:val="center"/>
            <w:hideMark/>
          </w:tcPr>
          <w:p w14:paraId="19E7267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3BA65E3" w14:textId="77777777" w:rsidR="00F83EA1" w:rsidRPr="00F26BAD" w:rsidRDefault="00F83EA1" w:rsidP="00225D59">
            <w:pPr>
              <w:rPr>
                <w:rFonts w:ascii="Arial" w:hAnsi="Arial" w:cs="Arial"/>
                <w:color w:val="000000"/>
              </w:rPr>
            </w:pPr>
            <w:r w:rsidRPr="00F26BAD">
              <w:rPr>
                <w:rFonts w:ascii="Arial" w:hAnsi="Arial" w:cs="Arial"/>
                <w:color w:val="000000"/>
              </w:rPr>
              <w:t>Ensure that all school bus drivers and attendants are properly trained, licensed, and briefed on student safety and emergency protocols.</w:t>
            </w:r>
          </w:p>
        </w:tc>
      </w:tr>
      <w:tr w:rsidR="00F83EA1" w:rsidRPr="00571976" w14:paraId="4DF90784"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4F4D56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FAB6971" w14:textId="77777777" w:rsidR="00F83EA1" w:rsidRPr="00F26BAD" w:rsidRDefault="00F83EA1" w:rsidP="00225D59">
            <w:pPr>
              <w:rPr>
                <w:rFonts w:ascii="Arial" w:hAnsi="Arial" w:cs="Arial"/>
                <w:color w:val="000000"/>
              </w:rPr>
            </w:pPr>
            <w:r w:rsidRPr="00F26BAD">
              <w:rPr>
                <w:rFonts w:ascii="Arial" w:hAnsi="Arial" w:cs="Arial"/>
                <w:color w:val="000000"/>
              </w:rPr>
              <w:t>Monitor the daily operation of school transportation to ensure punctuality, efficiency, and the safety of all students.</w:t>
            </w:r>
          </w:p>
        </w:tc>
      </w:tr>
      <w:tr w:rsidR="00F83EA1" w:rsidRPr="00571976" w14:paraId="00C32667" w14:textId="77777777" w:rsidTr="00225D59">
        <w:trPr>
          <w:trHeight w:val="287"/>
        </w:trPr>
        <w:tc>
          <w:tcPr>
            <w:tcW w:w="2389" w:type="dxa"/>
            <w:vMerge/>
            <w:tcBorders>
              <w:top w:val="nil"/>
              <w:left w:val="single" w:sz="4" w:space="0" w:color="auto"/>
              <w:bottom w:val="single" w:sz="4" w:space="0" w:color="auto"/>
              <w:right w:val="single" w:sz="4" w:space="0" w:color="auto"/>
            </w:tcBorders>
            <w:vAlign w:val="center"/>
            <w:hideMark/>
          </w:tcPr>
          <w:p w14:paraId="65A22945"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9161F80" w14:textId="77777777" w:rsidR="00F83EA1" w:rsidRPr="00F26BAD" w:rsidRDefault="00F83EA1" w:rsidP="00225D59">
            <w:pPr>
              <w:rPr>
                <w:rFonts w:ascii="Arial" w:hAnsi="Arial" w:cs="Arial"/>
                <w:color w:val="000000"/>
              </w:rPr>
            </w:pPr>
            <w:r w:rsidRPr="00F26BAD">
              <w:rPr>
                <w:rFonts w:ascii="Arial" w:hAnsi="Arial" w:cs="Arial"/>
                <w:color w:val="000000"/>
              </w:rPr>
              <w:t>Collaborate with the transportation coordinator and administration officer to address any concerns related to bus routes, behavior, or driver performance.</w:t>
            </w:r>
          </w:p>
        </w:tc>
      </w:tr>
      <w:tr w:rsidR="00F83EA1" w:rsidRPr="00571976" w14:paraId="3F9843CD" w14:textId="77777777" w:rsidTr="00225D59">
        <w:trPr>
          <w:trHeight w:val="476"/>
        </w:trPr>
        <w:tc>
          <w:tcPr>
            <w:tcW w:w="2389" w:type="dxa"/>
            <w:vMerge/>
            <w:tcBorders>
              <w:top w:val="nil"/>
              <w:left w:val="single" w:sz="4" w:space="0" w:color="auto"/>
              <w:bottom w:val="single" w:sz="4" w:space="0" w:color="auto"/>
              <w:right w:val="single" w:sz="4" w:space="0" w:color="auto"/>
            </w:tcBorders>
            <w:vAlign w:val="center"/>
            <w:hideMark/>
          </w:tcPr>
          <w:p w14:paraId="59A4FA0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9190317" w14:textId="77777777" w:rsidR="00F83EA1" w:rsidRPr="00F26BAD" w:rsidRDefault="00F83EA1" w:rsidP="00225D59">
            <w:pPr>
              <w:rPr>
                <w:rFonts w:ascii="Arial" w:hAnsi="Arial" w:cs="Arial"/>
                <w:color w:val="000000"/>
              </w:rPr>
            </w:pPr>
            <w:r w:rsidRPr="00F26BAD">
              <w:rPr>
                <w:rFonts w:ascii="Arial" w:hAnsi="Arial" w:cs="Arial"/>
                <w:color w:val="000000"/>
              </w:rPr>
              <w:t>Respond promptly to any incidents or emergencies involving school transport, ensuring that appropriate actions and follow-up measures are taken.</w:t>
            </w:r>
          </w:p>
        </w:tc>
      </w:tr>
      <w:tr w:rsidR="00F83EA1" w:rsidRPr="00571976" w14:paraId="55F4F69E" w14:textId="77777777" w:rsidTr="00225D59">
        <w:trPr>
          <w:trHeight w:val="593"/>
        </w:trPr>
        <w:tc>
          <w:tcPr>
            <w:tcW w:w="2389" w:type="dxa"/>
            <w:vMerge/>
            <w:tcBorders>
              <w:top w:val="nil"/>
              <w:left w:val="single" w:sz="4" w:space="0" w:color="auto"/>
              <w:bottom w:val="single" w:sz="4" w:space="0" w:color="auto"/>
              <w:right w:val="single" w:sz="4" w:space="0" w:color="auto"/>
            </w:tcBorders>
            <w:vAlign w:val="center"/>
            <w:hideMark/>
          </w:tcPr>
          <w:p w14:paraId="4F6DDD0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4C508F2" w14:textId="77777777" w:rsidR="00F83EA1" w:rsidRPr="00F26BAD" w:rsidRDefault="00F83EA1" w:rsidP="00225D59">
            <w:pPr>
              <w:rPr>
                <w:rFonts w:ascii="Arial" w:hAnsi="Arial" w:cs="Arial"/>
                <w:color w:val="000000"/>
              </w:rPr>
            </w:pPr>
            <w:r w:rsidRPr="00F26BAD">
              <w:rPr>
                <w:rFonts w:ascii="Arial" w:hAnsi="Arial" w:cs="Arial"/>
                <w:color w:val="000000"/>
              </w:rPr>
              <w:t>Communicate with parents regarding school bus procedures, schedules, safety rules, and any changes in transport arrangements.</w:t>
            </w:r>
          </w:p>
        </w:tc>
      </w:tr>
      <w:tr w:rsidR="00F83EA1" w:rsidRPr="00571976" w14:paraId="2050D76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1A5E8E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4E5007F" w14:textId="77777777" w:rsidR="00F83EA1" w:rsidRPr="00F26BAD" w:rsidRDefault="00F83EA1" w:rsidP="00225D59">
            <w:pPr>
              <w:rPr>
                <w:rFonts w:ascii="Arial" w:hAnsi="Arial" w:cs="Arial"/>
                <w:color w:val="000000"/>
              </w:rPr>
            </w:pPr>
            <w:r w:rsidRPr="00F26BAD">
              <w:rPr>
                <w:rFonts w:ascii="Arial" w:hAnsi="Arial" w:cs="Arial"/>
                <w:color w:val="000000"/>
              </w:rPr>
              <w:t>Ensure that clear records are maintained for bus rosters, driver documentation, vehicle inspections, and incident reports.</w:t>
            </w:r>
          </w:p>
        </w:tc>
      </w:tr>
      <w:tr w:rsidR="00F83EA1" w:rsidRPr="00571976" w14:paraId="5052C8E4"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864B7BA"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AE93995" w14:textId="77777777" w:rsidR="00F83EA1" w:rsidRPr="00F26BAD" w:rsidRDefault="00F83EA1" w:rsidP="00225D59">
            <w:pPr>
              <w:rPr>
                <w:rFonts w:ascii="Arial" w:hAnsi="Arial" w:cs="Arial"/>
                <w:color w:val="000000"/>
              </w:rPr>
            </w:pPr>
            <w:r w:rsidRPr="00F26BAD">
              <w:rPr>
                <w:rFonts w:ascii="Arial" w:hAnsi="Arial" w:cs="Arial"/>
                <w:color w:val="000000"/>
              </w:rPr>
              <w:t>Promote a culture of safety and responsibility among students while using school transportation.</w:t>
            </w:r>
          </w:p>
        </w:tc>
      </w:tr>
      <w:tr w:rsidR="00F83EA1" w:rsidRPr="00571976" w14:paraId="5FC863E1" w14:textId="77777777" w:rsidTr="00225D59">
        <w:trPr>
          <w:trHeight w:val="539"/>
        </w:trPr>
        <w:tc>
          <w:tcPr>
            <w:tcW w:w="2389" w:type="dxa"/>
            <w:vMerge/>
            <w:tcBorders>
              <w:top w:val="nil"/>
              <w:left w:val="single" w:sz="4" w:space="0" w:color="auto"/>
              <w:bottom w:val="single" w:sz="4" w:space="0" w:color="auto"/>
              <w:right w:val="single" w:sz="4" w:space="0" w:color="auto"/>
            </w:tcBorders>
            <w:vAlign w:val="center"/>
            <w:hideMark/>
          </w:tcPr>
          <w:p w14:paraId="12F1C2C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FC9E7A4" w14:textId="77777777" w:rsidR="00F83EA1" w:rsidRPr="00F26BAD" w:rsidRDefault="00F83EA1" w:rsidP="00225D59">
            <w:pPr>
              <w:rPr>
                <w:rFonts w:ascii="Arial" w:hAnsi="Arial" w:cs="Arial"/>
                <w:color w:val="000000"/>
              </w:rPr>
            </w:pPr>
            <w:r w:rsidRPr="00F26BAD">
              <w:rPr>
                <w:rFonts w:ascii="Arial" w:hAnsi="Arial" w:cs="Arial"/>
                <w:color w:val="000000"/>
              </w:rPr>
              <w:t>Evaluate and improve school transport services regularly to meet the needs of students and ensure their safety and well-being.</w:t>
            </w:r>
          </w:p>
        </w:tc>
      </w:tr>
      <w:tr w:rsidR="00F83EA1" w:rsidRPr="00571976" w14:paraId="16F77CB7" w14:textId="77777777" w:rsidTr="00225D59">
        <w:trPr>
          <w:trHeight w:val="570"/>
        </w:trPr>
        <w:tc>
          <w:tcPr>
            <w:tcW w:w="2389" w:type="dxa"/>
            <w:vMerge w:val="restart"/>
            <w:tcBorders>
              <w:top w:val="nil"/>
              <w:left w:val="single" w:sz="4" w:space="0" w:color="auto"/>
              <w:bottom w:val="single" w:sz="4" w:space="0" w:color="auto"/>
              <w:right w:val="single" w:sz="4" w:space="0" w:color="auto"/>
            </w:tcBorders>
            <w:vAlign w:val="center"/>
            <w:hideMark/>
          </w:tcPr>
          <w:p w14:paraId="25AC9EC2"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Bus Supervisor</w:t>
            </w:r>
          </w:p>
        </w:tc>
        <w:tc>
          <w:tcPr>
            <w:tcW w:w="7907" w:type="dxa"/>
            <w:tcBorders>
              <w:top w:val="nil"/>
              <w:left w:val="nil"/>
              <w:bottom w:val="single" w:sz="4" w:space="0" w:color="auto"/>
              <w:right w:val="single" w:sz="4" w:space="0" w:color="auto"/>
            </w:tcBorders>
            <w:vAlign w:val="bottom"/>
            <w:hideMark/>
          </w:tcPr>
          <w:p w14:paraId="6A534128" w14:textId="77777777" w:rsidR="00F83EA1" w:rsidRPr="00F26BAD" w:rsidRDefault="00F83EA1" w:rsidP="00225D59">
            <w:pPr>
              <w:rPr>
                <w:rFonts w:ascii="Arial" w:hAnsi="Arial" w:cs="Arial"/>
                <w:color w:val="000000"/>
              </w:rPr>
            </w:pPr>
            <w:r w:rsidRPr="00F26BAD">
              <w:rPr>
                <w:rFonts w:ascii="Arial" w:hAnsi="Arial" w:cs="Arial"/>
                <w:color w:val="000000"/>
              </w:rPr>
              <w:t>Ensure the safety and well-being of all students during pick-up, transit, and drop-off.</w:t>
            </w:r>
          </w:p>
        </w:tc>
      </w:tr>
      <w:tr w:rsidR="00F83EA1" w:rsidRPr="00571976" w14:paraId="11387254"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F784283"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39C60C0" w14:textId="77777777" w:rsidR="00F83EA1" w:rsidRPr="00F26BAD" w:rsidRDefault="00F83EA1" w:rsidP="00225D59">
            <w:pPr>
              <w:rPr>
                <w:rFonts w:ascii="Arial" w:hAnsi="Arial" w:cs="Arial"/>
                <w:color w:val="000000"/>
              </w:rPr>
            </w:pPr>
            <w:r w:rsidRPr="00F26BAD">
              <w:rPr>
                <w:rFonts w:ascii="Arial" w:hAnsi="Arial" w:cs="Arial"/>
                <w:color w:val="000000"/>
              </w:rPr>
              <w:t>Take daily attendance of students boarding and leaving the bus to ensure that no child is left behind.</w:t>
            </w:r>
          </w:p>
        </w:tc>
      </w:tr>
      <w:tr w:rsidR="00F83EA1" w:rsidRPr="00571976" w14:paraId="45A73DA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D86CC6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75CFEC8" w14:textId="77777777" w:rsidR="00F83EA1" w:rsidRPr="00F26BAD" w:rsidRDefault="00F83EA1" w:rsidP="00225D59">
            <w:pPr>
              <w:rPr>
                <w:rFonts w:ascii="Arial" w:hAnsi="Arial" w:cs="Arial"/>
                <w:color w:val="000000"/>
              </w:rPr>
            </w:pPr>
            <w:r w:rsidRPr="00F26BAD">
              <w:rPr>
                <w:rFonts w:ascii="Arial" w:hAnsi="Arial" w:cs="Arial"/>
                <w:color w:val="000000"/>
              </w:rPr>
              <w:t>Assist younger students in boarding and exiting the bus safely and in an orderly manner.</w:t>
            </w:r>
          </w:p>
        </w:tc>
      </w:tr>
      <w:tr w:rsidR="00F83EA1" w:rsidRPr="00571976" w14:paraId="3462BC8B"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BF551BD"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D4D953A" w14:textId="77777777" w:rsidR="00F83EA1" w:rsidRPr="00F26BAD" w:rsidRDefault="00F83EA1" w:rsidP="00225D59">
            <w:pPr>
              <w:rPr>
                <w:rFonts w:ascii="Arial" w:hAnsi="Arial" w:cs="Arial"/>
                <w:color w:val="000000"/>
              </w:rPr>
            </w:pPr>
            <w:r w:rsidRPr="00F26BAD">
              <w:rPr>
                <w:rFonts w:ascii="Arial" w:hAnsi="Arial" w:cs="Arial"/>
                <w:color w:val="000000"/>
              </w:rPr>
              <w:t>Ensure students remain seated, wear seatbelts (if available), and follow bus rules throughout the journey.</w:t>
            </w:r>
          </w:p>
        </w:tc>
      </w:tr>
      <w:tr w:rsidR="00F83EA1" w:rsidRPr="00571976" w14:paraId="6BA12C2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AE7FE9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11F5F8B" w14:textId="77777777" w:rsidR="00F83EA1" w:rsidRPr="00F26BAD" w:rsidRDefault="00F83EA1" w:rsidP="00225D59">
            <w:pPr>
              <w:rPr>
                <w:rFonts w:ascii="Arial" w:hAnsi="Arial" w:cs="Arial"/>
                <w:color w:val="000000"/>
              </w:rPr>
            </w:pPr>
            <w:r w:rsidRPr="00F26BAD">
              <w:rPr>
                <w:rFonts w:ascii="Arial" w:hAnsi="Arial" w:cs="Arial"/>
                <w:color w:val="000000"/>
              </w:rPr>
              <w:t>Maintain discipline on the bus by managing student behavior calmly and respectfully.</w:t>
            </w:r>
          </w:p>
        </w:tc>
      </w:tr>
      <w:tr w:rsidR="00F83EA1" w:rsidRPr="00571976" w14:paraId="2D31A42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1282AD7"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D003D05" w14:textId="77777777" w:rsidR="00F83EA1" w:rsidRPr="00F26BAD" w:rsidRDefault="00F83EA1" w:rsidP="00225D59">
            <w:pPr>
              <w:rPr>
                <w:rFonts w:ascii="Arial" w:hAnsi="Arial" w:cs="Arial"/>
                <w:color w:val="000000"/>
              </w:rPr>
            </w:pPr>
            <w:r w:rsidRPr="00F26BAD">
              <w:rPr>
                <w:rFonts w:ascii="Arial" w:hAnsi="Arial" w:cs="Arial"/>
                <w:color w:val="000000"/>
              </w:rPr>
              <w:t>Report any incidents or concerns related to student behavior or safety to the Principal or designated school staff.</w:t>
            </w:r>
          </w:p>
        </w:tc>
      </w:tr>
      <w:tr w:rsidR="00F83EA1" w:rsidRPr="00571976" w14:paraId="2A5DC65B"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4738D5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0021148" w14:textId="77777777" w:rsidR="00F83EA1" w:rsidRPr="00F26BAD" w:rsidRDefault="00F83EA1" w:rsidP="00225D59">
            <w:pPr>
              <w:rPr>
                <w:rFonts w:ascii="Arial" w:hAnsi="Arial" w:cs="Arial"/>
                <w:color w:val="000000"/>
              </w:rPr>
            </w:pPr>
            <w:r w:rsidRPr="00F26BAD">
              <w:rPr>
                <w:rFonts w:ascii="Arial" w:hAnsi="Arial" w:cs="Arial"/>
                <w:color w:val="000000"/>
              </w:rPr>
              <w:t>Ensure that emergency contact details and student lists are always available and updated.</w:t>
            </w:r>
          </w:p>
        </w:tc>
      </w:tr>
      <w:tr w:rsidR="00F83EA1" w:rsidRPr="00571976" w14:paraId="57220BC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A8F6AA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AFC2B9E" w14:textId="77777777" w:rsidR="00F83EA1" w:rsidRPr="00F26BAD" w:rsidRDefault="00F83EA1" w:rsidP="00225D59">
            <w:pPr>
              <w:rPr>
                <w:rFonts w:ascii="Arial" w:hAnsi="Arial" w:cs="Arial"/>
                <w:color w:val="000000"/>
              </w:rPr>
            </w:pPr>
            <w:r w:rsidRPr="00F26BAD">
              <w:rPr>
                <w:rFonts w:ascii="Arial" w:hAnsi="Arial" w:cs="Arial"/>
                <w:color w:val="000000"/>
              </w:rPr>
              <w:t>Assist the driver in keeping the bus clean and safe, reporting any issues or damage immediately.</w:t>
            </w:r>
          </w:p>
        </w:tc>
      </w:tr>
      <w:tr w:rsidR="00F83EA1" w:rsidRPr="00571976" w14:paraId="0BC40B38"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02B117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F4A985E" w14:textId="77777777" w:rsidR="00F83EA1" w:rsidRPr="00F26BAD" w:rsidRDefault="00F83EA1" w:rsidP="00225D59">
            <w:pPr>
              <w:rPr>
                <w:rFonts w:ascii="Arial" w:hAnsi="Arial" w:cs="Arial"/>
                <w:color w:val="000000"/>
              </w:rPr>
            </w:pPr>
            <w:r w:rsidRPr="00F26BAD">
              <w:rPr>
                <w:rFonts w:ascii="Arial" w:hAnsi="Arial" w:cs="Arial"/>
                <w:color w:val="000000"/>
              </w:rPr>
              <w:t>Support the driver in managing emergency situations, including evacuations, breakdowns, or accidents.</w:t>
            </w:r>
          </w:p>
        </w:tc>
      </w:tr>
      <w:tr w:rsidR="00F83EA1" w:rsidRPr="00571976" w14:paraId="2F4E5DC1" w14:textId="77777777" w:rsidTr="00225D59">
        <w:trPr>
          <w:trHeight w:val="638"/>
        </w:trPr>
        <w:tc>
          <w:tcPr>
            <w:tcW w:w="2389" w:type="dxa"/>
            <w:vMerge/>
            <w:tcBorders>
              <w:top w:val="nil"/>
              <w:left w:val="single" w:sz="4" w:space="0" w:color="auto"/>
              <w:bottom w:val="single" w:sz="4" w:space="0" w:color="auto"/>
              <w:right w:val="single" w:sz="4" w:space="0" w:color="auto"/>
            </w:tcBorders>
            <w:vAlign w:val="center"/>
            <w:hideMark/>
          </w:tcPr>
          <w:p w14:paraId="7AEF183D"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181E581" w14:textId="77777777" w:rsidR="00F83EA1" w:rsidRPr="00F26BAD" w:rsidRDefault="00F83EA1" w:rsidP="00225D59">
            <w:pPr>
              <w:rPr>
                <w:rFonts w:ascii="Arial" w:hAnsi="Arial" w:cs="Arial"/>
                <w:color w:val="000000"/>
              </w:rPr>
            </w:pPr>
            <w:r w:rsidRPr="00F26BAD">
              <w:rPr>
                <w:rFonts w:ascii="Arial" w:hAnsi="Arial" w:cs="Arial"/>
                <w:color w:val="000000"/>
              </w:rPr>
              <w:t>Communicate respectfully with parents during pick-up and drop-off, and report any issues or concerns to school authorities.</w:t>
            </w:r>
          </w:p>
        </w:tc>
      </w:tr>
      <w:tr w:rsidR="00F83EA1" w:rsidRPr="00571976" w14:paraId="791594E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C6F916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F2AD40C" w14:textId="77777777" w:rsidR="00F83EA1" w:rsidRPr="00F26BAD" w:rsidRDefault="00F83EA1" w:rsidP="00225D59">
            <w:pPr>
              <w:rPr>
                <w:rFonts w:ascii="Arial" w:hAnsi="Arial" w:cs="Arial"/>
                <w:color w:val="000000"/>
              </w:rPr>
            </w:pPr>
            <w:r w:rsidRPr="00F26BAD">
              <w:rPr>
                <w:rFonts w:ascii="Arial" w:hAnsi="Arial" w:cs="Arial"/>
                <w:color w:val="000000"/>
              </w:rPr>
              <w:t>Ensure that students are picked up and dropped off at the correct designated locations as per the approved list.</w:t>
            </w:r>
          </w:p>
        </w:tc>
      </w:tr>
      <w:tr w:rsidR="00F83EA1" w:rsidRPr="00571976" w14:paraId="23F72CC1" w14:textId="77777777" w:rsidTr="00225D59">
        <w:trPr>
          <w:trHeight w:val="485"/>
        </w:trPr>
        <w:tc>
          <w:tcPr>
            <w:tcW w:w="2389" w:type="dxa"/>
            <w:vMerge w:val="restart"/>
            <w:tcBorders>
              <w:top w:val="nil"/>
              <w:left w:val="single" w:sz="4" w:space="0" w:color="auto"/>
              <w:bottom w:val="single" w:sz="4" w:space="0" w:color="auto"/>
              <w:right w:val="single" w:sz="4" w:space="0" w:color="auto"/>
            </w:tcBorders>
            <w:vAlign w:val="center"/>
            <w:hideMark/>
          </w:tcPr>
          <w:p w14:paraId="4BFEDCED"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Administration Officer</w:t>
            </w:r>
          </w:p>
        </w:tc>
        <w:tc>
          <w:tcPr>
            <w:tcW w:w="7907" w:type="dxa"/>
            <w:tcBorders>
              <w:top w:val="nil"/>
              <w:left w:val="nil"/>
              <w:bottom w:val="single" w:sz="4" w:space="0" w:color="auto"/>
              <w:right w:val="single" w:sz="4" w:space="0" w:color="auto"/>
            </w:tcBorders>
            <w:vAlign w:val="bottom"/>
            <w:hideMark/>
          </w:tcPr>
          <w:p w14:paraId="0B6E5D1F" w14:textId="77777777" w:rsidR="00F83EA1" w:rsidRPr="00F26BAD" w:rsidRDefault="00F83EA1" w:rsidP="00225D59">
            <w:pPr>
              <w:rPr>
                <w:rFonts w:ascii="Arial" w:hAnsi="Arial" w:cs="Arial"/>
                <w:color w:val="000000"/>
              </w:rPr>
            </w:pPr>
            <w:r w:rsidRPr="00F26BAD">
              <w:rPr>
                <w:rFonts w:ascii="Arial" w:hAnsi="Arial" w:cs="Arial"/>
                <w:color w:val="000000"/>
              </w:rPr>
              <w:t>Supervise and double-check all school buses in the morning after students are dropped off to ensure that no student or item is left behind.</w:t>
            </w:r>
          </w:p>
        </w:tc>
      </w:tr>
      <w:tr w:rsidR="00F83EA1" w:rsidRPr="00571976" w14:paraId="2BF59A1A" w14:textId="77777777" w:rsidTr="00225D59">
        <w:trPr>
          <w:trHeight w:val="602"/>
        </w:trPr>
        <w:tc>
          <w:tcPr>
            <w:tcW w:w="2389" w:type="dxa"/>
            <w:vMerge/>
            <w:tcBorders>
              <w:top w:val="nil"/>
              <w:left w:val="single" w:sz="4" w:space="0" w:color="auto"/>
              <w:bottom w:val="single" w:sz="4" w:space="0" w:color="auto"/>
              <w:right w:val="single" w:sz="4" w:space="0" w:color="auto"/>
            </w:tcBorders>
            <w:vAlign w:val="center"/>
            <w:hideMark/>
          </w:tcPr>
          <w:p w14:paraId="5C7CAE52"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6386132" w14:textId="77777777" w:rsidR="00F83EA1" w:rsidRPr="00F26BAD" w:rsidRDefault="00F83EA1" w:rsidP="00225D59">
            <w:pPr>
              <w:rPr>
                <w:rFonts w:ascii="Arial" w:hAnsi="Arial" w:cs="Arial"/>
                <w:color w:val="000000"/>
              </w:rPr>
            </w:pPr>
            <w:r w:rsidRPr="00F26BAD">
              <w:rPr>
                <w:rFonts w:ascii="Arial" w:hAnsi="Arial" w:cs="Arial"/>
                <w:color w:val="000000"/>
              </w:rPr>
              <w:t>Organize a dedicated staff group to receive and verify photographic confirmation that all buses are empty after student drop-off.</w:t>
            </w:r>
          </w:p>
        </w:tc>
      </w:tr>
      <w:tr w:rsidR="00F83EA1" w:rsidRPr="00571976" w14:paraId="4A7A3A68" w14:textId="77777777" w:rsidTr="00225D59">
        <w:trPr>
          <w:trHeight w:val="350"/>
        </w:trPr>
        <w:tc>
          <w:tcPr>
            <w:tcW w:w="2389" w:type="dxa"/>
            <w:vMerge/>
            <w:tcBorders>
              <w:top w:val="nil"/>
              <w:left w:val="single" w:sz="4" w:space="0" w:color="auto"/>
              <w:bottom w:val="single" w:sz="4" w:space="0" w:color="auto"/>
              <w:right w:val="single" w:sz="4" w:space="0" w:color="auto"/>
            </w:tcBorders>
            <w:vAlign w:val="center"/>
            <w:hideMark/>
          </w:tcPr>
          <w:p w14:paraId="0825903F"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41B683A" w14:textId="77777777" w:rsidR="00F83EA1" w:rsidRPr="00F26BAD" w:rsidRDefault="00F83EA1" w:rsidP="00225D59">
            <w:pPr>
              <w:rPr>
                <w:rFonts w:ascii="Arial" w:hAnsi="Arial" w:cs="Arial"/>
                <w:color w:val="000000"/>
              </w:rPr>
            </w:pPr>
            <w:r w:rsidRPr="00F26BAD">
              <w:rPr>
                <w:rFonts w:ascii="Arial" w:hAnsi="Arial" w:cs="Arial"/>
                <w:color w:val="000000"/>
              </w:rPr>
              <w:t>Monitor and confirm the safe arrival of each bus to the school every morning.</w:t>
            </w:r>
          </w:p>
        </w:tc>
      </w:tr>
      <w:tr w:rsidR="00F83EA1" w:rsidRPr="00571976" w14:paraId="66E76FD8" w14:textId="77777777" w:rsidTr="00225D59">
        <w:trPr>
          <w:trHeight w:val="530"/>
        </w:trPr>
        <w:tc>
          <w:tcPr>
            <w:tcW w:w="2389" w:type="dxa"/>
            <w:vMerge/>
            <w:tcBorders>
              <w:top w:val="nil"/>
              <w:left w:val="single" w:sz="4" w:space="0" w:color="auto"/>
              <w:bottom w:val="single" w:sz="4" w:space="0" w:color="auto"/>
              <w:right w:val="single" w:sz="4" w:space="0" w:color="auto"/>
            </w:tcBorders>
            <w:vAlign w:val="center"/>
            <w:hideMark/>
          </w:tcPr>
          <w:p w14:paraId="4E1F909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BFB6892" w14:textId="77777777" w:rsidR="00F83EA1" w:rsidRPr="00F26BAD" w:rsidRDefault="00F83EA1" w:rsidP="00225D59">
            <w:pPr>
              <w:rPr>
                <w:rFonts w:ascii="Arial" w:hAnsi="Arial" w:cs="Arial"/>
                <w:color w:val="000000"/>
              </w:rPr>
            </w:pPr>
            <w:r w:rsidRPr="00F26BAD">
              <w:rPr>
                <w:rFonts w:ascii="Arial" w:hAnsi="Arial" w:cs="Arial"/>
                <w:color w:val="000000"/>
              </w:rPr>
              <w:t>Double-check each bus in the afternoon before departure to ensure that all assigned students are present, seated safely, and accounted for.</w:t>
            </w:r>
          </w:p>
        </w:tc>
      </w:tr>
      <w:tr w:rsidR="00F83EA1" w:rsidRPr="00571976" w14:paraId="5CADFE7E"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7BAA442"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E3C5C4F" w14:textId="77777777" w:rsidR="00F83EA1" w:rsidRPr="00F26BAD" w:rsidRDefault="00F83EA1" w:rsidP="00225D59">
            <w:pPr>
              <w:rPr>
                <w:rFonts w:ascii="Arial" w:hAnsi="Arial" w:cs="Arial"/>
                <w:color w:val="000000"/>
              </w:rPr>
            </w:pPr>
            <w:r w:rsidRPr="00F26BAD">
              <w:rPr>
                <w:rFonts w:ascii="Arial" w:hAnsi="Arial" w:cs="Arial"/>
                <w:color w:val="000000"/>
              </w:rPr>
              <w:t>Maintain communication with bus drivers and assistants to track bus movements and address any concerns promptly.</w:t>
            </w:r>
          </w:p>
        </w:tc>
      </w:tr>
      <w:tr w:rsidR="00F83EA1" w:rsidRPr="00571976" w14:paraId="7F13F8FC" w14:textId="77777777" w:rsidTr="00225D59">
        <w:trPr>
          <w:trHeight w:val="314"/>
        </w:trPr>
        <w:tc>
          <w:tcPr>
            <w:tcW w:w="2389" w:type="dxa"/>
            <w:vMerge/>
            <w:tcBorders>
              <w:top w:val="nil"/>
              <w:left w:val="single" w:sz="4" w:space="0" w:color="auto"/>
              <w:bottom w:val="single" w:sz="4" w:space="0" w:color="auto"/>
              <w:right w:val="single" w:sz="4" w:space="0" w:color="auto"/>
            </w:tcBorders>
            <w:vAlign w:val="center"/>
            <w:hideMark/>
          </w:tcPr>
          <w:p w14:paraId="1A08FFA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644F911" w14:textId="77777777" w:rsidR="00F83EA1" w:rsidRPr="00F26BAD" w:rsidRDefault="00F83EA1" w:rsidP="00225D59">
            <w:pPr>
              <w:rPr>
                <w:rFonts w:ascii="Arial" w:hAnsi="Arial" w:cs="Arial"/>
                <w:color w:val="000000"/>
              </w:rPr>
            </w:pPr>
            <w:r w:rsidRPr="00F26BAD">
              <w:rPr>
                <w:rFonts w:ascii="Arial" w:hAnsi="Arial" w:cs="Arial"/>
                <w:color w:val="000000"/>
              </w:rPr>
              <w:t>Ensure all buses follow the approved schedules, routes, and safety protocols.</w:t>
            </w:r>
          </w:p>
        </w:tc>
      </w:tr>
      <w:tr w:rsidR="00F83EA1" w:rsidRPr="00571976" w14:paraId="303AB387"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C43C665"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F1EEB6F" w14:textId="77777777" w:rsidR="00F83EA1" w:rsidRPr="00F26BAD" w:rsidRDefault="00F83EA1" w:rsidP="00225D59">
            <w:pPr>
              <w:rPr>
                <w:rFonts w:ascii="Arial" w:hAnsi="Arial" w:cs="Arial"/>
                <w:color w:val="000000"/>
              </w:rPr>
            </w:pPr>
            <w:r w:rsidRPr="00F26BAD">
              <w:rPr>
                <w:rFonts w:ascii="Arial" w:hAnsi="Arial" w:cs="Arial"/>
                <w:color w:val="000000"/>
              </w:rPr>
              <w:t>Coordinate with the Principal and SLT to address any delays, incidents, or safety violations.</w:t>
            </w:r>
          </w:p>
        </w:tc>
      </w:tr>
      <w:tr w:rsidR="00F83EA1" w:rsidRPr="00571976" w14:paraId="0D78982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706105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EADD2B1" w14:textId="77777777" w:rsidR="00F83EA1" w:rsidRPr="00F26BAD" w:rsidRDefault="00F83EA1" w:rsidP="00225D59">
            <w:pPr>
              <w:rPr>
                <w:rFonts w:ascii="Arial" w:hAnsi="Arial" w:cs="Arial"/>
                <w:color w:val="000000"/>
              </w:rPr>
            </w:pPr>
            <w:r w:rsidRPr="00F26BAD">
              <w:rPr>
                <w:rFonts w:ascii="Arial" w:hAnsi="Arial" w:cs="Arial"/>
                <w:color w:val="000000"/>
              </w:rPr>
              <w:t>Keep a log of morning and afternoon bus checks, including student attendance and any issues noted.</w:t>
            </w:r>
          </w:p>
        </w:tc>
      </w:tr>
      <w:tr w:rsidR="00F83EA1" w:rsidRPr="00571976" w14:paraId="32957DA4"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67217C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2077161" w14:textId="77777777" w:rsidR="00F83EA1" w:rsidRPr="00F26BAD" w:rsidRDefault="00F83EA1" w:rsidP="00225D59">
            <w:pPr>
              <w:rPr>
                <w:rFonts w:ascii="Arial" w:hAnsi="Arial" w:cs="Arial"/>
                <w:color w:val="000000"/>
              </w:rPr>
            </w:pPr>
            <w:r w:rsidRPr="00F26BAD">
              <w:rPr>
                <w:rFonts w:ascii="Arial" w:hAnsi="Arial" w:cs="Arial"/>
                <w:color w:val="000000"/>
              </w:rPr>
              <w:t>Ensure clear communication between the school, drivers, assistants, and parents regarding student transport.</w:t>
            </w:r>
          </w:p>
        </w:tc>
      </w:tr>
      <w:tr w:rsidR="00F83EA1" w:rsidRPr="00571976" w14:paraId="3818C0B1" w14:textId="77777777" w:rsidTr="00225D59">
        <w:trPr>
          <w:trHeight w:val="584"/>
        </w:trPr>
        <w:tc>
          <w:tcPr>
            <w:tcW w:w="2389" w:type="dxa"/>
            <w:vMerge/>
            <w:tcBorders>
              <w:top w:val="nil"/>
              <w:left w:val="single" w:sz="4" w:space="0" w:color="auto"/>
              <w:bottom w:val="single" w:sz="4" w:space="0" w:color="auto"/>
              <w:right w:val="single" w:sz="4" w:space="0" w:color="auto"/>
            </w:tcBorders>
            <w:vAlign w:val="center"/>
            <w:hideMark/>
          </w:tcPr>
          <w:p w14:paraId="2C01C98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B9D2EC9" w14:textId="77777777" w:rsidR="00F83EA1" w:rsidRPr="00F26BAD" w:rsidRDefault="00F83EA1" w:rsidP="00225D59">
            <w:pPr>
              <w:rPr>
                <w:rFonts w:ascii="Arial" w:hAnsi="Arial" w:cs="Arial"/>
                <w:color w:val="000000"/>
              </w:rPr>
            </w:pPr>
            <w:r w:rsidRPr="00F26BAD">
              <w:rPr>
                <w:rFonts w:ascii="Arial" w:hAnsi="Arial" w:cs="Arial"/>
                <w:color w:val="000000"/>
              </w:rPr>
              <w:t>Support emergency procedures related to school transportation, including ensuring readiness for fire, breakdown, or security threats during transit.</w:t>
            </w:r>
          </w:p>
        </w:tc>
      </w:tr>
      <w:tr w:rsidR="00F83EA1" w:rsidRPr="00571976" w14:paraId="378B1628" w14:textId="77777777" w:rsidTr="00225D59">
        <w:trPr>
          <w:trHeight w:val="570"/>
        </w:trPr>
        <w:tc>
          <w:tcPr>
            <w:tcW w:w="2389" w:type="dxa"/>
            <w:vMerge w:val="restart"/>
            <w:tcBorders>
              <w:top w:val="nil"/>
              <w:left w:val="single" w:sz="4" w:space="0" w:color="auto"/>
              <w:bottom w:val="single" w:sz="4" w:space="0" w:color="auto"/>
              <w:right w:val="single" w:sz="4" w:space="0" w:color="auto"/>
            </w:tcBorders>
            <w:vAlign w:val="center"/>
            <w:hideMark/>
          </w:tcPr>
          <w:p w14:paraId="28A520D1"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 xml:space="preserve">Teacher </w:t>
            </w:r>
          </w:p>
        </w:tc>
        <w:tc>
          <w:tcPr>
            <w:tcW w:w="7907" w:type="dxa"/>
            <w:tcBorders>
              <w:top w:val="nil"/>
              <w:left w:val="nil"/>
              <w:bottom w:val="single" w:sz="4" w:space="0" w:color="auto"/>
              <w:right w:val="single" w:sz="4" w:space="0" w:color="auto"/>
            </w:tcBorders>
            <w:vAlign w:val="bottom"/>
            <w:hideMark/>
          </w:tcPr>
          <w:p w14:paraId="61E8B596" w14:textId="77777777" w:rsidR="00F83EA1" w:rsidRPr="00F26BAD" w:rsidRDefault="00F83EA1" w:rsidP="00225D59">
            <w:pPr>
              <w:rPr>
                <w:rFonts w:ascii="Arial" w:hAnsi="Arial" w:cs="Arial"/>
                <w:color w:val="000000"/>
              </w:rPr>
            </w:pPr>
            <w:r w:rsidRPr="00F26BAD">
              <w:rPr>
                <w:rFonts w:ascii="Arial" w:hAnsi="Arial" w:cs="Arial"/>
                <w:color w:val="000000"/>
              </w:rPr>
              <w:t>Ensure that students are safely escorted to and from the designated bus boarding area.</w:t>
            </w:r>
          </w:p>
        </w:tc>
      </w:tr>
      <w:tr w:rsidR="00F83EA1" w:rsidRPr="00571976" w14:paraId="49E5807E"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DDDCE2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1399A68" w14:textId="77777777" w:rsidR="00F83EA1" w:rsidRPr="00F26BAD" w:rsidRDefault="00F83EA1" w:rsidP="00225D59">
            <w:pPr>
              <w:rPr>
                <w:rFonts w:ascii="Arial" w:hAnsi="Arial" w:cs="Arial"/>
                <w:color w:val="000000"/>
              </w:rPr>
            </w:pPr>
            <w:r w:rsidRPr="00F26BAD">
              <w:rPr>
                <w:rFonts w:ascii="Arial" w:hAnsi="Arial" w:cs="Arial"/>
                <w:color w:val="000000"/>
              </w:rPr>
              <w:t>Help maintain order and discipline among students during bus boarding and dismissal times.</w:t>
            </w:r>
          </w:p>
        </w:tc>
      </w:tr>
      <w:tr w:rsidR="00F83EA1" w:rsidRPr="00571976" w14:paraId="2310D923" w14:textId="77777777" w:rsidTr="00225D59">
        <w:trPr>
          <w:trHeight w:val="855"/>
        </w:trPr>
        <w:tc>
          <w:tcPr>
            <w:tcW w:w="2389" w:type="dxa"/>
            <w:vMerge/>
            <w:tcBorders>
              <w:top w:val="nil"/>
              <w:left w:val="single" w:sz="4" w:space="0" w:color="auto"/>
              <w:bottom w:val="single" w:sz="4" w:space="0" w:color="auto"/>
              <w:right w:val="single" w:sz="4" w:space="0" w:color="auto"/>
            </w:tcBorders>
            <w:vAlign w:val="center"/>
            <w:hideMark/>
          </w:tcPr>
          <w:p w14:paraId="047F2D3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DF6E08A" w14:textId="77777777" w:rsidR="00F83EA1" w:rsidRPr="00F26BAD" w:rsidRDefault="00F83EA1" w:rsidP="00225D59">
            <w:pPr>
              <w:rPr>
                <w:rFonts w:ascii="Arial" w:hAnsi="Arial" w:cs="Arial"/>
                <w:color w:val="000000"/>
              </w:rPr>
            </w:pPr>
            <w:r w:rsidRPr="00F26BAD">
              <w:rPr>
                <w:rFonts w:ascii="Arial" w:hAnsi="Arial" w:cs="Arial"/>
                <w:color w:val="000000"/>
              </w:rPr>
              <w:t>Report any concerns related to student behavior, safety, or punctuality during transport to the Principal or Administration Officer.</w:t>
            </w:r>
          </w:p>
        </w:tc>
      </w:tr>
      <w:tr w:rsidR="00F83EA1" w:rsidRPr="00571976" w14:paraId="0BF14352"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866E6B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EAE9E06" w14:textId="77777777" w:rsidR="00F83EA1" w:rsidRPr="00F26BAD" w:rsidRDefault="00F83EA1" w:rsidP="00225D59">
            <w:pPr>
              <w:rPr>
                <w:rFonts w:ascii="Arial" w:hAnsi="Arial" w:cs="Arial"/>
                <w:color w:val="000000"/>
              </w:rPr>
            </w:pPr>
            <w:r w:rsidRPr="00F26BAD">
              <w:rPr>
                <w:rFonts w:ascii="Arial" w:hAnsi="Arial" w:cs="Arial"/>
                <w:color w:val="000000"/>
              </w:rPr>
              <w:t>Reinforce school bus safety rules with students and remind them of proper conduct while riding the bus.</w:t>
            </w:r>
          </w:p>
        </w:tc>
      </w:tr>
      <w:tr w:rsidR="00F83EA1" w:rsidRPr="00571976" w14:paraId="6FD134C2"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1B04D12"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38992CB" w14:textId="77777777" w:rsidR="00F83EA1" w:rsidRPr="00F26BAD" w:rsidRDefault="00F83EA1" w:rsidP="00225D59">
            <w:pPr>
              <w:rPr>
                <w:rFonts w:ascii="Arial" w:hAnsi="Arial" w:cs="Arial"/>
                <w:color w:val="000000"/>
              </w:rPr>
            </w:pPr>
            <w:r w:rsidRPr="00F26BAD">
              <w:rPr>
                <w:rFonts w:ascii="Arial" w:hAnsi="Arial" w:cs="Arial"/>
                <w:color w:val="000000"/>
              </w:rPr>
              <w:t>Collaborate with the bus supervisor to ensure that students are accounted for and safely handed over to parents or guardians.</w:t>
            </w:r>
          </w:p>
        </w:tc>
      </w:tr>
      <w:tr w:rsidR="00F83EA1" w:rsidRPr="00571976" w14:paraId="0F5AD0F1"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7E1ED7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15FB2CA" w14:textId="77777777" w:rsidR="00F83EA1" w:rsidRPr="00F26BAD" w:rsidRDefault="00F83EA1" w:rsidP="00225D59">
            <w:pPr>
              <w:rPr>
                <w:rFonts w:ascii="Arial" w:hAnsi="Arial" w:cs="Arial"/>
                <w:color w:val="000000"/>
              </w:rPr>
            </w:pPr>
            <w:r w:rsidRPr="00F26BAD">
              <w:rPr>
                <w:rFonts w:ascii="Arial" w:hAnsi="Arial" w:cs="Arial"/>
                <w:color w:val="000000"/>
              </w:rPr>
              <w:t>Support students with special needs or younger children during boarding and drop-off as needed.</w:t>
            </w:r>
          </w:p>
        </w:tc>
      </w:tr>
      <w:tr w:rsidR="00F83EA1" w:rsidRPr="00571976" w14:paraId="69D6F69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A0E740F"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7873A5F" w14:textId="77777777" w:rsidR="00F83EA1" w:rsidRPr="00F26BAD" w:rsidRDefault="00F83EA1" w:rsidP="00225D59">
            <w:pPr>
              <w:rPr>
                <w:rFonts w:ascii="Arial" w:hAnsi="Arial" w:cs="Arial"/>
                <w:color w:val="000000"/>
              </w:rPr>
            </w:pPr>
            <w:r w:rsidRPr="00F26BAD">
              <w:rPr>
                <w:rFonts w:ascii="Arial" w:hAnsi="Arial" w:cs="Arial"/>
                <w:color w:val="000000"/>
              </w:rPr>
              <w:t>Immediately report any observed safety hazards or transportation issues to school authorities.</w:t>
            </w:r>
          </w:p>
        </w:tc>
      </w:tr>
      <w:tr w:rsidR="00F83EA1" w:rsidRPr="00571976" w14:paraId="6B254ECB"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76BF2C3D"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F110624" w14:textId="77777777" w:rsidR="00F83EA1" w:rsidRPr="00F26BAD" w:rsidRDefault="00F83EA1" w:rsidP="00225D59">
            <w:pPr>
              <w:rPr>
                <w:rFonts w:ascii="Arial" w:hAnsi="Arial" w:cs="Arial"/>
                <w:color w:val="000000"/>
              </w:rPr>
            </w:pPr>
            <w:r w:rsidRPr="00F26BAD">
              <w:rPr>
                <w:rFonts w:ascii="Arial" w:hAnsi="Arial" w:cs="Arial"/>
                <w:color w:val="000000"/>
              </w:rPr>
              <w:t>Encourage students to be respectful toward drivers, bus supervisors, and peers while on the bus.</w:t>
            </w:r>
          </w:p>
        </w:tc>
      </w:tr>
      <w:tr w:rsidR="00F83EA1" w:rsidRPr="00571976" w14:paraId="46DB02AE"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114CB90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7634857" w14:textId="77777777" w:rsidR="00F83EA1" w:rsidRPr="00F26BAD" w:rsidRDefault="00F83EA1" w:rsidP="00225D59">
            <w:pPr>
              <w:rPr>
                <w:rFonts w:ascii="Arial" w:hAnsi="Arial" w:cs="Arial"/>
                <w:color w:val="000000"/>
              </w:rPr>
            </w:pPr>
            <w:r w:rsidRPr="00F26BAD">
              <w:rPr>
                <w:rFonts w:ascii="Arial" w:hAnsi="Arial" w:cs="Arial"/>
                <w:color w:val="000000"/>
              </w:rPr>
              <w:t>Ensure that students do not run, push, or engage in unsafe behavior near bus zones.</w:t>
            </w:r>
          </w:p>
        </w:tc>
      </w:tr>
      <w:tr w:rsidR="00F83EA1" w:rsidRPr="00571976" w14:paraId="1E7ADD1B" w14:textId="77777777" w:rsidTr="00225D59">
        <w:trPr>
          <w:trHeight w:val="570"/>
        </w:trPr>
        <w:tc>
          <w:tcPr>
            <w:tcW w:w="2389" w:type="dxa"/>
            <w:vMerge w:val="restart"/>
            <w:tcBorders>
              <w:top w:val="nil"/>
              <w:left w:val="single" w:sz="4" w:space="0" w:color="auto"/>
              <w:bottom w:val="single" w:sz="4" w:space="0" w:color="auto"/>
              <w:right w:val="single" w:sz="4" w:space="0" w:color="auto"/>
            </w:tcBorders>
            <w:vAlign w:val="center"/>
            <w:hideMark/>
          </w:tcPr>
          <w:p w14:paraId="5B029537"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Bus Driver</w:t>
            </w:r>
          </w:p>
        </w:tc>
        <w:tc>
          <w:tcPr>
            <w:tcW w:w="7907" w:type="dxa"/>
            <w:tcBorders>
              <w:top w:val="nil"/>
              <w:left w:val="nil"/>
              <w:bottom w:val="single" w:sz="4" w:space="0" w:color="auto"/>
              <w:right w:val="single" w:sz="4" w:space="0" w:color="auto"/>
            </w:tcBorders>
            <w:vAlign w:val="bottom"/>
            <w:hideMark/>
          </w:tcPr>
          <w:p w14:paraId="0D234E2D" w14:textId="77777777" w:rsidR="00F83EA1" w:rsidRPr="00F26BAD" w:rsidRDefault="00F83EA1" w:rsidP="00225D59">
            <w:pPr>
              <w:rPr>
                <w:rFonts w:ascii="Arial" w:hAnsi="Arial" w:cs="Arial"/>
                <w:color w:val="000000"/>
              </w:rPr>
            </w:pPr>
            <w:r w:rsidRPr="00F26BAD">
              <w:rPr>
                <w:rFonts w:ascii="Arial" w:hAnsi="Arial" w:cs="Arial"/>
                <w:color w:val="000000"/>
              </w:rPr>
              <w:t>Ensure the safe and timely transportation of students to and from school and on approved school trips.</w:t>
            </w:r>
          </w:p>
        </w:tc>
      </w:tr>
      <w:tr w:rsidR="00F83EA1" w:rsidRPr="00571976" w14:paraId="1A41F44F"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A81169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54CB17D" w14:textId="77777777" w:rsidR="00F83EA1" w:rsidRPr="00F26BAD" w:rsidRDefault="00F83EA1" w:rsidP="00225D59">
            <w:pPr>
              <w:rPr>
                <w:rFonts w:ascii="Arial" w:hAnsi="Arial" w:cs="Arial"/>
                <w:color w:val="000000"/>
              </w:rPr>
            </w:pPr>
            <w:r w:rsidRPr="00F26BAD">
              <w:rPr>
                <w:rFonts w:ascii="Arial" w:hAnsi="Arial" w:cs="Arial"/>
                <w:color w:val="000000"/>
              </w:rPr>
              <w:t>Conduct daily pre-trip and post-trip inspections of the bus to ensure it is in safe operating condition.</w:t>
            </w:r>
          </w:p>
        </w:tc>
      </w:tr>
      <w:tr w:rsidR="00F83EA1" w:rsidRPr="00571976" w14:paraId="67D027DD"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F4643C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5A220C5" w14:textId="77777777" w:rsidR="00F83EA1" w:rsidRPr="00F26BAD" w:rsidRDefault="00F83EA1" w:rsidP="00225D59">
            <w:pPr>
              <w:rPr>
                <w:rFonts w:ascii="Arial" w:hAnsi="Arial" w:cs="Arial"/>
                <w:color w:val="000000"/>
              </w:rPr>
            </w:pPr>
            <w:r w:rsidRPr="00F26BAD">
              <w:rPr>
                <w:rFonts w:ascii="Arial" w:hAnsi="Arial" w:cs="Arial"/>
                <w:color w:val="000000"/>
              </w:rPr>
              <w:t>Follow all traffic laws, transportation regulations, and school policies during operation.</w:t>
            </w:r>
          </w:p>
        </w:tc>
      </w:tr>
      <w:tr w:rsidR="00F83EA1" w:rsidRPr="00571976" w14:paraId="22BE1005" w14:textId="77777777" w:rsidTr="00225D59">
        <w:trPr>
          <w:trHeight w:val="260"/>
        </w:trPr>
        <w:tc>
          <w:tcPr>
            <w:tcW w:w="2389" w:type="dxa"/>
            <w:vMerge/>
            <w:tcBorders>
              <w:top w:val="nil"/>
              <w:left w:val="single" w:sz="4" w:space="0" w:color="auto"/>
              <w:bottom w:val="single" w:sz="4" w:space="0" w:color="auto"/>
              <w:right w:val="single" w:sz="4" w:space="0" w:color="auto"/>
            </w:tcBorders>
            <w:vAlign w:val="center"/>
            <w:hideMark/>
          </w:tcPr>
          <w:p w14:paraId="379644B1"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AD61A5D" w14:textId="77777777" w:rsidR="00F83EA1" w:rsidRPr="00F26BAD" w:rsidRDefault="00F83EA1" w:rsidP="00225D59">
            <w:pPr>
              <w:rPr>
                <w:rFonts w:ascii="Arial" w:hAnsi="Arial" w:cs="Arial"/>
                <w:color w:val="000000"/>
              </w:rPr>
            </w:pPr>
            <w:r w:rsidRPr="00F26BAD">
              <w:rPr>
                <w:rFonts w:ascii="Arial" w:hAnsi="Arial" w:cs="Arial"/>
                <w:color w:val="000000"/>
              </w:rPr>
              <w:t>Maintain a clean, well-maintained bus environment that is free from hazards.</w:t>
            </w:r>
          </w:p>
        </w:tc>
      </w:tr>
      <w:tr w:rsidR="00F83EA1" w:rsidRPr="00571976" w14:paraId="47DB0FCA" w14:textId="77777777" w:rsidTr="00225D59">
        <w:trPr>
          <w:trHeight w:val="330"/>
        </w:trPr>
        <w:tc>
          <w:tcPr>
            <w:tcW w:w="2389" w:type="dxa"/>
            <w:vMerge/>
            <w:tcBorders>
              <w:top w:val="nil"/>
              <w:left w:val="single" w:sz="4" w:space="0" w:color="auto"/>
              <w:bottom w:val="single" w:sz="4" w:space="0" w:color="auto"/>
              <w:right w:val="single" w:sz="4" w:space="0" w:color="auto"/>
            </w:tcBorders>
            <w:vAlign w:val="center"/>
            <w:hideMark/>
          </w:tcPr>
          <w:p w14:paraId="7079461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781C121" w14:textId="77777777" w:rsidR="00F83EA1" w:rsidRPr="00F26BAD" w:rsidRDefault="00F83EA1" w:rsidP="00225D59">
            <w:pPr>
              <w:rPr>
                <w:rFonts w:ascii="Arial" w:hAnsi="Arial" w:cs="Arial"/>
                <w:color w:val="000000"/>
              </w:rPr>
            </w:pPr>
            <w:r w:rsidRPr="00F26BAD">
              <w:rPr>
                <w:rFonts w:ascii="Arial" w:hAnsi="Arial" w:cs="Arial"/>
                <w:color w:val="000000"/>
              </w:rPr>
              <w:t>Drive safely and attentively, prioritizing student safety at all times.</w:t>
            </w:r>
          </w:p>
        </w:tc>
      </w:tr>
      <w:tr w:rsidR="00F83EA1" w:rsidRPr="00571976" w14:paraId="3B5EBB12"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9F99B83"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7CFD658" w14:textId="77777777" w:rsidR="00F83EA1" w:rsidRPr="00F26BAD" w:rsidRDefault="00F83EA1" w:rsidP="00225D59">
            <w:pPr>
              <w:rPr>
                <w:rFonts w:ascii="Arial" w:hAnsi="Arial" w:cs="Arial"/>
                <w:color w:val="000000"/>
              </w:rPr>
            </w:pPr>
            <w:r w:rsidRPr="00F26BAD">
              <w:rPr>
                <w:rFonts w:ascii="Arial" w:hAnsi="Arial" w:cs="Arial"/>
                <w:color w:val="000000"/>
              </w:rPr>
              <w:t>Communicate respectfully and professionally with students, parents, and school staff.</w:t>
            </w:r>
          </w:p>
        </w:tc>
      </w:tr>
      <w:tr w:rsidR="00F83EA1" w:rsidRPr="00571976" w14:paraId="3E10982C" w14:textId="77777777" w:rsidTr="00225D59">
        <w:trPr>
          <w:trHeight w:val="521"/>
        </w:trPr>
        <w:tc>
          <w:tcPr>
            <w:tcW w:w="2389" w:type="dxa"/>
            <w:vMerge/>
            <w:tcBorders>
              <w:top w:val="nil"/>
              <w:left w:val="single" w:sz="4" w:space="0" w:color="auto"/>
              <w:bottom w:val="single" w:sz="4" w:space="0" w:color="auto"/>
              <w:right w:val="single" w:sz="4" w:space="0" w:color="auto"/>
            </w:tcBorders>
            <w:vAlign w:val="center"/>
            <w:hideMark/>
          </w:tcPr>
          <w:p w14:paraId="3C3B77D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071EFFD" w14:textId="77777777" w:rsidR="00F83EA1" w:rsidRPr="00F26BAD" w:rsidRDefault="00F83EA1" w:rsidP="00225D59">
            <w:pPr>
              <w:rPr>
                <w:rFonts w:ascii="Arial" w:hAnsi="Arial" w:cs="Arial"/>
                <w:color w:val="000000"/>
              </w:rPr>
            </w:pPr>
            <w:r w:rsidRPr="00F26BAD">
              <w:rPr>
                <w:rFonts w:ascii="Arial" w:hAnsi="Arial" w:cs="Arial"/>
                <w:color w:val="000000"/>
              </w:rPr>
              <w:t>Collaborate with the bus supervisor to ensure that all students are safely boarded, seated, and accounted for during the journey.</w:t>
            </w:r>
          </w:p>
        </w:tc>
      </w:tr>
      <w:tr w:rsidR="00F83EA1" w:rsidRPr="00571976" w14:paraId="01302135" w14:textId="77777777" w:rsidTr="00225D59">
        <w:trPr>
          <w:trHeight w:val="530"/>
        </w:trPr>
        <w:tc>
          <w:tcPr>
            <w:tcW w:w="2389" w:type="dxa"/>
            <w:vMerge/>
            <w:tcBorders>
              <w:top w:val="nil"/>
              <w:left w:val="single" w:sz="4" w:space="0" w:color="auto"/>
              <w:bottom w:val="single" w:sz="4" w:space="0" w:color="auto"/>
              <w:right w:val="single" w:sz="4" w:space="0" w:color="auto"/>
            </w:tcBorders>
            <w:vAlign w:val="center"/>
            <w:hideMark/>
          </w:tcPr>
          <w:p w14:paraId="1DAAB2F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8A0858C" w14:textId="77777777" w:rsidR="00F83EA1" w:rsidRPr="00F26BAD" w:rsidRDefault="00F83EA1" w:rsidP="00225D59">
            <w:pPr>
              <w:rPr>
                <w:rFonts w:ascii="Arial" w:hAnsi="Arial" w:cs="Arial"/>
                <w:color w:val="000000"/>
              </w:rPr>
            </w:pPr>
            <w:r w:rsidRPr="00F26BAD">
              <w:rPr>
                <w:rFonts w:ascii="Arial" w:hAnsi="Arial" w:cs="Arial"/>
                <w:color w:val="000000"/>
              </w:rPr>
              <w:t>Immediately report any vehicle issues, safety concerns, or behavioral incidents to the school’s Administration Officer or Principal.</w:t>
            </w:r>
          </w:p>
        </w:tc>
      </w:tr>
      <w:tr w:rsidR="00F83EA1" w:rsidRPr="00571976" w14:paraId="2A380F6F"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E769D7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7837BFB" w14:textId="77777777" w:rsidR="00F83EA1" w:rsidRPr="00F26BAD" w:rsidRDefault="00F83EA1" w:rsidP="00225D59">
            <w:pPr>
              <w:rPr>
                <w:rFonts w:ascii="Arial" w:hAnsi="Arial" w:cs="Arial"/>
                <w:color w:val="000000"/>
              </w:rPr>
            </w:pPr>
            <w:r w:rsidRPr="00F26BAD">
              <w:rPr>
                <w:rFonts w:ascii="Arial" w:hAnsi="Arial" w:cs="Arial"/>
                <w:color w:val="000000"/>
              </w:rPr>
              <w:t>Follow the designated route and ensure pick-up and drop-off occur only at approved stops.</w:t>
            </w:r>
          </w:p>
        </w:tc>
      </w:tr>
      <w:tr w:rsidR="00F83EA1" w:rsidRPr="00571976" w14:paraId="038C348D"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3B4DCD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C891F8E" w14:textId="77777777" w:rsidR="00F83EA1" w:rsidRPr="00F26BAD" w:rsidRDefault="00F83EA1" w:rsidP="00225D59">
            <w:pPr>
              <w:rPr>
                <w:rFonts w:ascii="Arial" w:hAnsi="Arial" w:cs="Arial"/>
                <w:color w:val="000000"/>
              </w:rPr>
            </w:pPr>
            <w:r w:rsidRPr="00F26BAD">
              <w:rPr>
                <w:rFonts w:ascii="Arial" w:hAnsi="Arial" w:cs="Arial"/>
                <w:color w:val="000000"/>
              </w:rPr>
              <w:t>Ensure that emergency equipment (such as fire extinguishers and first-aid kits) is present and functional on the bus.</w:t>
            </w:r>
          </w:p>
        </w:tc>
      </w:tr>
      <w:tr w:rsidR="00F83EA1" w:rsidRPr="00571976" w14:paraId="3CBB2829" w14:textId="77777777" w:rsidTr="00225D59">
        <w:trPr>
          <w:trHeight w:val="449"/>
        </w:trPr>
        <w:tc>
          <w:tcPr>
            <w:tcW w:w="2389" w:type="dxa"/>
            <w:vMerge/>
            <w:tcBorders>
              <w:top w:val="nil"/>
              <w:left w:val="single" w:sz="4" w:space="0" w:color="auto"/>
              <w:bottom w:val="single" w:sz="4" w:space="0" w:color="auto"/>
              <w:right w:val="single" w:sz="4" w:space="0" w:color="auto"/>
            </w:tcBorders>
            <w:vAlign w:val="center"/>
            <w:hideMark/>
          </w:tcPr>
          <w:p w14:paraId="34C8ADE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1C48F53" w14:textId="77777777" w:rsidR="00F83EA1" w:rsidRPr="00F26BAD" w:rsidRDefault="00F83EA1" w:rsidP="00225D59">
            <w:pPr>
              <w:rPr>
                <w:rFonts w:ascii="Arial" w:hAnsi="Arial" w:cs="Arial"/>
                <w:color w:val="000000"/>
              </w:rPr>
            </w:pPr>
            <w:r w:rsidRPr="00F26BAD">
              <w:rPr>
                <w:rFonts w:ascii="Arial" w:hAnsi="Arial" w:cs="Arial"/>
                <w:color w:val="000000"/>
              </w:rPr>
              <w:t>Act appropriately and calmly during emergencies, including accidents or breakdowns, and follow the school’s emergency protocol.</w:t>
            </w:r>
          </w:p>
        </w:tc>
      </w:tr>
      <w:tr w:rsidR="00F83EA1" w:rsidRPr="00571976" w14:paraId="65F6C444" w14:textId="77777777" w:rsidTr="00225D59">
        <w:trPr>
          <w:trHeight w:val="566"/>
        </w:trPr>
        <w:tc>
          <w:tcPr>
            <w:tcW w:w="2389" w:type="dxa"/>
            <w:vMerge w:val="restart"/>
            <w:tcBorders>
              <w:top w:val="nil"/>
              <w:left w:val="single" w:sz="4" w:space="0" w:color="auto"/>
              <w:bottom w:val="single" w:sz="4" w:space="0" w:color="auto"/>
              <w:right w:val="single" w:sz="4" w:space="0" w:color="auto"/>
            </w:tcBorders>
            <w:vAlign w:val="center"/>
            <w:hideMark/>
          </w:tcPr>
          <w:p w14:paraId="730091E5"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Bus Assistant</w:t>
            </w:r>
          </w:p>
        </w:tc>
        <w:tc>
          <w:tcPr>
            <w:tcW w:w="7907" w:type="dxa"/>
            <w:tcBorders>
              <w:top w:val="nil"/>
              <w:left w:val="nil"/>
              <w:bottom w:val="single" w:sz="4" w:space="0" w:color="auto"/>
              <w:right w:val="single" w:sz="4" w:space="0" w:color="auto"/>
            </w:tcBorders>
            <w:vAlign w:val="bottom"/>
            <w:hideMark/>
          </w:tcPr>
          <w:p w14:paraId="77E9F8B2" w14:textId="77777777" w:rsidR="00F83EA1" w:rsidRPr="00F26BAD" w:rsidRDefault="00F83EA1" w:rsidP="00225D59">
            <w:pPr>
              <w:rPr>
                <w:rFonts w:ascii="Arial" w:hAnsi="Arial" w:cs="Arial"/>
                <w:color w:val="000000"/>
              </w:rPr>
            </w:pPr>
            <w:r w:rsidRPr="00F26BAD">
              <w:rPr>
                <w:rFonts w:ascii="Arial" w:hAnsi="Arial" w:cs="Arial"/>
                <w:color w:val="000000"/>
              </w:rPr>
              <w:t>Assist students in boarding and exiting the bus safely and in an orderly manner, especially younger children and those with special needs.</w:t>
            </w:r>
          </w:p>
        </w:tc>
      </w:tr>
      <w:tr w:rsidR="00F83EA1" w:rsidRPr="00571976" w14:paraId="1CAA6C35"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6D44B6E"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95E95EC" w14:textId="77777777" w:rsidR="00F83EA1" w:rsidRPr="00F26BAD" w:rsidRDefault="00F83EA1" w:rsidP="00225D59">
            <w:pPr>
              <w:rPr>
                <w:rFonts w:ascii="Arial" w:hAnsi="Arial" w:cs="Arial"/>
                <w:color w:val="000000"/>
              </w:rPr>
            </w:pPr>
            <w:r w:rsidRPr="00F26BAD">
              <w:rPr>
                <w:rFonts w:ascii="Arial" w:hAnsi="Arial" w:cs="Arial"/>
                <w:color w:val="000000"/>
              </w:rPr>
              <w:t>Ensure students are seated properly and wearing seatbelts (if available) throughout the journey.</w:t>
            </w:r>
          </w:p>
        </w:tc>
      </w:tr>
      <w:tr w:rsidR="00F83EA1" w:rsidRPr="00571976" w14:paraId="3FF6E39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105EF31"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BB5FEA5" w14:textId="77777777" w:rsidR="00F83EA1" w:rsidRPr="00F26BAD" w:rsidRDefault="00F83EA1" w:rsidP="00225D59">
            <w:pPr>
              <w:rPr>
                <w:rFonts w:ascii="Arial" w:hAnsi="Arial" w:cs="Arial"/>
                <w:color w:val="000000"/>
              </w:rPr>
            </w:pPr>
            <w:r w:rsidRPr="00F26BAD">
              <w:rPr>
                <w:rFonts w:ascii="Arial" w:hAnsi="Arial" w:cs="Arial"/>
                <w:color w:val="000000"/>
              </w:rPr>
              <w:t>Maintain order and supervise student behavior on the bus to ensure a safe and respectful environment.</w:t>
            </w:r>
          </w:p>
        </w:tc>
      </w:tr>
      <w:tr w:rsidR="00F83EA1" w:rsidRPr="00571976" w14:paraId="5C959B00"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7D862E8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FB42253" w14:textId="77777777" w:rsidR="00F83EA1" w:rsidRPr="00F26BAD" w:rsidRDefault="00F83EA1" w:rsidP="00225D59">
            <w:pPr>
              <w:rPr>
                <w:rFonts w:ascii="Arial" w:hAnsi="Arial" w:cs="Arial"/>
                <w:color w:val="000000"/>
              </w:rPr>
            </w:pPr>
            <w:r w:rsidRPr="00F26BAD">
              <w:rPr>
                <w:rFonts w:ascii="Arial" w:hAnsi="Arial" w:cs="Arial"/>
                <w:color w:val="000000"/>
              </w:rPr>
              <w:t>Take attendance of students during pick-up and drop-off to ensure no child is left behind.</w:t>
            </w:r>
          </w:p>
        </w:tc>
      </w:tr>
      <w:tr w:rsidR="00F83EA1" w:rsidRPr="00571976" w14:paraId="13CC474F"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7268287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20E5326D" w14:textId="77777777" w:rsidR="00F83EA1" w:rsidRPr="00F26BAD" w:rsidRDefault="00F83EA1" w:rsidP="00225D59">
            <w:pPr>
              <w:rPr>
                <w:rFonts w:ascii="Arial" w:hAnsi="Arial" w:cs="Arial"/>
                <w:color w:val="000000"/>
              </w:rPr>
            </w:pPr>
            <w:r w:rsidRPr="00F26BAD">
              <w:rPr>
                <w:rFonts w:ascii="Arial" w:hAnsi="Arial" w:cs="Arial"/>
                <w:color w:val="000000"/>
              </w:rPr>
              <w:t>Help students safely cross the road or reach their guardians during drop-off when needed.</w:t>
            </w:r>
          </w:p>
        </w:tc>
      </w:tr>
      <w:tr w:rsidR="00F83EA1" w:rsidRPr="00571976" w14:paraId="3836A9B8" w14:textId="77777777" w:rsidTr="00225D59">
        <w:trPr>
          <w:trHeight w:val="278"/>
        </w:trPr>
        <w:tc>
          <w:tcPr>
            <w:tcW w:w="2389" w:type="dxa"/>
            <w:vMerge/>
            <w:tcBorders>
              <w:top w:val="nil"/>
              <w:left w:val="single" w:sz="4" w:space="0" w:color="auto"/>
              <w:bottom w:val="single" w:sz="4" w:space="0" w:color="auto"/>
              <w:right w:val="single" w:sz="4" w:space="0" w:color="auto"/>
            </w:tcBorders>
            <w:vAlign w:val="center"/>
            <w:hideMark/>
          </w:tcPr>
          <w:p w14:paraId="1ED84EA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B4E5C45" w14:textId="77777777" w:rsidR="00F83EA1" w:rsidRPr="00F26BAD" w:rsidRDefault="00F83EA1" w:rsidP="00225D59">
            <w:pPr>
              <w:rPr>
                <w:rFonts w:ascii="Arial" w:hAnsi="Arial" w:cs="Arial"/>
                <w:color w:val="000000"/>
              </w:rPr>
            </w:pPr>
            <w:r w:rsidRPr="00F26BAD">
              <w:rPr>
                <w:rFonts w:ascii="Arial" w:hAnsi="Arial" w:cs="Arial"/>
                <w:color w:val="000000"/>
              </w:rPr>
              <w:t>Support the bus driver in maintaining safety and discipline throughout the trip.</w:t>
            </w:r>
          </w:p>
        </w:tc>
      </w:tr>
      <w:tr w:rsidR="00F83EA1" w:rsidRPr="00571976" w14:paraId="5D91F296"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419CBFE"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CB38214" w14:textId="77777777" w:rsidR="00F83EA1" w:rsidRPr="00F26BAD" w:rsidRDefault="00F83EA1" w:rsidP="00225D59">
            <w:pPr>
              <w:rPr>
                <w:rFonts w:ascii="Arial" w:hAnsi="Arial" w:cs="Arial"/>
                <w:color w:val="000000"/>
              </w:rPr>
            </w:pPr>
            <w:r w:rsidRPr="00F26BAD">
              <w:rPr>
                <w:rFonts w:ascii="Arial" w:hAnsi="Arial" w:cs="Arial"/>
                <w:color w:val="000000"/>
              </w:rPr>
              <w:t>Report any incidents, injuries, or concerns immediately to the school administration.</w:t>
            </w:r>
          </w:p>
        </w:tc>
      </w:tr>
      <w:tr w:rsidR="00F83EA1" w:rsidRPr="00571976" w14:paraId="34D5BB21"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3143C9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A65F786" w14:textId="77777777" w:rsidR="00F83EA1" w:rsidRPr="00F26BAD" w:rsidRDefault="00F83EA1" w:rsidP="00225D59">
            <w:pPr>
              <w:rPr>
                <w:rFonts w:ascii="Arial" w:hAnsi="Arial" w:cs="Arial"/>
                <w:color w:val="000000"/>
              </w:rPr>
            </w:pPr>
            <w:r w:rsidRPr="00F26BAD">
              <w:rPr>
                <w:rFonts w:ascii="Arial" w:hAnsi="Arial" w:cs="Arial"/>
                <w:color w:val="000000"/>
              </w:rPr>
              <w:t>Ensure students are picked up and dropped off at the correct designated locations as per the list provided.</w:t>
            </w:r>
          </w:p>
        </w:tc>
      </w:tr>
      <w:tr w:rsidR="00F83EA1" w:rsidRPr="00571976" w14:paraId="2302E6A2"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0678A6C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DA1CB58" w14:textId="77777777" w:rsidR="00F83EA1" w:rsidRPr="00F26BAD" w:rsidRDefault="00F83EA1" w:rsidP="00225D59">
            <w:pPr>
              <w:rPr>
                <w:rFonts w:ascii="Arial" w:hAnsi="Arial" w:cs="Arial"/>
                <w:color w:val="000000"/>
              </w:rPr>
            </w:pPr>
            <w:r w:rsidRPr="00F26BAD">
              <w:rPr>
                <w:rFonts w:ascii="Arial" w:hAnsi="Arial" w:cs="Arial"/>
                <w:color w:val="000000"/>
              </w:rPr>
              <w:t>Maintain regular communication with the school regarding any changes, delays, or concerns during transportation.</w:t>
            </w:r>
          </w:p>
        </w:tc>
      </w:tr>
      <w:tr w:rsidR="00F83EA1" w:rsidRPr="00571976" w14:paraId="095E905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1568B6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02EAAE3" w14:textId="77777777" w:rsidR="00F83EA1" w:rsidRPr="00F26BAD" w:rsidRDefault="00F83EA1" w:rsidP="00225D59">
            <w:pPr>
              <w:rPr>
                <w:rFonts w:ascii="Arial" w:hAnsi="Arial" w:cs="Arial"/>
                <w:color w:val="000000"/>
              </w:rPr>
            </w:pPr>
            <w:r w:rsidRPr="00F26BAD">
              <w:rPr>
                <w:rFonts w:ascii="Arial" w:hAnsi="Arial" w:cs="Arial"/>
                <w:color w:val="000000"/>
              </w:rPr>
              <w:t>Ensure emergency exits are accessible and assist in evacuating students safely during emergencies.</w:t>
            </w:r>
          </w:p>
        </w:tc>
      </w:tr>
      <w:tr w:rsidR="00F83EA1" w:rsidRPr="00571976" w14:paraId="7C0E91EE" w14:textId="77777777" w:rsidTr="00225D59">
        <w:trPr>
          <w:trHeight w:val="638"/>
        </w:trPr>
        <w:tc>
          <w:tcPr>
            <w:tcW w:w="2389" w:type="dxa"/>
            <w:vMerge w:val="restart"/>
            <w:tcBorders>
              <w:top w:val="nil"/>
              <w:left w:val="single" w:sz="4" w:space="0" w:color="auto"/>
              <w:bottom w:val="single" w:sz="4" w:space="0" w:color="auto"/>
              <w:right w:val="single" w:sz="4" w:space="0" w:color="auto"/>
            </w:tcBorders>
            <w:vAlign w:val="center"/>
            <w:hideMark/>
          </w:tcPr>
          <w:p w14:paraId="0BD45D8F"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Security Guard</w:t>
            </w:r>
          </w:p>
        </w:tc>
        <w:tc>
          <w:tcPr>
            <w:tcW w:w="7907" w:type="dxa"/>
            <w:tcBorders>
              <w:top w:val="nil"/>
              <w:left w:val="nil"/>
              <w:bottom w:val="single" w:sz="4" w:space="0" w:color="auto"/>
              <w:right w:val="single" w:sz="4" w:space="0" w:color="auto"/>
            </w:tcBorders>
            <w:vAlign w:val="bottom"/>
            <w:hideMark/>
          </w:tcPr>
          <w:p w14:paraId="6D15E567" w14:textId="77777777" w:rsidR="00F83EA1" w:rsidRPr="00F26BAD" w:rsidRDefault="00F83EA1" w:rsidP="00225D59">
            <w:pPr>
              <w:rPr>
                <w:rFonts w:ascii="Arial" w:hAnsi="Arial" w:cs="Arial"/>
                <w:color w:val="000000"/>
              </w:rPr>
            </w:pPr>
            <w:r w:rsidRPr="00F26BAD">
              <w:rPr>
                <w:rFonts w:ascii="Arial" w:hAnsi="Arial" w:cs="Arial"/>
                <w:color w:val="000000"/>
              </w:rPr>
              <w:t>Monitor the arrival and departure of all school buses during morning drop-off and afternoon pick-up to ensure student safety and order.</w:t>
            </w:r>
          </w:p>
        </w:tc>
      </w:tr>
      <w:tr w:rsidR="00F83EA1" w:rsidRPr="00571976" w14:paraId="6EDB78B9"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56015ED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DA0DA18" w14:textId="77777777" w:rsidR="00F83EA1" w:rsidRPr="00F26BAD" w:rsidRDefault="00F83EA1" w:rsidP="00225D59">
            <w:pPr>
              <w:rPr>
                <w:rFonts w:ascii="Arial" w:hAnsi="Arial" w:cs="Arial"/>
                <w:color w:val="000000"/>
              </w:rPr>
            </w:pPr>
            <w:r w:rsidRPr="00F26BAD">
              <w:rPr>
                <w:rFonts w:ascii="Arial" w:hAnsi="Arial" w:cs="Arial"/>
                <w:color w:val="000000"/>
              </w:rPr>
              <w:t>Assist in maintaining a secure and controlled environment at the school gates and bus loading zones.</w:t>
            </w:r>
          </w:p>
        </w:tc>
      </w:tr>
      <w:tr w:rsidR="00F83EA1" w:rsidRPr="00571976" w14:paraId="6583C3B8"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74B33F4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B8F5A31" w14:textId="77777777" w:rsidR="00F83EA1" w:rsidRPr="00F26BAD" w:rsidRDefault="00F83EA1" w:rsidP="00225D59">
            <w:pPr>
              <w:rPr>
                <w:rFonts w:ascii="Arial" w:hAnsi="Arial" w:cs="Arial"/>
                <w:color w:val="000000"/>
              </w:rPr>
            </w:pPr>
            <w:r w:rsidRPr="00F26BAD">
              <w:rPr>
                <w:rFonts w:ascii="Arial" w:hAnsi="Arial" w:cs="Arial"/>
                <w:color w:val="000000"/>
              </w:rPr>
              <w:t>Help guide buses into designated parking areas and ensure smooth, safe traffic flow during busy times.</w:t>
            </w:r>
          </w:p>
        </w:tc>
      </w:tr>
      <w:tr w:rsidR="00F83EA1" w:rsidRPr="00571976" w14:paraId="2EC7576D"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0AF85359"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3A22737" w14:textId="77777777" w:rsidR="00F83EA1" w:rsidRPr="00F26BAD" w:rsidRDefault="00F83EA1" w:rsidP="00225D59">
            <w:pPr>
              <w:rPr>
                <w:rFonts w:ascii="Arial" w:hAnsi="Arial" w:cs="Arial"/>
                <w:color w:val="000000"/>
              </w:rPr>
            </w:pPr>
            <w:r w:rsidRPr="00F26BAD">
              <w:rPr>
                <w:rFonts w:ascii="Arial" w:hAnsi="Arial" w:cs="Arial"/>
                <w:color w:val="000000"/>
              </w:rPr>
              <w:t>Support the Administration Officer and SLT in double-checking that no students or belongings are left on the bus after drop-off.</w:t>
            </w:r>
          </w:p>
        </w:tc>
      </w:tr>
      <w:tr w:rsidR="00F83EA1" w:rsidRPr="00571976" w14:paraId="3EE2953F"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071C08C"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6F48D6F" w14:textId="77777777" w:rsidR="00F83EA1" w:rsidRPr="00F26BAD" w:rsidRDefault="00F83EA1" w:rsidP="00225D59">
            <w:pPr>
              <w:rPr>
                <w:rFonts w:ascii="Arial" w:hAnsi="Arial" w:cs="Arial"/>
                <w:color w:val="000000"/>
              </w:rPr>
            </w:pPr>
            <w:r w:rsidRPr="00F26BAD">
              <w:rPr>
                <w:rFonts w:ascii="Arial" w:hAnsi="Arial" w:cs="Arial"/>
                <w:color w:val="000000"/>
              </w:rPr>
              <w:t>Verify student movement from the bus to the school building and vice versa, watching for any unusual activity or concerns.</w:t>
            </w:r>
          </w:p>
        </w:tc>
      </w:tr>
      <w:tr w:rsidR="00F83EA1" w:rsidRPr="00571976" w14:paraId="7AC41F0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15845506"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0BE976E" w14:textId="77777777" w:rsidR="00F83EA1" w:rsidRPr="00F26BAD" w:rsidRDefault="00F83EA1" w:rsidP="00225D59">
            <w:pPr>
              <w:rPr>
                <w:rFonts w:ascii="Arial" w:hAnsi="Arial" w:cs="Arial"/>
                <w:color w:val="000000"/>
              </w:rPr>
            </w:pPr>
            <w:r w:rsidRPr="00F26BAD">
              <w:rPr>
                <w:rFonts w:ascii="Arial" w:hAnsi="Arial" w:cs="Arial"/>
                <w:color w:val="000000"/>
              </w:rPr>
              <w:t>Stay alert for unauthorized vehicles or individuals near the bus areas and take immediate action if needed.</w:t>
            </w:r>
          </w:p>
        </w:tc>
      </w:tr>
      <w:tr w:rsidR="00F83EA1" w:rsidRPr="00571976" w14:paraId="4975F76B" w14:textId="77777777" w:rsidTr="00225D59">
        <w:trPr>
          <w:trHeight w:val="602"/>
        </w:trPr>
        <w:tc>
          <w:tcPr>
            <w:tcW w:w="2389" w:type="dxa"/>
            <w:vMerge/>
            <w:tcBorders>
              <w:top w:val="nil"/>
              <w:left w:val="single" w:sz="4" w:space="0" w:color="auto"/>
              <w:bottom w:val="single" w:sz="4" w:space="0" w:color="auto"/>
              <w:right w:val="single" w:sz="4" w:space="0" w:color="auto"/>
            </w:tcBorders>
            <w:vAlign w:val="center"/>
            <w:hideMark/>
          </w:tcPr>
          <w:p w14:paraId="50E7B8CB"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4A92ED1" w14:textId="77777777" w:rsidR="00F83EA1" w:rsidRPr="00F26BAD" w:rsidRDefault="00F83EA1" w:rsidP="00225D59">
            <w:pPr>
              <w:rPr>
                <w:rFonts w:ascii="Arial" w:hAnsi="Arial" w:cs="Arial"/>
                <w:color w:val="000000"/>
              </w:rPr>
            </w:pPr>
            <w:r w:rsidRPr="00F26BAD">
              <w:rPr>
                <w:rFonts w:ascii="Arial" w:hAnsi="Arial" w:cs="Arial"/>
                <w:color w:val="000000"/>
              </w:rPr>
              <w:t>Report any safety hazards, suspicious activity, or transportation-related concerns to the Principal or Administration Officer.</w:t>
            </w:r>
          </w:p>
        </w:tc>
      </w:tr>
      <w:tr w:rsidR="00F83EA1" w:rsidRPr="00571976" w14:paraId="5B8E4F07"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DA1A880"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DCA0E2A" w14:textId="77777777" w:rsidR="00F83EA1" w:rsidRPr="00F26BAD" w:rsidRDefault="00F83EA1" w:rsidP="00225D59">
            <w:pPr>
              <w:rPr>
                <w:rFonts w:ascii="Arial" w:hAnsi="Arial" w:cs="Arial"/>
                <w:color w:val="000000"/>
              </w:rPr>
            </w:pPr>
            <w:r w:rsidRPr="00F26BAD">
              <w:rPr>
                <w:rFonts w:ascii="Arial" w:hAnsi="Arial" w:cs="Arial"/>
                <w:color w:val="000000"/>
              </w:rPr>
              <w:t>Ensure that students board the correct buses in the afternoon and assist with managing crowd control during loading times.</w:t>
            </w:r>
          </w:p>
        </w:tc>
      </w:tr>
      <w:tr w:rsidR="00F83EA1" w:rsidRPr="00571976" w14:paraId="0D06411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7D7A9D5A"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3F36F6B" w14:textId="77777777" w:rsidR="00F83EA1" w:rsidRPr="00F26BAD" w:rsidRDefault="00F83EA1" w:rsidP="00225D59">
            <w:pPr>
              <w:rPr>
                <w:rFonts w:ascii="Arial" w:hAnsi="Arial" w:cs="Arial"/>
                <w:color w:val="000000"/>
              </w:rPr>
            </w:pPr>
            <w:r w:rsidRPr="00F26BAD">
              <w:rPr>
                <w:rFonts w:ascii="Arial" w:hAnsi="Arial" w:cs="Arial"/>
                <w:color w:val="000000"/>
              </w:rPr>
              <w:t>Assist in emergency evacuation procedures if an incident occurs during bus operations.</w:t>
            </w:r>
          </w:p>
        </w:tc>
      </w:tr>
      <w:tr w:rsidR="00F83EA1" w:rsidRPr="00571976" w14:paraId="339416F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43FC4522"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3FF4F627" w14:textId="77777777" w:rsidR="00F83EA1" w:rsidRPr="00F26BAD" w:rsidRDefault="00F83EA1" w:rsidP="00225D59">
            <w:pPr>
              <w:rPr>
                <w:rFonts w:ascii="Arial" w:hAnsi="Arial" w:cs="Arial"/>
                <w:color w:val="000000"/>
              </w:rPr>
            </w:pPr>
            <w:r w:rsidRPr="00F26BAD">
              <w:rPr>
                <w:rFonts w:ascii="Arial" w:hAnsi="Arial" w:cs="Arial"/>
                <w:color w:val="000000"/>
              </w:rPr>
              <w:t>Maintain a visible and approachable presence to reassure students, staff, and parents during school transportation hours.</w:t>
            </w:r>
          </w:p>
        </w:tc>
      </w:tr>
      <w:tr w:rsidR="00F83EA1" w:rsidRPr="00571976" w14:paraId="00F23E80" w14:textId="77777777" w:rsidTr="00225D59">
        <w:trPr>
          <w:trHeight w:val="570"/>
        </w:trPr>
        <w:tc>
          <w:tcPr>
            <w:tcW w:w="2389" w:type="dxa"/>
            <w:vMerge w:val="restart"/>
            <w:tcBorders>
              <w:top w:val="nil"/>
              <w:left w:val="single" w:sz="4" w:space="0" w:color="auto"/>
              <w:bottom w:val="single" w:sz="4" w:space="0" w:color="auto"/>
              <w:right w:val="single" w:sz="4" w:space="0" w:color="auto"/>
            </w:tcBorders>
            <w:vAlign w:val="center"/>
            <w:hideMark/>
          </w:tcPr>
          <w:p w14:paraId="5342425F"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Senior Leader Team (SLT)</w:t>
            </w:r>
          </w:p>
        </w:tc>
        <w:tc>
          <w:tcPr>
            <w:tcW w:w="7907" w:type="dxa"/>
            <w:tcBorders>
              <w:top w:val="nil"/>
              <w:left w:val="nil"/>
              <w:bottom w:val="single" w:sz="4" w:space="0" w:color="auto"/>
              <w:right w:val="single" w:sz="4" w:space="0" w:color="auto"/>
            </w:tcBorders>
            <w:vAlign w:val="bottom"/>
            <w:hideMark/>
          </w:tcPr>
          <w:p w14:paraId="2FF91047" w14:textId="77777777" w:rsidR="00F83EA1" w:rsidRPr="00F26BAD" w:rsidRDefault="00F83EA1" w:rsidP="00225D59">
            <w:pPr>
              <w:rPr>
                <w:rFonts w:ascii="Arial" w:hAnsi="Arial" w:cs="Arial"/>
                <w:color w:val="000000"/>
              </w:rPr>
            </w:pPr>
            <w:r w:rsidRPr="00F26BAD">
              <w:rPr>
                <w:rFonts w:ascii="Arial" w:hAnsi="Arial" w:cs="Arial"/>
                <w:color w:val="000000"/>
              </w:rPr>
              <w:t>Oversee the implementation and enforcement of the school’s transport safety policies and procedures.</w:t>
            </w:r>
          </w:p>
        </w:tc>
      </w:tr>
      <w:tr w:rsidR="00F83EA1" w:rsidRPr="00571976" w14:paraId="21DE1246"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68546BA5"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09B28D29" w14:textId="77777777" w:rsidR="00F83EA1" w:rsidRPr="00F26BAD" w:rsidRDefault="00F83EA1" w:rsidP="00225D59">
            <w:pPr>
              <w:rPr>
                <w:rFonts w:ascii="Arial" w:hAnsi="Arial" w:cs="Arial"/>
                <w:color w:val="000000"/>
              </w:rPr>
            </w:pPr>
            <w:r w:rsidRPr="00F26BAD">
              <w:rPr>
                <w:rFonts w:ascii="Arial" w:hAnsi="Arial" w:cs="Arial"/>
                <w:color w:val="000000"/>
              </w:rPr>
              <w:t>Monitor and evaluate the effectiveness of the daily bus monitoring system to ensure student safety.</w:t>
            </w:r>
          </w:p>
        </w:tc>
      </w:tr>
      <w:tr w:rsidR="00F83EA1" w:rsidRPr="00571976" w14:paraId="69F68CE3" w14:textId="77777777" w:rsidTr="00225D59">
        <w:trPr>
          <w:trHeight w:val="555"/>
        </w:trPr>
        <w:tc>
          <w:tcPr>
            <w:tcW w:w="2389" w:type="dxa"/>
            <w:vMerge/>
            <w:tcBorders>
              <w:top w:val="nil"/>
              <w:left w:val="single" w:sz="4" w:space="0" w:color="auto"/>
              <w:bottom w:val="single" w:sz="4" w:space="0" w:color="auto"/>
              <w:right w:val="single" w:sz="4" w:space="0" w:color="auto"/>
            </w:tcBorders>
            <w:vAlign w:val="center"/>
            <w:hideMark/>
          </w:tcPr>
          <w:p w14:paraId="5F6FB9A1"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C314A26" w14:textId="77777777" w:rsidR="00F83EA1" w:rsidRPr="00F26BAD" w:rsidRDefault="00F83EA1" w:rsidP="00225D59">
            <w:pPr>
              <w:rPr>
                <w:rFonts w:ascii="Arial" w:hAnsi="Arial" w:cs="Arial"/>
                <w:color w:val="000000"/>
              </w:rPr>
            </w:pPr>
            <w:r w:rsidRPr="00F26BAD">
              <w:rPr>
                <w:rFonts w:ascii="Arial" w:hAnsi="Arial" w:cs="Arial"/>
                <w:color w:val="000000"/>
              </w:rPr>
              <w:t>Support the Administration Officer in organizing and supervising morning and afternoon double-checks of all school buses.</w:t>
            </w:r>
          </w:p>
        </w:tc>
      </w:tr>
      <w:tr w:rsidR="00F83EA1" w:rsidRPr="00571976" w14:paraId="67F3EC60"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287CEAF"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1F10F0D5" w14:textId="77777777" w:rsidR="00F83EA1" w:rsidRPr="00F26BAD" w:rsidRDefault="00F83EA1" w:rsidP="00225D59">
            <w:pPr>
              <w:rPr>
                <w:rFonts w:ascii="Arial" w:hAnsi="Arial" w:cs="Arial"/>
                <w:color w:val="000000"/>
              </w:rPr>
            </w:pPr>
            <w:r w:rsidRPr="00F26BAD">
              <w:rPr>
                <w:rFonts w:ascii="Arial" w:hAnsi="Arial" w:cs="Arial"/>
                <w:color w:val="000000"/>
              </w:rPr>
              <w:t>Ensure staff members are assigned and trained to verify that no student or belongings are left on the bus after arrival.</w:t>
            </w:r>
          </w:p>
        </w:tc>
      </w:tr>
      <w:tr w:rsidR="00F83EA1" w:rsidRPr="00571976" w14:paraId="2D7FCDC5" w14:textId="77777777" w:rsidTr="00225D59">
        <w:trPr>
          <w:trHeight w:val="855"/>
        </w:trPr>
        <w:tc>
          <w:tcPr>
            <w:tcW w:w="2389" w:type="dxa"/>
            <w:vMerge/>
            <w:tcBorders>
              <w:top w:val="nil"/>
              <w:left w:val="single" w:sz="4" w:space="0" w:color="auto"/>
              <w:bottom w:val="single" w:sz="4" w:space="0" w:color="auto"/>
              <w:right w:val="single" w:sz="4" w:space="0" w:color="auto"/>
            </w:tcBorders>
            <w:vAlign w:val="center"/>
            <w:hideMark/>
          </w:tcPr>
          <w:p w14:paraId="13C00647"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8BD9EBE" w14:textId="77777777" w:rsidR="00F83EA1" w:rsidRPr="00F26BAD" w:rsidRDefault="00F83EA1" w:rsidP="00225D59">
            <w:pPr>
              <w:rPr>
                <w:rFonts w:ascii="Arial" w:hAnsi="Arial" w:cs="Arial"/>
                <w:color w:val="000000"/>
              </w:rPr>
            </w:pPr>
            <w:r w:rsidRPr="00F26BAD">
              <w:rPr>
                <w:rFonts w:ascii="Arial" w:hAnsi="Arial" w:cs="Arial"/>
                <w:color w:val="000000"/>
              </w:rPr>
              <w:t>Supervise the creation and management of communication groups used to share photos and confirmations of empty buses after student drop-off.</w:t>
            </w:r>
          </w:p>
        </w:tc>
      </w:tr>
      <w:tr w:rsidR="00F83EA1" w:rsidRPr="00571976" w14:paraId="546AE87D"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1B05C3E1"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73842E3" w14:textId="77777777" w:rsidR="00F83EA1" w:rsidRPr="00F26BAD" w:rsidRDefault="00F83EA1" w:rsidP="00225D59">
            <w:pPr>
              <w:rPr>
                <w:rFonts w:ascii="Arial" w:hAnsi="Arial" w:cs="Arial"/>
                <w:color w:val="000000"/>
              </w:rPr>
            </w:pPr>
            <w:r w:rsidRPr="00F26BAD">
              <w:rPr>
                <w:rFonts w:ascii="Arial" w:hAnsi="Arial" w:cs="Arial"/>
                <w:color w:val="000000"/>
              </w:rPr>
              <w:t>Address any issues or incidents reported by the bus team and ensure corrective measures are taken immediately.</w:t>
            </w:r>
          </w:p>
        </w:tc>
      </w:tr>
      <w:tr w:rsidR="00F83EA1" w:rsidRPr="00571976" w14:paraId="2DEE10EC"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465DE13"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7305507F" w14:textId="77777777" w:rsidR="00F83EA1" w:rsidRPr="00F26BAD" w:rsidRDefault="00F83EA1" w:rsidP="00225D59">
            <w:pPr>
              <w:rPr>
                <w:rFonts w:ascii="Arial" w:hAnsi="Arial" w:cs="Arial"/>
                <w:color w:val="000000"/>
              </w:rPr>
            </w:pPr>
            <w:r w:rsidRPr="00F26BAD">
              <w:rPr>
                <w:rFonts w:ascii="Arial" w:hAnsi="Arial" w:cs="Arial"/>
                <w:color w:val="000000"/>
              </w:rPr>
              <w:t>Communicate with parents and guardians regarding transport-related concerns and updates.</w:t>
            </w:r>
          </w:p>
        </w:tc>
      </w:tr>
      <w:tr w:rsidR="00F83EA1" w:rsidRPr="00571976" w14:paraId="1C09A93A"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10C0015"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646BF101" w14:textId="77777777" w:rsidR="00F83EA1" w:rsidRPr="00F26BAD" w:rsidRDefault="00F83EA1" w:rsidP="00225D59">
            <w:pPr>
              <w:rPr>
                <w:rFonts w:ascii="Arial" w:hAnsi="Arial" w:cs="Arial"/>
                <w:color w:val="000000"/>
              </w:rPr>
            </w:pPr>
            <w:r w:rsidRPr="00F26BAD">
              <w:rPr>
                <w:rFonts w:ascii="Arial" w:hAnsi="Arial" w:cs="Arial"/>
                <w:color w:val="000000"/>
              </w:rPr>
              <w:t>Conduct periodic reviews of bus routes, timings, and staffing to improve safety and efficiency.</w:t>
            </w:r>
          </w:p>
        </w:tc>
      </w:tr>
      <w:tr w:rsidR="00F83EA1" w:rsidRPr="00571976" w14:paraId="7C06C972"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39ADE532"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5F3E81CF" w14:textId="77777777" w:rsidR="00F83EA1" w:rsidRPr="00F26BAD" w:rsidRDefault="00F83EA1" w:rsidP="00225D59">
            <w:pPr>
              <w:rPr>
                <w:rFonts w:ascii="Arial" w:hAnsi="Arial" w:cs="Arial"/>
                <w:color w:val="000000"/>
              </w:rPr>
            </w:pPr>
            <w:r w:rsidRPr="00F26BAD">
              <w:rPr>
                <w:rFonts w:ascii="Arial" w:hAnsi="Arial" w:cs="Arial"/>
                <w:color w:val="000000"/>
              </w:rPr>
              <w:t>Ensure that all transport staff, including drivers and assistants, adhere to school standards for student care and conduct.</w:t>
            </w:r>
          </w:p>
        </w:tc>
      </w:tr>
      <w:tr w:rsidR="00F83EA1" w:rsidRPr="00571976" w14:paraId="47D3ABF6" w14:textId="77777777" w:rsidTr="00225D59">
        <w:trPr>
          <w:trHeight w:val="570"/>
        </w:trPr>
        <w:tc>
          <w:tcPr>
            <w:tcW w:w="2389" w:type="dxa"/>
            <w:vMerge/>
            <w:tcBorders>
              <w:top w:val="nil"/>
              <w:left w:val="single" w:sz="4" w:space="0" w:color="auto"/>
              <w:bottom w:val="single" w:sz="4" w:space="0" w:color="auto"/>
              <w:right w:val="single" w:sz="4" w:space="0" w:color="auto"/>
            </w:tcBorders>
            <w:vAlign w:val="center"/>
            <w:hideMark/>
          </w:tcPr>
          <w:p w14:paraId="2B6B2628" w14:textId="77777777" w:rsidR="00F83EA1" w:rsidRPr="00F26BAD" w:rsidRDefault="00F83EA1" w:rsidP="00225D59">
            <w:pPr>
              <w:rPr>
                <w:rFonts w:ascii="Arial" w:hAnsi="Arial" w:cs="Arial"/>
                <w:b/>
                <w:bCs/>
                <w:color w:val="000000"/>
              </w:rPr>
            </w:pPr>
          </w:p>
        </w:tc>
        <w:tc>
          <w:tcPr>
            <w:tcW w:w="7907" w:type="dxa"/>
            <w:tcBorders>
              <w:top w:val="nil"/>
              <w:left w:val="nil"/>
              <w:bottom w:val="single" w:sz="4" w:space="0" w:color="auto"/>
              <w:right w:val="single" w:sz="4" w:space="0" w:color="auto"/>
            </w:tcBorders>
            <w:vAlign w:val="bottom"/>
            <w:hideMark/>
          </w:tcPr>
          <w:p w14:paraId="48A39D3B" w14:textId="77777777" w:rsidR="00F83EA1" w:rsidRPr="00F26BAD" w:rsidRDefault="00F83EA1" w:rsidP="00225D59">
            <w:pPr>
              <w:rPr>
                <w:rFonts w:ascii="Arial" w:hAnsi="Arial" w:cs="Arial"/>
                <w:color w:val="000000"/>
              </w:rPr>
            </w:pPr>
            <w:r w:rsidRPr="00F26BAD">
              <w:rPr>
                <w:rFonts w:ascii="Arial" w:hAnsi="Arial" w:cs="Arial"/>
                <w:color w:val="000000"/>
              </w:rPr>
              <w:t>Promote a safety-first culture within the transport system by reinforcing accountability and active supervision.</w:t>
            </w:r>
          </w:p>
        </w:tc>
      </w:tr>
    </w:tbl>
    <w:p w14:paraId="1E78D9CE" w14:textId="77777777" w:rsidR="00F83EA1" w:rsidRDefault="00F83EA1" w:rsidP="00F83EA1">
      <w:pPr>
        <w:jc w:val="center"/>
        <w:outlineLvl w:val="2"/>
        <w:rPr>
          <w:rFonts w:ascii="Arial" w:hAnsi="Arial" w:cs="Arial"/>
          <w:b/>
          <w:bCs/>
          <w:sz w:val="32"/>
          <w:szCs w:val="32"/>
        </w:rPr>
      </w:pPr>
    </w:p>
    <w:p w14:paraId="1D487AB8" w14:textId="77777777" w:rsidR="00F83EA1" w:rsidRPr="00220AF5" w:rsidRDefault="00F83EA1" w:rsidP="00F83EA1">
      <w:pPr>
        <w:outlineLvl w:val="2"/>
        <w:rPr>
          <w:rFonts w:ascii="Arial" w:hAnsi="Arial" w:cs="Arial"/>
          <w:b/>
          <w:bCs/>
          <w:sz w:val="24"/>
          <w:szCs w:val="32"/>
        </w:rPr>
      </w:pPr>
      <w:r w:rsidRPr="00220AF5">
        <w:rPr>
          <w:rFonts w:ascii="Arial" w:hAnsi="Arial" w:cs="Arial"/>
          <w:b/>
          <w:bCs/>
          <w:sz w:val="24"/>
          <w:szCs w:val="32"/>
        </w:rPr>
        <w:t>2.7.1 Drop-Off and Pick-Up Policy</w:t>
      </w:r>
    </w:p>
    <w:p w14:paraId="0098B83E" w14:textId="77777777" w:rsidR="005E72EF" w:rsidRDefault="005E72EF" w:rsidP="00F83EA1">
      <w:pPr>
        <w:outlineLvl w:val="3"/>
        <w:rPr>
          <w:rFonts w:ascii="Arial" w:hAnsi="Arial" w:cs="Arial"/>
          <w:b/>
          <w:bCs/>
          <w:sz w:val="24"/>
          <w:szCs w:val="24"/>
        </w:rPr>
      </w:pPr>
    </w:p>
    <w:p w14:paraId="7DE0DC5D" w14:textId="77777777" w:rsidR="00F83EA1" w:rsidRPr="00C20538" w:rsidRDefault="00F83EA1" w:rsidP="00F83EA1">
      <w:pPr>
        <w:outlineLvl w:val="3"/>
        <w:rPr>
          <w:rFonts w:ascii="Arial" w:hAnsi="Arial" w:cs="Arial"/>
          <w:b/>
          <w:bCs/>
          <w:sz w:val="24"/>
          <w:szCs w:val="24"/>
        </w:rPr>
      </w:pPr>
      <w:proofErr w:type="spellStart"/>
      <w:r>
        <w:rPr>
          <w:rFonts w:ascii="Arial" w:hAnsi="Arial" w:cs="Arial"/>
          <w:b/>
          <w:bCs/>
          <w:sz w:val="24"/>
          <w:szCs w:val="24"/>
        </w:rPr>
        <w:t>Aim:</w:t>
      </w:r>
      <w:r w:rsidRPr="004A0326">
        <w:rPr>
          <w:rFonts w:ascii="Arial" w:hAnsi="Arial" w:cs="Arial"/>
          <w:sz w:val="24"/>
          <w:szCs w:val="24"/>
        </w:rPr>
        <w:t>This</w:t>
      </w:r>
      <w:proofErr w:type="spellEnd"/>
      <w:r w:rsidRPr="004A0326">
        <w:rPr>
          <w:rFonts w:ascii="Arial" w:hAnsi="Arial" w:cs="Arial"/>
          <w:sz w:val="24"/>
          <w:szCs w:val="24"/>
        </w:rPr>
        <w:t xml:space="preserve"> policy outlines the procedures and responsibilities during student drop-off and pick-up times to ensure the safety, security, and orderly movement of all students on school premises. It complements our school transportation policy and reinforces our duty of care during critical transition periods of the school </w:t>
      </w:r>
      <w:proofErr w:type="spellStart"/>
      <w:r w:rsidRPr="004A0326">
        <w:rPr>
          <w:rFonts w:ascii="Arial" w:hAnsi="Arial" w:cs="Arial"/>
          <w:sz w:val="24"/>
          <w:szCs w:val="24"/>
        </w:rPr>
        <w:t>day.</w:t>
      </w:r>
      <w:r w:rsidRPr="008149EF">
        <w:rPr>
          <w:rFonts w:ascii="Arial" w:hAnsi="Arial" w:cs="Arial"/>
          <w:sz w:val="24"/>
          <w:szCs w:val="24"/>
        </w:rPr>
        <w:t>Aligned</w:t>
      </w:r>
      <w:proofErr w:type="spellEnd"/>
      <w:r w:rsidRPr="008149EF">
        <w:rPr>
          <w:rFonts w:ascii="Arial" w:hAnsi="Arial" w:cs="Arial"/>
          <w:sz w:val="24"/>
          <w:szCs w:val="24"/>
        </w:rPr>
        <w:t xml:space="preserve"> with MOEHE Circular No. 9 – Guidelines for Security, Health, and Safety in Private Schools and Kindergartens (1st Edition, 27 May 2024)</w:t>
      </w:r>
    </w:p>
    <w:p w14:paraId="3672E4AE" w14:textId="77777777" w:rsidR="00F83EA1" w:rsidRPr="004A0326" w:rsidRDefault="00F83EA1" w:rsidP="00F83EA1">
      <w:pPr>
        <w:outlineLvl w:val="3"/>
        <w:rPr>
          <w:rFonts w:ascii="Arial" w:hAnsi="Arial" w:cs="Arial"/>
          <w:b/>
          <w:bCs/>
          <w:sz w:val="24"/>
          <w:szCs w:val="24"/>
        </w:rPr>
      </w:pPr>
      <w:r w:rsidRPr="004A0326">
        <w:rPr>
          <w:rFonts w:ascii="Arial" w:hAnsi="Arial" w:cs="Arial"/>
          <w:b/>
          <w:bCs/>
          <w:sz w:val="24"/>
          <w:szCs w:val="24"/>
        </w:rPr>
        <w:t>General Guidelines</w:t>
      </w:r>
    </w:p>
    <w:p w14:paraId="70BBC731" w14:textId="77777777" w:rsidR="00F83EA1" w:rsidRPr="004A0326" w:rsidRDefault="00F83EA1" w:rsidP="00F83EA1">
      <w:pPr>
        <w:rPr>
          <w:rFonts w:ascii="Arial" w:hAnsi="Arial" w:cs="Arial"/>
          <w:sz w:val="24"/>
          <w:szCs w:val="24"/>
        </w:rPr>
      </w:pPr>
      <w:r w:rsidRPr="004A0326">
        <w:rPr>
          <w:rFonts w:ascii="Arial" w:hAnsi="Arial" w:cs="Arial"/>
          <w:sz w:val="24"/>
          <w:szCs w:val="24"/>
        </w:rPr>
        <w:t>All parents, guardians, drivers, and staff must adhere to the following rules during drop-off and pick-up to maintain a secure, efficient, and respectful environment.</w:t>
      </w:r>
    </w:p>
    <w:p w14:paraId="6ED596CA" w14:textId="77777777" w:rsidR="00F83EA1" w:rsidRPr="004A0326" w:rsidRDefault="00F83EA1" w:rsidP="00F83EA1">
      <w:pPr>
        <w:outlineLvl w:val="3"/>
        <w:rPr>
          <w:rFonts w:ascii="Arial" w:hAnsi="Arial" w:cs="Arial"/>
          <w:b/>
          <w:bCs/>
          <w:sz w:val="24"/>
          <w:szCs w:val="24"/>
        </w:rPr>
      </w:pPr>
      <w:r w:rsidRPr="004A0326">
        <w:rPr>
          <w:rFonts w:ascii="Arial" w:hAnsi="Arial" w:cs="Arial"/>
          <w:b/>
          <w:bCs/>
          <w:sz w:val="24"/>
          <w:szCs w:val="24"/>
        </w:rPr>
        <w:t>Drop-Off Procedures (Morning Arrival)</w:t>
      </w:r>
    </w:p>
    <w:p w14:paraId="1306A41E" w14:textId="77777777" w:rsidR="00F83EA1" w:rsidRPr="004A0326" w:rsidRDefault="00F83EA1" w:rsidP="00EE2FBF">
      <w:pPr>
        <w:widowControl/>
        <w:numPr>
          <w:ilvl w:val="0"/>
          <w:numId w:val="308"/>
        </w:numPr>
        <w:autoSpaceDE/>
        <w:autoSpaceDN/>
        <w:rPr>
          <w:rFonts w:ascii="Arial" w:hAnsi="Arial" w:cs="Arial"/>
          <w:sz w:val="24"/>
          <w:szCs w:val="24"/>
        </w:rPr>
      </w:pPr>
      <w:r w:rsidRPr="004A0326">
        <w:rPr>
          <w:rFonts w:ascii="Arial" w:hAnsi="Arial" w:cs="Arial"/>
          <w:sz w:val="24"/>
          <w:szCs w:val="24"/>
        </w:rPr>
        <w:t>Student Supervision:</w:t>
      </w:r>
    </w:p>
    <w:p w14:paraId="00D2D98F"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The guardian must accompany the student to the school gate and ensure that the child has entered the premises safely.</w:t>
      </w:r>
    </w:p>
    <w:p w14:paraId="33F10171"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Do not leave students unattended or allow them to walk alone into the school.</w:t>
      </w:r>
    </w:p>
    <w:p w14:paraId="3FD11243" w14:textId="77777777" w:rsidR="00F83EA1" w:rsidRPr="004A0326" w:rsidRDefault="00F83EA1" w:rsidP="00EE2FBF">
      <w:pPr>
        <w:widowControl/>
        <w:numPr>
          <w:ilvl w:val="0"/>
          <w:numId w:val="308"/>
        </w:numPr>
        <w:autoSpaceDE/>
        <w:autoSpaceDN/>
        <w:rPr>
          <w:rFonts w:ascii="Arial" w:hAnsi="Arial" w:cs="Arial"/>
          <w:sz w:val="24"/>
          <w:szCs w:val="24"/>
        </w:rPr>
      </w:pPr>
      <w:r w:rsidRPr="004A0326">
        <w:rPr>
          <w:rFonts w:ascii="Arial" w:hAnsi="Arial" w:cs="Arial"/>
          <w:sz w:val="24"/>
          <w:szCs w:val="24"/>
        </w:rPr>
        <w:t>Traffic Safety:</w:t>
      </w:r>
    </w:p>
    <w:p w14:paraId="52B65AE2"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Vehicles must be fully parked with the engine turned off while students are exiting.</w:t>
      </w:r>
    </w:p>
    <w:p w14:paraId="38C97DA6"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Avoid blocking access points or creating traffic congestion.</w:t>
      </w:r>
    </w:p>
    <w:p w14:paraId="24E61236" w14:textId="77777777" w:rsidR="00F83EA1" w:rsidRPr="004A0326" w:rsidRDefault="00F83EA1" w:rsidP="00EE2FBF">
      <w:pPr>
        <w:widowControl/>
        <w:numPr>
          <w:ilvl w:val="0"/>
          <w:numId w:val="308"/>
        </w:numPr>
        <w:autoSpaceDE/>
        <w:autoSpaceDN/>
        <w:rPr>
          <w:rFonts w:ascii="Arial" w:hAnsi="Arial" w:cs="Arial"/>
          <w:sz w:val="24"/>
          <w:szCs w:val="24"/>
        </w:rPr>
      </w:pPr>
      <w:r w:rsidRPr="004A0326">
        <w:rPr>
          <w:rFonts w:ascii="Arial" w:hAnsi="Arial" w:cs="Arial"/>
          <w:sz w:val="24"/>
          <w:szCs w:val="24"/>
        </w:rPr>
        <w:t>Line Formation:</w:t>
      </w:r>
    </w:p>
    <w:p w14:paraId="29557158"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Follow the designated school lanes and do not reverse your vehicle unnecessarily.</w:t>
      </w:r>
    </w:p>
    <w:p w14:paraId="4DE9FAA2"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Line up in an orderly manner to ensure smooth flow of traffic.</w:t>
      </w:r>
    </w:p>
    <w:p w14:paraId="24410580" w14:textId="77777777" w:rsidR="00F83EA1" w:rsidRPr="004A0326" w:rsidRDefault="00F83EA1" w:rsidP="00EE2FBF">
      <w:pPr>
        <w:widowControl/>
        <w:numPr>
          <w:ilvl w:val="0"/>
          <w:numId w:val="308"/>
        </w:numPr>
        <w:autoSpaceDE/>
        <w:autoSpaceDN/>
        <w:rPr>
          <w:rFonts w:ascii="Arial" w:hAnsi="Arial" w:cs="Arial"/>
          <w:sz w:val="24"/>
          <w:szCs w:val="24"/>
        </w:rPr>
      </w:pPr>
      <w:r w:rsidRPr="004A0326">
        <w:rPr>
          <w:rFonts w:ascii="Arial" w:hAnsi="Arial" w:cs="Arial"/>
          <w:sz w:val="24"/>
          <w:szCs w:val="24"/>
        </w:rPr>
        <w:t>Electronic Device Use:</w:t>
      </w:r>
    </w:p>
    <w:p w14:paraId="6D7CC182" w14:textId="77777777" w:rsidR="00F83EA1" w:rsidRPr="004A0326" w:rsidRDefault="00F83EA1" w:rsidP="00EE2FBF">
      <w:pPr>
        <w:widowControl/>
        <w:numPr>
          <w:ilvl w:val="1"/>
          <w:numId w:val="308"/>
        </w:numPr>
        <w:autoSpaceDE/>
        <w:autoSpaceDN/>
        <w:rPr>
          <w:rFonts w:ascii="Arial" w:hAnsi="Arial" w:cs="Arial"/>
          <w:sz w:val="24"/>
          <w:szCs w:val="24"/>
        </w:rPr>
      </w:pPr>
      <w:r w:rsidRPr="004A0326">
        <w:rPr>
          <w:rFonts w:ascii="Arial" w:hAnsi="Arial" w:cs="Arial"/>
          <w:sz w:val="24"/>
          <w:szCs w:val="24"/>
        </w:rPr>
        <w:t>Guardians must not use mobile phones while walking with the child or while driving near school zones.</w:t>
      </w:r>
    </w:p>
    <w:p w14:paraId="66189967" w14:textId="77777777" w:rsidR="00F83EA1" w:rsidRPr="004A0326" w:rsidRDefault="00F83EA1" w:rsidP="00EE2FBF">
      <w:pPr>
        <w:widowControl/>
        <w:numPr>
          <w:ilvl w:val="0"/>
          <w:numId w:val="308"/>
        </w:numPr>
        <w:autoSpaceDE/>
        <w:autoSpaceDN/>
        <w:rPr>
          <w:rFonts w:ascii="Arial" w:hAnsi="Arial" w:cs="Arial"/>
          <w:sz w:val="24"/>
          <w:szCs w:val="24"/>
        </w:rPr>
      </w:pPr>
      <w:r w:rsidRPr="004A0326">
        <w:rPr>
          <w:rFonts w:ascii="Arial" w:hAnsi="Arial" w:cs="Arial"/>
          <w:sz w:val="24"/>
          <w:szCs w:val="24"/>
        </w:rPr>
        <w:t>Responsibility Transfer:</w:t>
      </w:r>
    </w:p>
    <w:p w14:paraId="58C1E3F3" w14:textId="77777777" w:rsidR="00F83EA1" w:rsidRPr="00C20538" w:rsidRDefault="00F83EA1" w:rsidP="00EE2FBF">
      <w:pPr>
        <w:widowControl/>
        <w:numPr>
          <w:ilvl w:val="1"/>
          <w:numId w:val="308"/>
        </w:numPr>
        <w:autoSpaceDE/>
        <w:autoSpaceDN/>
        <w:rPr>
          <w:rFonts w:ascii="Arial" w:hAnsi="Arial" w:cs="Arial"/>
          <w:sz w:val="24"/>
          <w:szCs w:val="24"/>
        </w:rPr>
      </w:pPr>
      <w:r w:rsidRPr="004A0326">
        <w:rPr>
          <w:rFonts w:ascii="Arial" w:hAnsi="Arial" w:cs="Arial"/>
          <w:b/>
          <w:bCs/>
          <w:sz w:val="24"/>
          <w:szCs w:val="24"/>
        </w:rPr>
        <w:t>Do not rely on the school security or other students to receive your child.</w:t>
      </w:r>
      <w:r w:rsidRPr="004A0326">
        <w:rPr>
          <w:rFonts w:ascii="Arial" w:hAnsi="Arial" w:cs="Arial"/>
          <w:sz w:val="24"/>
          <w:szCs w:val="24"/>
        </w:rPr>
        <w:t xml:space="preserve"> It is the guardian’s responsibility to confirm safe handover.</w:t>
      </w:r>
    </w:p>
    <w:p w14:paraId="2152D1D2" w14:textId="77777777" w:rsidR="00F83EA1" w:rsidRPr="004A0326" w:rsidRDefault="00F83EA1" w:rsidP="00F83EA1">
      <w:pPr>
        <w:outlineLvl w:val="3"/>
        <w:rPr>
          <w:rFonts w:ascii="Arial" w:hAnsi="Arial" w:cs="Arial"/>
          <w:b/>
          <w:bCs/>
          <w:sz w:val="24"/>
          <w:szCs w:val="24"/>
        </w:rPr>
      </w:pPr>
      <w:r w:rsidRPr="004A0326">
        <w:rPr>
          <w:rFonts w:ascii="Arial" w:hAnsi="Arial" w:cs="Arial"/>
          <w:b/>
          <w:bCs/>
          <w:sz w:val="24"/>
          <w:szCs w:val="24"/>
        </w:rPr>
        <w:t>Pick-Up Procedures (Afternoon Dismissal)</w:t>
      </w:r>
    </w:p>
    <w:p w14:paraId="01483864" w14:textId="77777777" w:rsidR="00F83EA1" w:rsidRPr="004A0326" w:rsidRDefault="00F83EA1" w:rsidP="00EE2FBF">
      <w:pPr>
        <w:widowControl/>
        <w:numPr>
          <w:ilvl w:val="0"/>
          <w:numId w:val="309"/>
        </w:numPr>
        <w:autoSpaceDE/>
        <w:autoSpaceDN/>
        <w:rPr>
          <w:rFonts w:ascii="Arial" w:hAnsi="Arial" w:cs="Arial"/>
          <w:sz w:val="24"/>
          <w:szCs w:val="24"/>
        </w:rPr>
      </w:pPr>
      <w:r w:rsidRPr="004A0326">
        <w:rPr>
          <w:rFonts w:ascii="Arial" w:hAnsi="Arial" w:cs="Arial"/>
          <w:b/>
          <w:bCs/>
          <w:sz w:val="24"/>
          <w:szCs w:val="24"/>
        </w:rPr>
        <w:t>Designated Areas</w:t>
      </w:r>
      <w:r w:rsidRPr="004A0326">
        <w:rPr>
          <w:rFonts w:ascii="Arial" w:hAnsi="Arial" w:cs="Arial"/>
          <w:sz w:val="24"/>
          <w:szCs w:val="24"/>
        </w:rPr>
        <w:t>:</w:t>
      </w:r>
    </w:p>
    <w:p w14:paraId="4AA7F24D"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Students will be dismissed only from assigned pick-up zones under the supervision of school staff.</w:t>
      </w:r>
    </w:p>
    <w:p w14:paraId="280740A1" w14:textId="77777777" w:rsidR="00F83EA1" w:rsidRPr="004A0326" w:rsidRDefault="00F83EA1" w:rsidP="00EE2FBF">
      <w:pPr>
        <w:widowControl/>
        <w:numPr>
          <w:ilvl w:val="0"/>
          <w:numId w:val="309"/>
        </w:numPr>
        <w:autoSpaceDE/>
        <w:autoSpaceDN/>
        <w:rPr>
          <w:rFonts w:ascii="Arial" w:hAnsi="Arial" w:cs="Arial"/>
          <w:sz w:val="24"/>
          <w:szCs w:val="24"/>
        </w:rPr>
      </w:pPr>
      <w:r w:rsidRPr="004A0326">
        <w:rPr>
          <w:rFonts w:ascii="Arial" w:hAnsi="Arial" w:cs="Arial"/>
          <w:sz w:val="24"/>
          <w:szCs w:val="24"/>
        </w:rPr>
        <w:t>Student Hand-Over:</w:t>
      </w:r>
    </w:p>
    <w:p w14:paraId="39471876"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lastRenderedPageBreak/>
        <w:t>Students will only be released to authorized guardians or designated drivers, as per school records.</w:t>
      </w:r>
    </w:p>
    <w:p w14:paraId="778234A4" w14:textId="77777777" w:rsidR="00F83EA1" w:rsidRPr="004A0326" w:rsidRDefault="00F83EA1" w:rsidP="00EE2FBF">
      <w:pPr>
        <w:widowControl/>
        <w:numPr>
          <w:ilvl w:val="0"/>
          <w:numId w:val="309"/>
        </w:numPr>
        <w:autoSpaceDE/>
        <w:autoSpaceDN/>
        <w:rPr>
          <w:rFonts w:ascii="Arial" w:hAnsi="Arial" w:cs="Arial"/>
          <w:sz w:val="24"/>
          <w:szCs w:val="24"/>
        </w:rPr>
      </w:pPr>
      <w:r w:rsidRPr="004A0326">
        <w:rPr>
          <w:rFonts w:ascii="Arial" w:hAnsi="Arial" w:cs="Arial"/>
          <w:sz w:val="24"/>
          <w:szCs w:val="24"/>
        </w:rPr>
        <w:t>Guardian Conduct:</w:t>
      </w:r>
    </w:p>
    <w:p w14:paraId="592A663F"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Guardians should remain visible and alert, keeping their child in front of them at all times.</w:t>
      </w:r>
    </w:p>
    <w:p w14:paraId="4AA163AA"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Do not allow the child to walk unaccompanied through the parking or traffic zones.</w:t>
      </w:r>
    </w:p>
    <w:p w14:paraId="2C79565D" w14:textId="77777777" w:rsidR="00F83EA1" w:rsidRPr="004A0326" w:rsidRDefault="00F83EA1" w:rsidP="00EE2FBF">
      <w:pPr>
        <w:widowControl/>
        <w:numPr>
          <w:ilvl w:val="0"/>
          <w:numId w:val="309"/>
        </w:numPr>
        <w:autoSpaceDE/>
        <w:autoSpaceDN/>
        <w:rPr>
          <w:rFonts w:ascii="Arial" w:hAnsi="Arial" w:cs="Arial"/>
          <w:sz w:val="24"/>
          <w:szCs w:val="24"/>
        </w:rPr>
      </w:pPr>
      <w:r w:rsidRPr="004A0326">
        <w:rPr>
          <w:rFonts w:ascii="Arial" w:hAnsi="Arial" w:cs="Arial"/>
          <w:sz w:val="24"/>
          <w:szCs w:val="24"/>
        </w:rPr>
        <w:t>Traffic Management:</w:t>
      </w:r>
    </w:p>
    <w:p w14:paraId="45F2ECF3"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Park in assigned areas and wait for your turn in queue to avoid congestion.</w:t>
      </w:r>
    </w:p>
    <w:p w14:paraId="137904D7" w14:textId="77777777" w:rsidR="00F83EA1" w:rsidRPr="004A0326"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Do not double park, block exits, or create traffic delays.</w:t>
      </w:r>
    </w:p>
    <w:p w14:paraId="24BB686D" w14:textId="77777777" w:rsidR="00F83EA1" w:rsidRPr="004A0326" w:rsidRDefault="00F83EA1" w:rsidP="00EE2FBF">
      <w:pPr>
        <w:widowControl/>
        <w:numPr>
          <w:ilvl w:val="0"/>
          <w:numId w:val="309"/>
        </w:numPr>
        <w:autoSpaceDE/>
        <w:autoSpaceDN/>
        <w:rPr>
          <w:rFonts w:ascii="Arial" w:hAnsi="Arial" w:cs="Arial"/>
          <w:sz w:val="24"/>
          <w:szCs w:val="24"/>
        </w:rPr>
      </w:pPr>
      <w:r w:rsidRPr="004A0326">
        <w:rPr>
          <w:rFonts w:ascii="Arial" w:hAnsi="Arial" w:cs="Arial"/>
          <w:sz w:val="24"/>
          <w:szCs w:val="24"/>
        </w:rPr>
        <w:t>Late Pick-</w:t>
      </w:r>
      <w:r w:rsidRPr="004A0326">
        <w:rPr>
          <w:rFonts w:ascii="Arial" w:hAnsi="Arial" w:cs="Arial"/>
          <w:b/>
          <w:bCs/>
          <w:sz w:val="24"/>
          <w:szCs w:val="24"/>
        </w:rPr>
        <w:t>Up</w:t>
      </w:r>
      <w:r w:rsidRPr="004A0326">
        <w:rPr>
          <w:rFonts w:ascii="Arial" w:hAnsi="Arial" w:cs="Arial"/>
          <w:sz w:val="24"/>
          <w:szCs w:val="24"/>
        </w:rPr>
        <w:t>:</w:t>
      </w:r>
    </w:p>
    <w:p w14:paraId="44A1D98A" w14:textId="77777777" w:rsidR="00F83EA1" w:rsidRPr="00C20538" w:rsidRDefault="00F83EA1" w:rsidP="00EE2FBF">
      <w:pPr>
        <w:widowControl/>
        <w:numPr>
          <w:ilvl w:val="1"/>
          <w:numId w:val="309"/>
        </w:numPr>
        <w:autoSpaceDE/>
        <w:autoSpaceDN/>
        <w:rPr>
          <w:rFonts w:ascii="Arial" w:hAnsi="Arial" w:cs="Arial"/>
          <w:sz w:val="24"/>
          <w:szCs w:val="24"/>
        </w:rPr>
      </w:pPr>
      <w:r w:rsidRPr="004A0326">
        <w:rPr>
          <w:rFonts w:ascii="Arial" w:hAnsi="Arial" w:cs="Arial"/>
          <w:sz w:val="24"/>
          <w:szCs w:val="24"/>
        </w:rPr>
        <w:t>Students not picked up on time will be directed to the school’s designated waiting area and may be subject to late supervision procedures.</w:t>
      </w:r>
    </w:p>
    <w:p w14:paraId="102368F7" w14:textId="77777777" w:rsidR="00F83EA1" w:rsidRPr="004A0326" w:rsidRDefault="00F83EA1" w:rsidP="00F83EA1">
      <w:pPr>
        <w:outlineLvl w:val="3"/>
        <w:rPr>
          <w:rFonts w:ascii="Arial" w:hAnsi="Arial" w:cs="Arial"/>
          <w:b/>
          <w:bCs/>
          <w:sz w:val="24"/>
          <w:szCs w:val="24"/>
        </w:rPr>
      </w:pPr>
      <w:r w:rsidRPr="004A0326">
        <w:rPr>
          <w:rFonts w:ascii="Arial" w:hAnsi="Arial" w:cs="Arial"/>
          <w:b/>
          <w:bCs/>
          <w:sz w:val="24"/>
          <w:szCs w:val="24"/>
        </w:rPr>
        <w:t>Violations and Consequences</w:t>
      </w:r>
    </w:p>
    <w:p w14:paraId="397E7970" w14:textId="77777777" w:rsidR="00F83EA1" w:rsidRPr="004A0326" w:rsidRDefault="00F83EA1" w:rsidP="00F83EA1">
      <w:pPr>
        <w:rPr>
          <w:rFonts w:ascii="Arial" w:hAnsi="Arial" w:cs="Arial"/>
          <w:sz w:val="24"/>
          <w:szCs w:val="24"/>
        </w:rPr>
      </w:pPr>
      <w:r w:rsidRPr="004A0326">
        <w:rPr>
          <w:rFonts w:ascii="Arial" w:hAnsi="Arial" w:cs="Arial"/>
          <w:sz w:val="24"/>
          <w:szCs w:val="24"/>
        </w:rPr>
        <w:t>In case of any safety violations, including but not limited to unsafe driving, child neglect during drop-off, or unauthorized pick-up:</w:t>
      </w:r>
    </w:p>
    <w:p w14:paraId="44058FE2" w14:textId="77777777" w:rsidR="00F83EA1" w:rsidRPr="004A0326" w:rsidRDefault="00F83EA1" w:rsidP="00EE2FBF">
      <w:pPr>
        <w:widowControl/>
        <w:numPr>
          <w:ilvl w:val="0"/>
          <w:numId w:val="310"/>
        </w:numPr>
        <w:autoSpaceDE/>
        <w:autoSpaceDN/>
        <w:rPr>
          <w:rFonts w:ascii="Arial" w:hAnsi="Arial" w:cs="Arial"/>
          <w:sz w:val="24"/>
          <w:szCs w:val="24"/>
        </w:rPr>
      </w:pPr>
      <w:r w:rsidRPr="004A0326">
        <w:rPr>
          <w:rFonts w:ascii="Arial" w:hAnsi="Arial" w:cs="Arial"/>
          <w:sz w:val="24"/>
          <w:szCs w:val="24"/>
        </w:rPr>
        <w:t>Parents, drivers, or guardians will be held legally accountable by school administration and may be reported to the relevant authorities.</w:t>
      </w:r>
    </w:p>
    <w:p w14:paraId="246DB4E8" w14:textId="77777777" w:rsidR="00F83EA1" w:rsidRPr="00C20538" w:rsidRDefault="00F83EA1" w:rsidP="00EE2FBF">
      <w:pPr>
        <w:widowControl/>
        <w:numPr>
          <w:ilvl w:val="0"/>
          <w:numId w:val="310"/>
        </w:numPr>
        <w:autoSpaceDE/>
        <w:autoSpaceDN/>
        <w:rPr>
          <w:rFonts w:ascii="Arial" w:hAnsi="Arial" w:cs="Arial"/>
          <w:sz w:val="24"/>
          <w:szCs w:val="24"/>
        </w:rPr>
      </w:pPr>
      <w:r w:rsidRPr="004A0326">
        <w:rPr>
          <w:rFonts w:ascii="Arial" w:hAnsi="Arial" w:cs="Arial"/>
          <w:sz w:val="24"/>
          <w:szCs w:val="24"/>
        </w:rPr>
        <w:t>Repeated violations may result in revocation of drop-off/pick-up privileges and require the guardian to meet with school leadership for corrective action.</w:t>
      </w:r>
    </w:p>
    <w:p w14:paraId="1FC20006" w14:textId="77777777" w:rsidR="00F83EA1" w:rsidRPr="004A0326" w:rsidRDefault="00F83EA1" w:rsidP="00F83EA1">
      <w:pPr>
        <w:outlineLvl w:val="3"/>
        <w:rPr>
          <w:rFonts w:ascii="Arial" w:hAnsi="Arial" w:cs="Arial"/>
          <w:b/>
          <w:bCs/>
          <w:sz w:val="24"/>
          <w:szCs w:val="24"/>
        </w:rPr>
      </w:pPr>
      <w:r w:rsidRPr="004A0326">
        <w:rPr>
          <w:rFonts w:ascii="Arial" w:hAnsi="Arial" w:cs="Arial"/>
          <w:b/>
          <w:bCs/>
          <w:sz w:val="24"/>
          <w:szCs w:val="24"/>
        </w:rPr>
        <w:t>Important Notes</w:t>
      </w:r>
    </w:p>
    <w:p w14:paraId="7087B48D" w14:textId="77777777" w:rsidR="00F83EA1" w:rsidRPr="00DF54C1" w:rsidRDefault="00F83EA1" w:rsidP="00F83EA1">
      <w:pPr>
        <w:rPr>
          <w:rFonts w:ascii="Arial" w:hAnsi="Arial" w:cs="Arial"/>
          <w:sz w:val="24"/>
          <w:szCs w:val="24"/>
        </w:rPr>
      </w:pPr>
      <w:r w:rsidRPr="004A0326">
        <w:rPr>
          <w:rFonts w:ascii="Segoe UI Emoji" w:hAnsi="Segoe UI Emoji" w:cs="Segoe UI Emoji"/>
          <w:sz w:val="24"/>
          <w:szCs w:val="24"/>
        </w:rPr>
        <w:t>✅</w:t>
      </w:r>
      <w:r w:rsidRPr="004A0326">
        <w:rPr>
          <w:rFonts w:ascii="Arial" w:hAnsi="Arial" w:cs="Arial"/>
          <w:sz w:val="24"/>
          <w:szCs w:val="24"/>
        </w:rPr>
        <w:t xml:space="preserve"> Student safety is a shared responsibility between the school and families.</w:t>
      </w:r>
      <w:r w:rsidRPr="004A0326">
        <w:rPr>
          <w:rFonts w:ascii="Arial" w:hAnsi="Arial" w:cs="Arial"/>
          <w:sz w:val="24"/>
          <w:szCs w:val="24"/>
        </w:rPr>
        <w:br/>
      </w:r>
      <w:r w:rsidRPr="004A0326">
        <w:rPr>
          <w:rFonts w:ascii="Segoe UI Emoji" w:hAnsi="Segoe UI Emoji" w:cs="Segoe UI Emoji"/>
          <w:sz w:val="24"/>
          <w:szCs w:val="24"/>
        </w:rPr>
        <w:t>✅</w:t>
      </w:r>
      <w:r w:rsidRPr="004A0326">
        <w:rPr>
          <w:rFonts w:ascii="Arial" w:hAnsi="Arial" w:cs="Arial"/>
          <w:sz w:val="24"/>
          <w:szCs w:val="24"/>
        </w:rPr>
        <w:t xml:space="preserve"> Cooperation with security and staff is essential to ensure the well-being of all children.</w:t>
      </w:r>
      <w:r w:rsidRPr="004A0326">
        <w:rPr>
          <w:rFonts w:ascii="Arial" w:hAnsi="Arial" w:cs="Arial"/>
          <w:sz w:val="24"/>
          <w:szCs w:val="24"/>
        </w:rPr>
        <w:br/>
      </w:r>
      <w:r w:rsidRPr="004A0326">
        <w:rPr>
          <w:rFonts w:ascii="Segoe UI Emoji" w:hAnsi="Segoe UI Emoji" w:cs="Segoe UI Emoji"/>
          <w:sz w:val="24"/>
          <w:szCs w:val="24"/>
        </w:rPr>
        <w:t>✅</w:t>
      </w:r>
      <w:r w:rsidRPr="004A0326">
        <w:rPr>
          <w:rFonts w:ascii="Arial" w:hAnsi="Arial" w:cs="Arial"/>
          <w:sz w:val="24"/>
          <w:szCs w:val="24"/>
        </w:rPr>
        <w:t xml:space="preserve"> Clear communication and adherence to school protocols help maintain a safe and respectful environment for all.</w:t>
      </w:r>
    </w:p>
    <w:p w14:paraId="21268547" w14:textId="77777777" w:rsidR="00F83EA1" w:rsidRDefault="00F83EA1" w:rsidP="00F83EA1">
      <w:pPr>
        <w:pStyle w:val="Style1"/>
        <w:spacing w:before="0" w:beforeAutospacing="0" w:after="0" w:afterAutospacing="0" w:line="276" w:lineRule="auto"/>
        <w:rPr>
          <w:rStyle w:val="Strong"/>
          <w:rFonts w:ascii="Arial" w:hAnsi="Arial" w:cs="Arial"/>
          <w:color w:val="auto"/>
          <w:sz w:val="28"/>
          <w:szCs w:val="24"/>
        </w:rPr>
      </w:pPr>
    </w:p>
    <w:p w14:paraId="5DD3B89A" w14:textId="77777777" w:rsidR="00F83EA1" w:rsidRPr="00220AF5" w:rsidRDefault="00F83EA1" w:rsidP="00F83EA1">
      <w:pPr>
        <w:pStyle w:val="Style1"/>
        <w:spacing w:before="0" w:beforeAutospacing="0" w:after="0" w:afterAutospacing="0" w:line="276" w:lineRule="auto"/>
        <w:rPr>
          <w:rStyle w:val="Strong"/>
          <w:rFonts w:ascii="Arial" w:hAnsi="Arial" w:cs="Arial"/>
          <w:b/>
          <w:color w:val="auto"/>
          <w:sz w:val="28"/>
          <w:szCs w:val="24"/>
        </w:rPr>
      </w:pPr>
      <w:r w:rsidRPr="00220AF5">
        <w:rPr>
          <w:rStyle w:val="Strong"/>
          <w:rFonts w:ascii="Arial" w:hAnsi="Arial" w:cs="Arial"/>
          <w:color w:val="auto"/>
          <w:sz w:val="28"/>
          <w:szCs w:val="24"/>
        </w:rPr>
        <w:t>2.8 House Keeping</w:t>
      </w:r>
    </w:p>
    <w:p w14:paraId="1E5DD48C" w14:textId="77777777" w:rsidR="00F83EA1" w:rsidRPr="005E72EF" w:rsidRDefault="00F83EA1" w:rsidP="005E72EF">
      <w:pPr>
        <w:jc w:val="both"/>
        <w:rPr>
          <w:rFonts w:ascii="Arial" w:hAnsi="Arial" w:cs="Arial"/>
          <w:sz w:val="24"/>
          <w:szCs w:val="24"/>
        </w:rPr>
      </w:pPr>
      <w:r w:rsidRPr="00E65363">
        <w:rPr>
          <w:rFonts w:ascii="Arial" w:hAnsi="Arial" w:cs="Arial"/>
          <w:sz w:val="24"/>
          <w:szCs w:val="24"/>
        </w:rPr>
        <w:t>Effective housekeeping is essential to maintaining a clean, safe, and orderly environment . Good housekeeping practices help prevent accidents, promote health and hygiene, and create a positive atmosphere for students, staff, and visitors. All members of the school community share responsibility for keeping the premises clean and hazard-free, in line with the health and safety standards of the Ministry of Education and Higher Education in Qatar.</w:t>
      </w:r>
    </w:p>
    <w:tbl>
      <w:tblPr>
        <w:tblW w:w="0" w:type="auto"/>
        <w:tblLayout w:type="fixed"/>
        <w:tblLook w:val="04A0" w:firstRow="1" w:lastRow="0" w:firstColumn="1" w:lastColumn="0" w:noHBand="0" w:noVBand="1"/>
      </w:tblPr>
      <w:tblGrid>
        <w:gridCol w:w="2245"/>
        <w:gridCol w:w="8051"/>
      </w:tblGrid>
      <w:tr w:rsidR="00F83EA1" w:rsidRPr="00DF54C1" w14:paraId="2AEBD879" w14:textId="77777777" w:rsidTr="00225D59">
        <w:trPr>
          <w:trHeight w:val="300"/>
        </w:trPr>
        <w:tc>
          <w:tcPr>
            <w:tcW w:w="2245"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10AFC838" w14:textId="77777777" w:rsidR="00F83EA1" w:rsidRPr="00DF54C1" w:rsidRDefault="00F83EA1" w:rsidP="00225D59">
            <w:pPr>
              <w:jc w:val="center"/>
              <w:rPr>
                <w:rFonts w:ascii="Arial" w:hAnsi="Arial" w:cs="Arial"/>
                <w:b/>
                <w:bCs/>
                <w:color w:val="000000"/>
                <w:sz w:val="24"/>
              </w:rPr>
            </w:pPr>
            <w:r w:rsidRPr="00DF54C1">
              <w:rPr>
                <w:rFonts w:ascii="Arial" w:hAnsi="Arial" w:cs="Arial"/>
                <w:b/>
                <w:bCs/>
                <w:color w:val="000000"/>
                <w:sz w:val="24"/>
              </w:rPr>
              <w:t>Roles</w:t>
            </w:r>
          </w:p>
        </w:tc>
        <w:tc>
          <w:tcPr>
            <w:tcW w:w="8051" w:type="dxa"/>
            <w:tcBorders>
              <w:top w:val="single" w:sz="4" w:space="0" w:color="auto"/>
              <w:left w:val="nil"/>
              <w:bottom w:val="single" w:sz="4" w:space="0" w:color="auto"/>
              <w:right w:val="single" w:sz="4" w:space="0" w:color="auto"/>
            </w:tcBorders>
            <w:shd w:val="clear" w:color="000000" w:fill="C9EDFB"/>
            <w:noWrap/>
            <w:vAlign w:val="bottom"/>
            <w:hideMark/>
          </w:tcPr>
          <w:p w14:paraId="42A0B927" w14:textId="77777777" w:rsidR="00F83EA1" w:rsidRPr="00DF54C1" w:rsidRDefault="00F83EA1" w:rsidP="00225D59">
            <w:pPr>
              <w:jc w:val="center"/>
              <w:rPr>
                <w:rFonts w:ascii="Arial" w:hAnsi="Arial" w:cs="Arial"/>
                <w:b/>
                <w:bCs/>
                <w:color w:val="000000"/>
                <w:sz w:val="24"/>
              </w:rPr>
            </w:pPr>
            <w:r w:rsidRPr="00DF54C1">
              <w:rPr>
                <w:rFonts w:ascii="Arial" w:hAnsi="Arial" w:cs="Arial"/>
                <w:b/>
                <w:bCs/>
                <w:color w:val="000000"/>
                <w:sz w:val="24"/>
              </w:rPr>
              <w:t>General Responsibilities</w:t>
            </w:r>
          </w:p>
        </w:tc>
      </w:tr>
      <w:tr w:rsidR="00F83EA1" w:rsidRPr="00DF54C1" w14:paraId="7813874D" w14:textId="77777777" w:rsidTr="00225D59">
        <w:trPr>
          <w:trHeight w:val="570"/>
        </w:trPr>
        <w:tc>
          <w:tcPr>
            <w:tcW w:w="2245" w:type="dxa"/>
            <w:vMerge w:val="restart"/>
            <w:tcBorders>
              <w:top w:val="nil"/>
              <w:left w:val="single" w:sz="4" w:space="0" w:color="auto"/>
              <w:bottom w:val="single" w:sz="4" w:space="0" w:color="auto"/>
              <w:right w:val="single" w:sz="4" w:space="0" w:color="auto"/>
            </w:tcBorders>
            <w:noWrap/>
            <w:vAlign w:val="center"/>
            <w:hideMark/>
          </w:tcPr>
          <w:p w14:paraId="34DC627D" w14:textId="77777777" w:rsidR="00F83EA1" w:rsidRPr="00DF54C1" w:rsidRDefault="00F83EA1" w:rsidP="00225D59">
            <w:pPr>
              <w:jc w:val="center"/>
              <w:rPr>
                <w:rFonts w:ascii="Arial" w:hAnsi="Arial" w:cs="Arial"/>
                <w:b/>
                <w:bCs/>
                <w:color w:val="000000"/>
              </w:rPr>
            </w:pPr>
            <w:r w:rsidRPr="00DF54C1">
              <w:rPr>
                <w:rFonts w:ascii="Arial" w:hAnsi="Arial" w:cs="Arial"/>
                <w:b/>
                <w:bCs/>
                <w:color w:val="000000"/>
              </w:rPr>
              <w:t>Principal</w:t>
            </w:r>
          </w:p>
        </w:tc>
        <w:tc>
          <w:tcPr>
            <w:tcW w:w="8051" w:type="dxa"/>
            <w:tcBorders>
              <w:top w:val="nil"/>
              <w:left w:val="nil"/>
              <w:bottom w:val="single" w:sz="4" w:space="0" w:color="auto"/>
              <w:right w:val="single" w:sz="4" w:space="0" w:color="auto"/>
            </w:tcBorders>
            <w:vAlign w:val="bottom"/>
            <w:hideMark/>
          </w:tcPr>
          <w:p w14:paraId="05BB28A9" w14:textId="77777777" w:rsidR="00F83EA1" w:rsidRPr="00DF54C1" w:rsidRDefault="00F83EA1" w:rsidP="00225D59">
            <w:pPr>
              <w:rPr>
                <w:rFonts w:ascii="Arial" w:hAnsi="Arial" w:cs="Arial"/>
                <w:color w:val="000000"/>
              </w:rPr>
            </w:pPr>
            <w:r w:rsidRPr="00DF54C1">
              <w:rPr>
                <w:rFonts w:ascii="Arial" w:hAnsi="Arial" w:cs="Arial"/>
                <w:color w:val="000000"/>
              </w:rPr>
              <w:t>Ensure the school environment is maintained in a clean and hygienic condition to reduce health hazards.</w:t>
            </w:r>
          </w:p>
        </w:tc>
      </w:tr>
      <w:tr w:rsidR="00F83EA1" w:rsidRPr="00DF54C1" w14:paraId="5EE17958" w14:textId="77777777" w:rsidTr="00225D59">
        <w:trPr>
          <w:trHeight w:val="575"/>
        </w:trPr>
        <w:tc>
          <w:tcPr>
            <w:tcW w:w="2245" w:type="dxa"/>
            <w:vMerge/>
            <w:tcBorders>
              <w:top w:val="nil"/>
              <w:left w:val="single" w:sz="4" w:space="0" w:color="auto"/>
              <w:bottom w:val="single" w:sz="4" w:space="0" w:color="auto"/>
              <w:right w:val="single" w:sz="4" w:space="0" w:color="auto"/>
            </w:tcBorders>
            <w:vAlign w:val="center"/>
            <w:hideMark/>
          </w:tcPr>
          <w:p w14:paraId="203A7FBF"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F439614" w14:textId="77777777" w:rsidR="00F83EA1" w:rsidRPr="00DF54C1" w:rsidRDefault="00F83EA1" w:rsidP="00225D59">
            <w:pPr>
              <w:rPr>
                <w:rFonts w:ascii="Arial" w:hAnsi="Arial" w:cs="Arial"/>
                <w:color w:val="000000"/>
              </w:rPr>
            </w:pPr>
            <w:r w:rsidRPr="00DF54C1">
              <w:rPr>
                <w:rFonts w:ascii="Arial" w:hAnsi="Arial" w:cs="Arial"/>
                <w:color w:val="000000"/>
              </w:rPr>
              <w:t>Oversee that all areas of the school, including classrooms, corridors, bathrooms, and common spaces, are regularly cleaned and sanitized.</w:t>
            </w:r>
          </w:p>
        </w:tc>
      </w:tr>
      <w:tr w:rsidR="00F83EA1" w:rsidRPr="00DF54C1" w14:paraId="2F1D33CB"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0AF91D62"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11E8E81C" w14:textId="77777777" w:rsidR="00F83EA1" w:rsidRPr="00DF54C1" w:rsidRDefault="00F83EA1" w:rsidP="00225D59">
            <w:pPr>
              <w:rPr>
                <w:rFonts w:ascii="Arial" w:hAnsi="Arial" w:cs="Arial"/>
                <w:color w:val="000000"/>
              </w:rPr>
            </w:pPr>
            <w:r w:rsidRPr="00DF54C1">
              <w:rPr>
                <w:rFonts w:ascii="Arial" w:hAnsi="Arial" w:cs="Arial"/>
                <w:color w:val="000000"/>
              </w:rPr>
              <w:t>Ensure that the school’s facilities, including furniture, fixtures, and equipment, are well-maintained and safe for use.</w:t>
            </w:r>
          </w:p>
        </w:tc>
      </w:tr>
      <w:tr w:rsidR="00F83EA1" w:rsidRPr="00DF54C1" w14:paraId="03AC8079"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0E58C060"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DD8DD3E" w14:textId="77777777" w:rsidR="00F83EA1" w:rsidRPr="00DF54C1" w:rsidRDefault="00F83EA1" w:rsidP="00225D59">
            <w:pPr>
              <w:rPr>
                <w:rFonts w:ascii="Arial" w:hAnsi="Arial" w:cs="Arial"/>
                <w:color w:val="000000"/>
              </w:rPr>
            </w:pPr>
            <w:r w:rsidRPr="00DF54C1">
              <w:rPr>
                <w:rFonts w:ascii="Arial" w:hAnsi="Arial" w:cs="Arial"/>
                <w:color w:val="000000"/>
              </w:rPr>
              <w:t>Regularly assess the condition of school grounds, buildings, and classrooms to identify and address potential safety hazards.</w:t>
            </w:r>
          </w:p>
        </w:tc>
      </w:tr>
      <w:tr w:rsidR="00F83EA1" w:rsidRPr="00DF54C1" w14:paraId="4333BDE7" w14:textId="77777777" w:rsidTr="00225D59">
        <w:trPr>
          <w:trHeight w:val="620"/>
        </w:trPr>
        <w:tc>
          <w:tcPr>
            <w:tcW w:w="2245" w:type="dxa"/>
            <w:vMerge/>
            <w:tcBorders>
              <w:top w:val="nil"/>
              <w:left w:val="single" w:sz="4" w:space="0" w:color="auto"/>
              <w:bottom w:val="single" w:sz="4" w:space="0" w:color="auto"/>
              <w:right w:val="single" w:sz="4" w:space="0" w:color="auto"/>
            </w:tcBorders>
            <w:vAlign w:val="center"/>
            <w:hideMark/>
          </w:tcPr>
          <w:p w14:paraId="0BC959A2"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46804DC1" w14:textId="77777777" w:rsidR="00F83EA1" w:rsidRPr="00DF54C1" w:rsidRDefault="00F83EA1" w:rsidP="00225D59">
            <w:pPr>
              <w:rPr>
                <w:rFonts w:ascii="Arial" w:hAnsi="Arial" w:cs="Arial"/>
                <w:color w:val="000000"/>
              </w:rPr>
            </w:pPr>
            <w:r w:rsidRPr="00DF54C1">
              <w:rPr>
                <w:rFonts w:ascii="Arial" w:hAnsi="Arial" w:cs="Arial"/>
                <w:color w:val="000000"/>
              </w:rPr>
              <w:t>Collaborate with cleaning and maintenance teams to ensure that tasks are carried out efficiently and in compliance with health and safety regulations.</w:t>
            </w:r>
          </w:p>
        </w:tc>
      </w:tr>
      <w:tr w:rsidR="00F83EA1" w:rsidRPr="00DF54C1" w14:paraId="384E3387"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33092A20"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1A1D3FD" w14:textId="77777777" w:rsidR="00F83EA1" w:rsidRPr="00DF54C1" w:rsidRDefault="00F83EA1" w:rsidP="00225D59">
            <w:pPr>
              <w:rPr>
                <w:rFonts w:ascii="Arial" w:hAnsi="Arial" w:cs="Arial"/>
                <w:color w:val="000000"/>
              </w:rPr>
            </w:pPr>
            <w:r w:rsidRPr="00DF54C1">
              <w:rPr>
                <w:rFonts w:ascii="Arial" w:hAnsi="Arial" w:cs="Arial"/>
                <w:color w:val="000000"/>
              </w:rPr>
              <w:t>Ensure that waste disposal and recycling processes follow safe and environmentally responsible practices.</w:t>
            </w:r>
          </w:p>
        </w:tc>
      </w:tr>
      <w:tr w:rsidR="00F83EA1" w:rsidRPr="00DF54C1" w14:paraId="32603820"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2B1B98BD"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CBF4FAB" w14:textId="77777777" w:rsidR="00F83EA1" w:rsidRPr="00DF54C1" w:rsidRDefault="00F83EA1" w:rsidP="00225D59">
            <w:pPr>
              <w:rPr>
                <w:rFonts w:ascii="Arial" w:hAnsi="Arial" w:cs="Arial"/>
                <w:color w:val="000000"/>
              </w:rPr>
            </w:pPr>
            <w:r w:rsidRPr="00DF54C1">
              <w:rPr>
                <w:rFonts w:ascii="Arial" w:hAnsi="Arial" w:cs="Arial"/>
                <w:color w:val="000000"/>
              </w:rPr>
              <w:t>Enforce and ensure that health and safety policies are being followed by all staff and students.</w:t>
            </w:r>
          </w:p>
        </w:tc>
      </w:tr>
      <w:tr w:rsidR="00F83EA1" w:rsidRPr="00DF54C1" w14:paraId="775AFA9D" w14:textId="77777777" w:rsidTr="00225D59">
        <w:trPr>
          <w:trHeight w:val="269"/>
        </w:trPr>
        <w:tc>
          <w:tcPr>
            <w:tcW w:w="2245" w:type="dxa"/>
            <w:vMerge/>
            <w:tcBorders>
              <w:top w:val="nil"/>
              <w:left w:val="single" w:sz="4" w:space="0" w:color="auto"/>
              <w:bottom w:val="single" w:sz="4" w:space="0" w:color="auto"/>
              <w:right w:val="single" w:sz="4" w:space="0" w:color="auto"/>
            </w:tcBorders>
            <w:vAlign w:val="center"/>
            <w:hideMark/>
          </w:tcPr>
          <w:p w14:paraId="3055F7C5"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6D0F19BB" w14:textId="77777777" w:rsidR="00F83EA1" w:rsidRPr="00DF54C1" w:rsidRDefault="00F83EA1" w:rsidP="00225D59">
            <w:pPr>
              <w:rPr>
                <w:rFonts w:ascii="Arial" w:hAnsi="Arial" w:cs="Arial"/>
                <w:color w:val="000000"/>
              </w:rPr>
            </w:pPr>
            <w:r w:rsidRPr="00DF54C1">
              <w:rPr>
                <w:rFonts w:ascii="Arial" w:hAnsi="Arial" w:cs="Arial"/>
                <w:color w:val="000000"/>
              </w:rPr>
              <w:t>Regularly review health and safety protocols and update them as needed.</w:t>
            </w:r>
          </w:p>
        </w:tc>
      </w:tr>
      <w:tr w:rsidR="00F83EA1" w:rsidRPr="00DF54C1" w14:paraId="30EA6D1F" w14:textId="77777777" w:rsidTr="00225D59">
        <w:trPr>
          <w:trHeight w:val="530"/>
        </w:trPr>
        <w:tc>
          <w:tcPr>
            <w:tcW w:w="2245" w:type="dxa"/>
            <w:vMerge/>
            <w:tcBorders>
              <w:top w:val="nil"/>
              <w:left w:val="single" w:sz="4" w:space="0" w:color="auto"/>
              <w:bottom w:val="single" w:sz="4" w:space="0" w:color="auto"/>
              <w:right w:val="single" w:sz="4" w:space="0" w:color="auto"/>
            </w:tcBorders>
            <w:vAlign w:val="center"/>
            <w:hideMark/>
          </w:tcPr>
          <w:p w14:paraId="784D5796"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4A260DC0" w14:textId="77777777" w:rsidR="00F83EA1" w:rsidRPr="00DF54C1" w:rsidRDefault="00F83EA1" w:rsidP="00225D59">
            <w:pPr>
              <w:rPr>
                <w:rFonts w:ascii="Arial" w:hAnsi="Arial" w:cs="Arial"/>
                <w:color w:val="000000"/>
              </w:rPr>
            </w:pPr>
            <w:r w:rsidRPr="00DF54C1">
              <w:rPr>
                <w:rFonts w:ascii="Arial" w:hAnsi="Arial" w:cs="Arial"/>
                <w:color w:val="000000"/>
              </w:rPr>
              <w:t>Make sure that classrooms and other spaces are adequately ventilated and properly lit to support a safe and healthy learning environment.</w:t>
            </w:r>
          </w:p>
        </w:tc>
      </w:tr>
      <w:tr w:rsidR="00F83EA1" w:rsidRPr="00DF54C1" w14:paraId="0019C61D"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2C690718"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441EC79" w14:textId="77777777" w:rsidR="00F83EA1" w:rsidRPr="00DF54C1" w:rsidRDefault="00F83EA1" w:rsidP="00225D59">
            <w:pPr>
              <w:rPr>
                <w:rFonts w:ascii="Arial" w:hAnsi="Arial" w:cs="Arial"/>
                <w:color w:val="000000"/>
              </w:rPr>
            </w:pPr>
            <w:r w:rsidRPr="00DF54C1">
              <w:rPr>
                <w:rFonts w:ascii="Arial" w:hAnsi="Arial" w:cs="Arial"/>
                <w:color w:val="000000"/>
              </w:rPr>
              <w:t>Promptly address any health or safety concerns raised by staff, students, or visitors, taking corrective actions when necessary.</w:t>
            </w:r>
          </w:p>
        </w:tc>
      </w:tr>
      <w:tr w:rsidR="00F83EA1" w:rsidRPr="00DF54C1" w14:paraId="71591719"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7D1E614"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4A74792A" w14:textId="77777777" w:rsidR="00F83EA1" w:rsidRPr="00DF54C1" w:rsidRDefault="00F83EA1" w:rsidP="00225D59">
            <w:pPr>
              <w:rPr>
                <w:rFonts w:ascii="Arial" w:hAnsi="Arial" w:cs="Arial"/>
                <w:color w:val="000000"/>
              </w:rPr>
            </w:pPr>
            <w:r w:rsidRPr="00DF54C1">
              <w:rPr>
                <w:rFonts w:ascii="Arial" w:hAnsi="Arial" w:cs="Arial"/>
                <w:color w:val="000000"/>
              </w:rPr>
              <w:t>Maintain records of incidents, inspections, and actions taken to rectify safety issues.</w:t>
            </w:r>
          </w:p>
        </w:tc>
      </w:tr>
      <w:tr w:rsidR="00F83EA1" w:rsidRPr="00DF54C1" w14:paraId="54027DB8" w14:textId="77777777" w:rsidTr="00225D59">
        <w:trPr>
          <w:trHeight w:val="629"/>
        </w:trPr>
        <w:tc>
          <w:tcPr>
            <w:tcW w:w="2245" w:type="dxa"/>
            <w:vMerge/>
            <w:tcBorders>
              <w:top w:val="nil"/>
              <w:left w:val="single" w:sz="4" w:space="0" w:color="auto"/>
              <w:bottom w:val="single" w:sz="4" w:space="0" w:color="auto"/>
              <w:right w:val="single" w:sz="4" w:space="0" w:color="auto"/>
            </w:tcBorders>
            <w:vAlign w:val="center"/>
            <w:hideMark/>
          </w:tcPr>
          <w:p w14:paraId="01D807EE"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7B4F406" w14:textId="77777777" w:rsidR="00F83EA1" w:rsidRPr="00DF54C1" w:rsidRDefault="00F83EA1" w:rsidP="00225D59">
            <w:pPr>
              <w:rPr>
                <w:rFonts w:ascii="Arial" w:hAnsi="Arial" w:cs="Arial"/>
                <w:color w:val="000000"/>
              </w:rPr>
            </w:pPr>
            <w:r w:rsidRPr="00DF54C1">
              <w:rPr>
                <w:rFonts w:ascii="Arial" w:hAnsi="Arial" w:cs="Arial"/>
                <w:color w:val="000000"/>
              </w:rPr>
              <w:t>Ensure that all staff members are trained in basic health and safety protocols, including emergency procedures and cleanliness practices.</w:t>
            </w:r>
          </w:p>
        </w:tc>
      </w:tr>
      <w:tr w:rsidR="00F83EA1" w:rsidRPr="00DF54C1" w14:paraId="2E2C89C2"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E9DF021"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C121E99" w14:textId="77777777" w:rsidR="00F83EA1" w:rsidRPr="00DF54C1" w:rsidRDefault="00F83EA1" w:rsidP="00225D59">
            <w:pPr>
              <w:rPr>
                <w:rFonts w:ascii="Arial" w:hAnsi="Arial" w:cs="Arial"/>
                <w:color w:val="000000"/>
              </w:rPr>
            </w:pPr>
            <w:r w:rsidRPr="00DF54C1">
              <w:rPr>
                <w:rFonts w:ascii="Arial" w:hAnsi="Arial" w:cs="Arial"/>
                <w:color w:val="000000"/>
              </w:rPr>
              <w:t>Raise awareness among students and staff regarding the importance of maintaining a clean and safe school environment.</w:t>
            </w:r>
          </w:p>
        </w:tc>
      </w:tr>
      <w:tr w:rsidR="00F83EA1" w:rsidRPr="00DF54C1" w14:paraId="02A7DE46"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DAD9776"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7988EB8" w14:textId="77777777" w:rsidR="00F83EA1" w:rsidRPr="00DF54C1" w:rsidRDefault="00F83EA1" w:rsidP="00225D59">
            <w:pPr>
              <w:rPr>
                <w:rFonts w:ascii="Arial" w:hAnsi="Arial" w:cs="Arial"/>
                <w:color w:val="000000"/>
              </w:rPr>
            </w:pPr>
            <w:r w:rsidRPr="00DF54C1">
              <w:rPr>
                <w:rFonts w:ascii="Arial" w:hAnsi="Arial" w:cs="Arial"/>
                <w:color w:val="000000"/>
              </w:rPr>
              <w:t>Foster a culture of wellness by encouraging healthy habits to prevent illness and promote well-being.</w:t>
            </w:r>
          </w:p>
        </w:tc>
      </w:tr>
      <w:tr w:rsidR="00F83EA1" w:rsidRPr="00DF54C1" w14:paraId="4CEAD57A" w14:textId="77777777" w:rsidTr="00225D59">
        <w:trPr>
          <w:trHeight w:val="570"/>
        </w:trPr>
        <w:tc>
          <w:tcPr>
            <w:tcW w:w="2245" w:type="dxa"/>
            <w:vMerge w:val="restart"/>
            <w:tcBorders>
              <w:top w:val="nil"/>
              <w:left w:val="single" w:sz="4" w:space="0" w:color="auto"/>
              <w:bottom w:val="single" w:sz="4" w:space="0" w:color="auto"/>
              <w:right w:val="single" w:sz="4" w:space="0" w:color="auto"/>
            </w:tcBorders>
            <w:vAlign w:val="center"/>
            <w:hideMark/>
          </w:tcPr>
          <w:p w14:paraId="7D06C418" w14:textId="77777777" w:rsidR="00F83EA1" w:rsidRPr="00DF54C1" w:rsidRDefault="00F83EA1" w:rsidP="00225D59">
            <w:pPr>
              <w:jc w:val="center"/>
              <w:rPr>
                <w:rFonts w:ascii="Arial" w:hAnsi="Arial" w:cs="Arial"/>
                <w:b/>
                <w:bCs/>
                <w:color w:val="000000"/>
              </w:rPr>
            </w:pPr>
            <w:r w:rsidRPr="00DF54C1">
              <w:rPr>
                <w:rFonts w:ascii="Arial" w:hAnsi="Arial" w:cs="Arial"/>
                <w:b/>
                <w:bCs/>
                <w:color w:val="000000"/>
              </w:rPr>
              <w:t>All School Staff</w:t>
            </w:r>
          </w:p>
        </w:tc>
        <w:tc>
          <w:tcPr>
            <w:tcW w:w="8051" w:type="dxa"/>
            <w:tcBorders>
              <w:top w:val="nil"/>
              <w:left w:val="nil"/>
              <w:bottom w:val="single" w:sz="4" w:space="0" w:color="auto"/>
              <w:right w:val="single" w:sz="4" w:space="0" w:color="auto"/>
            </w:tcBorders>
            <w:vAlign w:val="bottom"/>
            <w:hideMark/>
          </w:tcPr>
          <w:p w14:paraId="079DD46C" w14:textId="77777777" w:rsidR="00F83EA1" w:rsidRPr="00DF54C1" w:rsidRDefault="00F83EA1" w:rsidP="00225D59">
            <w:pPr>
              <w:rPr>
                <w:rFonts w:ascii="Arial" w:hAnsi="Arial" w:cs="Arial"/>
                <w:color w:val="000000"/>
              </w:rPr>
            </w:pPr>
            <w:r w:rsidRPr="00DF54C1">
              <w:rPr>
                <w:rFonts w:ascii="Arial" w:hAnsi="Arial" w:cs="Arial"/>
                <w:color w:val="000000"/>
              </w:rPr>
              <w:t>Maintain cleanliness in classrooms, corridors, bathrooms, and other shared spaces.</w:t>
            </w:r>
          </w:p>
        </w:tc>
      </w:tr>
      <w:tr w:rsidR="00F83EA1" w:rsidRPr="00DF54C1" w14:paraId="1473DE86"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680C8388"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431EECEB" w14:textId="77777777" w:rsidR="00F83EA1" w:rsidRPr="00DF54C1" w:rsidRDefault="00F83EA1" w:rsidP="00225D59">
            <w:pPr>
              <w:rPr>
                <w:rFonts w:ascii="Arial" w:hAnsi="Arial" w:cs="Arial"/>
                <w:color w:val="000000"/>
              </w:rPr>
            </w:pPr>
            <w:r w:rsidRPr="00DF54C1">
              <w:rPr>
                <w:rFonts w:ascii="Arial" w:hAnsi="Arial" w:cs="Arial"/>
                <w:color w:val="000000"/>
              </w:rPr>
              <w:t>Ensure personal workspaces and areas used by students are free of hazards and clutter.</w:t>
            </w:r>
          </w:p>
        </w:tc>
      </w:tr>
      <w:tr w:rsidR="00F83EA1" w:rsidRPr="00DF54C1" w14:paraId="5A20CC7E" w14:textId="77777777" w:rsidTr="00225D59">
        <w:trPr>
          <w:trHeight w:val="645"/>
        </w:trPr>
        <w:tc>
          <w:tcPr>
            <w:tcW w:w="2245" w:type="dxa"/>
            <w:vMerge/>
            <w:tcBorders>
              <w:top w:val="nil"/>
              <w:left w:val="single" w:sz="4" w:space="0" w:color="auto"/>
              <w:bottom w:val="single" w:sz="4" w:space="0" w:color="auto"/>
              <w:right w:val="single" w:sz="4" w:space="0" w:color="auto"/>
            </w:tcBorders>
            <w:vAlign w:val="center"/>
            <w:hideMark/>
          </w:tcPr>
          <w:p w14:paraId="3C2C646A"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E151705" w14:textId="77777777" w:rsidR="00F83EA1" w:rsidRPr="00DF54C1" w:rsidRDefault="00F83EA1" w:rsidP="00225D59">
            <w:pPr>
              <w:rPr>
                <w:rFonts w:ascii="Arial" w:hAnsi="Arial" w:cs="Arial"/>
                <w:color w:val="000000"/>
              </w:rPr>
            </w:pPr>
            <w:r w:rsidRPr="00DF54C1">
              <w:rPr>
                <w:rFonts w:ascii="Arial" w:hAnsi="Arial" w:cs="Arial"/>
                <w:color w:val="000000"/>
              </w:rPr>
              <w:t>Follow health and safety protocols for hygiene, including proper handwashing, sanitizing surfaces, and using cleaning supplies safely.</w:t>
            </w:r>
          </w:p>
        </w:tc>
      </w:tr>
      <w:tr w:rsidR="00F83EA1" w:rsidRPr="00DF54C1" w14:paraId="76A55632" w14:textId="77777777" w:rsidTr="00225D59">
        <w:trPr>
          <w:trHeight w:val="521"/>
        </w:trPr>
        <w:tc>
          <w:tcPr>
            <w:tcW w:w="2245" w:type="dxa"/>
            <w:vMerge/>
            <w:tcBorders>
              <w:top w:val="nil"/>
              <w:left w:val="single" w:sz="4" w:space="0" w:color="auto"/>
              <w:bottom w:val="single" w:sz="4" w:space="0" w:color="auto"/>
              <w:right w:val="single" w:sz="4" w:space="0" w:color="auto"/>
            </w:tcBorders>
            <w:vAlign w:val="center"/>
            <w:hideMark/>
          </w:tcPr>
          <w:p w14:paraId="3751E806"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C3EF762" w14:textId="77777777" w:rsidR="00F83EA1" w:rsidRPr="00DF54C1" w:rsidRDefault="00F83EA1" w:rsidP="00225D59">
            <w:pPr>
              <w:rPr>
                <w:rFonts w:ascii="Arial" w:hAnsi="Arial" w:cs="Arial"/>
                <w:color w:val="000000"/>
              </w:rPr>
            </w:pPr>
            <w:r w:rsidRPr="00DF54C1">
              <w:rPr>
                <w:rFonts w:ascii="Arial" w:hAnsi="Arial" w:cs="Arial"/>
                <w:color w:val="000000"/>
              </w:rPr>
              <w:t>Report any health and safety hazards, such as broken equipment, spills, or unsanitary conditions, to the Principal or Administration Officer immediately.</w:t>
            </w:r>
          </w:p>
        </w:tc>
      </w:tr>
      <w:tr w:rsidR="00F83EA1" w:rsidRPr="00DF54C1" w14:paraId="07ABF9BD"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3FE8B613"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D9DBEC2" w14:textId="77777777" w:rsidR="00F83EA1" w:rsidRPr="00DF54C1" w:rsidRDefault="00F83EA1" w:rsidP="00225D59">
            <w:pPr>
              <w:rPr>
                <w:rFonts w:ascii="Arial" w:hAnsi="Arial" w:cs="Arial"/>
                <w:color w:val="000000"/>
              </w:rPr>
            </w:pPr>
            <w:r w:rsidRPr="00DF54C1">
              <w:rPr>
                <w:rFonts w:ascii="Arial" w:hAnsi="Arial" w:cs="Arial"/>
                <w:color w:val="000000"/>
              </w:rPr>
              <w:t>Assist with waste disposal and recycling, ensuring proper procedures are followed.</w:t>
            </w:r>
          </w:p>
        </w:tc>
      </w:tr>
      <w:tr w:rsidR="00F83EA1" w:rsidRPr="00DF54C1" w14:paraId="1D1E4342"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6B98724B"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2658EA5" w14:textId="77777777" w:rsidR="00F83EA1" w:rsidRPr="00DF54C1" w:rsidRDefault="00F83EA1" w:rsidP="00225D59">
            <w:pPr>
              <w:rPr>
                <w:rFonts w:ascii="Arial" w:hAnsi="Arial" w:cs="Arial"/>
                <w:color w:val="000000"/>
              </w:rPr>
            </w:pPr>
            <w:r w:rsidRPr="00DF54C1">
              <w:rPr>
                <w:rFonts w:ascii="Arial" w:hAnsi="Arial" w:cs="Arial"/>
                <w:color w:val="000000"/>
              </w:rPr>
              <w:t>Ensure that all furniture and equipment are in good condition and safely arranged to prevent accidents.</w:t>
            </w:r>
          </w:p>
        </w:tc>
      </w:tr>
      <w:tr w:rsidR="00F83EA1" w:rsidRPr="00DF54C1" w14:paraId="299AD173"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2D07035C"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118A5BC" w14:textId="77777777" w:rsidR="00F83EA1" w:rsidRPr="00DF54C1" w:rsidRDefault="00F83EA1" w:rsidP="00225D59">
            <w:pPr>
              <w:rPr>
                <w:rFonts w:ascii="Arial" w:hAnsi="Arial" w:cs="Arial"/>
                <w:color w:val="000000"/>
              </w:rPr>
            </w:pPr>
            <w:r w:rsidRPr="00DF54C1">
              <w:rPr>
                <w:rFonts w:ascii="Arial" w:hAnsi="Arial" w:cs="Arial"/>
                <w:color w:val="000000"/>
              </w:rPr>
              <w:t>Take necessary precautions when handling materials or supplies to avoid accidents or exposure to health risks.</w:t>
            </w:r>
          </w:p>
        </w:tc>
      </w:tr>
      <w:tr w:rsidR="00F83EA1" w:rsidRPr="00DF54C1" w14:paraId="13E80D72"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3361EC71"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4EB86ADA" w14:textId="77777777" w:rsidR="00F83EA1" w:rsidRPr="00DF54C1" w:rsidRDefault="00F83EA1" w:rsidP="00225D59">
            <w:pPr>
              <w:rPr>
                <w:rFonts w:ascii="Arial" w:hAnsi="Arial" w:cs="Arial"/>
                <w:color w:val="000000"/>
              </w:rPr>
            </w:pPr>
            <w:r w:rsidRPr="00DF54C1">
              <w:rPr>
                <w:rFonts w:ascii="Arial" w:hAnsi="Arial" w:cs="Arial"/>
                <w:color w:val="000000"/>
              </w:rPr>
              <w:t>Participate in health and safety training and be aware of the school’s emergency procedures.</w:t>
            </w:r>
          </w:p>
        </w:tc>
      </w:tr>
      <w:tr w:rsidR="00F83EA1" w:rsidRPr="00DF54C1" w14:paraId="48BF650F" w14:textId="77777777" w:rsidTr="00225D59">
        <w:trPr>
          <w:trHeight w:val="645"/>
        </w:trPr>
        <w:tc>
          <w:tcPr>
            <w:tcW w:w="2245" w:type="dxa"/>
            <w:vMerge/>
            <w:tcBorders>
              <w:top w:val="nil"/>
              <w:left w:val="single" w:sz="4" w:space="0" w:color="auto"/>
              <w:bottom w:val="single" w:sz="4" w:space="0" w:color="auto"/>
              <w:right w:val="single" w:sz="4" w:space="0" w:color="auto"/>
            </w:tcBorders>
            <w:vAlign w:val="center"/>
            <w:hideMark/>
          </w:tcPr>
          <w:p w14:paraId="48587AEC"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5708588" w14:textId="77777777" w:rsidR="00F83EA1" w:rsidRPr="00DF54C1" w:rsidRDefault="00F83EA1" w:rsidP="00225D59">
            <w:pPr>
              <w:rPr>
                <w:rFonts w:ascii="Arial" w:hAnsi="Arial" w:cs="Arial"/>
                <w:color w:val="000000"/>
              </w:rPr>
            </w:pPr>
            <w:r w:rsidRPr="00DF54C1">
              <w:rPr>
                <w:rFonts w:ascii="Arial" w:hAnsi="Arial" w:cs="Arial"/>
                <w:color w:val="000000"/>
              </w:rPr>
              <w:t>Follow the school's guidelines for ventilation, lighting, and temperature to create a safe and comfortable environment for learning.</w:t>
            </w:r>
          </w:p>
        </w:tc>
      </w:tr>
      <w:tr w:rsidR="00F83EA1" w:rsidRPr="00DF54C1" w14:paraId="368156EF"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194C231"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2EAD885" w14:textId="77777777" w:rsidR="00F83EA1" w:rsidRPr="00DF54C1" w:rsidRDefault="00F83EA1" w:rsidP="00225D59">
            <w:pPr>
              <w:rPr>
                <w:rFonts w:ascii="Arial" w:hAnsi="Arial" w:cs="Arial"/>
                <w:color w:val="000000"/>
              </w:rPr>
            </w:pPr>
            <w:r w:rsidRPr="00DF54C1">
              <w:rPr>
                <w:rFonts w:ascii="Arial" w:hAnsi="Arial" w:cs="Arial"/>
                <w:color w:val="000000"/>
              </w:rPr>
              <w:t>Ensure that fire exits, emergency routes, and equipment are clear of obstructions.</w:t>
            </w:r>
          </w:p>
        </w:tc>
      </w:tr>
      <w:tr w:rsidR="00F83EA1" w:rsidRPr="00DF54C1" w14:paraId="7AB063E9"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1AF0E8F7"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272612EA" w14:textId="77777777" w:rsidR="00F83EA1" w:rsidRPr="00DF54C1" w:rsidRDefault="00F83EA1" w:rsidP="00225D59">
            <w:pPr>
              <w:rPr>
                <w:rFonts w:ascii="Arial" w:hAnsi="Arial" w:cs="Arial"/>
                <w:color w:val="000000"/>
              </w:rPr>
            </w:pPr>
            <w:r w:rsidRPr="00DF54C1">
              <w:rPr>
                <w:rFonts w:ascii="Arial" w:hAnsi="Arial" w:cs="Arial"/>
                <w:color w:val="000000"/>
              </w:rPr>
              <w:t>Encourage students to maintain a clean and organized environment in their classrooms and personal spaces.</w:t>
            </w:r>
          </w:p>
        </w:tc>
      </w:tr>
      <w:tr w:rsidR="00F83EA1" w:rsidRPr="00DF54C1" w14:paraId="28653E04" w14:textId="77777777" w:rsidTr="00225D59">
        <w:trPr>
          <w:trHeight w:val="570"/>
        </w:trPr>
        <w:tc>
          <w:tcPr>
            <w:tcW w:w="2245" w:type="dxa"/>
            <w:vMerge w:val="restart"/>
            <w:tcBorders>
              <w:top w:val="nil"/>
              <w:left w:val="single" w:sz="4" w:space="0" w:color="auto"/>
              <w:bottom w:val="single" w:sz="4" w:space="0" w:color="auto"/>
              <w:right w:val="single" w:sz="4" w:space="0" w:color="auto"/>
            </w:tcBorders>
            <w:vAlign w:val="center"/>
            <w:hideMark/>
          </w:tcPr>
          <w:p w14:paraId="5BF5D7BB" w14:textId="77777777" w:rsidR="00F83EA1" w:rsidRPr="00DF54C1" w:rsidRDefault="00F83EA1" w:rsidP="00225D59">
            <w:pPr>
              <w:jc w:val="center"/>
              <w:rPr>
                <w:rFonts w:ascii="Arial" w:hAnsi="Arial" w:cs="Arial"/>
                <w:b/>
                <w:bCs/>
                <w:color w:val="000000"/>
              </w:rPr>
            </w:pPr>
            <w:r w:rsidRPr="00DF54C1">
              <w:rPr>
                <w:rFonts w:ascii="Arial" w:hAnsi="Arial" w:cs="Arial"/>
                <w:b/>
                <w:bCs/>
                <w:color w:val="000000"/>
              </w:rPr>
              <w:t>Administration Officer</w:t>
            </w:r>
          </w:p>
        </w:tc>
        <w:tc>
          <w:tcPr>
            <w:tcW w:w="8051" w:type="dxa"/>
            <w:tcBorders>
              <w:top w:val="nil"/>
              <w:left w:val="nil"/>
              <w:bottom w:val="single" w:sz="4" w:space="0" w:color="auto"/>
              <w:right w:val="single" w:sz="4" w:space="0" w:color="auto"/>
            </w:tcBorders>
            <w:vAlign w:val="bottom"/>
            <w:hideMark/>
          </w:tcPr>
          <w:p w14:paraId="016204F8" w14:textId="77777777" w:rsidR="00F83EA1" w:rsidRPr="00DF54C1" w:rsidRDefault="00F83EA1" w:rsidP="00225D59">
            <w:pPr>
              <w:rPr>
                <w:rFonts w:ascii="Arial" w:hAnsi="Arial" w:cs="Arial"/>
                <w:color w:val="000000"/>
              </w:rPr>
            </w:pPr>
            <w:r w:rsidRPr="00DF54C1">
              <w:rPr>
                <w:rFonts w:ascii="Arial" w:hAnsi="Arial" w:cs="Arial"/>
                <w:color w:val="000000"/>
              </w:rPr>
              <w:t>Ensure that the school’s housekeeping staff are carrying out their duties effectively and in line with health and safety standards.</w:t>
            </w:r>
          </w:p>
        </w:tc>
      </w:tr>
      <w:tr w:rsidR="00F83EA1" w:rsidRPr="00DF54C1" w14:paraId="00235AA5" w14:textId="77777777" w:rsidTr="00225D59">
        <w:trPr>
          <w:trHeight w:val="855"/>
        </w:trPr>
        <w:tc>
          <w:tcPr>
            <w:tcW w:w="2245" w:type="dxa"/>
            <w:vMerge/>
            <w:tcBorders>
              <w:top w:val="nil"/>
              <w:left w:val="single" w:sz="4" w:space="0" w:color="auto"/>
              <w:bottom w:val="single" w:sz="4" w:space="0" w:color="auto"/>
              <w:right w:val="single" w:sz="4" w:space="0" w:color="auto"/>
            </w:tcBorders>
            <w:vAlign w:val="center"/>
            <w:hideMark/>
          </w:tcPr>
          <w:p w14:paraId="4F08E177"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22BE788C" w14:textId="77777777" w:rsidR="00F83EA1" w:rsidRPr="00DF54C1" w:rsidRDefault="00F83EA1" w:rsidP="00225D59">
            <w:pPr>
              <w:rPr>
                <w:rFonts w:ascii="Arial" w:hAnsi="Arial" w:cs="Arial"/>
                <w:color w:val="000000"/>
              </w:rPr>
            </w:pPr>
            <w:r w:rsidRPr="00DF54C1">
              <w:rPr>
                <w:rFonts w:ascii="Arial" w:hAnsi="Arial" w:cs="Arial"/>
                <w:color w:val="000000"/>
              </w:rPr>
              <w:t>Monitor and maintain a clean and safe school environment by regularly inspecting classrooms, hallways, bathrooms, and other common areas for potential hazards.</w:t>
            </w:r>
          </w:p>
        </w:tc>
      </w:tr>
      <w:tr w:rsidR="00F83EA1" w:rsidRPr="00DF54C1" w14:paraId="647BC09D"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67591FDD"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61285CC4" w14:textId="77777777" w:rsidR="00F83EA1" w:rsidRPr="00DF54C1" w:rsidRDefault="00F83EA1" w:rsidP="00225D59">
            <w:pPr>
              <w:rPr>
                <w:rFonts w:ascii="Arial" w:hAnsi="Arial" w:cs="Arial"/>
                <w:color w:val="000000"/>
              </w:rPr>
            </w:pPr>
            <w:r w:rsidRPr="00DF54C1">
              <w:rPr>
                <w:rFonts w:ascii="Arial" w:hAnsi="Arial" w:cs="Arial"/>
                <w:color w:val="000000"/>
              </w:rPr>
              <w:t>Oversee the proper storage and disposal of cleaning supplies and materials to prevent contamination or accidents.</w:t>
            </w:r>
          </w:p>
        </w:tc>
      </w:tr>
      <w:tr w:rsidR="00F83EA1" w:rsidRPr="00DF54C1" w14:paraId="2F4C5782" w14:textId="77777777" w:rsidTr="00225D59">
        <w:trPr>
          <w:trHeight w:val="503"/>
        </w:trPr>
        <w:tc>
          <w:tcPr>
            <w:tcW w:w="2245" w:type="dxa"/>
            <w:vMerge/>
            <w:tcBorders>
              <w:top w:val="nil"/>
              <w:left w:val="single" w:sz="4" w:space="0" w:color="auto"/>
              <w:bottom w:val="single" w:sz="4" w:space="0" w:color="auto"/>
              <w:right w:val="single" w:sz="4" w:space="0" w:color="auto"/>
            </w:tcBorders>
            <w:vAlign w:val="center"/>
            <w:hideMark/>
          </w:tcPr>
          <w:p w14:paraId="7A993913"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632F7946" w14:textId="77777777" w:rsidR="00F83EA1" w:rsidRPr="00DF54C1" w:rsidRDefault="00F83EA1" w:rsidP="00225D59">
            <w:pPr>
              <w:rPr>
                <w:rFonts w:ascii="Arial" w:hAnsi="Arial" w:cs="Arial"/>
                <w:color w:val="000000"/>
              </w:rPr>
            </w:pPr>
            <w:r w:rsidRPr="00DF54C1">
              <w:rPr>
                <w:rFonts w:ascii="Arial" w:hAnsi="Arial" w:cs="Arial"/>
                <w:color w:val="000000"/>
              </w:rPr>
              <w:t>Ensure that any health and safety concerns, such as maintenance issues, spills, or damaged equipment, are reported to the Principal for prompt resolution.</w:t>
            </w:r>
          </w:p>
        </w:tc>
      </w:tr>
      <w:tr w:rsidR="00F83EA1" w:rsidRPr="00DF54C1" w14:paraId="65D69F5C"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1EC5F157"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2AC86BA7" w14:textId="77777777" w:rsidR="00F83EA1" w:rsidRPr="00DF54C1" w:rsidRDefault="00F83EA1" w:rsidP="00225D59">
            <w:pPr>
              <w:rPr>
                <w:rFonts w:ascii="Arial" w:hAnsi="Arial" w:cs="Arial"/>
                <w:color w:val="000000"/>
              </w:rPr>
            </w:pPr>
            <w:r w:rsidRPr="00DF54C1">
              <w:rPr>
                <w:rFonts w:ascii="Arial" w:hAnsi="Arial" w:cs="Arial"/>
                <w:color w:val="000000"/>
              </w:rPr>
              <w:t>Keep track of the school’s cleaning and maintenance schedules, ensuring tasks are being completed on time.</w:t>
            </w:r>
          </w:p>
        </w:tc>
      </w:tr>
      <w:tr w:rsidR="00F83EA1" w:rsidRPr="00DF54C1" w14:paraId="02402228"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5AC8760"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6D270D9" w14:textId="77777777" w:rsidR="00F83EA1" w:rsidRPr="00DF54C1" w:rsidRDefault="00F83EA1" w:rsidP="00225D59">
            <w:pPr>
              <w:rPr>
                <w:rFonts w:ascii="Arial" w:hAnsi="Arial" w:cs="Arial"/>
                <w:color w:val="000000"/>
              </w:rPr>
            </w:pPr>
            <w:r w:rsidRPr="00DF54C1">
              <w:rPr>
                <w:rFonts w:ascii="Arial" w:hAnsi="Arial" w:cs="Arial"/>
                <w:color w:val="000000"/>
              </w:rPr>
              <w:t>Ensure that all waste disposal and recycling practices meet health and safety regulations.</w:t>
            </w:r>
          </w:p>
        </w:tc>
      </w:tr>
      <w:tr w:rsidR="00F83EA1" w:rsidRPr="00DF54C1" w14:paraId="5C6FDAA5"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716B0C9B"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32CF795E" w14:textId="77777777" w:rsidR="00F83EA1" w:rsidRPr="00DF54C1" w:rsidRDefault="00F83EA1" w:rsidP="00225D59">
            <w:pPr>
              <w:rPr>
                <w:rFonts w:ascii="Arial" w:hAnsi="Arial" w:cs="Arial"/>
                <w:color w:val="000000"/>
              </w:rPr>
            </w:pPr>
            <w:r w:rsidRPr="00DF54C1">
              <w:rPr>
                <w:rFonts w:ascii="Arial" w:hAnsi="Arial" w:cs="Arial"/>
                <w:color w:val="000000"/>
              </w:rPr>
              <w:t>Coordinate with external cleaning and maintenance contractors to ensure compliance with school health and safety policies.</w:t>
            </w:r>
          </w:p>
        </w:tc>
      </w:tr>
      <w:tr w:rsidR="00F83EA1" w:rsidRPr="00DF54C1" w14:paraId="60A6208F"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4A23E16E"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D8C0B9B" w14:textId="77777777" w:rsidR="00F83EA1" w:rsidRPr="00DF54C1" w:rsidRDefault="00F83EA1" w:rsidP="00225D59">
            <w:pPr>
              <w:rPr>
                <w:rFonts w:ascii="Arial" w:hAnsi="Arial" w:cs="Arial"/>
                <w:color w:val="000000"/>
              </w:rPr>
            </w:pPr>
            <w:r w:rsidRPr="00DF54C1">
              <w:rPr>
                <w:rFonts w:ascii="Arial" w:hAnsi="Arial" w:cs="Arial"/>
                <w:color w:val="000000"/>
              </w:rPr>
              <w:t>Maintain records of cleaning and maintenance activities, including any inspections and actions taken.</w:t>
            </w:r>
          </w:p>
        </w:tc>
      </w:tr>
      <w:tr w:rsidR="00F83EA1" w:rsidRPr="00DF54C1" w14:paraId="570F5FA3" w14:textId="77777777" w:rsidTr="00225D59">
        <w:trPr>
          <w:trHeight w:val="630"/>
        </w:trPr>
        <w:tc>
          <w:tcPr>
            <w:tcW w:w="2245" w:type="dxa"/>
            <w:vMerge/>
            <w:tcBorders>
              <w:top w:val="nil"/>
              <w:left w:val="single" w:sz="4" w:space="0" w:color="auto"/>
              <w:bottom w:val="single" w:sz="4" w:space="0" w:color="auto"/>
              <w:right w:val="single" w:sz="4" w:space="0" w:color="auto"/>
            </w:tcBorders>
            <w:vAlign w:val="center"/>
            <w:hideMark/>
          </w:tcPr>
          <w:p w14:paraId="603BF353"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6F2AE23" w14:textId="77777777" w:rsidR="00F83EA1" w:rsidRPr="00DF54C1" w:rsidRDefault="00F83EA1" w:rsidP="00225D59">
            <w:pPr>
              <w:rPr>
                <w:rFonts w:ascii="Arial" w:hAnsi="Arial" w:cs="Arial"/>
                <w:color w:val="000000"/>
              </w:rPr>
            </w:pPr>
            <w:r w:rsidRPr="00DF54C1">
              <w:rPr>
                <w:rFonts w:ascii="Arial" w:hAnsi="Arial" w:cs="Arial"/>
                <w:color w:val="000000"/>
              </w:rPr>
              <w:t>Ensure that health and safety signs (such as emergency exits, fire safety, and hygiene protocols) are clearly visible and in good condition.</w:t>
            </w:r>
          </w:p>
        </w:tc>
      </w:tr>
      <w:tr w:rsidR="00F83EA1" w:rsidRPr="00DF54C1" w14:paraId="44208C7F"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03D4D1DA"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16833F50" w14:textId="77777777" w:rsidR="00F83EA1" w:rsidRPr="00DF54C1" w:rsidRDefault="00F83EA1" w:rsidP="00225D59">
            <w:pPr>
              <w:rPr>
                <w:rFonts w:ascii="Arial" w:hAnsi="Arial" w:cs="Arial"/>
                <w:color w:val="000000"/>
              </w:rPr>
            </w:pPr>
            <w:r w:rsidRPr="00DF54C1">
              <w:rPr>
                <w:rFonts w:ascii="Arial" w:hAnsi="Arial" w:cs="Arial"/>
                <w:color w:val="000000"/>
              </w:rPr>
              <w:t>Assist the Principal in ensuring that all staff are properly trained in health and safety protocols.</w:t>
            </w:r>
          </w:p>
        </w:tc>
      </w:tr>
      <w:tr w:rsidR="00F83EA1" w:rsidRPr="00DF54C1" w14:paraId="7ACC7A3B"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2FBAB2F6"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28706481" w14:textId="77777777" w:rsidR="00F83EA1" w:rsidRPr="00DF54C1" w:rsidRDefault="00F83EA1" w:rsidP="00225D59">
            <w:pPr>
              <w:rPr>
                <w:rFonts w:ascii="Arial" w:hAnsi="Arial" w:cs="Arial"/>
                <w:color w:val="000000"/>
              </w:rPr>
            </w:pPr>
            <w:r w:rsidRPr="00DF54C1">
              <w:rPr>
                <w:rFonts w:ascii="Arial" w:hAnsi="Arial" w:cs="Arial"/>
                <w:color w:val="000000"/>
              </w:rPr>
              <w:t>Ensure the proper functioning and cleanliness of the school’s sanitation facilities, including toilets and handwashing stations.</w:t>
            </w:r>
          </w:p>
        </w:tc>
      </w:tr>
      <w:tr w:rsidR="00F83EA1" w:rsidRPr="00DF54C1" w14:paraId="37F7E213"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117A33AE"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181D52A2" w14:textId="77777777" w:rsidR="00F83EA1" w:rsidRPr="00DF54C1" w:rsidRDefault="00F83EA1" w:rsidP="00225D59">
            <w:pPr>
              <w:rPr>
                <w:rFonts w:ascii="Arial" w:hAnsi="Arial" w:cs="Arial"/>
                <w:color w:val="000000"/>
              </w:rPr>
            </w:pPr>
            <w:r w:rsidRPr="00DF54C1">
              <w:rPr>
                <w:rFonts w:ascii="Arial" w:hAnsi="Arial" w:cs="Arial"/>
                <w:color w:val="000000"/>
              </w:rPr>
              <w:t>Conduct regular checks of school supplies, including cleaning agents, to ensure they are safe to use and properly stored.</w:t>
            </w:r>
          </w:p>
        </w:tc>
      </w:tr>
      <w:tr w:rsidR="00F83EA1" w:rsidRPr="00DF54C1" w14:paraId="5DFA11BD" w14:textId="77777777" w:rsidTr="00225D59">
        <w:trPr>
          <w:trHeight w:val="570"/>
        </w:trPr>
        <w:tc>
          <w:tcPr>
            <w:tcW w:w="2245" w:type="dxa"/>
            <w:vMerge w:val="restart"/>
            <w:tcBorders>
              <w:top w:val="nil"/>
              <w:left w:val="single" w:sz="4" w:space="0" w:color="auto"/>
              <w:bottom w:val="single" w:sz="4" w:space="0" w:color="auto"/>
              <w:right w:val="single" w:sz="4" w:space="0" w:color="auto"/>
            </w:tcBorders>
            <w:vAlign w:val="center"/>
            <w:hideMark/>
          </w:tcPr>
          <w:p w14:paraId="3BA8C8D8" w14:textId="77777777" w:rsidR="00F83EA1" w:rsidRPr="00DF54C1" w:rsidRDefault="00F83EA1" w:rsidP="00225D59">
            <w:pPr>
              <w:jc w:val="center"/>
              <w:rPr>
                <w:rFonts w:ascii="Arial" w:hAnsi="Arial" w:cs="Arial"/>
                <w:b/>
                <w:bCs/>
                <w:color w:val="000000"/>
              </w:rPr>
            </w:pPr>
            <w:r w:rsidRPr="00DF54C1">
              <w:rPr>
                <w:rFonts w:ascii="Arial" w:hAnsi="Arial" w:cs="Arial"/>
                <w:b/>
                <w:bCs/>
                <w:color w:val="000000"/>
              </w:rPr>
              <w:t>Senior Leader Team (SLT)</w:t>
            </w:r>
          </w:p>
        </w:tc>
        <w:tc>
          <w:tcPr>
            <w:tcW w:w="8051" w:type="dxa"/>
            <w:tcBorders>
              <w:top w:val="nil"/>
              <w:left w:val="nil"/>
              <w:bottom w:val="single" w:sz="4" w:space="0" w:color="auto"/>
              <w:right w:val="single" w:sz="4" w:space="0" w:color="auto"/>
            </w:tcBorders>
            <w:vAlign w:val="bottom"/>
            <w:hideMark/>
          </w:tcPr>
          <w:p w14:paraId="552DED6B" w14:textId="77777777" w:rsidR="00F83EA1" w:rsidRPr="00DF54C1" w:rsidRDefault="00F83EA1" w:rsidP="00225D59">
            <w:pPr>
              <w:rPr>
                <w:rFonts w:ascii="Arial" w:hAnsi="Arial" w:cs="Arial"/>
                <w:color w:val="000000"/>
              </w:rPr>
            </w:pPr>
            <w:r w:rsidRPr="00DF54C1">
              <w:rPr>
                <w:rFonts w:ascii="Arial" w:hAnsi="Arial" w:cs="Arial"/>
                <w:color w:val="000000"/>
              </w:rPr>
              <w:t>Support and supervise the implementation of the school’s health and safety policies related to cleanliness and hygiene.</w:t>
            </w:r>
          </w:p>
        </w:tc>
      </w:tr>
      <w:tr w:rsidR="00F83EA1" w:rsidRPr="00DF54C1" w14:paraId="415B71C5"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5D8760C4"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2D9828A1" w14:textId="77777777" w:rsidR="00F83EA1" w:rsidRPr="00DF54C1" w:rsidRDefault="00F83EA1" w:rsidP="00225D59">
            <w:pPr>
              <w:rPr>
                <w:rFonts w:ascii="Arial" w:hAnsi="Arial" w:cs="Arial"/>
                <w:color w:val="000000"/>
              </w:rPr>
            </w:pPr>
            <w:r w:rsidRPr="00DF54C1">
              <w:rPr>
                <w:rFonts w:ascii="Arial" w:hAnsi="Arial" w:cs="Arial"/>
                <w:color w:val="000000"/>
              </w:rPr>
              <w:t>Monitor the effectiveness of housekeeping routines across all school areas and ensure consistent standards are maintained.</w:t>
            </w:r>
          </w:p>
        </w:tc>
      </w:tr>
      <w:tr w:rsidR="00F83EA1" w:rsidRPr="00DF54C1" w14:paraId="1D232A6F"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6C285EC4"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63C87AFD" w14:textId="77777777" w:rsidR="00F83EA1" w:rsidRPr="00DF54C1" w:rsidRDefault="00F83EA1" w:rsidP="00225D59">
            <w:pPr>
              <w:rPr>
                <w:rFonts w:ascii="Arial" w:hAnsi="Arial" w:cs="Arial"/>
                <w:color w:val="000000"/>
              </w:rPr>
            </w:pPr>
            <w:r w:rsidRPr="00DF54C1">
              <w:rPr>
                <w:rFonts w:ascii="Arial" w:hAnsi="Arial" w:cs="Arial"/>
                <w:color w:val="000000"/>
              </w:rPr>
              <w:t>Conduct regular walkthroughs and inspections to identify any health or safety issues within the school premises.</w:t>
            </w:r>
          </w:p>
        </w:tc>
      </w:tr>
      <w:tr w:rsidR="00F83EA1" w:rsidRPr="00DF54C1" w14:paraId="4C612050"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691F94BA"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7B998A72" w14:textId="77777777" w:rsidR="00F83EA1" w:rsidRPr="00DF54C1" w:rsidRDefault="00F83EA1" w:rsidP="00225D59">
            <w:pPr>
              <w:rPr>
                <w:rFonts w:ascii="Arial" w:hAnsi="Arial" w:cs="Arial"/>
                <w:color w:val="000000"/>
              </w:rPr>
            </w:pPr>
            <w:r w:rsidRPr="00DF54C1">
              <w:rPr>
                <w:rFonts w:ascii="Arial" w:hAnsi="Arial" w:cs="Arial"/>
                <w:color w:val="000000"/>
              </w:rPr>
              <w:t>Ensure that staff are aware of and follow proper hygiene and housekeeping procedures to maintain a safe learning environment.</w:t>
            </w:r>
          </w:p>
        </w:tc>
      </w:tr>
      <w:tr w:rsidR="00F83EA1" w:rsidRPr="00DF54C1" w14:paraId="050B52A1"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4521824A"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319039EF" w14:textId="77777777" w:rsidR="00F83EA1" w:rsidRPr="00DF54C1" w:rsidRDefault="00F83EA1" w:rsidP="00225D59">
            <w:pPr>
              <w:rPr>
                <w:rFonts w:ascii="Arial" w:hAnsi="Arial" w:cs="Arial"/>
                <w:color w:val="000000"/>
              </w:rPr>
            </w:pPr>
            <w:r w:rsidRPr="00DF54C1">
              <w:rPr>
                <w:rFonts w:ascii="Arial" w:hAnsi="Arial" w:cs="Arial"/>
                <w:color w:val="000000"/>
              </w:rPr>
              <w:t>Liaise with the Administration Officer and Principal to address any issues related to cleanliness, repairs, or hazards.</w:t>
            </w:r>
          </w:p>
        </w:tc>
      </w:tr>
      <w:tr w:rsidR="00F83EA1" w:rsidRPr="00DF54C1" w14:paraId="656266A3"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1E6DA4EF"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6F5D325F" w14:textId="77777777" w:rsidR="00F83EA1" w:rsidRPr="00DF54C1" w:rsidRDefault="00F83EA1" w:rsidP="00225D59">
            <w:pPr>
              <w:rPr>
                <w:rFonts w:ascii="Arial" w:hAnsi="Arial" w:cs="Arial"/>
                <w:color w:val="000000"/>
              </w:rPr>
            </w:pPr>
            <w:r w:rsidRPr="00DF54C1">
              <w:rPr>
                <w:rFonts w:ascii="Arial" w:hAnsi="Arial" w:cs="Arial"/>
                <w:color w:val="000000"/>
              </w:rPr>
              <w:t>Ensure that learning and office spaces are organized and free of unnecessary clutter or obstructions.</w:t>
            </w:r>
          </w:p>
        </w:tc>
      </w:tr>
      <w:tr w:rsidR="00F83EA1" w:rsidRPr="00DF54C1" w14:paraId="476DB8C1"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0B086C6F"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5D34A368" w14:textId="77777777" w:rsidR="00F83EA1" w:rsidRPr="00DF54C1" w:rsidRDefault="00F83EA1" w:rsidP="00225D59">
            <w:pPr>
              <w:rPr>
                <w:rFonts w:ascii="Arial" w:hAnsi="Arial" w:cs="Arial"/>
                <w:color w:val="000000"/>
              </w:rPr>
            </w:pPr>
            <w:r w:rsidRPr="00DF54C1">
              <w:rPr>
                <w:rFonts w:ascii="Arial" w:hAnsi="Arial" w:cs="Arial"/>
                <w:color w:val="000000"/>
              </w:rPr>
              <w:t>Promote awareness among staff and students about maintaining a clean, safe, and organized environment.</w:t>
            </w:r>
          </w:p>
        </w:tc>
      </w:tr>
      <w:tr w:rsidR="00F83EA1" w:rsidRPr="00DF54C1" w14:paraId="4CAE85C6"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57559423"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0920DC42" w14:textId="77777777" w:rsidR="00F83EA1" w:rsidRPr="00DF54C1" w:rsidRDefault="00F83EA1" w:rsidP="00225D59">
            <w:pPr>
              <w:rPr>
                <w:rFonts w:ascii="Arial" w:hAnsi="Arial" w:cs="Arial"/>
                <w:color w:val="000000"/>
              </w:rPr>
            </w:pPr>
            <w:r w:rsidRPr="00DF54C1">
              <w:rPr>
                <w:rFonts w:ascii="Arial" w:hAnsi="Arial" w:cs="Arial"/>
                <w:color w:val="000000"/>
              </w:rPr>
              <w:t>Support and reinforce waste disposal, recycling, and sanitation procedures throughout the school.</w:t>
            </w:r>
          </w:p>
        </w:tc>
      </w:tr>
      <w:tr w:rsidR="00F83EA1" w:rsidRPr="00DF54C1" w14:paraId="5B222326"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5E4EE6CD"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13F93991" w14:textId="77777777" w:rsidR="00F83EA1" w:rsidRPr="00DF54C1" w:rsidRDefault="00F83EA1" w:rsidP="00225D59">
            <w:pPr>
              <w:rPr>
                <w:rFonts w:ascii="Arial" w:hAnsi="Arial" w:cs="Arial"/>
                <w:color w:val="000000"/>
              </w:rPr>
            </w:pPr>
            <w:r w:rsidRPr="00DF54C1">
              <w:rPr>
                <w:rFonts w:ascii="Arial" w:hAnsi="Arial" w:cs="Arial"/>
                <w:color w:val="000000"/>
              </w:rPr>
              <w:t>Take part in reviewing and updating the school’s health and safety housekeeping guidelines as needed.</w:t>
            </w:r>
          </w:p>
        </w:tc>
      </w:tr>
      <w:tr w:rsidR="00F83EA1" w:rsidRPr="00DF54C1" w14:paraId="1673635D" w14:textId="77777777" w:rsidTr="00225D59">
        <w:trPr>
          <w:trHeight w:val="570"/>
        </w:trPr>
        <w:tc>
          <w:tcPr>
            <w:tcW w:w="2245" w:type="dxa"/>
            <w:vMerge/>
            <w:tcBorders>
              <w:top w:val="nil"/>
              <w:left w:val="single" w:sz="4" w:space="0" w:color="auto"/>
              <w:bottom w:val="single" w:sz="4" w:space="0" w:color="auto"/>
              <w:right w:val="single" w:sz="4" w:space="0" w:color="auto"/>
            </w:tcBorders>
            <w:vAlign w:val="center"/>
            <w:hideMark/>
          </w:tcPr>
          <w:p w14:paraId="47AB60D7" w14:textId="77777777" w:rsidR="00F83EA1" w:rsidRPr="00DF54C1" w:rsidRDefault="00F83EA1" w:rsidP="00225D59">
            <w:pPr>
              <w:rPr>
                <w:rFonts w:ascii="Arial" w:hAnsi="Arial" w:cs="Arial"/>
                <w:b/>
                <w:bCs/>
                <w:color w:val="000000"/>
              </w:rPr>
            </w:pPr>
          </w:p>
        </w:tc>
        <w:tc>
          <w:tcPr>
            <w:tcW w:w="8051" w:type="dxa"/>
            <w:tcBorders>
              <w:top w:val="nil"/>
              <w:left w:val="nil"/>
              <w:bottom w:val="single" w:sz="4" w:space="0" w:color="auto"/>
              <w:right w:val="single" w:sz="4" w:space="0" w:color="auto"/>
            </w:tcBorders>
            <w:vAlign w:val="bottom"/>
            <w:hideMark/>
          </w:tcPr>
          <w:p w14:paraId="14AEF17F" w14:textId="77777777" w:rsidR="00F83EA1" w:rsidRPr="00DF54C1" w:rsidRDefault="00F83EA1" w:rsidP="00225D59">
            <w:pPr>
              <w:rPr>
                <w:rFonts w:ascii="Arial" w:hAnsi="Arial" w:cs="Arial"/>
                <w:color w:val="000000"/>
              </w:rPr>
            </w:pPr>
            <w:r w:rsidRPr="00DF54C1">
              <w:rPr>
                <w:rFonts w:ascii="Arial" w:hAnsi="Arial" w:cs="Arial"/>
                <w:color w:val="000000"/>
              </w:rPr>
              <w:t>Encourage a school culture where cleanliness, orderliness, and safety are a shared responsibility.</w:t>
            </w:r>
          </w:p>
        </w:tc>
      </w:tr>
    </w:tbl>
    <w:p w14:paraId="63B7B289" w14:textId="77777777" w:rsidR="00F83EA1" w:rsidRPr="005E72EF" w:rsidRDefault="00F83EA1" w:rsidP="00F83EA1">
      <w:pPr>
        <w:pStyle w:val="Style1"/>
        <w:spacing w:line="276" w:lineRule="auto"/>
        <w:rPr>
          <w:rStyle w:val="Strong"/>
          <w:rFonts w:ascii="Arial" w:hAnsi="Arial" w:cs="Arial"/>
          <w:b/>
          <w:bCs w:val="0"/>
          <w:color w:val="auto"/>
          <w:sz w:val="28"/>
          <w:szCs w:val="24"/>
        </w:rPr>
      </w:pPr>
      <w:r w:rsidRPr="005E72EF">
        <w:rPr>
          <w:rStyle w:val="Strong"/>
          <w:rFonts w:ascii="Arial" w:hAnsi="Arial" w:cs="Arial"/>
          <w:b/>
          <w:bCs w:val="0"/>
          <w:color w:val="auto"/>
          <w:sz w:val="28"/>
          <w:szCs w:val="24"/>
        </w:rPr>
        <w:lastRenderedPageBreak/>
        <w:t>2.9 Manual Handling</w:t>
      </w:r>
    </w:p>
    <w:p w14:paraId="1949241D" w14:textId="77777777" w:rsidR="00F83EA1" w:rsidRPr="001848E9" w:rsidRDefault="00F83EA1" w:rsidP="00F83EA1">
      <w:pPr>
        <w:spacing w:before="100" w:beforeAutospacing="1" w:after="100" w:afterAutospacing="1"/>
        <w:jc w:val="both"/>
        <w:rPr>
          <w:rFonts w:ascii="Arial" w:hAnsi="Arial" w:cs="Arial"/>
          <w:sz w:val="24"/>
          <w:szCs w:val="24"/>
        </w:rPr>
      </w:pPr>
      <w:r w:rsidRPr="001848E9">
        <w:rPr>
          <w:rFonts w:ascii="Arial" w:hAnsi="Arial" w:cs="Arial"/>
          <w:sz w:val="24"/>
          <w:szCs w:val="24"/>
        </w:rPr>
        <w:t xml:space="preserve">Oscar Academy is committed to upholding best practices in accordance with recognized standards for </w:t>
      </w:r>
      <w:r w:rsidRPr="001848E9">
        <w:rPr>
          <w:rFonts w:ascii="Arial" w:hAnsi="Arial" w:cs="Arial"/>
          <w:bCs/>
          <w:sz w:val="24"/>
          <w:szCs w:val="24"/>
        </w:rPr>
        <w:t>Manual Handling Operations</w:t>
      </w:r>
      <w:r w:rsidRPr="001848E9">
        <w:rPr>
          <w:rFonts w:ascii="Arial" w:hAnsi="Arial" w:cs="Arial"/>
          <w:sz w:val="24"/>
          <w:szCs w:val="24"/>
        </w:rPr>
        <w:t xml:space="preserve">. Manual handling refers to tasks involving </w:t>
      </w:r>
      <w:r w:rsidRPr="001848E9">
        <w:rPr>
          <w:rFonts w:ascii="Arial" w:hAnsi="Arial" w:cs="Arial"/>
          <w:bCs/>
          <w:sz w:val="24"/>
          <w:szCs w:val="24"/>
        </w:rPr>
        <w:t>lifting, carrying, moving, holding, pushing, lowering, pulling, or restraining</w:t>
      </w:r>
      <w:r w:rsidRPr="001848E9">
        <w:rPr>
          <w:rFonts w:ascii="Arial" w:hAnsi="Arial" w:cs="Arial"/>
          <w:sz w:val="24"/>
          <w:szCs w:val="24"/>
        </w:rPr>
        <w:t xml:space="preserve"> objects or individuals.</w:t>
      </w:r>
    </w:p>
    <w:p w14:paraId="25FB270E" w14:textId="77777777" w:rsidR="00F83EA1" w:rsidRPr="001848E9" w:rsidRDefault="00F83EA1" w:rsidP="00F83EA1">
      <w:pPr>
        <w:spacing w:before="100" w:beforeAutospacing="1" w:after="100" w:afterAutospacing="1"/>
        <w:jc w:val="both"/>
        <w:rPr>
          <w:rFonts w:ascii="Arial" w:hAnsi="Arial" w:cs="Arial"/>
          <w:sz w:val="24"/>
          <w:szCs w:val="24"/>
        </w:rPr>
      </w:pPr>
      <w:r w:rsidRPr="001848E9">
        <w:rPr>
          <w:rFonts w:ascii="Arial" w:hAnsi="Arial" w:cs="Arial"/>
          <w:sz w:val="24"/>
          <w:szCs w:val="24"/>
        </w:rPr>
        <w:t xml:space="preserve">To ensure a safe working environment for all staff and students, the Academy will provide appropriate </w:t>
      </w:r>
      <w:r w:rsidRPr="001848E9">
        <w:rPr>
          <w:rFonts w:ascii="Arial" w:hAnsi="Arial" w:cs="Arial"/>
          <w:bCs/>
          <w:sz w:val="24"/>
          <w:szCs w:val="24"/>
        </w:rPr>
        <w:t>information, instruction, and training</w:t>
      </w:r>
      <w:r w:rsidRPr="001848E9">
        <w:rPr>
          <w:rFonts w:ascii="Arial" w:hAnsi="Arial" w:cs="Arial"/>
          <w:sz w:val="24"/>
          <w:szCs w:val="24"/>
        </w:rPr>
        <w:t xml:space="preserve"> related to safe manual handling for everyday duties. Where reasonably practicable, the Academy aims to </w:t>
      </w:r>
      <w:r w:rsidRPr="001848E9">
        <w:rPr>
          <w:rFonts w:ascii="Arial" w:hAnsi="Arial" w:cs="Arial"/>
          <w:bCs/>
          <w:sz w:val="24"/>
          <w:szCs w:val="24"/>
        </w:rPr>
        <w:t>eliminate or reduce the need</w:t>
      </w:r>
      <w:r w:rsidRPr="001848E9">
        <w:rPr>
          <w:rFonts w:ascii="Arial" w:hAnsi="Arial" w:cs="Arial"/>
          <w:sz w:val="24"/>
          <w:szCs w:val="24"/>
        </w:rPr>
        <w:t xml:space="preserve"> for manual handling tasks that present a risk of injury.</w:t>
      </w:r>
    </w:p>
    <w:p w14:paraId="2F16189B" w14:textId="77777777" w:rsidR="00F83EA1" w:rsidRDefault="00F83EA1" w:rsidP="00F83EA1">
      <w:pPr>
        <w:spacing w:before="100" w:beforeAutospacing="1" w:after="100" w:afterAutospacing="1"/>
        <w:jc w:val="both"/>
        <w:rPr>
          <w:rFonts w:ascii="Arial" w:hAnsi="Arial" w:cs="Arial"/>
          <w:sz w:val="24"/>
          <w:szCs w:val="24"/>
        </w:rPr>
      </w:pPr>
      <w:r w:rsidRPr="001848E9">
        <w:rPr>
          <w:rFonts w:ascii="Arial" w:hAnsi="Arial" w:cs="Arial"/>
          <w:bCs/>
          <w:sz w:val="24"/>
          <w:szCs w:val="24"/>
        </w:rPr>
        <w:t>Risk assessments</w:t>
      </w:r>
      <w:r w:rsidRPr="001848E9">
        <w:rPr>
          <w:rFonts w:ascii="Arial" w:hAnsi="Arial" w:cs="Arial"/>
          <w:sz w:val="24"/>
          <w:szCs w:val="24"/>
        </w:rPr>
        <w:t xml:space="preserve"> are conducted by the Principal to identify potential hazards. These assessments guide the development of safe working systems and determine necessary measures to reduce risks to the lowest practicable level.</w:t>
      </w:r>
    </w:p>
    <w:p w14:paraId="7DBAC7F3" w14:textId="77777777" w:rsidR="00F83EA1" w:rsidRPr="001848E9" w:rsidRDefault="00F83EA1" w:rsidP="00F83EA1">
      <w:pPr>
        <w:spacing w:before="100" w:beforeAutospacing="1" w:after="100" w:afterAutospacing="1"/>
        <w:jc w:val="both"/>
        <w:rPr>
          <w:rStyle w:val="Strong"/>
          <w:rFonts w:ascii="Arial" w:hAnsi="Arial" w:cs="Arial"/>
          <w:b w:val="0"/>
          <w:bCs w:val="0"/>
          <w:sz w:val="24"/>
          <w:szCs w:val="24"/>
        </w:rPr>
      </w:pPr>
      <w:r w:rsidRPr="001848E9">
        <w:rPr>
          <w:rFonts w:ascii="Arial" w:hAnsi="Arial" w:cs="Arial"/>
          <w:sz w:val="24"/>
          <w:szCs w:val="24"/>
        </w:rPr>
        <w:t xml:space="preserve">While the Academy takes steps to minimize workplace risk, all </w:t>
      </w:r>
      <w:r w:rsidRPr="001848E9">
        <w:rPr>
          <w:rFonts w:ascii="Arial" w:hAnsi="Arial" w:cs="Arial"/>
          <w:bCs/>
          <w:sz w:val="24"/>
          <w:szCs w:val="24"/>
        </w:rPr>
        <w:t>staff and students are expected to take personal responsibility</w:t>
      </w:r>
      <w:r w:rsidRPr="001848E9">
        <w:rPr>
          <w:rFonts w:ascii="Arial" w:hAnsi="Arial" w:cs="Arial"/>
          <w:sz w:val="24"/>
          <w:szCs w:val="24"/>
        </w:rPr>
        <w:t xml:space="preserve"> in line with health and safety legislation and school policy.</w:t>
      </w:r>
    </w:p>
    <w:tbl>
      <w:tblPr>
        <w:tblW w:w="0" w:type="auto"/>
        <w:tblLayout w:type="fixed"/>
        <w:tblLook w:val="04A0" w:firstRow="1" w:lastRow="0" w:firstColumn="1" w:lastColumn="0" w:noHBand="0" w:noVBand="1"/>
      </w:tblPr>
      <w:tblGrid>
        <w:gridCol w:w="2094"/>
        <w:gridCol w:w="8202"/>
      </w:tblGrid>
      <w:tr w:rsidR="00F83EA1" w:rsidRPr="00735B26" w14:paraId="0CF71CBC" w14:textId="77777777" w:rsidTr="00225D59">
        <w:trPr>
          <w:trHeight w:val="300"/>
        </w:trPr>
        <w:tc>
          <w:tcPr>
            <w:tcW w:w="2094"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0195A6B9" w14:textId="77777777" w:rsidR="00F83EA1" w:rsidRPr="00735B26" w:rsidRDefault="00F83EA1" w:rsidP="00225D59">
            <w:pPr>
              <w:jc w:val="center"/>
              <w:rPr>
                <w:rFonts w:ascii="Arial" w:hAnsi="Arial" w:cs="Arial"/>
                <w:b/>
                <w:bCs/>
                <w:color w:val="000000"/>
                <w:sz w:val="24"/>
              </w:rPr>
            </w:pPr>
            <w:r w:rsidRPr="00735B26">
              <w:rPr>
                <w:rFonts w:ascii="Arial" w:hAnsi="Arial" w:cs="Arial"/>
                <w:b/>
                <w:bCs/>
                <w:color w:val="000000"/>
                <w:sz w:val="24"/>
              </w:rPr>
              <w:t>Roles</w:t>
            </w:r>
          </w:p>
        </w:tc>
        <w:tc>
          <w:tcPr>
            <w:tcW w:w="8202" w:type="dxa"/>
            <w:tcBorders>
              <w:top w:val="single" w:sz="4" w:space="0" w:color="auto"/>
              <w:left w:val="nil"/>
              <w:bottom w:val="single" w:sz="4" w:space="0" w:color="auto"/>
              <w:right w:val="single" w:sz="4" w:space="0" w:color="auto"/>
            </w:tcBorders>
            <w:shd w:val="clear" w:color="000000" w:fill="C9EDFB"/>
            <w:noWrap/>
            <w:vAlign w:val="bottom"/>
            <w:hideMark/>
          </w:tcPr>
          <w:p w14:paraId="6529BAFB" w14:textId="77777777" w:rsidR="00F83EA1" w:rsidRPr="00735B26" w:rsidRDefault="00F83EA1" w:rsidP="00225D59">
            <w:pPr>
              <w:jc w:val="center"/>
              <w:rPr>
                <w:rFonts w:ascii="Arial" w:hAnsi="Arial" w:cs="Arial"/>
                <w:b/>
                <w:bCs/>
                <w:color w:val="000000"/>
                <w:sz w:val="24"/>
              </w:rPr>
            </w:pPr>
            <w:r w:rsidRPr="00735B26">
              <w:rPr>
                <w:rFonts w:ascii="Arial" w:hAnsi="Arial" w:cs="Arial"/>
                <w:b/>
                <w:bCs/>
                <w:color w:val="000000"/>
                <w:sz w:val="24"/>
              </w:rPr>
              <w:t>General Responsibilities</w:t>
            </w:r>
          </w:p>
        </w:tc>
      </w:tr>
      <w:tr w:rsidR="00F83EA1" w:rsidRPr="00735B26" w14:paraId="197AC765" w14:textId="77777777" w:rsidTr="00225D59">
        <w:trPr>
          <w:trHeight w:val="570"/>
        </w:trPr>
        <w:tc>
          <w:tcPr>
            <w:tcW w:w="2094" w:type="dxa"/>
            <w:vMerge w:val="restart"/>
            <w:tcBorders>
              <w:top w:val="nil"/>
              <w:left w:val="single" w:sz="4" w:space="0" w:color="auto"/>
              <w:bottom w:val="single" w:sz="4" w:space="0" w:color="auto"/>
              <w:right w:val="single" w:sz="4" w:space="0" w:color="auto"/>
            </w:tcBorders>
            <w:vAlign w:val="center"/>
            <w:hideMark/>
          </w:tcPr>
          <w:p w14:paraId="7F16064D" w14:textId="77777777" w:rsidR="00F83EA1" w:rsidRPr="00735B26" w:rsidRDefault="00F83EA1" w:rsidP="00225D59">
            <w:pPr>
              <w:jc w:val="center"/>
              <w:rPr>
                <w:rFonts w:ascii="Arial" w:hAnsi="Arial" w:cs="Arial"/>
                <w:b/>
                <w:bCs/>
                <w:color w:val="000000"/>
              </w:rPr>
            </w:pPr>
            <w:r w:rsidRPr="00735B26">
              <w:rPr>
                <w:rFonts w:ascii="Arial" w:hAnsi="Arial" w:cs="Arial"/>
                <w:b/>
                <w:bCs/>
                <w:color w:val="000000"/>
              </w:rPr>
              <w:t>Principal</w:t>
            </w:r>
          </w:p>
        </w:tc>
        <w:tc>
          <w:tcPr>
            <w:tcW w:w="8202" w:type="dxa"/>
            <w:tcBorders>
              <w:top w:val="nil"/>
              <w:left w:val="nil"/>
              <w:bottom w:val="single" w:sz="4" w:space="0" w:color="auto"/>
              <w:right w:val="single" w:sz="4" w:space="0" w:color="auto"/>
            </w:tcBorders>
            <w:vAlign w:val="bottom"/>
            <w:hideMark/>
          </w:tcPr>
          <w:p w14:paraId="0AFCA60C" w14:textId="77777777" w:rsidR="00F83EA1" w:rsidRPr="00735B26" w:rsidRDefault="00F83EA1" w:rsidP="00225D59">
            <w:pPr>
              <w:rPr>
                <w:rFonts w:ascii="Arial" w:hAnsi="Arial" w:cs="Arial"/>
                <w:color w:val="000000"/>
              </w:rPr>
            </w:pPr>
            <w:r w:rsidRPr="00735B26">
              <w:rPr>
                <w:rFonts w:ascii="Arial" w:hAnsi="Arial" w:cs="Arial"/>
                <w:color w:val="000000"/>
              </w:rPr>
              <w:t>Ensures that all activities are planned and conducted in a way that eliminates the need for manual handling wherever possible.</w:t>
            </w:r>
          </w:p>
        </w:tc>
      </w:tr>
      <w:tr w:rsidR="00F83EA1" w:rsidRPr="00735B26" w14:paraId="5A217F57" w14:textId="77777777" w:rsidTr="00225D59">
        <w:trPr>
          <w:trHeight w:val="512"/>
        </w:trPr>
        <w:tc>
          <w:tcPr>
            <w:tcW w:w="2094" w:type="dxa"/>
            <w:vMerge/>
            <w:tcBorders>
              <w:top w:val="nil"/>
              <w:left w:val="single" w:sz="4" w:space="0" w:color="auto"/>
              <w:bottom w:val="single" w:sz="4" w:space="0" w:color="auto"/>
              <w:right w:val="single" w:sz="4" w:space="0" w:color="auto"/>
            </w:tcBorders>
            <w:vAlign w:val="center"/>
            <w:hideMark/>
          </w:tcPr>
          <w:p w14:paraId="1640278A"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639954D" w14:textId="77777777" w:rsidR="00F83EA1" w:rsidRPr="00735B26" w:rsidRDefault="00F83EA1" w:rsidP="00225D59">
            <w:pPr>
              <w:rPr>
                <w:rFonts w:ascii="Arial" w:hAnsi="Arial" w:cs="Arial"/>
                <w:color w:val="000000"/>
              </w:rPr>
            </w:pPr>
            <w:r w:rsidRPr="00735B26">
              <w:rPr>
                <w:rFonts w:ascii="Arial" w:hAnsi="Arial" w:cs="Arial"/>
                <w:color w:val="000000"/>
              </w:rPr>
              <w:t>Maintains an up-to-date manual handling guidance file in the school office for staff to access further information and recommended safe handling practices.</w:t>
            </w:r>
          </w:p>
        </w:tc>
      </w:tr>
      <w:tr w:rsidR="00F83EA1" w:rsidRPr="00735B26" w14:paraId="0F4474DD" w14:textId="77777777" w:rsidTr="00225D59">
        <w:trPr>
          <w:trHeight w:val="855"/>
        </w:trPr>
        <w:tc>
          <w:tcPr>
            <w:tcW w:w="2094" w:type="dxa"/>
            <w:vMerge/>
            <w:tcBorders>
              <w:top w:val="nil"/>
              <w:left w:val="single" w:sz="4" w:space="0" w:color="auto"/>
              <w:bottom w:val="single" w:sz="4" w:space="0" w:color="auto"/>
              <w:right w:val="single" w:sz="4" w:space="0" w:color="auto"/>
            </w:tcBorders>
            <w:vAlign w:val="center"/>
            <w:hideMark/>
          </w:tcPr>
          <w:p w14:paraId="521F1AAD"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E4F322C" w14:textId="77777777" w:rsidR="00F83EA1" w:rsidRPr="00735B26" w:rsidRDefault="00F83EA1" w:rsidP="00225D59">
            <w:pPr>
              <w:rPr>
                <w:rFonts w:ascii="Arial" w:hAnsi="Arial" w:cs="Arial"/>
                <w:color w:val="000000"/>
              </w:rPr>
            </w:pPr>
            <w:r w:rsidRPr="00735B26">
              <w:rPr>
                <w:rFonts w:ascii="Arial" w:hAnsi="Arial" w:cs="Arial"/>
                <w:color w:val="000000"/>
              </w:rPr>
              <w:t>Arranges induction and refresher training for all staff, along with providing regular updates and relevant information to promote a safe working environment for employees, students, and visitors.</w:t>
            </w:r>
          </w:p>
        </w:tc>
      </w:tr>
      <w:tr w:rsidR="00F83EA1" w:rsidRPr="00735B26" w14:paraId="5C273548" w14:textId="77777777" w:rsidTr="00225D59">
        <w:trPr>
          <w:trHeight w:val="570"/>
        </w:trPr>
        <w:tc>
          <w:tcPr>
            <w:tcW w:w="2094" w:type="dxa"/>
            <w:vMerge w:val="restart"/>
            <w:tcBorders>
              <w:top w:val="nil"/>
              <w:left w:val="single" w:sz="4" w:space="0" w:color="auto"/>
              <w:bottom w:val="single" w:sz="4" w:space="0" w:color="auto"/>
              <w:right w:val="single" w:sz="4" w:space="0" w:color="auto"/>
            </w:tcBorders>
            <w:vAlign w:val="center"/>
            <w:hideMark/>
          </w:tcPr>
          <w:p w14:paraId="50440293" w14:textId="77777777" w:rsidR="00F83EA1" w:rsidRPr="00735B26" w:rsidRDefault="00F83EA1" w:rsidP="00225D59">
            <w:pPr>
              <w:jc w:val="center"/>
              <w:rPr>
                <w:rFonts w:ascii="Arial" w:hAnsi="Arial" w:cs="Arial"/>
                <w:b/>
                <w:bCs/>
                <w:color w:val="000000"/>
              </w:rPr>
            </w:pPr>
            <w:r w:rsidRPr="00735B26">
              <w:rPr>
                <w:rFonts w:ascii="Arial" w:hAnsi="Arial" w:cs="Arial"/>
                <w:b/>
                <w:bCs/>
                <w:color w:val="000000"/>
              </w:rPr>
              <w:t>All School Staff</w:t>
            </w:r>
          </w:p>
        </w:tc>
        <w:tc>
          <w:tcPr>
            <w:tcW w:w="8202" w:type="dxa"/>
            <w:tcBorders>
              <w:top w:val="nil"/>
              <w:left w:val="nil"/>
              <w:bottom w:val="single" w:sz="4" w:space="0" w:color="auto"/>
              <w:right w:val="single" w:sz="4" w:space="0" w:color="auto"/>
            </w:tcBorders>
            <w:vAlign w:val="bottom"/>
            <w:hideMark/>
          </w:tcPr>
          <w:p w14:paraId="5C239565" w14:textId="77777777" w:rsidR="00F83EA1" w:rsidRPr="00735B26" w:rsidRDefault="00F83EA1" w:rsidP="00225D59">
            <w:pPr>
              <w:rPr>
                <w:rFonts w:ascii="Arial" w:hAnsi="Arial" w:cs="Arial"/>
                <w:color w:val="000000"/>
              </w:rPr>
            </w:pPr>
            <w:r w:rsidRPr="00735B26">
              <w:rPr>
                <w:rFonts w:ascii="Arial" w:hAnsi="Arial" w:cs="Arial"/>
                <w:color w:val="000000"/>
              </w:rPr>
              <w:t>Take responsibility for their own health and safety, as well as for others who may be affected by their actions.</w:t>
            </w:r>
          </w:p>
        </w:tc>
      </w:tr>
      <w:tr w:rsidR="00F83EA1" w:rsidRPr="00735B26" w14:paraId="7E9A5F88" w14:textId="77777777" w:rsidTr="00225D59">
        <w:trPr>
          <w:trHeight w:val="341"/>
        </w:trPr>
        <w:tc>
          <w:tcPr>
            <w:tcW w:w="2094" w:type="dxa"/>
            <w:vMerge/>
            <w:tcBorders>
              <w:top w:val="nil"/>
              <w:left w:val="single" w:sz="4" w:space="0" w:color="auto"/>
              <w:bottom w:val="single" w:sz="4" w:space="0" w:color="auto"/>
              <w:right w:val="single" w:sz="4" w:space="0" w:color="auto"/>
            </w:tcBorders>
            <w:vAlign w:val="center"/>
            <w:hideMark/>
          </w:tcPr>
          <w:p w14:paraId="6733F314"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4F0143FF" w14:textId="77777777" w:rsidR="00F83EA1" w:rsidRPr="00735B26" w:rsidRDefault="00F83EA1" w:rsidP="00225D59">
            <w:pPr>
              <w:rPr>
                <w:rFonts w:ascii="Arial" w:hAnsi="Arial" w:cs="Arial"/>
                <w:color w:val="000000"/>
              </w:rPr>
            </w:pPr>
            <w:r w:rsidRPr="00735B26">
              <w:rPr>
                <w:rFonts w:ascii="Arial" w:hAnsi="Arial" w:cs="Arial"/>
                <w:color w:val="000000"/>
              </w:rPr>
              <w:t>Follow safe systems of work as outlined by risk assessments and school policy.</w:t>
            </w:r>
          </w:p>
        </w:tc>
      </w:tr>
      <w:tr w:rsidR="00F83EA1" w:rsidRPr="00735B26" w14:paraId="13FD5B7F" w14:textId="77777777" w:rsidTr="00225D59">
        <w:trPr>
          <w:trHeight w:val="521"/>
        </w:trPr>
        <w:tc>
          <w:tcPr>
            <w:tcW w:w="2094" w:type="dxa"/>
            <w:vMerge/>
            <w:tcBorders>
              <w:top w:val="nil"/>
              <w:left w:val="single" w:sz="4" w:space="0" w:color="auto"/>
              <w:bottom w:val="single" w:sz="4" w:space="0" w:color="auto"/>
              <w:right w:val="single" w:sz="4" w:space="0" w:color="auto"/>
            </w:tcBorders>
            <w:vAlign w:val="center"/>
            <w:hideMark/>
          </w:tcPr>
          <w:p w14:paraId="034FD2B4"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8530541" w14:textId="77777777" w:rsidR="00F83EA1" w:rsidRPr="00735B26" w:rsidRDefault="00F83EA1" w:rsidP="00225D59">
            <w:pPr>
              <w:rPr>
                <w:rFonts w:ascii="Arial" w:hAnsi="Arial" w:cs="Arial"/>
                <w:color w:val="000000"/>
              </w:rPr>
            </w:pPr>
            <w:r w:rsidRPr="00735B26">
              <w:rPr>
                <w:rFonts w:ascii="Arial" w:hAnsi="Arial" w:cs="Arial"/>
                <w:color w:val="000000"/>
              </w:rPr>
              <w:t>Use mechanical aids provided for lifting or moving objects, ensuring they are used as instructed and reporting any faults immediately.</w:t>
            </w:r>
          </w:p>
        </w:tc>
      </w:tr>
      <w:tr w:rsidR="00F83EA1" w:rsidRPr="00735B26" w14:paraId="3F35AF4C" w14:textId="77777777" w:rsidTr="00225D59">
        <w:trPr>
          <w:trHeight w:val="300"/>
        </w:trPr>
        <w:tc>
          <w:tcPr>
            <w:tcW w:w="2094" w:type="dxa"/>
            <w:vMerge/>
            <w:tcBorders>
              <w:top w:val="nil"/>
              <w:left w:val="single" w:sz="4" w:space="0" w:color="auto"/>
              <w:bottom w:val="single" w:sz="4" w:space="0" w:color="auto"/>
              <w:right w:val="single" w:sz="4" w:space="0" w:color="auto"/>
            </w:tcBorders>
            <w:vAlign w:val="center"/>
            <w:hideMark/>
          </w:tcPr>
          <w:p w14:paraId="79ABC930"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4E521D2A" w14:textId="77777777" w:rsidR="00F83EA1" w:rsidRPr="00735B26" w:rsidRDefault="00F83EA1" w:rsidP="00225D59">
            <w:pPr>
              <w:rPr>
                <w:rFonts w:ascii="Arial" w:hAnsi="Arial" w:cs="Arial"/>
                <w:color w:val="000000"/>
              </w:rPr>
            </w:pPr>
            <w:r w:rsidRPr="00735B26">
              <w:rPr>
                <w:rFonts w:ascii="Arial" w:hAnsi="Arial" w:cs="Arial"/>
                <w:color w:val="000000"/>
              </w:rPr>
              <w:t>Operate all equipment according to the manufacturer's instructions.</w:t>
            </w:r>
          </w:p>
        </w:tc>
      </w:tr>
      <w:tr w:rsidR="00F83EA1" w:rsidRPr="00735B26" w14:paraId="619D2D55"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0992C4B0"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5E9051C0" w14:textId="77777777" w:rsidR="00F83EA1" w:rsidRPr="00735B26" w:rsidRDefault="00F83EA1" w:rsidP="00225D59">
            <w:pPr>
              <w:rPr>
                <w:rFonts w:ascii="Arial" w:hAnsi="Arial" w:cs="Arial"/>
                <w:color w:val="000000"/>
              </w:rPr>
            </w:pPr>
            <w:r w:rsidRPr="00735B26">
              <w:rPr>
                <w:rFonts w:ascii="Arial" w:hAnsi="Arial" w:cs="Arial"/>
                <w:color w:val="000000"/>
              </w:rPr>
              <w:t>Attend all required manual handling training sessions and apply the learned techniques in daily tasks.</w:t>
            </w:r>
          </w:p>
        </w:tc>
      </w:tr>
      <w:tr w:rsidR="00F83EA1" w:rsidRPr="00735B26" w14:paraId="05CE5B2A"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65E0F603"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24AACA8" w14:textId="77777777" w:rsidR="00F83EA1" w:rsidRPr="00735B26" w:rsidRDefault="00F83EA1" w:rsidP="00225D59">
            <w:pPr>
              <w:rPr>
                <w:rFonts w:ascii="Arial" w:hAnsi="Arial" w:cs="Arial"/>
                <w:color w:val="000000"/>
              </w:rPr>
            </w:pPr>
            <w:r w:rsidRPr="00735B26">
              <w:rPr>
                <w:rFonts w:ascii="Arial" w:hAnsi="Arial" w:cs="Arial"/>
                <w:color w:val="000000"/>
              </w:rPr>
              <w:t>Report all accidents, incidents, or near misses to their line manager, whether or not they resulted in injury.</w:t>
            </w:r>
          </w:p>
        </w:tc>
      </w:tr>
      <w:tr w:rsidR="00F83EA1" w:rsidRPr="00735B26" w14:paraId="4AB512C6"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88BFB3A"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D31CDE9" w14:textId="77777777" w:rsidR="00F83EA1" w:rsidRPr="00735B26" w:rsidRDefault="00F83EA1" w:rsidP="00225D59">
            <w:pPr>
              <w:rPr>
                <w:rFonts w:ascii="Arial" w:hAnsi="Arial" w:cs="Arial"/>
                <w:color w:val="000000"/>
              </w:rPr>
            </w:pPr>
            <w:r w:rsidRPr="00735B26">
              <w:rPr>
                <w:rFonts w:ascii="Arial" w:hAnsi="Arial" w:cs="Arial"/>
                <w:color w:val="000000"/>
              </w:rPr>
              <w:t>Inform management if they are unable to perform manual handling duties due to health or physical limitations.</w:t>
            </w:r>
          </w:p>
        </w:tc>
      </w:tr>
      <w:tr w:rsidR="00F83EA1" w:rsidRPr="00735B26" w14:paraId="0909BB73"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1F9E1970"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F42998F" w14:textId="77777777" w:rsidR="00F83EA1" w:rsidRPr="00735B26" w:rsidRDefault="00F83EA1" w:rsidP="00225D59">
            <w:pPr>
              <w:rPr>
                <w:rFonts w:ascii="Arial" w:hAnsi="Arial" w:cs="Arial"/>
                <w:color w:val="000000"/>
              </w:rPr>
            </w:pPr>
            <w:r w:rsidRPr="00735B26">
              <w:rPr>
                <w:rFonts w:ascii="Arial" w:hAnsi="Arial" w:cs="Arial"/>
                <w:color w:val="000000"/>
              </w:rPr>
              <w:t>Avoid attempting any manual handling task they believe is beyond their capacity or unsafe.</w:t>
            </w:r>
          </w:p>
        </w:tc>
      </w:tr>
      <w:tr w:rsidR="00F83EA1" w:rsidRPr="00735B26" w14:paraId="6EB2F150"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568DC9B"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2E3F822" w14:textId="77777777" w:rsidR="00F83EA1" w:rsidRPr="00735B26" w:rsidRDefault="00F83EA1" w:rsidP="00225D59">
            <w:pPr>
              <w:rPr>
                <w:rFonts w:ascii="Arial" w:hAnsi="Arial" w:cs="Arial"/>
                <w:color w:val="000000"/>
              </w:rPr>
            </w:pPr>
            <w:r w:rsidRPr="00735B26">
              <w:rPr>
                <w:rFonts w:ascii="Arial" w:hAnsi="Arial" w:cs="Arial"/>
                <w:color w:val="000000"/>
              </w:rPr>
              <w:t>Follow school policy on suitable attire, such as footwear and removal of jewelry, to prevent injury during manual handling.</w:t>
            </w:r>
          </w:p>
        </w:tc>
      </w:tr>
      <w:tr w:rsidR="00F83EA1" w:rsidRPr="00735B26" w14:paraId="4B1372FB" w14:textId="77777777" w:rsidTr="00225D59">
        <w:trPr>
          <w:trHeight w:val="341"/>
        </w:trPr>
        <w:tc>
          <w:tcPr>
            <w:tcW w:w="2094" w:type="dxa"/>
            <w:vMerge/>
            <w:tcBorders>
              <w:top w:val="nil"/>
              <w:left w:val="single" w:sz="4" w:space="0" w:color="auto"/>
              <w:bottom w:val="single" w:sz="4" w:space="0" w:color="auto"/>
              <w:right w:val="single" w:sz="4" w:space="0" w:color="auto"/>
            </w:tcBorders>
            <w:vAlign w:val="center"/>
            <w:hideMark/>
          </w:tcPr>
          <w:p w14:paraId="61E07668"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7B2B66CB" w14:textId="77777777" w:rsidR="00F83EA1" w:rsidRPr="00735B26" w:rsidRDefault="00F83EA1" w:rsidP="00225D59">
            <w:pPr>
              <w:rPr>
                <w:rFonts w:ascii="Arial" w:hAnsi="Arial" w:cs="Arial"/>
                <w:color w:val="000000"/>
              </w:rPr>
            </w:pPr>
            <w:r w:rsidRPr="00735B26">
              <w:rPr>
                <w:rFonts w:ascii="Arial" w:hAnsi="Arial" w:cs="Arial"/>
                <w:color w:val="000000"/>
              </w:rPr>
              <w:t>Avoid unnecessary lifting, carrying, pushing, or pulling tasks whenever possible.</w:t>
            </w:r>
          </w:p>
        </w:tc>
      </w:tr>
      <w:tr w:rsidR="00F83EA1" w:rsidRPr="00735B26" w14:paraId="15F12646"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442EDD20"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54E5FB93" w14:textId="77777777" w:rsidR="00F83EA1" w:rsidRPr="00735B26" w:rsidRDefault="00F83EA1" w:rsidP="00225D59">
            <w:pPr>
              <w:rPr>
                <w:rFonts w:ascii="Arial" w:hAnsi="Arial" w:cs="Arial"/>
                <w:color w:val="000000"/>
              </w:rPr>
            </w:pPr>
            <w:r w:rsidRPr="00735B26">
              <w:rPr>
                <w:rFonts w:ascii="Arial" w:hAnsi="Arial" w:cs="Arial"/>
                <w:color w:val="000000"/>
              </w:rPr>
              <w:t>Use trolleys, hoists, or other equipment to mechanize handling tasks that cannot be avoided.</w:t>
            </w:r>
          </w:p>
        </w:tc>
      </w:tr>
      <w:tr w:rsidR="00F83EA1" w:rsidRPr="00735B26" w14:paraId="2D51186D"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F56062C"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237AF6A" w14:textId="77777777" w:rsidR="00F83EA1" w:rsidRPr="00735B26" w:rsidRDefault="00F83EA1" w:rsidP="00225D59">
            <w:pPr>
              <w:rPr>
                <w:rFonts w:ascii="Arial" w:hAnsi="Arial" w:cs="Arial"/>
                <w:color w:val="000000"/>
              </w:rPr>
            </w:pPr>
            <w:r w:rsidRPr="00735B26">
              <w:rPr>
                <w:rFonts w:ascii="Arial" w:hAnsi="Arial" w:cs="Arial"/>
                <w:color w:val="000000"/>
              </w:rPr>
              <w:t>Ensure risk assessments are followed, considering the task, environment, and their individual capacity.</w:t>
            </w:r>
          </w:p>
        </w:tc>
      </w:tr>
      <w:tr w:rsidR="00F83EA1" w:rsidRPr="00735B26" w14:paraId="630D2401" w14:textId="77777777" w:rsidTr="00225D59">
        <w:trPr>
          <w:trHeight w:val="570"/>
        </w:trPr>
        <w:tc>
          <w:tcPr>
            <w:tcW w:w="2094" w:type="dxa"/>
            <w:vMerge w:val="restart"/>
            <w:tcBorders>
              <w:top w:val="nil"/>
              <w:left w:val="single" w:sz="4" w:space="0" w:color="auto"/>
              <w:bottom w:val="single" w:sz="4" w:space="0" w:color="auto"/>
              <w:right w:val="single" w:sz="4" w:space="0" w:color="auto"/>
            </w:tcBorders>
            <w:vAlign w:val="center"/>
            <w:hideMark/>
          </w:tcPr>
          <w:p w14:paraId="1B22D9CE" w14:textId="77777777" w:rsidR="00F83EA1" w:rsidRPr="00735B26" w:rsidRDefault="00F83EA1" w:rsidP="00225D59">
            <w:pPr>
              <w:jc w:val="center"/>
              <w:rPr>
                <w:rFonts w:ascii="Arial" w:hAnsi="Arial" w:cs="Arial"/>
                <w:b/>
                <w:bCs/>
                <w:color w:val="000000"/>
              </w:rPr>
            </w:pPr>
            <w:r w:rsidRPr="00735B26">
              <w:rPr>
                <w:rFonts w:ascii="Arial" w:hAnsi="Arial" w:cs="Arial"/>
                <w:b/>
                <w:bCs/>
                <w:color w:val="000000"/>
              </w:rPr>
              <w:t>Administration Officer</w:t>
            </w:r>
          </w:p>
        </w:tc>
        <w:tc>
          <w:tcPr>
            <w:tcW w:w="8202" w:type="dxa"/>
            <w:tcBorders>
              <w:top w:val="nil"/>
              <w:left w:val="nil"/>
              <w:bottom w:val="single" w:sz="4" w:space="0" w:color="auto"/>
              <w:right w:val="single" w:sz="4" w:space="0" w:color="auto"/>
            </w:tcBorders>
            <w:vAlign w:val="bottom"/>
            <w:hideMark/>
          </w:tcPr>
          <w:p w14:paraId="230A73E7" w14:textId="77777777" w:rsidR="00F83EA1" w:rsidRPr="00735B26" w:rsidRDefault="00F83EA1" w:rsidP="00225D59">
            <w:pPr>
              <w:rPr>
                <w:rFonts w:ascii="Arial" w:hAnsi="Arial" w:cs="Arial"/>
                <w:color w:val="000000"/>
              </w:rPr>
            </w:pPr>
            <w:r w:rsidRPr="00735B26">
              <w:rPr>
                <w:rFonts w:ascii="Arial" w:hAnsi="Arial" w:cs="Arial"/>
                <w:color w:val="000000"/>
              </w:rPr>
              <w:t>Ensure that manual handling tasks are planned and organized to eliminate or minimize risk whenever possible.</w:t>
            </w:r>
          </w:p>
        </w:tc>
      </w:tr>
      <w:tr w:rsidR="00F83EA1" w:rsidRPr="00735B26" w14:paraId="56F12D00" w14:textId="77777777" w:rsidTr="00225D59">
        <w:trPr>
          <w:trHeight w:val="555"/>
        </w:trPr>
        <w:tc>
          <w:tcPr>
            <w:tcW w:w="2094" w:type="dxa"/>
            <w:vMerge/>
            <w:tcBorders>
              <w:top w:val="nil"/>
              <w:left w:val="single" w:sz="4" w:space="0" w:color="auto"/>
              <w:bottom w:val="single" w:sz="4" w:space="0" w:color="auto"/>
              <w:right w:val="single" w:sz="4" w:space="0" w:color="auto"/>
            </w:tcBorders>
            <w:vAlign w:val="center"/>
            <w:hideMark/>
          </w:tcPr>
          <w:p w14:paraId="0A2B3852"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71C623A" w14:textId="77777777" w:rsidR="00F83EA1" w:rsidRPr="00735B26" w:rsidRDefault="00F83EA1" w:rsidP="00225D59">
            <w:pPr>
              <w:rPr>
                <w:rFonts w:ascii="Arial" w:hAnsi="Arial" w:cs="Arial"/>
                <w:color w:val="000000"/>
              </w:rPr>
            </w:pPr>
            <w:r w:rsidRPr="00735B26">
              <w:rPr>
                <w:rFonts w:ascii="Arial" w:hAnsi="Arial" w:cs="Arial"/>
                <w:color w:val="000000"/>
              </w:rPr>
              <w:t>Keep an up-to-date manual handling guidance file in the school office, accessible to staff for reference on safe handling techniques.</w:t>
            </w:r>
          </w:p>
        </w:tc>
      </w:tr>
      <w:tr w:rsidR="00F83EA1" w:rsidRPr="00735B26" w14:paraId="29F5D220"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7D584259"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DF63902" w14:textId="77777777" w:rsidR="00F83EA1" w:rsidRPr="00735B26" w:rsidRDefault="00F83EA1" w:rsidP="00225D59">
            <w:pPr>
              <w:rPr>
                <w:rFonts w:ascii="Arial" w:hAnsi="Arial" w:cs="Arial"/>
                <w:color w:val="000000"/>
              </w:rPr>
            </w:pPr>
            <w:r w:rsidRPr="00735B26">
              <w:rPr>
                <w:rFonts w:ascii="Arial" w:hAnsi="Arial" w:cs="Arial"/>
                <w:color w:val="000000"/>
              </w:rPr>
              <w:t>Organize induction and refresher training sessions on manual handling for all employees.</w:t>
            </w:r>
          </w:p>
        </w:tc>
      </w:tr>
      <w:tr w:rsidR="00F83EA1" w:rsidRPr="00735B26" w14:paraId="607753E2"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68AEBA4"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A7EE080" w14:textId="77777777" w:rsidR="00F83EA1" w:rsidRPr="00735B26" w:rsidRDefault="00F83EA1" w:rsidP="00225D59">
            <w:pPr>
              <w:rPr>
                <w:rFonts w:ascii="Arial" w:hAnsi="Arial" w:cs="Arial"/>
                <w:color w:val="000000"/>
              </w:rPr>
            </w:pPr>
            <w:r w:rsidRPr="00735B26">
              <w:rPr>
                <w:rFonts w:ascii="Arial" w:hAnsi="Arial" w:cs="Arial"/>
                <w:color w:val="000000"/>
              </w:rPr>
              <w:t>Provide relevant information and updates to staff to promote a safe working environment.</w:t>
            </w:r>
          </w:p>
        </w:tc>
      </w:tr>
      <w:tr w:rsidR="00F83EA1" w:rsidRPr="00735B26" w14:paraId="1159B5F3"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CD9E695"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E6FC808" w14:textId="77777777" w:rsidR="00F83EA1" w:rsidRPr="00735B26" w:rsidRDefault="00F83EA1" w:rsidP="00225D59">
            <w:pPr>
              <w:rPr>
                <w:rFonts w:ascii="Arial" w:hAnsi="Arial" w:cs="Arial"/>
                <w:color w:val="000000"/>
              </w:rPr>
            </w:pPr>
            <w:r w:rsidRPr="00735B26">
              <w:rPr>
                <w:rFonts w:ascii="Arial" w:hAnsi="Arial" w:cs="Arial"/>
                <w:color w:val="000000"/>
              </w:rPr>
              <w:t>Monitor staff compliance with manual handling procedures and follow up on any reported concerns or difficulties.</w:t>
            </w:r>
          </w:p>
        </w:tc>
      </w:tr>
      <w:tr w:rsidR="00F83EA1" w:rsidRPr="00735B26" w14:paraId="6454FE93"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39A5D2FD"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99C1817" w14:textId="77777777" w:rsidR="00F83EA1" w:rsidRPr="00735B26" w:rsidRDefault="00F83EA1" w:rsidP="00225D59">
            <w:pPr>
              <w:rPr>
                <w:rFonts w:ascii="Arial" w:hAnsi="Arial" w:cs="Arial"/>
                <w:color w:val="000000"/>
              </w:rPr>
            </w:pPr>
            <w:r w:rsidRPr="00735B26">
              <w:rPr>
                <w:rFonts w:ascii="Arial" w:hAnsi="Arial" w:cs="Arial"/>
                <w:color w:val="000000"/>
              </w:rPr>
              <w:t>Coordinate with the Principal to review risk assessments regularly and implement necessary safety measures.</w:t>
            </w:r>
          </w:p>
        </w:tc>
      </w:tr>
      <w:tr w:rsidR="00F83EA1" w:rsidRPr="00735B26" w14:paraId="0CF7E15F"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2BB72D89"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D5ABC55" w14:textId="77777777" w:rsidR="00F83EA1" w:rsidRPr="00735B26" w:rsidRDefault="00F83EA1" w:rsidP="00225D59">
            <w:pPr>
              <w:rPr>
                <w:rFonts w:ascii="Arial" w:hAnsi="Arial" w:cs="Arial"/>
                <w:color w:val="000000"/>
              </w:rPr>
            </w:pPr>
            <w:r w:rsidRPr="00735B26">
              <w:rPr>
                <w:rFonts w:ascii="Arial" w:hAnsi="Arial" w:cs="Arial"/>
                <w:color w:val="000000"/>
              </w:rPr>
              <w:t>Ensure mechanical aids and equipment are available, functional, and properly maintained for staff use.</w:t>
            </w:r>
          </w:p>
        </w:tc>
      </w:tr>
      <w:tr w:rsidR="00F83EA1" w:rsidRPr="00735B26" w14:paraId="026EC58C"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1C8DC0D9"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52BF551" w14:textId="77777777" w:rsidR="00F83EA1" w:rsidRPr="00735B26" w:rsidRDefault="00F83EA1" w:rsidP="00225D59">
            <w:pPr>
              <w:rPr>
                <w:rFonts w:ascii="Arial" w:hAnsi="Arial" w:cs="Arial"/>
                <w:color w:val="000000"/>
              </w:rPr>
            </w:pPr>
            <w:r w:rsidRPr="00735B26">
              <w:rPr>
                <w:rFonts w:ascii="Arial" w:hAnsi="Arial" w:cs="Arial"/>
                <w:color w:val="000000"/>
              </w:rPr>
              <w:t>Record and report any incidents, near misses, or concerns related to manual handling operations.</w:t>
            </w:r>
          </w:p>
        </w:tc>
      </w:tr>
      <w:tr w:rsidR="00F83EA1" w:rsidRPr="00735B26" w14:paraId="1A604084" w14:textId="77777777" w:rsidTr="00225D59">
        <w:trPr>
          <w:trHeight w:val="375"/>
        </w:trPr>
        <w:tc>
          <w:tcPr>
            <w:tcW w:w="2094" w:type="dxa"/>
            <w:vMerge/>
            <w:tcBorders>
              <w:top w:val="nil"/>
              <w:left w:val="single" w:sz="4" w:space="0" w:color="auto"/>
              <w:bottom w:val="single" w:sz="4" w:space="0" w:color="auto"/>
              <w:right w:val="single" w:sz="4" w:space="0" w:color="auto"/>
            </w:tcBorders>
            <w:vAlign w:val="center"/>
            <w:hideMark/>
          </w:tcPr>
          <w:p w14:paraId="6E9D4A46"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3374509" w14:textId="77777777" w:rsidR="00F83EA1" w:rsidRPr="00735B26" w:rsidRDefault="00F83EA1" w:rsidP="00225D59">
            <w:pPr>
              <w:rPr>
                <w:rFonts w:ascii="Arial" w:hAnsi="Arial" w:cs="Arial"/>
                <w:color w:val="000000"/>
              </w:rPr>
            </w:pPr>
            <w:r w:rsidRPr="00735B26">
              <w:rPr>
                <w:rFonts w:ascii="Arial" w:hAnsi="Arial" w:cs="Arial"/>
                <w:color w:val="000000"/>
              </w:rPr>
              <w:t>Would you like to include this in a broader health and safety manual?</w:t>
            </w:r>
          </w:p>
        </w:tc>
      </w:tr>
      <w:tr w:rsidR="00F83EA1" w:rsidRPr="00735B26" w14:paraId="6409667D" w14:textId="77777777" w:rsidTr="00225D59">
        <w:trPr>
          <w:trHeight w:val="570"/>
        </w:trPr>
        <w:tc>
          <w:tcPr>
            <w:tcW w:w="2094" w:type="dxa"/>
            <w:vMerge w:val="restart"/>
            <w:tcBorders>
              <w:top w:val="nil"/>
              <w:left w:val="single" w:sz="4" w:space="0" w:color="auto"/>
              <w:bottom w:val="single" w:sz="4" w:space="0" w:color="auto"/>
              <w:right w:val="single" w:sz="4" w:space="0" w:color="auto"/>
            </w:tcBorders>
            <w:vAlign w:val="center"/>
            <w:hideMark/>
          </w:tcPr>
          <w:p w14:paraId="7997BE0C" w14:textId="77777777" w:rsidR="00F83EA1" w:rsidRPr="00735B26" w:rsidRDefault="00F83EA1" w:rsidP="00225D59">
            <w:pPr>
              <w:jc w:val="center"/>
              <w:rPr>
                <w:rFonts w:ascii="Arial" w:hAnsi="Arial" w:cs="Arial"/>
                <w:b/>
                <w:bCs/>
                <w:color w:val="000000"/>
              </w:rPr>
            </w:pPr>
            <w:r w:rsidRPr="00735B26">
              <w:rPr>
                <w:rFonts w:ascii="Arial" w:hAnsi="Arial" w:cs="Arial"/>
                <w:b/>
                <w:bCs/>
                <w:color w:val="000000"/>
              </w:rPr>
              <w:t>Senior Lead Team (SLT)</w:t>
            </w:r>
          </w:p>
        </w:tc>
        <w:tc>
          <w:tcPr>
            <w:tcW w:w="8202" w:type="dxa"/>
            <w:tcBorders>
              <w:top w:val="nil"/>
              <w:left w:val="nil"/>
              <w:bottom w:val="single" w:sz="4" w:space="0" w:color="auto"/>
              <w:right w:val="single" w:sz="4" w:space="0" w:color="auto"/>
            </w:tcBorders>
            <w:vAlign w:val="bottom"/>
            <w:hideMark/>
          </w:tcPr>
          <w:p w14:paraId="4D62D81B" w14:textId="77777777" w:rsidR="00F83EA1" w:rsidRPr="00735B26" w:rsidRDefault="00F83EA1" w:rsidP="00225D59">
            <w:pPr>
              <w:rPr>
                <w:rFonts w:ascii="Arial" w:hAnsi="Arial" w:cs="Arial"/>
                <w:color w:val="000000"/>
              </w:rPr>
            </w:pPr>
            <w:r w:rsidRPr="00735B26">
              <w:rPr>
                <w:rFonts w:ascii="Arial" w:hAnsi="Arial" w:cs="Arial"/>
                <w:color w:val="000000"/>
              </w:rPr>
              <w:t>Lead in promoting a culture of safety and adherence to manual handling procedures across the academy.</w:t>
            </w:r>
          </w:p>
        </w:tc>
      </w:tr>
      <w:tr w:rsidR="00F83EA1" w:rsidRPr="00735B26" w14:paraId="1884B7C6"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7ADABB7"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CA1714F" w14:textId="77777777" w:rsidR="00F83EA1" w:rsidRPr="00735B26" w:rsidRDefault="00F83EA1" w:rsidP="00225D59">
            <w:pPr>
              <w:rPr>
                <w:rFonts w:ascii="Arial" w:hAnsi="Arial" w:cs="Arial"/>
                <w:color w:val="000000"/>
              </w:rPr>
            </w:pPr>
            <w:r w:rsidRPr="00735B26">
              <w:rPr>
                <w:rFonts w:ascii="Arial" w:hAnsi="Arial" w:cs="Arial"/>
                <w:color w:val="000000"/>
              </w:rPr>
              <w:t>Ensure that all departments are implementing safe manual handling practices as outlined in school policy.</w:t>
            </w:r>
          </w:p>
        </w:tc>
      </w:tr>
      <w:tr w:rsidR="00F83EA1" w:rsidRPr="00735B26" w14:paraId="37A29FAF" w14:textId="77777777" w:rsidTr="00225D59">
        <w:trPr>
          <w:trHeight w:val="494"/>
        </w:trPr>
        <w:tc>
          <w:tcPr>
            <w:tcW w:w="2094" w:type="dxa"/>
            <w:vMerge/>
            <w:tcBorders>
              <w:top w:val="nil"/>
              <w:left w:val="single" w:sz="4" w:space="0" w:color="auto"/>
              <w:bottom w:val="single" w:sz="4" w:space="0" w:color="auto"/>
              <w:right w:val="single" w:sz="4" w:space="0" w:color="auto"/>
            </w:tcBorders>
            <w:vAlign w:val="center"/>
            <w:hideMark/>
          </w:tcPr>
          <w:p w14:paraId="368AD2C3"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6C466A6" w14:textId="77777777" w:rsidR="00F83EA1" w:rsidRPr="00735B26" w:rsidRDefault="00F83EA1" w:rsidP="00225D59">
            <w:pPr>
              <w:rPr>
                <w:rFonts w:ascii="Arial" w:hAnsi="Arial" w:cs="Arial"/>
                <w:color w:val="000000"/>
              </w:rPr>
            </w:pPr>
            <w:r w:rsidRPr="00735B26">
              <w:rPr>
                <w:rFonts w:ascii="Arial" w:hAnsi="Arial" w:cs="Arial"/>
                <w:color w:val="000000"/>
              </w:rPr>
              <w:t>Support the Administration Officer and Principal in organizing regular training, risk assessments, and updates related to manual handling.</w:t>
            </w:r>
          </w:p>
        </w:tc>
      </w:tr>
      <w:tr w:rsidR="00F83EA1" w:rsidRPr="00735B26" w14:paraId="563DDEE7"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74D4CAF2"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227AA5F8" w14:textId="77777777" w:rsidR="00F83EA1" w:rsidRPr="00735B26" w:rsidRDefault="00F83EA1" w:rsidP="00225D59">
            <w:pPr>
              <w:rPr>
                <w:rFonts w:ascii="Arial" w:hAnsi="Arial" w:cs="Arial"/>
                <w:color w:val="000000"/>
              </w:rPr>
            </w:pPr>
            <w:r w:rsidRPr="00735B26">
              <w:rPr>
                <w:rFonts w:ascii="Arial" w:hAnsi="Arial" w:cs="Arial"/>
                <w:color w:val="000000"/>
              </w:rPr>
              <w:t>Monitor staff compliance and address any reported incidents, near misses, or challenges related to manual handling operations.</w:t>
            </w:r>
          </w:p>
        </w:tc>
      </w:tr>
      <w:tr w:rsidR="00F83EA1" w:rsidRPr="00735B26" w14:paraId="3816A0A8"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1E9D2C85"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EC1B3AD" w14:textId="77777777" w:rsidR="00F83EA1" w:rsidRPr="00735B26" w:rsidRDefault="00F83EA1" w:rsidP="00225D59">
            <w:pPr>
              <w:rPr>
                <w:rFonts w:ascii="Arial" w:hAnsi="Arial" w:cs="Arial"/>
                <w:color w:val="000000"/>
              </w:rPr>
            </w:pPr>
            <w:r w:rsidRPr="00735B26">
              <w:rPr>
                <w:rFonts w:ascii="Arial" w:hAnsi="Arial" w:cs="Arial"/>
                <w:color w:val="000000"/>
              </w:rPr>
              <w:t>Ensure that necessary equipment and mechanical aids are available and appropriately used across the school.</w:t>
            </w:r>
          </w:p>
        </w:tc>
      </w:tr>
      <w:tr w:rsidR="00F83EA1" w:rsidRPr="00735B26" w14:paraId="4938762D"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571E1855"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389863C6" w14:textId="77777777" w:rsidR="00F83EA1" w:rsidRPr="00735B26" w:rsidRDefault="00F83EA1" w:rsidP="00225D59">
            <w:pPr>
              <w:rPr>
                <w:rFonts w:ascii="Arial" w:hAnsi="Arial" w:cs="Arial"/>
                <w:color w:val="000000"/>
              </w:rPr>
            </w:pPr>
            <w:r w:rsidRPr="00735B26">
              <w:rPr>
                <w:rFonts w:ascii="Arial" w:hAnsi="Arial" w:cs="Arial"/>
                <w:color w:val="000000"/>
              </w:rPr>
              <w:t>Collaborate in reviewing and updating manual handling risk assessments to maintain a safe working environment.</w:t>
            </w:r>
          </w:p>
        </w:tc>
      </w:tr>
      <w:tr w:rsidR="00F83EA1" w:rsidRPr="00735B26" w14:paraId="55E5019A"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161A6E9F"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0F128E2D" w14:textId="77777777" w:rsidR="00F83EA1" w:rsidRPr="00735B26" w:rsidRDefault="00F83EA1" w:rsidP="00225D59">
            <w:pPr>
              <w:rPr>
                <w:rFonts w:ascii="Arial" w:hAnsi="Arial" w:cs="Arial"/>
                <w:color w:val="000000"/>
              </w:rPr>
            </w:pPr>
            <w:r w:rsidRPr="00735B26">
              <w:rPr>
                <w:rFonts w:ascii="Arial" w:hAnsi="Arial" w:cs="Arial"/>
                <w:color w:val="000000"/>
              </w:rPr>
              <w:t>Reinforce staff accountability for maintaining safe practices and using equipment correctly.</w:t>
            </w:r>
          </w:p>
        </w:tc>
      </w:tr>
      <w:tr w:rsidR="00F83EA1" w:rsidRPr="00735B26" w14:paraId="36EE39E4" w14:textId="77777777" w:rsidTr="00225D59">
        <w:trPr>
          <w:trHeight w:val="570"/>
        </w:trPr>
        <w:tc>
          <w:tcPr>
            <w:tcW w:w="2094" w:type="dxa"/>
            <w:vMerge/>
            <w:tcBorders>
              <w:top w:val="nil"/>
              <w:left w:val="single" w:sz="4" w:space="0" w:color="auto"/>
              <w:bottom w:val="single" w:sz="4" w:space="0" w:color="auto"/>
              <w:right w:val="single" w:sz="4" w:space="0" w:color="auto"/>
            </w:tcBorders>
            <w:vAlign w:val="center"/>
            <w:hideMark/>
          </w:tcPr>
          <w:p w14:paraId="4D7B660F" w14:textId="77777777" w:rsidR="00F83EA1" w:rsidRPr="00735B26" w:rsidRDefault="00F83EA1" w:rsidP="00225D59">
            <w:pPr>
              <w:rPr>
                <w:rFonts w:ascii="Arial" w:hAnsi="Arial" w:cs="Arial"/>
                <w:b/>
                <w:bCs/>
                <w:color w:val="000000"/>
              </w:rPr>
            </w:pPr>
          </w:p>
        </w:tc>
        <w:tc>
          <w:tcPr>
            <w:tcW w:w="8202" w:type="dxa"/>
            <w:tcBorders>
              <w:top w:val="nil"/>
              <w:left w:val="nil"/>
              <w:bottom w:val="single" w:sz="4" w:space="0" w:color="auto"/>
              <w:right w:val="single" w:sz="4" w:space="0" w:color="auto"/>
            </w:tcBorders>
            <w:vAlign w:val="bottom"/>
            <w:hideMark/>
          </w:tcPr>
          <w:p w14:paraId="1207239F" w14:textId="77777777" w:rsidR="00F83EA1" w:rsidRPr="00735B26" w:rsidRDefault="00F83EA1" w:rsidP="00225D59">
            <w:pPr>
              <w:rPr>
                <w:rFonts w:ascii="Arial" w:hAnsi="Arial" w:cs="Arial"/>
                <w:color w:val="000000"/>
              </w:rPr>
            </w:pPr>
            <w:r w:rsidRPr="00735B26">
              <w:rPr>
                <w:rFonts w:ascii="Arial" w:hAnsi="Arial" w:cs="Arial"/>
                <w:color w:val="000000"/>
              </w:rPr>
              <w:t>Oversee the communication of manual handling expectations during staff meetings, trainings, and briefings.</w:t>
            </w:r>
          </w:p>
        </w:tc>
      </w:tr>
    </w:tbl>
    <w:p w14:paraId="6C2FC355"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 xml:space="preserve">2.10 Alone Working or Late Stay </w:t>
      </w:r>
    </w:p>
    <w:p w14:paraId="7F65761B" w14:textId="77777777" w:rsidR="00F83EA1" w:rsidRPr="00195A4F" w:rsidRDefault="00F83EA1" w:rsidP="00F83EA1">
      <w:pPr>
        <w:spacing w:before="100" w:beforeAutospacing="1" w:after="100" w:afterAutospacing="1"/>
        <w:jc w:val="both"/>
        <w:rPr>
          <w:rFonts w:ascii="Arial" w:hAnsi="Arial" w:cs="Arial"/>
          <w:sz w:val="24"/>
          <w:szCs w:val="24"/>
        </w:rPr>
      </w:pPr>
      <w:r w:rsidRPr="00195A4F">
        <w:rPr>
          <w:rFonts w:ascii="Arial" w:hAnsi="Arial" w:cs="Arial"/>
          <w:sz w:val="24"/>
          <w:szCs w:val="24"/>
        </w:rPr>
        <w:t xml:space="preserve">Ensuring the health, safety, and well-being of all individuals who may be required to work alone on school premises or during school-related activities is a critical </w:t>
      </w:r>
      <w:proofErr w:type="spellStart"/>
      <w:r w:rsidRPr="00195A4F">
        <w:rPr>
          <w:rFonts w:ascii="Arial" w:hAnsi="Arial" w:cs="Arial"/>
          <w:sz w:val="24"/>
          <w:szCs w:val="24"/>
        </w:rPr>
        <w:t>responsibility.This</w:t>
      </w:r>
      <w:proofErr w:type="spellEnd"/>
      <w:r w:rsidRPr="00195A4F">
        <w:rPr>
          <w:rFonts w:ascii="Arial" w:hAnsi="Arial" w:cs="Arial"/>
          <w:sz w:val="24"/>
          <w:szCs w:val="24"/>
        </w:rPr>
        <w:t xml:space="preserve"> policy outlines the measures in place to manage the specific risks associated with lone working and to ensure that appropriate support and protection are provided at all times.</w:t>
      </w:r>
    </w:p>
    <w:p w14:paraId="7270EF1A" w14:textId="77777777" w:rsidR="00F83EA1" w:rsidRPr="00195A4F" w:rsidRDefault="00F83EA1" w:rsidP="00F83EA1">
      <w:pPr>
        <w:spacing w:before="100" w:beforeAutospacing="1" w:after="100" w:afterAutospacing="1"/>
        <w:jc w:val="both"/>
        <w:rPr>
          <w:rFonts w:ascii="Arial" w:hAnsi="Arial" w:cs="Arial"/>
          <w:sz w:val="24"/>
          <w:szCs w:val="24"/>
        </w:rPr>
      </w:pPr>
      <w:r w:rsidRPr="00195A4F">
        <w:rPr>
          <w:rFonts w:ascii="Arial" w:hAnsi="Arial" w:cs="Arial"/>
          <w:sz w:val="24"/>
          <w:szCs w:val="24"/>
        </w:rPr>
        <w:lastRenderedPageBreak/>
        <w:t>In accordance with the regulations of the State of Qatar and recognized international best practices, Oscar Academy is committed to fostering a culture of risk awareness, clear communication, and shared responsibility. We aim to ensure that all lone working or late-stay activities are conducted safely, with full regard for the welfare and security of every member of our school community.</w:t>
      </w:r>
    </w:p>
    <w:tbl>
      <w:tblPr>
        <w:tblW w:w="9229" w:type="dxa"/>
        <w:tblInd w:w="91" w:type="dxa"/>
        <w:tblLook w:val="04A0" w:firstRow="1" w:lastRow="0" w:firstColumn="1" w:lastColumn="0" w:noHBand="0" w:noVBand="1"/>
      </w:tblPr>
      <w:tblGrid>
        <w:gridCol w:w="1769"/>
        <w:gridCol w:w="7460"/>
      </w:tblGrid>
      <w:tr w:rsidR="00F83EA1" w:rsidRPr="00702BAC" w14:paraId="1C3BBD49" w14:textId="77777777" w:rsidTr="00225D59">
        <w:trPr>
          <w:trHeight w:val="300"/>
        </w:trPr>
        <w:tc>
          <w:tcPr>
            <w:tcW w:w="1769"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7191BE0A"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Roles</w:t>
            </w:r>
          </w:p>
        </w:tc>
        <w:tc>
          <w:tcPr>
            <w:tcW w:w="7460" w:type="dxa"/>
            <w:tcBorders>
              <w:top w:val="single" w:sz="4" w:space="0" w:color="auto"/>
              <w:left w:val="nil"/>
              <w:bottom w:val="single" w:sz="4" w:space="0" w:color="auto"/>
              <w:right w:val="single" w:sz="4" w:space="0" w:color="auto"/>
            </w:tcBorders>
            <w:shd w:val="clear" w:color="000000" w:fill="C9EDFB"/>
            <w:noWrap/>
            <w:vAlign w:val="bottom"/>
            <w:hideMark/>
          </w:tcPr>
          <w:p w14:paraId="7F3480BD"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General Responsibilities</w:t>
            </w:r>
          </w:p>
        </w:tc>
      </w:tr>
      <w:tr w:rsidR="00F83EA1" w:rsidRPr="00702BAC" w14:paraId="00A8316A"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3AD95F47"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Principal</w:t>
            </w:r>
          </w:p>
        </w:tc>
        <w:tc>
          <w:tcPr>
            <w:tcW w:w="7460" w:type="dxa"/>
            <w:tcBorders>
              <w:top w:val="nil"/>
              <w:left w:val="nil"/>
              <w:bottom w:val="single" w:sz="4" w:space="0" w:color="auto"/>
              <w:right w:val="single" w:sz="4" w:space="0" w:color="auto"/>
            </w:tcBorders>
            <w:vAlign w:val="bottom"/>
            <w:hideMark/>
          </w:tcPr>
          <w:p w14:paraId="402904C1" w14:textId="77777777" w:rsidR="00F83EA1" w:rsidRPr="00702BAC" w:rsidRDefault="00F83EA1" w:rsidP="00225D59">
            <w:pPr>
              <w:rPr>
                <w:rFonts w:ascii="Arial" w:hAnsi="Arial" w:cs="Arial"/>
                <w:color w:val="000000"/>
              </w:rPr>
            </w:pPr>
            <w:r w:rsidRPr="00702BAC">
              <w:rPr>
                <w:rFonts w:ascii="Arial" w:hAnsi="Arial" w:cs="Arial"/>
                <w:color w:val="000000"/>
              </w:rPr>
              <w:t>Ensure that all staff members are aware of the policy and procedures related to lone working or staying late on school premises.</w:t>
            </w:r>
          </w:p>
        </w:tc>
      </w:tr>
      <w:tr w:rsidR="00F83EA1" w:rsidRPr="00702BAC" w14:paraId="02DD51B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4F7C660E"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726409EA" w14:textId="77777777" w:rsidR="00F83EA1" w:rsidRPr="00702BAC" w:rsidRDefault="00F83EA1" w:rsidP="00225D59">
            <w:pPr>
              <w:rPr>
                <w:rFonts w:ascii="Arial" w:hAnsi="Arial" w:cs="Arial"/>
                <w:color w:val="000000"/>
              </w:rPr>
            </w:pPr>
            <w:r w:rsidRPr="00702BAC">
              <w:rPr>
                <w:rFonts w:ascii="Arial" w:hAnsi="Arial" w:cs="Arial"/>
                <w:color w:val="000000"/>
              </w:rPr>
              <w:t>Conduct risk assessments to identify and mitigate any potential hazards related to lone working or late stays.</w:t>
            </w:r>
          </w:p>
        </w:tc>
      </w:tr>
      <w:tr w:rsidR="00F83EA1" w:rsidRPr="00702BAC" w14:paraId="0EBFCF76"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F94AF1F"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060F29B6" w14:textId="77777777" w:rsidR="00F83EA1" w:rsidRPr="00702BAC" w:rsidRDefault="00F83EA1" w:rsidP="00225D59">
            <w:pPr>
              <w:rPr>
                <w:rFonts w:ascii="Arial" w:hAnsi="Arial" w:cs="Arial"/>
                <w:color w:val="000000"/>
              </w:rPr>
            </w:pPr>
            <w:r w:rsidRPr="00702BAC">
              <w:rPr>
                <w:rFonts w:ascii="Arial" w:hAnsi="Arial" w:cs="Arial"/>
                <w:color w:val="000000"/>
              </w:rPr>
              <w:t xml:space="preserve">Provide </w:t>
            </w:r>
            <w:r w:rsidR="0060098D" w:rsidRPr="00702BAC">
              <w:rPr>
                <w:rFonts w:ascii="Arial" w:hAnsi="Arial" w:cs="Arial"/>
                <w:color w:val="000000"/>
              </w:rPr>
              <w:t>training</w:t>
            </w:r>
            <w:r w:rsidRPr="00702BAC">
              <w:rPr>
                <w:rFonts w:ascii="Arial" w:hAnsi="Arial" w:cs="Arial"/>
                <w:color w:val="000000"/>
              </w:rPr>
              <w:t xml:space="preserve"> staff on the safe practices for working alone, including emergency procedures and communication protocols.</w:t>
            </w:r>
          </w:p>
        </w:tc>
      </w:tr>
      <w:tr w:rsidR="00F83EA1" w:rsidRPr="00702BAC" w14:paraId="02E40BB0"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6F869903"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9A8FC4E" w14:textId="77777777" w:rsidR="00F83EA1" w:rsidRPr="00702BAC" w:rsidRDefault="00F83EA1" w:rsidP="00225D59">
            <w:pPr>
              <w:rPr>
                <w:rFonts w:ascii="Arial" w:hAnsi="Arial" w:cs="Arial"/>
                <w:color w:val="000000"/>
              </w:rPr>
            </w:pPr>
            <w:r w:rsidRPr="00702BAC">
              <w:rPr>
                <w:rFonts w:ascii="Arial" w:hAnsi="Arial" w:cs="Arial"/>
                <w:color w:val="000000"/>
              </w:rPr>
              <w:t>Designate a colleague or supervisor for all staff who may be required to work alone, ensuring regular check-ins before and after the lone working period.</w:t>
            </w:r>
          </w:p>
        </w:tc>
      </w:tr>
      <w:tr w:rsidR="00F83EA1" w:rsidRPr="00702BAC" w14:paraId="2B500D17" w14:textId="77777777" w:rsidTr="00225D59">
        <w:trPr>
          <w:trHeight w:val="705"/>
        </w:trPr>
        <w:tc>
          <w:tcPr>
            <w:tcW w:w="1769" w:type="dxa"/>
            <w:vMerge/>
            <w:tcBorders>
              <w:top w:val="nil"/>
              <w:left w:val="single" w:sz="4" w:space="0" w:color="auto"/>
              <w:bottom w:val="single" w:sz="4" w:space="0" w:color="auto"/>
              <w:right w:val="single" w:sz="4" w:space="0" w:color="auto"/>
            </w:tcBorders>
            <w:vAlign w:val="center"/>
            <w:hideMark/>
          </w:tcPr>
          <w:p w14:paraId="01A12021"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D5A4685" w14:textId="77777777" w:rsidR="00F83EA1" w:rsidRPr="00702BAC" w:rsidRDefault="00F83EA1" w:rsidP="00225D59">
            <w:pPr>
              <w:rPr>
                <w:rFonts w:ascii="Arial" w:hAnsi="Arial" w:cs="Arial"/>
                <w:color w:val="000000"/>
              </w:rPr>
            </w:pPr>
            <w:r w:rsidRPr="00702BAC">
              <w:rPr>
                <w:rFonts w:ascii="Arial" w:hAnsi="Arial" w:cs="Arial"/>
                <w:color w:val="000000"/>
              </w:rPr>
              <w:t>Ensure that all staff have access to working communication devices (such as mobile phones or radios) during late stays or when working alone.</w:t>
            </w:r>
          </w:p>
        </w:tc>
      </w:tr>
      <w:tr w:rsidR="00F83EA1" w:rsidRPr="00702BAC" w14:paraId="308F6425"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912FB91"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2849C175" w14:textId="77777777" w:rsidR="00F83EA1" w:rsidRPr="00702BAC" w:rsidRDefault="00F83EA1" w:rsidP="00225D59">
            <w:pPr>
              <w:rPr>
                <w:rFonts w:ascii="Arial" w:hAnsi="Arial" w:cs="Arial"/>
                <w:color w:val="000000"/>
              </w:rPr>
            </w:pPr>
            <w:r w:rsidRPr="00702BAC">
              <w:rPr>
                <w:rFonts w:ascii="Arial" w:hAnsi="Arial" w:cs="Arial"/>
                <w:color w:val="000000"/>
              </w:rPr>
              <w:t>Develop and maintain emergency contact information for staff working alone and ensure they are aware of evacuation procedures.</w:t>
            </w:r>
          </w:p>
        </w:tc>
      </w:tr>
      <w:tr w:rsidR="00F83EA1" w:rsidRPr="00702BAC" w14:paraId="4CC9BEB7"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801B397"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44535AA8" w14:textId="77777777" w:rsidR="00F83EA1" w:rsidRPr="00702BAC" w:rsidRDefault="00F83EA1" w:rsidP="00225D59">
            <w:pPr>
              <w:rPr>
                <w:rFonts w:ascii="Arial" w:hAnsi="Arial" w:cs="Arial"/>
                <w:color w:val="000000"/>
              </w:rPr>
            </w:pPr>
            <w:r w:rsidRPr="00702BAC">
              <w:rPr>
                <w:rFonts w:ascii="Arial" w:hAnsi="Arial" w:cs="Arial"/>
                <w:color w:val="000000"/>
              </w:rPr>
              <w:t xml:space="preserve">Regularly monitor and review </w:t>
            </w:r>
            <w:r w:rsidR="0060098D" w:rsidRPr="00702BAC">
              <w:rPr>
                <w:rFonts w:ascii="Arial" w:hAnsi="Arial" w:cs="Arial"/>
                <w:color w:val="000000"/>
              </w:rPr>
              <w:t>alone</w:t>
            </w:r>
            <w:r w:rsidRPr="00702BAC">
              <w:rPr>
                <w:rFonts w:ascii="Arial" w:hAnsi="Arial" w:cs="Arial"/>
                <w:color w:val="000000"/>
              </w:rPr>
              <w:t xml:space="preserve"> working arrangements to ensure the safety of individuals and address any emerging concerns.</w:t>
            </w:r>
          </w:p>
        </w:tc>
      </w:tr>
      <w:tr w:rsidR="00F83EA1" w:rsidRPr="00702BAC" w14:paraId="43997FD9"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72A64A98"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70889A6F" w14:textId="77777777" w:rsidR="00F83EA1" w:rsidRPr="00702BAC" w:rsidRDefault="00F83EA1" w:rsidP="00225D59">
            <w:pPr>
              <w:rPr>
                <w:rFonts w:ascii="Arial" w:hAnsi="Arial" w:cs="Arial"/>
                <w:color w:val="000000"/>
              </w:rPr>
            </w:pPr>
            <w:r w:rsidRPr="00702BAC">
              <w:rPr>
                <w:rFonts w:ascii="Arial" w:hAnsi="Arial" w:cs="Arial"/>
                <w:color w:val="000000"/>
              </w:rPr>
              <w:t xml:space="preserve">Ensure that </w:t>
            </w:r>
            <w:r w:rsidR="0060098D" w:rsidRPr="00702BAC">
              <w:rPr>
                <w:rFonts w:ascii="Arial" w:hAnsi="Arial" w:cs="Arial"/>
                <w:color w:val="000000"/>
              </w:rPr>
              <w:t>all</w:t>
            </w:r>
            <w:r w:rsidRPr="00702BAC">
              <w:rPr>
                <w:rFonts w:ascii="Arial" w:hAnsi="Arial" w:cs="Arial"/>
                <w:color w:val="000000"/>
              </w:rPr>
              <w:t xml:space="preserve"> staff working alone or staying late are aware of the potential risks and have clear procedures to follow in case of an emergency.</w:t>
            </w:r>
          </w:p>
        </w:tc>
      </w:tr>
      <w:tr w:rsidR="00F83EA1" w:rsidRPr="00702BAC" w14:paraId="437B8C50"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2CA747B"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5BE38BEB" w14:textId="77777777" w:rsidR="00F83EA1" w:rsidRPr="00702BAC" w:rsidRDefault="00F83EA1" w:rsidP="00225D59">
            <w:pPr>
              <w:rPr>
                <w:rFonts w:ascii="Arial" w:hAnsi="Arial" w:cs="Arial"/>
                <w:color w:val="000000"/>
              </w:rPr>
            </w:pPr>
            <w:r w:rsidRPr="00702BAC">
              <w:rPr>
                <w:rFonts w:ascii="Arial" w:hAnsi="Arial" w:cs="Arial"/>
                <w:color w:val="000000"/>
              </w:rPr>
              <w:t>Foster a culture of open communication, where staff feel comfortable reporting any safety concerns related to lone working or late stays.</w:t>
            </w:r>
          </w:p>
        </w:tc>
      </w:tr>
      <w:tr w:rsidR="00F83EA1" w:rsidRPr="00702BAC" w14:paraId="6942F22F"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5C2C003"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4B4D22F5" w14:textId="77777777" w:rsidR="00F83EA1" w:rsidRPr="00702BAC" w:rsidRDefault="00F83EA1" w:rsidP="00225D59">
            <w:pPr>
              <w:rPr>
                <w:rFonts w:ascii="Arial" w:hAnsi="Arial" w:cs="Arial"/>
                <w:color w:val="000000"/>
              </w:rPr>
            </w:pPr>
            <w:r w:rsidRPr="00702BAC">
              <w:rPr>
                <w:rFonts w:ascii="Arial" w:hAnsi="Arial" w:cs="Arial"/>
                <w:color w:val="000000"/>
              </w:rPr>
              <w:t>Review and update the lone working policy periodically to ensure that it aligns with school safety standards and regulations.</w:t>
            </w:r>
          </w:p>
        </w:tc>
      </w:tr>
      <w:tr w:rsidR="00F83EA1" w:rsidRPr="00702BAC" w14:paraId="1F3345B1"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4851E577"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Administration Officer</w:t>
            </w:r>
          </w:p>
        </w:tc>
        <w:tc>
          <w:tcPr>
            <w:tcW w:w="7460" w:type="dxa"/>
            <w:tcBorders>
              <w:top w:val="nil"/>
              <w:left w:val="nil"/>
              <w:bottom w:val="single" w:sz="4" w:space="0" w:color="auto"/>
              <w:right w:val="single" w:sz="4" w:space="0" w:color="auto"/>
            </w:tcBorders>
            <w:vAlign w:val="bottom"/>
            <w:hideMark/>
          </w:tcPr>
          <w:p w14:paraId="08DCF1C2" w14:textId="77777777" w:rsidR="00F83EA1" w:rsidRPr="00702BAC" w:rsidRDefault="00F83EA1" w:rsidP="00225D59">
            <w:pPr>
              <w:rPr>
                <w:rFonts w:ascii="Arial" w:hAnsi="Arial" w:cs="Arial"/>
                <w:color w:val="000000"/>
              </w:rPr>
            </w:pPr>
            <w:r w:rsidRPr="00702BAC">
              <w:rPr>
                <w:rFonts w:ascii="Arial" w:hAnsi="Arial" w:cs="Arial"/>
                <w:color w:val="000000"/>
              </w:rPr>
              <w:t>Ensure that all administrative staff are informed of the policy and procedures related to lone working or staying late on school premises.</w:t>
            </w:r>
          </w:p>
        </w:tc>
      </w:tr>
      <w:tr w:rsidR="00F83EA1" w:rsidRPr="00702BAC" w14:paraId="1255067B"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0D056335"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22BB9BCF" w14:textId="77777777" w:rsidR="00F83EA1" w:rsidRPr="00702BAC" w:rsidRDefault="00F83EA1" w:rsidP="00225D59">
            <w:pPr>
              <w:rPr>
                <w:rFonts w:ascii="Arial" w:hAnsi="Arial" w:cs="Arial"/>
                <w:color w:val="000000"/>
              </w:rPr>
            </w:pPr>
            <w:r w:rsidRPr="00702BAC">
              <w:rPr>
                <w:rFonts w:ascii="Arial" w:hAnsi="Arial" w:cs="Arial"/>
                <w:color w:val="000000"/>
              </w:rPr>
              <w:t>Monitor and keep a record of staff members working late or alone, ensuring that they have checked in and out with a designated colleague or supervisor.</w:t>
            </w:r>
          </w:p>
        </w:tc>
      </w:tr>
      <w:tr w:rsidR="00F83EA1" w:rsidRPr="00702BAC" w14:paraId="5AA786BC"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62E64B96"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37EEAE75" w14:textId="77777777" w:rsidR="00F83EA1" w:rsidRPr="00702BAC" w:rsidRDefault="00F83EA1" w:rsidP="00225D59">
            <w:pPr>
              <w:rPr>
                <w:rFonts w:ascii="Arial" w:hAnsi="Arial" w:cs="Arial"/>
                <w:color w:val="000000"/>
              </w:rPr>
            </w:pPr>
            <w:r w:rsidRPr="00702BAC">
              <w:rPr>
                <w:rFonts w:ascii="Arial" w:hAnsi="Arial" w:cs="Arial"/>
                <w:color w:val="000000"/>
              </w:rPr>
              <w:t>Ensure that all staff working alone or staying late have access to working communication devices, such as mobile phones or radios, to maintain contact with school authorities.</w:t>
            </w:r>
          </w:p>
        </w:tc>
      </w:tr>
      <w:tr w:rsidR="00F83EA1" w:rsidRPr="00702BAC" w14:paraId="33F255AB"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67E8B808"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5E8EDA9" w14:textId="77777777" w:rsidR="00F83EA1" w:rsidRPr="00702BAC" w:rsidRDefault="00F83EA1" w:rsidP="00225D59">
            <w:pPr>
              <w:rPr>
                <w:rFonts w:ascii="Arial" w:hAnsi="Arial" w:cs="Arial"/>
                <w:color w:val="000000"/>
              </w:rPr>
            </w:pPr>
            <w:r w:rsidRPr="00702BAC">
              <w:rPr>
                <w:rFonts w:ascii="Arial" w:hAnsi="Arial" w:cs="Arial"/>
                <w:color w:val="000000"/>
              </w:rPr>
              <w:t xml:space="preserve">Assist in conducting risk assessments for tasks requiring </w:t>
            </w:r>
            <w:r>
              <w:rPr>
                <w:rFonts w:ascii="Arial" w:hAnsi="Arial" w:cs="Arial"/>
                <w:color w:val="000000"/>
              </w:rPr>
              <w:t>a</w:t>
            </w:r>
            <w:r w:rsidRPr="00702BAC">
              <w:rPr>
                <w:rFonts w:ascii="Arial" w:hAnsi="Arial" w:cs="Arial"/>
                <w:color w:val="000000"/>
              </w:rPr>
              <w:t>lone working, ensuring that safety protocols are in place.</w:t>
            </w:r>
          </w:p>
        </w:tc>
      </w:tr>
      <w:tr w:rsidR="00F83EA1" w:rsidRPr="00702BAC" w14:paraId="7BA4049D"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2CD62D3"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4C553376" w14:textId="77777777" w:rsidR="00F83EA1" w:rsidRPr="00702BAC" w:rsidRDefault="00F83EA1" w:rsidP="00225D59">
            <w:pPr>
              <w:rPr>
                <w:rFonts w:ascii="Arial" w:hAnsi="Arial" w:cs="Arial"/>
                <w:color w:val="000000"/>
              </w:rPr>
            </w:pPr>
            <w:r w:rsidRPr="00702BAC">
              <w:rPr>
                <w:rFonts w:ascii="Arial" w:hAnsi="Arial" w:cs="Arial"/>
                <w:color w:val="000000"/>
              </w:rPr>
              <w:t>Maintain and regularly update emergency contact details for staff working alone and ensure they are aware of evacuation procedures.</w:t>
            </w:r>
          </w:p>
        </w:tc>
      </w:tr>
      <w:tr w:rsidR="00F83EA1" w:rsidRPr="00702BAC" w14:paraId="72BD53DD"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5E51F791"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09934B53" w14:textId="77777777" w:rsidR="00F83EA1" w:rsidRPr="00702BAC" w:rsidRDefault="00F83EA1" w:rsidP="00225D59">
            <w:pPr>
              <w:rPr>
                <w:rFonts w:ascii="Arial" w:hAnsi="Arial" w:cs="Arial"/>
                <w:color w:val="000000"/>
              </w:rPr>
            </w:pPr>
            <w:r w:rsidRPr="00702BAC">
              <w:rPr>
                <w:rFonts w:ascii="Arial" w:hAnsi="Arial" w:cs="Arial"/>
                <w:color w:val="000000"/>
              </w:rPr>
              <w:t>Ensure that any staff members working alone have clear access to emergency resources, such as first-aid kits or fire extinguishers, if applicable.</w:t>
            </w:r>
          </w:p>
        </w:tc>
      </w:tr>
      <w:tr w:rsidR="00F83EA1" w:rsidRPr="00702BAC" w14:paraId="55EA18AB"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644745A3"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D475DE7" w14:textId="77777777" w:rsidR="00F83EA1" w:rsidRPr="00702BAC" w:rsidRDefault="00F83EA1" w:rsidP="00225D59">
            <w:pPr>
              <w:rPr>
                <w:rFonts w:ascii="Arial" w:hAnsi="Arial" w:cs="Arial"/>
                <w:color w:val="000000"/>
              </w:rPr>
            </w:pPr>
            <w:r w:rsidRPr="00702BAC">
              <w:rPr>
                <w:rFonts w:ascii="Arial" w:hAnsi="Arial" w:cs="Arial"/>
                <w:color w:val="000000"/>
              </w:rPr>
              <w:t>Organize and oversee regular check-ins for staff working alone to ensure their safety and well-being.</w:t>
            </w:r>
          </w:p>
        </w:tc>
      </w:tr>
      <w:tr w:rsidR="00F83EA1" w:rsidRPr="00702BAC" w14:paraId="19C272E9"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0C14957"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22753B0" w14:textId="77777777" w:rsidR="00F83EA1" w:rsidRPr="00702BAC" w:rsidRDefault="00F83EA1" w:rsidP="00225D59">
            <w:pPr>
              <w:rPr>
                <w:rFonts w:ascii="Arial" w:hAnsi="Arial" w:cs="Arial"/>
                <w:color w:val="000000"/>
              </w:rPr>
            </w:pPr>
            <w:r w:rsidRPr="00702BAC">
              <w:rPr>
                <w:rFonts w:ascii="Arial" w:hAnsi="Arial" w:cs="Arial"/>
                <w:color w:val="000000"/>
              </w:rPr>
              <w:t>Report any safety concerns, incidents, or near misses to the Principal or relevant authorities, and ensure follow-up actions are taken.</w:t>
            </w:r>
          </w:p>
        </w:tc>
      </w:tr>
      <w:tr w:rsidR="00F83EA1" w:rsidRPr="00702BAC" w14:paraId="68BD688E"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53BF24AB"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6EE8DA9" w14:textId="77777777" w:rsidR="00F83EA1" w:rsidRPr="00702BAC" w:rsidRDefault="00F83EA1" w:rsidP="00225D59">
            <w:pPr>
              <w:rPr>
                <w:rFonts w:ascii="Arial" w:hAnsi="Arial" w:cs="Arial"/>
                <w:color w:val="000000"/>
              </w:rPr>
            </w:pPr>
            <w:r w:rsidRPr="00702BAC">
              <w:rPr>
                <w:rFonts w:ascii="Arial" w:hAnsi="Arial" w:cs="Arial"/>
                <w:color w:val="000000"/>
              </w:rPr>
              <w:t>Assist in ensuring that staff working alone are aware of the risks involved and are properly trained in emergency procedures.</w:t>
            </w:r>
          </w:p>
        </w:tc>
      </w:tr>
      <w:tr w:rsidR="00F83EA1" w:rsidRPr="00702BAC" w14:paraId="5370D10F"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4560F976"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344EF098" w14:textId="77777777" w:rsidR="00F83EA1" w:rsidRPr="00702BAC" w:rsidRDefault="00F83EA1" w:rsidP="00225D59">
            <w:pPr>
              <w:rPr>
                <w:rFonts w:ascii="Arial" w:hAnsi="Arial" w:cs="Arial"/>
                <w:color w:val="000000"/>
              </w:rPr>
            </w:pPr>
            <w:r w:rsidRPr="00702BAC">
              <w:rPr>
                <w:rFonts w:ascii="Arial" w:hAnsi="Arial" w:cs="Arial"/>
                <w:color w:val="000000"/>
              </w:rPr>
              <w:t>Maintain a log of all lone working arrangements, check-ins, and any incidents, and review these regularly to ensure compliance with the policy.</w:t>
            </w:r>
          </w:p>
        </w:tc>
      </w:tr>
      <w:tr w:rsidR="00F83EA1" w:rsidRPr="00702BAC" w14:paraId="1E1208E5"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2A10FE1F"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Staff</w:t>
            </w:r>
          </w:p>
        </w:tc>
        <w:tc>
          <w:tcPr>
            <w:tcW w:w="7460" w:type="dxa"/>
            <w:tcBorders>
              <w:top w:val="nil"/>
              <w:left w:val="nil"/>
              <w:bottom w:val="single" w:sz="4" w:space="0" w:color="auto"/>
              <w:right w:val="single" w:sz="4" w:space="0" w:color="auto"/>
            </w:tcBorders>
            <w:vAlign w:val="bottom"/>
            <w:hideMark/>
          </w:tcPr>
          <w:p w14:paraId="68F1C4A6" w14:textId="77777777" w:rsidR="00F83EA1" w:rsidRPr="00702BAC" w:rsidRDefault="00F83EA1" w:rsidP="00225D59">
            <w:pPr>
              <w:rPr>
                <w:rFonts w:ascii="Arial" w:hAnsi="Arial" w:cs="Arial"/>
                <w:color w:val="000000"/>
              </w:rPr>
            </w:pPr>
            <w:r w:rsidRPr="00702BAC">
              <w:rPr>
                <w:rFonts w:ascii="Arial" w:hAnsi="Arial" w:cs="Arial"/>
                <w:color w:val="000000"/>
              </w:rPr>
              <w:t>Adhere to the policy and procedures related to lone working or staying late, ensuring that safety measures are followed at all times.</w:t>
            </w:r>
          </w:p>
        </w:tc>
      </w:tr>
      <w:tr w:rsidR="00F83EA1" w:rsidRPr="00702BAC" w14:paraId="0C7EA2B7"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34EC04F2"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5D8683E4" w14:textId="77777777" w:rsidR="00F83EA1" w:rsidRPr="00702BAC" w:rsidRDefault="00F83EA1" w:rsidP="00225D59">
            <w:pPr>
              <w:rPr>
                <w:rFonts w:ascii="Arial" w:hAnsi="Arial" w:cs="Arial"/>
                <w:color w:val="000000"/>
              </w:rPr>
            </w:pPr>
            <w:r w:rsidRPr="00702BAC">
              <w:rPr>
                <w:rFonts w:ascii="Arial" w:hAnsi="Arial" w:cs="Arial"/>
                <w:color w:val="000000"/>
              </w:rPr>
              <w:t>Check in with a designated colleague or supervisor before starting the task and check out upon completion to ensure their whereabouts are known.</w:t>
            </w:r>
          </w:p>
        </w:tc>
      </w:tr>
      <w:tr w:rsidR="00F83EA1" w:rsidRPr="00702BAC" w14:paraId="063A5114"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7134F4A2"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799E6DC" w14:textId="77777777" w:rsidR="00F83EA1" w:rsidRPr="00702BAC" w:rsidRDefault="00F83EA1" w:rsidP="00225D59">
            <w:pPr>
              <w:rPr>
                <w:rFonts w:ascii="Arial" w:hAnsi="Arial" w:cs="Arial"/>
                <w:color w:val="000000"/>
              </w:rPr>
            </w:pPr>
            <w:r w:rsidRPr="00702BAC">
              <w:rPr>
                <w:rFonts w:ascii="Arial" w:hAnsi="Arial" w:cs="Arial"/>
                <w:color w:val="000000"/>
              </w:rPr>
              <w:t>Ensure that communication devices, such as mobile phones or radios, are kept in working order and are readily accessible during lone working activities.</w:t>
            </w:r>
          </w:p>
        </w:tc>
      </w:tr>
      <w:tr w:rsidR="00F83EA1" w:rsidRPr="00702BAC" w14:paraId="1B6D0AAB"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064526DD"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25F0A169" w14:textId="77777777" w:rsidR="00F83EA1" w:rsidRPr="00702BAC" w:rsidRDefault="00F83EA1" w:rsidP="00225D59">
            <w:pPr>
              <w:rPr>
                <w:rFonts w:ascii="Arial" w:hAnsi="Arial" w:cs="Arial"/>
                <w:color w:val="000000"/>
              </w:rPr>
            </w:pPr>
            <w:r w:rsidRPr="00702BAC">
              <w:rPr>
                <w:rFonts w:ascii="Arial" w:hAnsi="Arial" w:cs="Arial"/>
                <w:color w:val="000000"/>
              </w:rPr>
              <w:t>Be aware of and follow the school’s emergency procedures, including knowing the location of emergency exits, first-aid kits, and other safety resources.</w:t>
            </w:r>
          </w:p>
        </w:tc>
      </w:tr>
      <w:tr w:rsidR="00F83EA1" w:rsidRPr="00702BAC" w14:paraId="1DC0B404"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413F0D93"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2AF896DF" w14:textId="77777777" w:rsidR="00F83EA1" w:rsidRPr="00702BAC" w:rsidRDefault="00F83EA1" w:rsidP="00225D59">
            <w:pPr>
              <w:rPr>
                <w:rFonts w:ascii="Arial" w:hAnsi="Arial" w:cs="Arial"/>
                <w:color w:val="000000"/>
              </w:rPr>
            </w:pPr>
            <w:r w:rsidRPr="00702BAC">
              <w:rPr>
                <w:rFonts w:ascii="Arial" w:hAnsi="Arial" w:cs="Arial"/>
                <w:color w:val="000000"/>
              </w:rPr>
              <w:t>Notify a colleague or supervisor immediately if experiencing any difficulties, health concerns, or unusual situations during lone working hours.</w:t>
            </w:r>
          </w:p>
        </w:tc>
      </w:tr>
      <w:tr w:rsidR="00F83EA1" w:rsidRPr="00702BAC" w14:paraId="47D351B6"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4C6D07A"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5A3895AF" w14:textId="77777777" w:rsidR="00F83EA1" w:rsidRPr="00702BAC" w:rsidRDefault="00F83EA1" w:rsidP="00225D59">
            <w:pPr>
              <w:rPr>
                <w:rFonts w:ascii="Arial" w:hAnsi="Arial" w:cs="Arial"/>
                <w:color w:val="000000"/>
              </w:rPr>
            </w:pPr>
            <w:r w:rsidRPr="00702BAC">
              <w:rPr>
                <w:rFonts w:ascii="Arial" w:hAnsi="Arial" w:cs="Arial"/>
                <w:color w:val="000000"/>
              </w:rPr>
              <w:t>Attend any required training on risk management, emergency procedures, and safe working practices for late-stay or lone working activities.</w:t>
            </w:r>
          </w:p>
        </w:tc>
      </w:tr>
      <w:tr w:rsidR="00F83EA1" w:rsidRPr="00702BAC" w14:paraId="732C90F3"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0F2859E"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42FCB15A" w14:textId="77777777" w:rsidR="00F83EA1" w:rsidRPr="00702BAC" w:rsidRDefault="00F83EA1" w:rsidP="00225D59">
            <w:pPr>
              <w:rPr>
                <w:rFonts w:ascii="Arial" w:hAnsi="Arial" w:cs="Arial"/>
                <w:color w:val="000000"/>
              </w:rPr>
            </w:pPr>
            <w:r w:rsidRPr="00702BAC">
              <w:rPr>
                <w:rFonts w:ascii="Arial" w:hAnsi="Arial" w:cs="Arial"/>
                <w:color w:val="000000"/>
              </w:rPr>
              <w:t>Report any incidents, accidents, or near misses to the Administration Officer or Principal for documentation and follow-up actions.</w:t>
            </w:r>
          </w:p>
        </w:tc>
      </w:tr>
      <w:tr w:rsidR="00F83EA1" w:rsidRPr="00702BAC" w14:paraId="79D282BA"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FC1B084"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49D83B5" w14:textId="77777777" w:rsidR="00F83EA1" w:rsidRPr="00702BAC" w:rsidRDefault="00F83EA1" w:rsidP="00225D59">
            <w:pPr>
              <w:rPr>
                <w:rFonts w:ascii="Arial" w:hAnsi="Arial" w:cs="Arial"/>
                <w:color w:val="000000"/>
              </w:rPr>
            </w:pPr>
            <w:r w:rsidRPr="00702BAC">
              <w:rPr>
                <w:rFonts w:ascii="Arial" w:hAnsi="Arial" w:cs="Arial"/>
                <w:color w:val="000000"/>
              </w:rPr>
              <w:t>Take reasonable precautions to minimize risks while working alone, such as ensuring that work areas are secure and well-lit.</w:t>
            </w:r>
          </w:p>
        </w:tc>
      </w:tr>
      <w:tr w:rsidR="00F83EA1" w:rsidRPr="00702BAC" w14:paraId="2365B8EE"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BEE20D2"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96DC686" w14:textId="77777777" w:rsidR="00F83EA1" w:rsidRPr="00702BAC" w:rsidRDefault="00F83EA1" w:rsidP="00225D59">
            <w:pPr>
              <w:rPr>
                <w:rFonts w:ascii="Arial" w:hAnsi="Arial" w:cs="Arial"/>
                <w:color w:val="000000"/>
              </w:rPr>
            </w:pPr>
            <w:r w:rsidRPr="00702BAC">
              <w:rPr>
                <w:rFonts w:ascii="Arial" w:hAnsi="Arial" w:cs="Arial"/>
                <w:color w:val="000000"/>
              </w:rPr>
              <w:t>Ensure that any tasks involving lone working are within their physical capabilities and do not put their health or safety at risk.</w:t>
            </w:r>
          </w:p>
        </w:tc>
      </w:tr>
      <w:tr w:rsidR="00F83EA1" w:rsidRPr="00702BAC" w14:paraId="7A78A1E1"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1074496C"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5831683C" w14:textId="77777777" w:rsidR="00F83EA1" w:rsidRPr="00702BAC" w:rsidRDefault="00F83EA1" w:rsidP="00225D59">
            <w:pPr>
              <w:rPr>
                <w:rFonts w:ascii="Arial" w:hAnsi="Arial" w:cs="Arial"/>
                <w:color w:val="000000"/>
              </w:rPr>
            </w:pPr>
            <w:r w:rsidRPr="00702BAC">
              <w:rPr>
                <w:rFonts w:ascii="Arial" w:hAnsi="Arial" w:cs="Arial"/>
                <w:color w:val="000000"/>
              </w:rPr>
              <w:t>Remain in contact with the designated colleague or supervisor throughout the lone working period to ensure immediate assistance can be provided if needed.</w:t>
            </w:r>
          </w:p>
        </w:tc>
      </w:tr>
      <w:tr w:rsidR="00F83EA1" w:rsidRPr="00702BAC" w14:paraId="118A17DF" w14:textId="77777777" w:rsidTr="00225D59">
        <w:trPr>
          <w:trHeight w:val="570"/>
        </w:trPr>
        <w:tc>
          <w:tcPr>
            <w:tcW w:w="1769" w:type="dxa"/>
            <w:vMerge w:val="restart"/>
            <w:tcBorders>
              <w:top w:val="nil"/>
              <w:left w:val="single" w:sz="4" w:space="0" w:color="auto"/>
              <w:bottom w:val="single" w:sz="4" w:space="0" w:color="auto"/>
              <w:right w:val="single" w:sz="4" w:space="0" w:color="auto"/>
            </w:tcBorders>
            <w:vAlign w:val="center"/>
            <w:hideMark/>
          </w:tcPr>
          <w:p w14:paraId="00E73E03" w14:textId="77777777" w:rsidR="00F83EA1" w:rsidRPr="00702BAC" w:rsidRDefault="00F83EA1" w:rsidP="00225D59">
            <w:pPr>
              <w:jc w:val="center"/>
              <w:rPr>
                <w:rFonts w:ascii="Arial" w:hAnsi="Arial" w:cs="Arial"/>
                <w:b/>
                <w:bCs/>
                <w:color w:val="000000"/>
              </w:rPr>
            </w:pPr>
            <w:r w:rsidRPr="00702BAC">
              <w:rPr>
                <w:rFonts w:ascii="Arial" w:hAnsi="Arial" w:cs="Arial"/>
                <w:b/>
                <w:bCs/>
                <w:color w:val="000000"/>
              </w:rPr>
              <w:t>Guard</w:t>
            </w:r>
          </w:p>
        </w:tc>
        <w:tc>
          <w:tcPr>
            <w:tcW w:w="7460" w:type="dxa"/>
            <w:tcBorders>
              <w:top w:val="nil"/>
              <w:left w:val="nil"/>
              <w:bottom w:val="single" w:sz="4" w:space="0" w:color="auto"/>
              <w:right w:val="single" w:sz="4" w:space="0" w:color="auto"/>
            </w:tcBorders>
            <w:vAlign w:val="bottom"/>
            <w:hideMark/>
          </w:tcPr>
          <w:p w14:paraId="4242A393" w14:textId="77777777" w:rsidR="00F83EA1" w:rsidRPr="00702BAC" w:rsidRDefault="00F83EA1" w:rsidP="00225D59">
            <w:pPr>
              <w:rPr>
                <w:rFonts w:ascii="Arial" w:hAnsi="Arial" w:cs="Arial"/>
                <w:color w:val="000000"/>
              </w:rPr>
            </w:pPr>
            <w:r w:rsidRPr="00702BAC">
              <w:rPr>
                <w:rFonts w:ascii="Arial" w:hAnsi="Arial" w:cs="Arial"/>
                <w:color w:val="000000"/>
              </w:rPr>
              <w:t>Ensure the security and safety of the premises during late-night shifts or when staff are working alone.</w:t>
            </w:r>
          </w:p>
        </w:tc>
      </w:tr>
      <w:tr w:rsidR="00F83EA1" w:rsidRPr="00702BAC" w14:paraId="4B81DD25"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9C2804D"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35C11650" w14:textId="77777777" w:rsidR="00F83EA1" w:rsidRPr="00702BAC" w:rsidRDefault="00F83EA1" w:rsidP="00225D59">
            <w:pPr>
              <w:rPr>
                <w:rFonts w:ascii="Arial" w:hAnsi="Arial" w:cs="Arial"/>
                <w:color w:val="000000"/>
              </w:rPr>
            </w:pPr>
            <w:r w:rsidRPr="00702BAC">
              <w:rPr>
                <w:rFonts w:ascii="Arial" w:hAnsi="Arial" w:cs="Arial"/>
                <w:color w:val="000000"/>
              </w:rPr>
              <w:t>Monitor the entrances and exits to ensure that only authorized personnel remain on the premises after hours.</w:t>
            </w:r>
          </w:p>
        </w:tc>
      </w:tr>
      <w:tr w:rsidR="00F83EA1" w:rsidRPr="00702BAC" w14:paraId="773A526A"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500DA55D"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368DC138" w14:textId="77777777" w:rsidR="00F83EA1" w:rsidRPr="00702BAC" w:rsidRDefault="00F83EA1" w:rsidP="00225D59">
            <w:pPr>
              <w:rPr>
                <w:rFonts w:ascii="Arial" w:hAnsi="Arial" w:cs="Arial"/>
                <w:color w:val="000000"/>
              </w:rPr>
            </w:pPr>
            <w:r w:rsidRPr="00702BAC">
              <w:rPr>
                <w:rFonts w:ascii="Arial" w:hAnsi="Arial" w:cs="Arial"/>
                <w:color w:val="000000"/>
              </w:rPr>
              <w:t>Be aware of the location of all individuals working alone, ensuring they are in safe areas and following established safety procedures.</w:t>
            </w:r>
          </w:p>
        </w:tc>
      </w:tr>
      <w:tr w:rsidR="00F83EA1" w:rsidRPr="00702BAC" w14:paraId="1B6CF3AB"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3789AE1"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14DA72A5" w14:textId="77777777" w:rsidR="00F83EA1" w:rsidRPr="00702BAC" w:rsidRDefault="00F83EA1" w:rsidP="00225D59">
            <w:pPr>
              <w:rPr>
                <w:rFonts w:ascii="Arial" w:hAnsi="Arial" w:cs="Arial"/>
                <w:color w:val="000000"/>
              </w:rPr>
            </w:pPr>
            <w:r w:rsidRPr="00702BAC">
              <w:rPr>
                <w:rFonts w:ascii="Arial" w:hAnsi="Arial" w:cs="Arial"/>
                <w:color w:val="000000"/>
              </w:rPr>
              <w:t>Maintain constant communication with the Administration Officer or designated school supervisor to report any concerns or emergencies.</w:t>
            </w:r>
          </w:p>
        </w:tc>
      </w:tr>
      <w:tr w:rsidR="00F83EA1" w:rsidRPr="00702BAC" w14:paraId="542C2522"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3DCCA4CA"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EDA9FAA" w14:textId="77777777" w:rsidR="00F83EA1" w:rsidRPr="00702BAC" w:rsidRDefault="00F83EA1" w:rsidP="00225D59">
            <w:pPr>
              <w:rPr>
                <w:rFonts w:ascii="Arial" w:hAnsi="Arial" w:cs="Arial"/>
                <w:color w:val="000000"/>
              </w:rPr>
            </w:pPr>
            <w:r w:rsidRPr="00702BAC">
              <w:rPr>
                <w:rFonts w:ascii="Arial" w:hAnsi="Arial" w:cs="Arial"/>
                <w:color w:val="000000"/>
              </w:rPr>
              <w:t>Be prepared to respond promptly in the event of an emergency, including providing assistance with evacuation, first aid, or other safety measures.</w:t>
            </w:r>
          </w:p>
        </w:tc>
      </w:tr>
      <w:tr w:rsidR="00F83EA1" w:rsidRPr="00702BAC" w14:paraId="26E765D1"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3C99643D"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3A75EA9" w14:textId="77777777" w:rsidR="00F83EA1" w:rsidRPr="00702BAC" w:rsidRDefault="00F83EA1" w:rsidP="00225D59">
            <w:pPr>
              <w:rPr>
                <w:rFonts w:ascii="Arial" w:hAnsi="Arial" w:cs="Arial"/>
                <w:color w:val="000000"/>
              </w:rPr>
            </w:pPr>
            <w:r w:rsidRPr="00702BAC">
              <w:rPr>
                <w:rFonts w:ascii="Arial" w:hAnsi="Arial" w:cs="Arial"/>
                <w:color w:val="000000"/>
              </w:rPr>
              <w:t>Conduct regular checks around the school premises to ensure no security risks or hazards are present, especially when lone working or staff are staying late.</w:t>
            </w:r>
          </w:p>
        </w:tc>
      </w:tr>
      <w:tr w:rsidR="00F83EA1" w:rsidRPr="00702BAC" w14:paraId="6E1A6E0E"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1639D666"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43E2C7DE" w14:textId="77777777" w:rsidR="00F83EA1" w:rsidRPr="00702BAC" w:rsidRDefault="00F83EA1" w:rsidP="00225D59">
            <w:pPr>
              <w:rPr>
                <w:rFonts w:ascii="Arial" w:hAnsi="Arial" w:cs="Arial"/>
                <w:color w:val="000000"/>
              </w:rPr>
            </w:pPr>
            <w:r w:rsidRPr="00702BAC">
              <w:rPr>
                <w:rFonts w:ascii="Arial" w:hAnsi="Arial" w:cs="Arial"/>
                <w:color w:val="000000"/>
              </w:rPr>
              <w:t>Report any incidents, unusual behavior, or safety hazards to the Principal or Administration Officer as soon as possible.</w:t>
            </w:r>
          </w:p>
        </w:tc>
      </w:tr>
      <w:tr w:rsidR="00F83EA1" w:rsidRPr="00702BAC" w14:paraId="3653EF48"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06FD0A32"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347CE46D" w14:textId="77777777" w:rsidR="00F83EA1" w:rsidRPr="00702BAC" w:rsidRDefault="00F83EA1" w:rsidP="00225D59">
            <w:pPr>
              <w:rPr>
                <w:rFonts w:ascii="Arial" w:hAnsi="Arial" w:cs="Arial"/>
                <w:color w:val="000000"/>
              </w:rPr>
            </w:pPr>
            <w:r w:rsidRPr="00702BAC">
              <w:rPr>
                <w:rFonts w:ascii="Arial" w:hAnsi="Arial" w:cs="Arial"/>
                <w:color w:val="000000"/>
              </w:rPr>
              <w:t>Assist staff who are staying late or working alone by providing a visible presence to ensure they feel safe and supported.</w:t>
            </w:r>
          </w:p>
        </w:tc>
      </w:tr>
      <w:tr w:rsidR="00F83EA1" w:rsidRPr="00702BAC" w14:paraId="26A0863F" w14:textId="77777777" w:rsidTr="00225D59">
        <w:trPr>
          <w:trHeight w:val="855"/>
        </w:trPr>
        <w:tc>
          <w:tcPr>
            <w:tcW w:w="1769" w:type="dxa"/>
            <w:vMerge/>
            <w:tcBorders>
              <w:top w:val="nil"/>
              <w:left w:val="single" w:sz="4" w:space="0" w:color="auto"/>
              <w:bottom w:val="single" w:sz="4" w:space="0" w:color="auto"/>
              <w:right w:val="single" w:sz="4" w:space="0" w:color="auto"/>
            </w:tcBorders>
            <w:vAlign w:val="center"/>
            <w:hideMark/>
          </w:tcPr>
          <w:p w14:paraId="4D0F7426"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64E7AB39" w14:textId="77777777" w:rsidR="00F83EA1" w:rsidRPr="00702BAC" w:rsidRDefault="00F83EA1" w:rsidP="00225D59">
            <w:pPr>
              <w:rPr>
                <w:rFonts w:ascii="Arial" w:hAnsi="Arial" w:cs="Arial"/>
                <w:color w:val="000000"/>
              </w:rPr>
            </w:pPr>
            <w:r w:rsidRPr="00702BAC">
              <w:rPr>
                <w:rFonts w:ascii="Arial" w:hAnsi="Arial" w:cs="Arial"/>
                <w:color w:val="000000"/>
              </w:rPr>
              <w:t>Follow all procedures for the use of communication devices, ensuring that mobile phones or radios are in working order and available for emergencies.</w:t>
            </w:r>
          </w:p>
        </w:tc>
      </w:tr>
      <w:tr w:rsidR="00F83EA1" w:rsidRPr="00702BAC" w14:paraId="713474B5" w14:textId="77777777" w:rsidTr="00225D59">
        <w:trPr>
          <w:trHeight w:val="570"/>
        </w:trPr>
        <w:tc>
          <w:tcPr>
            <w:tcW w:w="1769" w:type="dxa"/>
            <w:vMerge/>
            <w:tcBorders>
              <w:top w:val="nil"/>
              <w:left w:val="single" w:sz="4" w:space="0" w:color="auto"/>
              <w:bottom w:val="single" w:sz="4" w:space="0" w:color="auto"/>
              <w:right w:val="single" w:sz="4" w:space="0" w:color="auto"/>
            </w:tcBorders>
            <w:vAlign w:val="center"/>
            <w:hideMark/>
          </w:tcPr>
          <w:p w14:paraId="774ADEDF" w14:textId="77777777" w:rsidR="00F83EA1" w:rsidRPr="00702BAC" w:rsidRDefault="00F83EA1" w:rsidP="00225D59">
            <w:pPr>
              <w:rPr>
                <w:rFonts w:ascii="Arial" w:hAnsi="Arial" w:cs="Arial"/>
                <w:b/>
                <w:bCs/>
                <w:color w:val="000000"/>
              </w:rPr>
            </w:pPr>
          </w:p>
        </w:tc>
        <w:tc>
          <w:tcPr>
            <w:tcW w:w="7460" w:type="dxa"/>
            <w:tcBorders>
              <w:top w:val="nil"/>
              <w:left w:val="nil"/>
              <w:bottom w:val="single" w:sz="4" w:space="0" w:color="auto"/>
              <w:right w:val="single" w:sz="4" w:space="0" w:color="auto"/>
            </w:tcBorders>
            <w:vAlign w:val="bottom"/>
            <w:hideMark/>
          </w:tcPr>
          <w:p w14:paraId="0E5515DD" w14:textId="77777777" w:rsidR="00F83EA1" w:rsidRPr="00702BAC" w:rsidRDefault="00F83EA1" w:rsidP="00225D59">
            <w:pPr>
              <w:rPr>
                <w:rFonts w:ascii="Arial" w:hAnsi="Arial" w:cs="Arial"/>
                <w:color w:val="000000"/>
              </w:rPr>
            </w:pPr>
            <w:r w:rsidRPr="00702BAC">
              <w:rPr>
                <w:rFonts w:ascii="Arial" w:hAnsi="Arial" w:cs="Arial"/>
                <w:color w:val="000000"/>
              </w:rPr>
              <w:t>Ensure that the premises are securely locked after the staff member has finished their work and has left the premises, if applicable.</w:t>
            </w:r>
          </w:p>
        </w:tc>
      </w:tr>
    </w:tbl>
    <w:p w14:paraId="046E3127"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 xml:space="preserve">2.11 Building and Site Maintenance </w:t>
      </w:r>
    </w:p>
    <w:p w14:paraId="12606024" w14:textId="77777777" w:rsidR="00F83EA1" w:rsidRDefault="00F83EA1" w:rsidP="00F83EA1">
      <w:pPr>
        <w:pStyle w:val="Style1"/>
        <w:spacing w:line="276" w:lineRule="auto"/>
        <w:jc w:val="both"/>
        <w:rPr>
          <w:rFonts w:ascii="Arial" w:hAnsi="Arial" w:cs="Arial"/>
          <w:b w:val="0"/>
          <w:color w:val="000000" w:themeColor="text1"/>
          <w:sz w:val="24"/>
          <w:szCs w:val="24"/>
        </w:rPr>
      </w:pPr>
      <w:r w:rsidRPr="000D79F9">
        <w:rPr>
          <w:rFonts w:ascii="Arial" w:hAnsi="Arial" w:cs="Arial"/>
          <w:b w:val="0"/>
          <w:color w:val="000000" w:themeColor="text1"/>
          <w:sz w:val="24"/>
          <w:szCs w:val="24"/>
        </w:rPr>
        <w:t>Maintaining the school’s buildings and site is vital to ensuring a safe, functional, and welcoming environment for students, staff, and visitors. Regular inspections, timely repairs, and proactive maintenance activities are essential to prevent hazards and uphold high standards of health, safety, and accessibility. This school committed to adhering to the guidelines set by the Ministry of Education and Higher Education in Qatar, ensuring that all facilities are maintained to promote the well-being and security of the entire school community.</w:t>
      </w:r>
    </w:p>
    <w:p w14:paraId="1654F6AF" w14:textId="77777777" w:rsidR="00F83EA1" w:rsidRPr="002E735A" w:rsidRDefault="00F83EA1" w:rsidP="00F83EA1">
      <w:pPr>
        <w:pStyle w:val="Style1"/>
        <w:spacing w:line="276" w:lineRule="auto"/>
        <w:jc w:val="both"/>
        <w:rPr>
          <w:rFonts w:ascii="Arial" w:hAnsi="Arial" w:cs="Arial"/>
          <w:b w:val="0"/>
          <w:i/>
          <w:color w:val="000000" w:themeColor="text1"/>
          <w:sz w:val="22"/>
          <w:szCs w:val="24"/>
        </w:rPr>
      </w:pPr>
      <w:r w:rsidRPr="002E735A">
        <w:rPr>
          <w:rFonts w:ascii="Arial" w:hAnsi="Arial" w:cs="Arial"/>
          <w:b w:val="0"/>
          <w:bCs/>
          <w:i/>
          <w:color w:val="000000" w:themeColor="text1"/>
          <w:sz w:val="22"/>
          <w:szCs w:val="24"/>
        </w:rPr>
        <w:t>Note:</w:t>
      </w:r>
      <w:r w:rsidRPr="002E735A">
        <w:rPr>
          <w:rFonts w:ascii="Arial" w:hAnsi="Arial" w:cs="Arial"/>
          <w:b w:val="0"/>
          <w:i/>
          <w:color w:val="000000" w:themeColor="text1"/>
          <w:sz w:val="22"/>
          <w:szCs w:val="24"/>
        </w:rPr>
        <w:t xml:space="preserve"> Annual contract with Valence Company for building maintenance and air conditioning (AC) services.</w:t>
      </w:r>
    </w:p>
    <w:tbl>
      <w:tblPr>
        <w:tblW w:w="0" w:type="auto"/>
        <w:tblLayout w:type="fixed"/>
        <w:tblLook w:val="04A0" w:firstRow="1" w:lastRow="0" w:firstColumn="1" w:lastColumn="0" w:noHBand="0" w:noVBand="1"/>
      </w:tblPr>
      <w:tblGrid>
        <w:gridCol w:w="1977"/>
        <w:gridCol w:w="8319"/>
      </w:tblGrid>
      <w:tr w:rsidR="00F83EA1" w:rsidRPr="000D79F9" w14:paraId="5A9B314E" w14:textId="77777777" w:rsidTr="00225D59">
        <w:trPr>
          <w:trHeight w:val="300"/>
        </w:trPr>
        <w:tc>
          <w:tcPr>
            <w:tcW w:w="1977"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488547D" w14:textId="77777777" w:rsidR="00F83EA1" w:rsidRPr="000D79F9" w:rsidRDefault="00F83EA1" w:rsidP="00225D59">
            <w:pPr>
              <w:jc w:val="center"/>
              <w:rPr>
                <w:rFonts w:ascii="Arial" w:hAnsi="Arial" w:cs="Arial"/>
                <w:b/>
                <w:bCs/>
                <w:color w:val="000000"/>
                <w:sz w:val="24"/>
              </w:rPr>
            </w:pPr>
            <w:r w:rsidRPr="000D79F9">
              <w:rPr>
                <w:rFonts w:ascii="Arial" w:hAnsi="Arial" w:cs="Arial"/>
                <w:b/>
                <w:bCs/>
                <w:color w:val="000000"/>
                <w:sz w:val="24"/>
              </w:rPr>
              <w:t>Roles</w:t>
            </w:r>
          </w:p>
        </w:tc>
        <w:tc>
          <w:tcPr>
            <w:tcW w:w="8319" w:type="dxa"/>
            <w:tcBorders>
              <w:top w:val="single" w:sz="4" w:space="0" w:color="auto"/>
              <w:left w:val="nil"/>
              <w:bottom w:val="single" w:sz="4" w:space="0" w:color="auto"/>
              <w:right w:val="single" w:sz="4" w:space="0" w:color="auto"/>
            </w:tcBorders>
            <w:shd w:val="clear" w:color="000000" w:fill="C9EDFB"/>
            <w:noWrap/>
            <w:vAlign w:val="bottom"/>
            <w:hideMark/>
          </w:tcPr>
          <w:p w14:paraId="0D1E331A" w14:textId="77777777" w:rsidR="00F83EA1" w:rsidRPr="000D79F9" w:rsidRDefault="00F83EA1" w:rsidP="00225D59">
            <w:pPr>
              <w:jc w:val="center"/>
              <w:rPr>
                <w:rFonts w:ascii="Arial" w:hAnsi="Arial" w:cs="Arial"/>
                <w:b/>
                <w:bCs/>
                <w:color w:val="000000"/>
                <w:sz w:val="24"/>
              </w:rPr>
            </w:pPr>
            <w:r w:rsidRPr="000D79F9">
              <w:rPr>
                <w:rFonts w:ascii="Arial" w:hAnsi="Arial" w:cs="Arial"/>
                <w:b/>
                <w:bCs/>
                <w:color w:val="000000"/>
                <w:sz w:val="24"/>
              </w:rPr>
              <w:t>General Responsibilities</w:t>
            </w:r>
          </w:p>
        </w:tc>
      </w:tr>
      <w:tr w:rsidR="00F83EA1" w:rsidRPr="000D79F9" w14:paraId="28D1EA41" w14:textId="77777777" w:rsidTr="00225D59">
        <w:trPr>
          <w:trHeight w:val="629"/>
        </w:trPr>
        <w:tc>
          <w:tcPr>
            <w:tcW w:w="1977" w:type="dxa"/>
            <w:vMerge w:val="restart"/>
            <w:tcBorders>
              <w:top w:val="nil"/>
              <w:left w:val="single" w:sz="4" w:space="0" w:color="auto"/>
              <w:bottom w:val="single" w:sz="4" w:space="0" w:color="auto"/>
              <w:right w:val="single" w:sz="4" w:space="0" w:color="auto"/>
            </w:tcBorders>
            <w:vAlign w:val="center"/>
            <w:hideMark/>
          </w:tcPr>
          <w:p w14:paraId="0EBF5468" w14:textId="77777777" w:rsidR="00F83EA1" w:rsidRPr="000D79F9" w:rsidRDefault="00F83EA1" w:rsidP="00225D59">
            <w:pPr>
              <w:jc w:val="center"/>
              <w:rPr>
                <w:rFonts w:ascii="Arial" w:hAnsi="Arial" w:cs="Arial"/>
                <w:b/>
                <w:bCs/>
                <w:color w:val="000000"/>
              </w:rPr>
            </w:pPr>
            <w:r w:rsidRPr="000D79F9">
              <w:rPr>
                <w:rFonts w:ascii="Arial" w:hAnsi="Arial" w:cs="Arial"/>
                <w:b/>
                <w:bCs/>
                <w:color w:val="000000"/>
              </w:rPr>
              <w:t>Principal</w:t>
            </w:r>
          </w:p>
        </w:tc>
        <w:tc>
          <w:tcPr>
            <w:tcW w:w="8319" w:type="dxa"/>
            <w:tcBorders>
              <w:top w:val="nil"/>
              <w:left w:val="nil"/>
              <w:bottom w:val="single" w:sz="4" w:space="0" w:color="auto"/>
              <w:right w:val="single" w:sz="4" w:space="0" w:color="auto"/>
            </w:tcBorders>
            <w:vAlign w:val="bottom"/>
            <w:hideMark/>
          </w:tcPr>
          <w:p w14:paraId="5D15CFCE" w14:textId="77777777" w:rsidR="00F83EA1" w:rsidRPr="000D79F9" w:rsidRDefault="00F83EA1" w:rsidP="00225D59">
            <w:pPr>
              <w:rPr>
                <w:rFonts w:ascii="Arial" w:hAnsi="Arial" w:cs="Arial"/>
                <w:color w:val="000000"/>
              </w:rPr>
            </w:pPr>
            <w:r w:rsidRPr="000D79F9">
              <w:rPr>
                <w:rFonts w:ascii="Arial" w:hAnsi="Arial" w:cs="Arial"/>
                <w:color w:val="000000"/>
              </w:rPr>
              <w:t>Oversee and ensure that regular building inspections are carried out as per the established schedule (monthly, quarterly, annually).</w:t>
            </w:r>
          </w:p>
        </w:tc>
      </w:tr>
      <w:tr w:rsidR="00F83EA1" w:rsidRPr="000D79F9" w14:paraId="3F530A20" w14:textId="77777777" w:rsidTr="00225D59">
        <w:trPr>
          <w:trHeight w:val="224"/>
        </w:trPr>
        <w:tc>
          <w:tcPr>
            <w:tcW w:w="1977" w:type="dxa"/>
            <w:vMerge/>
            <w:tcBorders>
              <w:top w:val="nil"/>
              <w:left w:val="single" w:sz="4" w:space="0" w:color="auto"/>
              <w:bottom w:val="single" w:sz="4" w:space="0" w:color="auto"/>
              <w:right w:val="single" w:sz="4" w:space="0" w:color="auto"/>
            </w:tcBorders>
            <w:vAlign w:val="center"/>
            <w:hideMark/>
          </w:tcPr>
          <w:p w14:paraId="18147FFB"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657E74C8" w14:textId="77777777" w:rsidR="00F83EA1" w:rsidRPr="000D79F9" w:rsidRDefault="00F83EA1" w:rsidP="00225D59">
            <w:pPr>
              <w:rPr>
                <w:rFonts w:ascii="Arial" w:hAnsi="Arial" w:cs="Arial"/>
                <w:color w:val="000000"/>
              </w:rPr>
            </w:pPr>
            <w:r w:rsidRPr="000D79F9">
              <w:rPr>
                <w:rFonts w:ascii="Arial" w:hAnsi="Arial" w:cs="Arial"/>
                <w:color w:val="000000"/>
              </w:rPr>
              <w:t>Ensure that documented checklists for maintenance staff are in place and followed.</w:t>
            </w:r>
          </w:p>
        </w:tc>
      </w:tr>
      <w:tr w:rsidR="00F83EA1" w:rsidRPr="000D79F9" w14:paraId="62265947" w14:textId="77777777" w:rsidTr="00225D59">
        <w:trPr>
          <w:trHeight w:val="359"/>
        </w:trPr>
        <w:tc>
          <w:tcPr>
            <w:tcW w:w="1977" w:type="dxa"/>
            <w:vMerge/>
            <w:tcBorders>
              <w:top w:val="nil"/>
              <w:left w:val="single" w:sz="4" w:space="0" w:color="auto"/>
              <w:bottom w:val="single" w:sz="4" w:space="0" w:color="auto"/>
              <w:right w:val="single" w:sz="4" w:space="0" w:color="auto"/>
            </w:tcBorders>
            <w:vAlign w:val="center"/>
            <w:hideMark/>
          </w:tcPr>
          <w:p w14:paraId="6FB855EC"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0DC538F2" w14:textId="77777777" w:rsidR="00F83EA1" w:rsidRPr="000D79F9" w:rsidRDefault="00F83EA1" w:rsidP="00225D59">
            <w:pPr>
              <w:rPr>
                <w:rFonts w:ascii="Arial" w:hAnsi="Arial" w:cs="Arial"/>
                <w:color w:val="000000"/>
              </w:rPr>
            </w:pPr>
            <w:r w:rsidRPr="000D79F9">
              <w:rPr>
                <w:rFonts w:ascii="Arial" w:hAnsi="Arial" w:cs="Arial"/>
                <w:color w:val="000000"/>
              </w:rPr>
              <w:t>Review reports on maintenance issues and ensure timely resolutions.</w:t>
            </w:r>
          </w:p>
        </w:tc>
      </w:tr>
      <w:tr w:rsidR="00F83EA1" w:rsidRPr="000D79F9" w14:paraId="01B84366" w14:textId="77777777" w:rsidTr="00225D59">
        <w:trPr>
          <w:trHeight w:val="494"/>
        </w:trPr>
        <w:tc>
          <w:tcPr>
            <w:tcW w:w="1977" w:type="dxa"/>
            <w:vMerge/>
            <w:tcBorders>
              <w:top w:val="nil"/>
              <w:left w:val="single" w:sz="4" w:space="0" w:color="auto"/>
              <w:bottom w:val="single" w:sz="4" w:space="0" w:color="auto"/>
              <w:right w:val="single" w:sz="4" w:space="0" w:color="auto"/>
            </w:tcBorders>
            <w:vAlign w:val="center"/>
            <w:hideMark/>
          </w:tcPr>
          <w:p w14:paraId="743BEFED"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3A704FF5" w14:textId="77777777" w:rsidR="00F83EA1" w:rsidRPr="000D79F9" w:rsidRDefault="00F83EA1" w:rsidP="00225D59">
            <w:pPr>
              <w:rPr>
                <w:rFonts w:ascii="Arial" w:hAnsi="Arial" w:cs="Arial"/>
                <w:color w:val="000000"/>
              </w:rPr>
            </w:pPr>
            <w:r w:rsidRPr="000D79F9">
              <w:rPr>
                <w:rFonts w:ascii="Arial" w:hAnsi="Arial" w:cs="Arial"/>
                <w:color w:val="000000"/>
              </w:rPr>
              <w:t>Supervise the implementation of the preventative maintenance program and ensure it is followed to minimize future repairs.</w:t>
            </w:r>
          </w:p>
        </w:tc>
      </w:tr>
      <w:tr w:rsidR="00F83EA1" w:rsidRPr="000D79F9" w14:paraId="4B05849B" w14:textId="77777777" w:rsidTr="00225D59">
        <w:trPr>
          <w:trHeight w:val="539"/>
        </w:trPr>
        <w:tc>
          <w:tcPr>
            <w:tcW w:w="1977" w:type="dxa"/>
            <w:vMerge/>
            <w:tcBorders>
              <w:top w:val="nil"/>
              <w:left w:val="single" w:sz="4" w:space="0" w:color="auto"/>
              <w:bottom w:val="single" w:sz="4" w:space="0" w:color="auto"/>
              <w:right w:val="single" w:sz="4" w:space="0" w:color="auto"/>
            </w:tcBorders>
            <w:vAlign w:val="center"/>
            <w:hideMark/>
          </w:tcPr>
          <w:p w14:paraId="14FE47EB"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7A19CE1F" w14:textId="77777777" w:rsidR="00F83EA1" w:rsidRPr="000D79F9" w:rsidRDefault="00F83EA1" w:rsidP="00225D59">
            <w:pPr>
              <w:rPr>
                <w:rFonts w:ascii="Arial" w:hAnsi="Arial" w:cs="Arial"/>
                <w:color w:val="000000"/>
              </w:rPr>
            </w:pPr>
            <w:r w:rsidRPr="000D79F9">
              <w:rPr>
                <w:rFonts w:ascii="Arial" w:hAnsi="Arial" w:cs="Arial"/>
                <w:color w:val="000000"/>
              </w:rPr>
              <w:t>Ensure the proper functioning and maintenance of facility systems, including HVAC, electrical, and plumbing, through regular inspections and servicing.</w:t>
            </w:r>
          </w:p>
        </w:tc>
      </w:tr>
      <w:tr w:rsidR="00F83EA1" w:rsidRPr="000D79F9" w14:paraId="6D773F8D" w14:textId="77777777" w:rsidTr="00225D59">
        <w:trPr>
          <w:trHeight w:val="566"/>
        </w:trPr>
        <w:tc>
          <w:tcPr>
            <w:tcW w:w="1977" w:type="dxa"/>
            <w:vMerge/>
            <w:tcBorders>
              <w:top w:val="nil"/>
              <w:left w:val="single" w:sz="4" w:space="0" w:color="auto"/>
              <w:bottom w:val="single" w:sz="4" w:space="0" w:color="auto"/>
              <w:right w:val="single" w:sz="4" w:space="0" w:color="auto"/>
            </w:tcBorders>
            <w:vAlign w:val="center"/>
            <w:hideMark/>
          </w:tcPr>
          <w:p w14:paraId="2DBD0633"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47A3AED7" w14:textId="77777777" w:rsidR="00F83EA1" w:rsidRPr="000D79F9" w:rsidRDefault="00F83EA1" w:rsidP="00225D59">
            <w:pPr>
              <w:rPr>
                <w:rFonts w:ascii="Arial" w:hAnsi="Arial" w:cs="Arial"/>
                <w:color w:val="000000"/>
              </w:rPr>
            </w:pPr>
            <w:r w:rsidRPr="000D79F9">
              <w:rPr>
                <w:rFonts w:ascii="Arial" w:hAnsi="Arial" w:cs="Arial"/>
                <w:color w:val="000000"/>
              </w:rPr>
              <w:t>Oversee the inspection and maintenance of external areas, ensuring that playground equipment, sports facilities, and pathways meet safety standards.</w:t>
            </w:r>
          </w:p>
        </w:tc>
      </w:tr>
      <w:tr w:rsidR="00F83EA1" w:rsidRPr="000D79F9" w14:paraId="5CCF5C5B"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12CDEF13"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01596048" w14:textId="77777777" w:rsidR="00F83EA1" w:rsidRPr="000D79F9" w:rsidRDefault="00F83EA1" w:rsidP="00225D59">
            <w:pPr>
              <w:rPr>
                <w:rFonts w:ascii="Arial" w:hAnsi="Arial" w:cs="Arial"/>
                <w:color w:val="000000"/>
              </w:rPr>
            </w:pPr>
            <w:r w:rsidRPr="000D79F9">
              <w:rPr>
                <w:rFonts w:ascii="Arial" w:hAnsi="Arial" w:cs="Arial"/>
                <w:color w:val="000000"/>
              </w:rPr>
              <w:t>Approve contractor lists and ensure that contractors meet all safety and regulatory requirements.</w:t>
            </w:r>
          </w:p>
        </w:tc>
      </w:tr>
      <w:tr w:rsidR="00F83EA1" w:rsidRPr="000D79F9" w14:paraId="358D1888"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1A1703BA"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7FF6AE63" w14:textId="77777777" w:rsidR="00F83EA1" w:rsidRPr="000D79F9" w:rsidRDefault="00F83EA1" w:rsidP="00225D59">
            <w:pPr>
              <w:rPr>
                <w:rFonts w:ascii="Arial" w:hAnsi="Arial" w:cs="Arial"/>
                <w:color w:val="000000"/>
              </w:rPr>
            </w:pPr>
            <w:r w:rsidRPr="000D79F9">
              <w:rPr>
                <w:rFonts w:ascii="Arial" w:hAnsi="Arial" w:cs="Arial"/>
                <w:color w:val="000000"/>
              </w:rPr>
              <w:t>Ensure that contractors follow the permit-to-work system and are properly supervised during hazardous activities.</w:t>
            </w:r>
          </w:p>
        </w:tc>
      </w:tr>
      <w:tr w:rsidR="00F83EA1" w:rsidRPr="000D79F9" w14:paraId="3F10C1E6" w14:textId="77777777" w:rsidTr="00225D59">
        <w:trPr>
          <w:trHeight w:val="611"/>
        </w:trPr>
        <w:tc>
          <w:tcPr>
            <w:tcW w:w="1977" w:type="dxa"/>
            <w:vMerge w:val="restart"/>
            <w:tcBorders>
              <w:top w:val="nil"/>
              <w:left w:val="single" w:sz="4" w:space="0" w:color="auto"/>
              <w:bottom w:val="single" w:sz="4" w:space="0" w:color="auto"/>
              <w:right w:val="single" w:sz="4" w:space="0" w:color="auto"/>
            </w:tcBorders>
            <w:vAlign w:val="center"/>
            <w:hideMark/>
          </w:tcPr>
          <w:p w14:paraId="00F2E9F5" w14:textId="77777777" w:rsidR="00F83EA1" w:rsidRPr="000D79F9" w:rsidRDefault="00F83EA1" w:rsidP="00225D59">
            <w:pPr>
              <w:jc w:val="center"/>
              <w:rPr>
                <w:rFonts w:ascii="Arial" w:hAnsi="Arial" w:cs="Arial"/>
                <w:b/>
                <w:bCs/>
                <w:color w:val="000000"/>
              </w:rPr>
            </w:pPr>
            <w:r w:rsidRPr="000D79F9">
              <w:rPr>
                <w:rFonts w:ascii="Arial" w:hAnsi="Arial" w:cs="Arial"/>
                <w:b/>
                <w:bCs/>
                <w:color w:val="000000"/>
              </w:rPr>
              <w:t>Administration Officer</w:t>
            </w:r>
          </w:p>
        </w:tc>
        <w:tc>
          <w:tcPr>
            <w:tcW w:w="8319" w:type="dxa"/>
            <w:tcBorders>
              <w:top w:val="nil"/>
              <w:left w:val="nil"/>
              <w:bottom w:val="single" w:sz="4" w:space="0" w:color="auto"/>
              <w:right w:val="single" w:sz="4" w:space="0" w:color="auto"/>
            </w:tcBorders>
            <w:vAlign w:val="bottom"/>
            <w:hideMark/>
          </w:tcPr>
          <w:p w14:paraId="02061999" w14:textId="77777777" w:rsidR="00F83EA1" w:rsidRPr="000D79F9" w:rsidRDefault="00F83EA1" w:rsidP="00225D59">
            <w:pPr>
              <w:rPr>
                <w:rFonts w:ascii="Arial" w:hAnsi="Arial" w:cs="Arial"/>
                <w:color w:val="000000"/>
              </w:rPr>
            </w:pPr>
            <w:r w:rsidRPr="000D79F9">
              <w:rPr>
                <w:rFonts w:ascii="Arial" w:hAnsi="Arial" w:cs="Arial"/>
                <w:color w:val="000000"/>
              </w:rPr>
              <w:t>Organize and track scheduled building inspections, ensuring they are carried out and documented according to the schedule.</w:t>
            </w:r>
          </w:p>
        </w:tc>
      </w:tr>
      <w:tr w:rsidR="00F83EA1" w:rsidRPr="000D79F9" w14:paraId="06FA77CA"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00EB6631"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61BC118F" w14:textId="77777777" w:rsidR="00F83EA1" w:rsidRPr="000D79F9" w:rsidRDefault="00F83EA1" w:rsidP="00225D59">
            <w:pPr>
              <w:rPr>
                <w:rFonts w:ascii="Arial" w:hAnsi="Arial" w:cs="Arial"/>
                <w:color w:val="000000"/>
              </w:rPr>
            </w:pPr>
            <w:r w:rsidRPr="000D79F9">
              <w:rPr>
                <w:rFonts w:ascii="Arial" w:hAnsi="Arial" w:cs="Arial"/>
                <w:color w:val="000000"/>
              </w:rPr>
              <w:t>Ensure that maintenance staffs have access to checklists and are completing necessary tasks during inspections.</w:t>
            </w:r>
          </w:p>
        </w:tc>
      </w:tr>
      <w:tr w:rsidR="00F83EA1" w:rsidRPr="000D79F9" w14:paraId="4ACF24ED"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51D24158"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0A21B952" w14:textId="77777777" w:rsidR="00F83EA1" w:rsidRPr="000D79F9" w:rsidRDefault="00F83EA1" w:rsidP="00225D59">
            <w:pPr>
              <w:rPr>
                <w:rFonts w:ascii="Arial" w:hAnsi="Arial" w:cs="Arial"/>
                <w:color w:val="000000"/>
              </w:rPr>
            </w:pPr>
            <w:r w:rsidRPr="000D79F9">
              <w:rPr>
                <w:rFonts w:ascii="Arial" w:hAnsi="Arial" w:cs="Arial"/>
                <w:color w:val="000000"/>
              </w:rPr>
              <w:t>Establish and manage a reporting system for maintenance issues and ensure timely follow-ups and resolutions.</w:t>
            </w:r>
          </w:p>
        </w:tc>
      </w:tr>
      <w:tr w:rsidR="00F83EA1" w:rsidRPr="000D79F9" w14:paraId="7E7A92D5"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07C88366"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326597BA" w14:textId="77777777" w:rsidR="00F83EA1" w:rsidRPr="000D79F9" w:rsidRDefault="00F83EA1" w:rsidP="00225D59">
            <w:pPr>
              <w:rPr>
                <w:rFonts w:ascii="Arial" w:hAnsi="Arial" w:cs="Arial"/>
                <w:color w:val="000000"/>
              </w:rPr>
            </w:pPr>
            <w:r w:rsidRPr="000D79F9">
              <w:rPr>
                <w:rFonts w:ascii="Arial" w:hAnsi="Arial" w:cs="Arial"/>
                <w:color w:val="000000"/>
              </w:rPr>
              <w:t>Oversee the preventative maintenance program and ensure it is implemented effectively.</w:t>
            </w:r>
          </w:p>
        </w:tc>
      </w:tr>
      <w:tr w:rsidR="00F83EA1" w:rsidRPr="000D79F9" w14:paraId="0BCF7544"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3F5FF488"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5F34E8AF" w14:textId="77777777" w:rsidR="00F83EA1" w:rsidRPr="000D79F9" w:rsidRDefault="00F83EA1" w:rsidP="00225D59">
            <w:pPr>
              <w:rPr>
                <w:rFonts w:ascii="Arial" w:hAnsi="Arial" w:cs="Arial"/>
                <w:color w:val="000000"/>
              </w:rPr>
            </w:pPr>
            <w:r w:rsidRPr="000D79F9">
              <w:rPr>
                <w:rFonts w:ascii="Arial" w:hAnsi="Arial" w:cs="Arial"/>
                <w:color w:val="000000"/>
              </w:rPr>
              <w:t>Keep records of HVAC system maintenance, electrical inspections, plumbing checks, and structural monitoring.</w:t>
            </w:r>
          </w:p>
        </w:tc>
      </w:tr>
      <w:tr w:rsidR="00F83EA1" w:rsidRPr="000D79F9" w14:paraId="52DAEAA0"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30D27690"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151B4962" w14:textId="77777777" w:rsidR="00F83EA1" w:rsidRPr="000D79F9" w:rsidRDefault="00F83EA1" w:rsidP="00225D59">
            <w:pPr>
              <w:rPr>
                <w:rFonts w:ascii="Arial" w:hAnsi="Arial" w:cs="Arial"/>
                <w:color w:val="000000"/>
              </w:rPr>
            </w:pPr>
            <w:r w:rsidRPr="000D79F9">
              <w:rPr>
                <w:rFonts w:ascii="Arial" w:hAnsi="Arial" w:cs="Arial"/>
                <w:color w:val="000000"/>
              </w:rPr>
              <w:t>Ensure external areas, including playground equipment and sports facilities, are regularly inspected and maintained.</w:t>
            </w:r>
          </w:p>
        </w:tc>
      </w:tr>
      <w:tr w:rsidR="00F83EA1" w:rsidRPr="000D79F9" w14:paraId="22620AE3" w14:textId="77777777" w:rsidTr="00225D59">
        <w:trPr>
          <w:trHeight w:val="521"/>
        </w:trPr>
        <w:tc>
          <w:tcPr>
            <w:tcW w:w="1977" w:type="dxa"/>
            <w:vMerge/>
            <w:tcBorders>
              <w:top w:val="nil"/>
              <w:left w:val="single" w:sz="4" w:space="0" w:color="auto"/>
              <w:bottom w:val="single" w:sz="4" w:space="0" w:color="auto"/>
              <w:right w:val="single" w:sz="4" w:space="0" w:color="auto"/>
            </w:tcBorders>
            <w:vAlign w:val="center"/>
            <w:hideMark/>
          </w:tcPr>
          <w:p w14:paraId="3367D48B"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315198DC" w14:textId="77777777" w:rsidR="00F83EA1" w:rsidRPr="000D79F9" w:rsidRDefault="00F83EA1" w:rsidP="00225D59">
            <w:pPr>
              <w:rPr>
                <w:rFonts w:ascii="Arial" w:hAnsi="Arial" w:cs="Arial"/>
                <w:color w:val="000000"/>
              </w:rPr>
            </w:pPr>
            <w:r w:rsidRPr="000D79F9">
              <w:rPr>
                <w:rFonts w:ascii="Arial" w:hAnsi="Arial" w:cs="Arial"/>
                <w:color w:val="000000"/>
              </w:rPr>
              <w:t>Maintain clear communication with contractors to ensure they meet safety requirements, follow permit-to-work procedures, and complete their work according to school standards.</w:t>
            </w:r>
          </w:p>
        </w:tc>
      </w:tr>
      <w:tr w:rsidR="00F83EA1" w:rsidRPr="000D79F9" w14:paraId="7AE97772" w14:textId="77777777" w:rsidTr="00225D59">
        <w:trPr>
          <w:trHeight w:val="467"/>
        </w:trPr>
        <w:tc>
          <w:tcPr>
            <w:tcW w:w="1977" w:type="dxa"/>
            <w:vMerge w:val="restart"/>
            <w:tcBorders>
              <w:top w:val="nil"/>
              <w:left w:val="single" w:sz="4" w:space="0" w:color="auto"/>
              <w:bottom w:val="single" w:sz="4" w:space="0" w:color="auto"/>
              <w:right w:val="single" w:sz="4" w:space="0" w:color="auto"/>
            </w:tcBorders>
            <w:vAlign w:val="center"/>
            <w:hideMark/>
          </w:tcPr>
          <w:p w14:paraId="26486D93" w14:textId="77777777" w:rsidR="00F83EA1" w:rsidRPr="000D79F9" w:rsidRDefault="00F83EA1" w:rsidP="00225D59">
            <w:pPr>
              <w:jc w:val="center"/>
              <w:rPr>
                <w:rFonts w:ascii="Arial" w:hAnsi="Arial" w:cs="Arial"/>
                <w:b/>
                <w:bCs/>
                <w:color w:val="000000"/>
              </w:rPr>
            </w:pPr>
            <w:r w:rsidRPr="000D79F9">
              <w:rPr>
                <w:rFonts w:ascii="Arial" w:hAnsi="Arial" w:cs="Arial"/>
                <w:b/>
                <w:bCs/>
                <w:color w:val="000000"/>
              </w:rPr>
              <w:t>All School Staff</w:t>
            </w:r>
          </w:p>
        </w:tc>
        <w:tc>
          <w:tcPr>
            <w:tcW w:w="8319" w:type="dxa"/>
            <w:tcBorders>
              <w:top w:val="nil"/>
              <w:left w:val="nil"/>
              <w:bottom w:val="single" w:sz="4" w:space="0" w:color="auto"/>
              <w:right w:val="single" w:sz="4" w:space="0" w:color="auto"/>
            </w:tcBorders>
            <w:vAlign w:val="bottom"/>
            <w:hideMark/>
          </w:tcPr>
          <w:p w14:paraId="43A06257" w14:textId="77777777" w:rsidR="00F83EA1" w:rsidRPr="000D79F9" w:rsidRDefault="00F83EA1" w:rsidP="00225D59">
            <w:pPr>
              <w:rPr>
                <w:rFonts w:ascii="Arial" w:hAnsi="Arial" w:cs="Arial"/>
                <w:color w:val="000000"/>
              </w:rPr>
            </w:pPr>
            <w:r w:rsidRPr="000D79F9">
              <w:rPr>
                <w:rFonts w:ascii="Arial" w:hAnsi="Arial" w:cs="Arial"/>
                <w:color w:val="000000"/>
              </w:rPr>
              <w:t>Report any maintenance issues, safety concerns, or needed repairs immediately through the established reporting system.</w:t>
            </w:r>
          </w:p>
        </w:tc>
      </w:tr>
      <w:tr w:rsidR="00F83EA1" w:rsidRPr="000D79F9" w14:paraId="5BE06E58" w14:textId="77777777" w:rsidTr="00225D59">
        <w:trPr>
          <w:trHeight w:val="494"/>
        </w:trPr>
        <w:tc>
          <w:tcPr>
            <w:tcW w:w="1977" w:type="dxa"/>
            <w:vMerge/>
            <w:tcBorders>
              <w:top w:val="nil"/>
              <w:left w:val="single" w:sz="4" w:space="0" w:color="auto"/>
              <w:bottom w:val="single" w:sz="4" w:space="0" w:color="auto"/>
              <w:right w:val="single" w:sz="4" w:space="0" w:color="auto"/>
            </w:tcBorders>
            <w:vAlign w:val="center"/>
            <w:hideMark/>
          </w:tcPr>
          <w:p w14:paraId="69985A6E"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14D21E48" w14:textId="77777777" w:rsidR="00F83EA1" w:rsidRPr="000D79F9" w:rsidRDefault="00F83EA1" w:rsidP="00225D59">
            <w:pPr>
              <w:rPr>
                <w:rFonts w:ascii="Arial" w:hAnsi="Arial" w:cs="Arial"/>
                <w:color w:val="000000"/>
              </w:rPr>
            </w:pPr>
            <w:r w:rsidRPr="000D79F9">
              <w:rPr>
                <w:rFonts w:ascii="Arial" w:hAnsi="Arial" w:cs="Arial"/>
                <w:color w:val="000000"/>
              </w:rPr>
              <w:t>Ensure that all school areas, both internal and external, remain clean, organized, and in good repair during daily activities.</w:t>
            </w:r>
          </w:p>
        </w:tc>
      </w:tr>
      <w:tr w:rsidR="00F83EA1" w:rsidRPr="000D79F9" w14:paraId="7D8C8AC2"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4BF61D08"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3BC4876F" w14:textId="77777777" w:rsidR="00F83EA1" w:rsidRPr="000D79F9" w:rsidRDefault="00F83EA1" w:rsidP="00225D59">
            <w:pPr>
              <w:rPr>
                <w:rFonts w:ascii="Arial" w:hAnsi="Arial" w:cs="Arial"/>
                <w:color w:val="000000"/>
              </w:rPr>
            </w:pPr>
            <w:r w:rsidRPr="000D79F9">
              <w:rPr>
                <w:rFonts w:ascii="Arial" w:hAnsi="Arial" w:cs="Arial"/>
                <w:color w:val="000000"/>
              </w:rPr>
              <w:t>Cooperate with maintenance staff during regular inspections by providing access to areas as needed.</w:t>
            </w:r>
          </w:p>
        </w:tc>
      </w:tr>
      <w:tr w:rsidR="00F83EA1" w:rsidRPr="000D79F9" w14:paraId="117778E6"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13B421BA"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007E89C2" w14:textId="77777777" w:rsidR="00F83EA1" w:rsidRPr="000D79F9" w:rsidRDefault="00F83EA1" w:rsidP="00225D59">
            <w:pPr>
              <w:rPr>
                <w:rFonts w:ascii="Arial" w:hAnsi="Arial" w:cs="Arial"/>
                <w:color w:val="000000"/>
              </w:rPr>
            </w:pPr>
            <w:r w:rsidRPr="000D79F9">
              <w:rPr>
                <w:rFonts w:ascii="Arial" w:hAnsi="Arial" w:cs="Arial"/>
                <w:color w:val="000000"/>
              </w:rPr>
              <w:t>Support the maintenance of external areas, including keeping pathways clear and reporting any hazards.</w:t>
            </w:r>
          </w:p>
        </w:tc>
      </w:tr>
      <w:tr w:rsidR="00F83EA1" w:rsidRPr="000D79F9" w14:paraId="700F4DA5" w14:textId="77777777" w:rsidTr="00225D59">
        <w:trPr>
          <w:trHeight w:val="440"/>
        </w:trPr>
        <w:tc>
          <w:tcPr>
            <w:tcW w:w="1977" w:type="dxa"/>
            <w:vMerge/>
            <w:tcBorders>
              <w:top w:val="nil"/>
              <w:left w:val="single" w:sz="4" w:space="0" w:color="auto"/>
              <w:bottom w:val="single" w:sz="4" w:space="0" w:color="auto"/>
              <w:right w:val="single" w:sz="4" w:space="0" w:color="auto"/>
            </w:tcBorders>
            <w:vAlign w:val="center"/>
            <w:hideMark/>
          </w:tcPr>
          <w:p w14:paraId="2F65C37C"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6E09264D" w14:textId="77777777" w:rsidR="00F83EA1" w:rsidRPr="000D79F9" w:rsidRDefault="00F83EA1" w:rsidP="00225D59">
            <w:pPr>
              <w:rPr>
                <w:rFonts w:ascii="Arial" w:hAnsi="Arial" w:cs="Arial"/>
                <w:color w:val="000000"/>
              </w:rPr>
            </w:pPr>
            <w:r w:rsidRPr="000D79F9">
              <w:rPr>
                <w:rFonts w:ascii="Arial" w:hAnsi="Arial" w:cs="Arial"/>
                <w:color w:val="000000"/>
              </w:rPr>
              <w:t>Ensure playground equipment and sports facilities are used safely, reporting any malfunctions or wear to the Administration Officer.</w:t>
            </w:r>
          </w:p>
        </w:tc>
      </w:tr>
      <w:tr w:rsidR="00F83EA1" w:rsidRPr="000D79F9" w14:paraId="627E96B2" w14:textId="77777777" w:rsidTr="00225D59">
        <w:trPr>
          <w:trHeight w:val="570"/>
        </w:trPr>
        <w:tc>
          <w:tcPr>
            <w:tcW w:w="1977" w:type="dxa"/>
            <w:vMerge/>
            <w:tcBorders>
              <w:top w:val="nil"/>
              <w:left w:val="single" w:sz="4" w:space="0" w:color="auto"/>
              <w:bottom w:val="single" w:sz="4" w:space="0" w:color="auto"/>
              <w:right w:val="single" w:sz="4" w:space="0" w:color="auto"/>
            </w:tcBorders>
            <w:vAlign w:val="center"/>
            <w:hideMark/>
          </w:tcPr>
          <w:p w14:paraId="1622AA4E"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4AEC3373" w14:textId="77777777" w:rsidR="00F83EA1" w:rsidRPr="000D79F9" w:rsidRDefault="00F83EA1" w:rsidP="00225D59">
            <w:pPr>
              <w:rPr>
                <w:rFonts w:ascii="Arial" w:hAnsi="Arial" w:cs="Arial"/>
                <w:color w:val="000000"/>
              </w:rPr>
            </w:pPr>
            <w:r w:rsidRPr="000D79F9">
              <w:rPr>
                <w:rFonts w:ascii="Arial" w:hAnsi="Arial" w:cs="Arial"/>
                <w:color w:val="000000"/>
              </w:rPr>
              <w:t>Assist in maintaining appropriate lighting in external areas, reporting any lighting issues to the Administration Officer.</w:t>
            </w:r>
          </w:p>
        </w:tc>
      </w:tr>
      <w:tr w:rsidR="00F83EA1" w:rsidRPr="000D79F9" w14:paraId="26AEFAAB" w14:textId="77777777" w:rsidTr="00225D59">
        <w:trPr>
          <w:trHeight w:val="602"/>
        </w:trPr>
        <w:tc>
          <w:tcPr>
            <w:tcW w:w="1977" w:type="dxa"/>
            <w:vMerge/>
            <w:tcBorders>
              <w:top w:val="nil"/>
              <w:left w:val="single" w:sz="4" w:space="0" w:color="auto"/>
              <w:bottom w:val="single" w:sz="4" w:space="0" w:color="auto"/>
              <w:right w:val="single" w:sz="4" w:space="0" w:color="auto"/>
            </w:tcBorders>
            <w:vAlign w:val="center"/>
            <w:hideMark/>
          </w:tcPr>
          <w:p w14:paraId="2D68154A" w14:textId="77777777" w:rsidR="00F83EA1" w:rsidRPr="000D79F9" w:rsidRDefault="00F83EA1" w:rsidP="00225D59">
            <w:pPr>
              <w:rPr>
                <w:rFonts w:ascii="Arial" w:hAnsi="Arial" w:cs="Arial"/>
                <w:b/>
                <w:bCs/>
                <w:color w:val="000000"/>
              </w:rPr>
            </w:pPr>
          </w:p>
        </w:tc>
        <w:tc>
          <w:tcPr>
            <w:tcW w:w="8319" w:type="dxa"/>
            <w:tcBorders>
              <w:top w:val="nil"/>
              <w:left w:val="nil"/>
              <w:bottom w:val="single" w:sz="4" w:space="0" w:color="auto"/>
              <w:right w:val="single" w:sz="4" w:space="0" w:color="auto"/>
            </w:tcBorders>
            <w:vAlign w:val="bottom"/>
            <w:hideMark/>
          </w:tcPr>
          <w:p w14:paraId="0D057D92" w14:textId="77777777" w:rsidR="00F83EA1" w:rsidRPr="000D79F9" w:rsidRDefault="00F83EA1" w:rsidP="00225D59">
            <w:pPr>
              <w:rPr>
                <w:rFonts w:ascii="Arial" w:hAnsi="Arial" w:cs="Arial"/>
                <w:color w:val="000000"/>
              </w:rPr>
            </w:pPr>
            <w:r w:rsidRPr="000D79F9">
              <w:rPr>
                <w:rFonts w:ascii="Arial" w:hAnsi="Arial" w:cs="Arial"/>
                <w:color w:val="000000"/>
              </w:rPr>
              <w:t>Follow safety protocols when contractors are on the premises and report any concerns or irregularities to the Administration Officer or Principal.</w:t>
            </w:r>
          </w:p>
        </w:tc>
      </w:tr>
    </w:tbl>
    <w:p w14:paraId="21D3478B"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2.12 Bomb Threats</w:t>
      </w:r>
    </w:p>
    <w:p w14:paraId="416C55AB"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t>Oscar Academy prioritizes the safety of all students, staff, and visitors and has clear procedures in place in the event of a bomb threat. The goal is to ensure a calm, efficient, and safe response while minimizing risk.</w:t>
      </w:r>
    </w:p>
    <w:p w14:paraId="741F6778"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t>If a bomb threat is received, it is important that the individual receiving the threat remains calm and gathers as much information as possible. In the case of a phone call, the exact words of the caller should be noted, along with the time of the call, any background noises, and distinguishing features of the caller’s voice. Efforts should be made to ask where the bomb is located, what it looks like, when it is set to go off, and why it was placed. If the threat is received in writing or electronically, the message should be preserved without being handled unnecessarily.</w:t>
      </w:r>
    </w:p>
    <w:p w14:paraId="73D16B70"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t>Once a threat has been identified, emergency services must be contacted immediately. The school will also notify the appropriate educational authorities. Any decision to evacuate the premises will be made based on guidance from emergency responders.</w:t>
      </w:r>
    </w:p>
    <w:p w14:paraId="4413A9D7"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lastRenderedPageBreak/>
        <w:t>If evacuation is required, it must be done swiftly and calmly. Everyone will exit the building using the safest and most direct routes available. Assembly points may differ from the usual fire evacuation location depending on the nature and location of the threat. Personal belongings should not be collected during the evacuation, and mobile phone use near the suspected area is to be avoided, as it could pose a risk of triggering a device.</w:t>
      </w:r>
    </w:p>
    <w:p w14:paraId="41676436"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t>At the assembly area, all individuals will be accounted for using attendance registers and sign-in logs. No one will re-enter the premises until the site has been inspected and declared safe by the appropriate authorities.</w:t>
      </w:r>
    </w:p>
    <w:p w14:paraId="367C53EB" w14:textId="77777777" w:rsidR="00F83EA1" w:rsidRPr="0074787C" w:rsidRDefault="00F83EA1" w:rsidP="00F83EA1">
      <w:pPr>
        <w:spacing w:before="100" w:beforeAutospacing="1" w:after="100" w:afterAutospacing="1"/>
        <w:jc w:val="both"/>
        <w:rPr>
          <w:rFonts w:ascii="Arial" w:hAnsi="Arial" w:cs="Arial"/>
          <w:sz w:val="24"/>
          <w:szCs w:val="24"/>
        </w:rPr>
      </w:pPr>
      <w:r w:rsidRPr="0074787C">
        <w:rPr>
          <w:rFonts w:ascii="Arial" w:hAnsi="Arial" w:cs="Arial"/>
          <w:sz w:val="24"/>
          <w:szCs w:val="24"/>
        </w:rPr>
        <w:t>Once the situation is under control, the school will issue timely and accurate information to families and stakeholders through official communication channels. Emotional support and follow-up care will be available to those affected, and a full review of the incident will be conducted to strengthen future preparedness.</w:t>
      </w:r>
    </w:p>
    <w:p w14:paraId="5AAC3237" w14:textId="77777777" w:rsidR="00F83EA1" w:rsidRPr="0060098D" w:rsidRDefault="00F83EA1" w:rsidP="0060098D">
      <w:pPr>
        <w:spacing w:before="100" w:beforeAutospacing="1" w:after="100" w:afterAutospacing="1"/>
        <w:jc w:val="both"/>
        <w:rPr>
          <w:rStyle w:val="Strong"/>
          <w:rFonts w:ascii="Arial" w:hAnsi="Arial" w:cs="Arial"/>
          <w:b w:val="0"/>
          <w:bCs w:val="0"/>
          <w:sz w:val="24"/>
          <w:szCs w:val="24"/>
        </w:rPr>
      </w:pPr>
      <w:r w:rsidRPr="0074787C">
        <w:rPr>
          <w:rFonts w:ascii="Arial" w:hAnsi="Arial" w:cs="Arial"/>
          <w:sz w:val="24"/>
          <w:szCs w:val="24"/>
        </w:rPr>
        <w:t>Oscar Academy remains committed to maintaining a secure environment by regularly reviewing and practicing emergency procedures, including those for bomb threats.</w:t>
      </w:r>
    </w:p>
    <w:tbl>
      <w:tblPr>
        <w:tblW w:w="0" w:type="auto"/>
        <w:tblLayout w:type="fixed"/>
        <w:tblLook w:val="04A0" w:firstRow="1" w:lastRow="0" w:firstColumn="1" w:lastColumn="0" w:noHBand="0" w:noVBand="1"/>
      </w:tblPr>
      <w:tblGrid>
        <w:gridCol w:w="2640"/>
        <w:gridCol w:w="7656"/>
      </w:tblGrid>
      <w:tr w:rsidR="00F83EA1" w:rsidRPr="00F26BAD" w14:paraId="7C1D746E" w14:textId="77777777" w:rsidTr="00225D59">
        <w:trPr>
          <w:trHeight w:val="300"/>
        </w:trPr>
        <w:tc>
          <w:tcPr>
            <w:tcW w:w="2640"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1B0F4BA3" w14:textId="77777777" w:rsidR="00F83EA1" w:rsidRPr="00F26BAD" w:rsidRDefault="00F83EA1" w:rsidP="00225D59">
            <w:pPr>
              <w:jc w:val="center"/>
              <w:rPr>
                <w:rFonts w:ascii="Arial" w:hAnsi="Arial" w:cs="Arial"/>
                <w:b/>
                <w:bCs/>
                <w:color w:val="000000"/>
                <w:sz w:val="24"/>
              </w:rPr>
            </w:pPr>
            <w:r w:rsidRPr="00F26BAD">
              <w:rPr>
                <w:rFonts w:ascii="Arial" w:hAnsi="Arial" w:cs="Arial"/>
                <w:b/>
                <w:bCs/>
                <w:color w:val="000000"/>
                <w:sz w:val="24"/>
              </w:rPr>
              <w:t>Roles</w:t>
            </w:r>
          </w:p>
        </w:tc>
        <w:tc>
          <w:tcPr>
            <w:tcW w:w="7656" w:type="dxa"/>
            <w:tcBorders>
              <w:top w:val="single" w:sz="4" w:space="0" w:color="auto"/>
              <w:left w:val="nil"/>
              <w:bottom w:val="single" w:sz="4" w:space="0" w:color="auto"/>
              <w:right w:val="single" w:sz="4" w:space="0" w:color="auto"/>
            </w:tcBorders>
            <w:shd w:val="clear" w:color="000000" w:fill="C9EDFB"/>
            <w:noWrap/>
            <w:vAlign w:val="bottom"/>
            <w:hideMark/>
          </w:tcPr>
          <w:p w14:paraId="34D57605" w14:textId="77777777" w:rsidR="00F83EA1" w:rsidRPr="00F26BAD" w:rsidRDefault="00F83EA1" w:rsidP="00225D59">
            <w:pPr>
              <w:jc w:val="center"/>
              <w:rPr>
                <w:rFonts w:ascii="Arial" w:hAnsi="Arial" w:cs="Arial"/>
                <w:b/>
                <w:bCs/>
                <w:color w:val="000000"/>
                <w:sz w:val="24"/>
              </w:rPr>
            </w:pPr>
            <w:r w:rsidRPr="00F26BAD">
              <w:rPr>
                <w:rFonts w:ascii="Arial" w:hAnsi="Arial" w:cs="Arial"/>
                <w:b/>
                <w:bCs/>
                <w:color w:val="000000"/>
                <w:sz w:val="24"/>
              </w:rPr>
              <w:t>General Responsibilities</w:t>
            </w:r>
          </w:p>
        </w:tc>
      </w:tr>
      <w:tr w:rsidR="00F83EA1" w:rsidRPr="00F26BAD" w14:paraId="39E53909" w14:textId="77777777" w:rsidTr="00225D59">
        <w:trPr>
          <w:trHeight w:val="570"/>
        </w:trPr>
        <w:tc>
          <w:tcPr>
            <w:tcW w:w="2640" w:type="dxa"/>
            <w:vMerge w:val="restart"/>
            <w:tcBorders>
              <w:top w:val="nil"/>
              <w:left w:val="single" w:sz="4" w:space="0" w:color="auto"/>
              <w:bottom w:val="single" w:sz="4" w:space="0" w:color="auto"/>
              <w:right w:val="single" w:sz="4" w:space="0" w:color="auto"/>
            </w:tcBorders>
            <w:noWrap/>
            <w:vAlign w:val="center"/>
            <w:hideMark/>
          </w:tcPr>
          <w:p w14:paraId="11089F44"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Principal</w:t>
            </w:r>
          </w:p>
        </w:tc>
        <w:tc>
          <w:tcPr>
            <w:tcW w:w="7656" w:type="dxa"/>
            <w:tcBorders>
              <w:top w:val="nil"/>
              <w:left w:val="nil"/>
              <w:bottom w:val="single" w:sz="4" w:space="0" w:color="auto"/>
              <w:right w:val="single" w:sz="4" w:space="0" w:color="auto"/>
            </w:tcBorders>
            <w:vAlign w:val="bottom"/>
            <w:hideMark/>
          </w:tcPr>
          <w:p w14:paraId="12D2BE8F" w14:textId="77777777" w:rsidR="00F83EA1" w:rsidRPr="00F26BAD" w:rsidRDefault="00F83EA1" w:rsidP="00225D59">
            <w:pPr>
              <w:rPr>
                <w:rFonts w:ascii="Arial" w:hAnsi="Arial" w:cs="Arial"/>
                <w:color w:val="000000"/>
              </w:rPr>
            </w:pPr>
            <w:r w:rsidRPr="00F26BAD">
              <w:rPr>
                <w:rFonts w:ascii="Arial" w:hAnsi="Arial" w:cs="Arial"/>
                <w:color w:val="000000"/>
              </w:rPr>
              <w:t>Responds promptly to a bomb threat and makes the decision to evacuate or shelter-in-place.</w:t>
            </w:r>
          </w:p>
        </w:tc>
      </w:tr>
      <w:tr w:rsidR="00F83EA1" w:rsidRPr="00F26BAD" w14:paraId="2058C862" w14:textId="77777777" w:rsidTr="00225D59">
        <w:trPr>
          <w:trHeight w:val="285"/>
        </w:trPr>
        <w:tc>
          <w:tcPr>
            <w:tcW w:w="2640" w:type="dxa"/>
            <w:vMerge/>
            <w:tcBorders>
              <w:top w:val="nil"/>
              <w:left w:val="single" w:sz="4" w:space="0" w:color="auto"/>
              <w:bottom w:val="single" w:sz="4" w:space="0" w:color="auto"/>
              <w:right w:val="single" w:sz="4" w:space="0" w:color="auto"/>
            </w:tcBorders>
            <w:vAlign w:val="center"/>
            <w:hideMark/>
          </w:tcPr>
          <w:p w14:paraId="29C9D3E1"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3ED22EC3" w14:textId="77777777" w:rsidR="00F83EA1" w:rsidRPr="00F26BAD" w:rsidRDefault="00F83EA1" w:rsidP="00225D59">
            <w:pPr>
              <w:rPr>
                <w:rFonts w:ascii="Arial" w:hAnsi="Arial" w:cs="Arial"/>
                <w:color w:val="000000"/>
              </w:rPr>
            </w:pPr>
            <w:r w:rsidRPr="00F26BAD">
              <w:rPr>
                <w:rFonts w:ascii="Arial" w:hAnsi="Arial" w:cs="Arial"/>
                <w:color w:val="000000"/>
              </w:rPr>
              <w:t>Notifies emergency services and the SLT.</w:t>
            </w:r>
          </w:p>
        </w:tc>
      </w:tr>
      <w:tr w:rsidR="00F83EA1" w:rsidRPr="00F26BAD" w14:paraId="56E9D630"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090C0D67"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E6AEBEE" w14:textId="77777777" w:rsidR="00F83EA1" w:rsidRPr="00F26BAD" w:rsidRDefault="00F83EA1" w:rsidP="00225D59">
            <w:pPr>
              <w:rPr>
                <w:rFonts w:ascii="Arial" w:hAnsi="Arial" w:cs="Arial"/>
                <w:color w:val="000000"/>
              </w:rPr>
            </w:pPr>
            <w:r w:rsidRPr="00F26BAD">
              <w:rPr>
                <w:rFonts w:ascii="Arial" w:hAnsi="Arial" w:cs="Arial"/>
                <w:color w:val="000000"/>
              </w:rPr>
              <w:t>Communicates with parents, staff, and other stakeholders to provide timely updates.</w:t>
            </w:r>
          </w:p>
        </w:tc>
      </w:tr>
      <w:tr w:rsidR="00F83EA1" w:rsidRPr="00F26BAD" w14:paraId="759F009E" w14:textId="77777777" w:rsidTr="00225D59">
        <w:trPr>
          <w:trHeight w:val="285"/>
        </w:trPr>
        <w:tc>
          <w:tcPr>
            <w:tcW w:w="2640" w:type="dxa"/>
            <w:vMerge/>
            <w:tcBorders>
              <w:top w:val="nil"/>
              <w:left w:val="single" w:sz="4" w:space="0" w:color="auto"/>
              <w:bottom w:val="single" w:sz="4" w:space="0" w:color="auto"/>
              <w:right w:val="single" w:sz="4" w:space="0" w:color="auto"/>
            </w:tcBorders>
            <w:vAlign w:val="center"/>
            <w:hideMark/>
          </w:tcPr>
          <w:p w14:paraId="63CAC946"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5987A76" w14:textId="77777777" w:rsidR="00F83EA1" w:rsidRPr="00F26BAD" w:rsidRDefault="00F83EA1" w:rsidP="00225D59">
            <w:pPr>
              <w:rPr>
                <w:rFonts w:ascii="Arial" w:hAnsi="Arial" w:cs="Arial"/>
                <w:color w:val="000000"/>
              </w:rPr>
            </w:pPr>
            <w:r w:rsidRPr="00F26BAD">
              <w:rPr>
                <w:rFonts w:ascii="Arial" w:hAnsi="Arial" w:cs="Arial"/>
                <w:color w:val="000000"/>
              </w:rPr>
              <w:t>Directs the safe and orderly evacuation of the school.</w:t>
            </w:r>
          </w:p>
        </w:tc>
      </w:tr>
      <w:tr w:rsidR="00F83EA1" w:rsidRPr="00F26BAD" w14:paraId="6F73B992"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6FE7A20F"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441129C" w14:textId="77777777" w:rsidR="00F83EA1" w:rsidRPr="00F26BAD" w:rsidRDefault="00F83EA1" w:rsidP="00225D59">
            <w:pPr>
              <w:rPr>
                <w:rFonts w:ascii="Arial" w:hAnsi="Arial" w:cs="Arial"/>
                <w:color w:val="000000"/>
              </w:rPr>
            </w:pPr>
            <w:r w:rsidRPr="00F26BAD">
              <w:rPr>
                <w:rFonts w:ascii="Arial" w:hAnsi="Arial" w:cs="Arial"/>
                <w:color w:val="000000"/>
              </w:rPr>
              <w:t>Ensures accountability of all students, staff, and visitors at the assembly point.</w:t>
            </w:r>
          </w:p>
        </w:tc>
      </w:tr>
      <w:tr w:rsidR="00F83EA1" w:rsidRPr="00F26BAD" w14:paraId="2F69AC8E"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45A2FA25"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8632AB2" w14:textId="77777777" w:rsidR="00F83EA1" w:rsidRPr="00F26BAD" w:rsidRDefault="00F83EA1" w:rsidP="00225D59">
            <w:pPr>
              <w:rPr>
                <w:rFonts w:ascii="Arial" w:hAnsi="Arial" w:cs="Arial"/>
                <w:color w:val="000000"/>
              </w:rPr>
            </w:pPr>
            <w:r w:rsidRPr="00F26BAD">
              <w:rPr>
                <w:rFonts w:ascii="Arial" w:hAnsi="Arial" w:cs="Arial"/>
                <w:color w:val="000000"/>
              </w:rPr>
              <w:t>Coordinates with emergency services and ensures the building is cleared and safe to re-enter.</w:t>
            </w:r>
          </w:p>
        </w:tc>
      </w:tr>
      <w:tr w:rsidR="00F83EA1" w:rsidRPr="00F26BAD" w14:paraId="6805127C"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040D9EC7"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990EDF2" w14:textId="77777777" w:rsidR="00F83EA1" w:rsidRPr="00F26BAD" w:rsidRDefault="00F83EA1" w:rsidP="00225D59">
            <w:pPr>
              <w:rPr>
                <w:rFonts w:ascii="Arial" w:hAnsi="Arial" w:cs="Arial"/>
                <w:color w:val="000000"/>
              </w:rPr>
            </w:pPr>
            <w:r w:rsidRPr="00F26BAD">
              <w:rPr>
                <w:rFonts w:ascii="Arial" w:hAnsi="Arial" w:cs="Arial"/>
                <w:color w:val="000000"/>
              </w:rPr>
              <w:t>Leads a debriefing session after the incident and ensures emotional support is provided to those affected.</w:t>
            </w:r>
          </w:p>
        </w:tc>
      </w:tr>
      <w:tr w:rsidR="00F83EA1" w:rsidRPr="00F26BAD" w14:paraId="61D9733B" w14:textId="77777777" w:rsidTr="00225D59">
        <w:trPr>
          <w:trHeight w:val="360"/>
        </w:trPr>
        <w:tc>
          <w:tcPr>
            <w:tcW w:w="2640" w:type="dxa"/>
            <w:vMerge w:val="restart"/>
            <w:tcBorders>
              <w:top w:val="nil"/>
              <w:left w:val="single" w:sz="4" w:space="0" w:color="auto"/>
              <w:bottom w:val="single" w:sz="4" w:space="0" w:color="auto"/>
              <w:right w:val="single" w:sz="4" w:space="0" w:color="auto"/>
            </w:tcBorders>
            <w:vAlign w:val="center"/>
            <w:hideMark/>
          </w:tcPr>
          <w:p w14:paraId="25A31A61"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Receptionist (or Staff Receiving the Call)</w:t>
            </w:r>
          </w:p>
        </w:tc>
        <w:tc>
          <w:tcPr>
            <w:tcW w:w="7656" w:type="dxa"/>
            <w:tcBorders>
              <w:top w:val="nil"/>
              <w:left w:val="nil"/>
              <w:bottom w:val="single" w:sz="4" w:space="0" w:color="auto"/>
              <w:right w:val="single" w:sz="4" w:space="0" w:color="auto"/>
            </w:tcBorders>
            <w:vAlign w:val="bottom"/>
            <w:hideMark/>
          </w:tcPr>
          <w:p w14:paraId="7D37D453" w14:textId="77777777" w:rsidR="00F83EA1" w:rsidRPr="00F26BAD" w:rsidRDefault="00F83EA1" w:rsidP="00225D59">
            <w:pPr>
              <w:rPr>
                <w:rFonts w:ascii="Arial" w:hAnsi="Arial" w:cs="Arial"/>
                <w:color w:val="000000"/>
              </w:rPr>
            </w:pPr>
            <w:r w:rsidRPr="00F26BAD">
              <w:rPr>
                <w:rFonts w:ascii="Arial" w:hAnsi="Arial" w:cs="Arial"/>
                <w:color w:val="000000"/>
              </w:rPr>
              <w:t>Remain calm and attentive when receiving the bomb threat.</w:t>
            </w:r>
          </w:p>
        </w:tc>
      </w:tr>
      <w:tr w:rsidR="00F83EA1" w:rsidRPr="00F26BAD" w14:paraId="1BDBE67D" w14:textId="77777777" w:rsidTr="00225D59">
        <w:trPr>
          <w:trHeight w:val="818"/>
        </w:trPr>
        <w:tc>
          <w:tcPr>
            <w:tcW w:w="2640" w:type="dxa"/>
            <w:vMerge/>
            <w:tcBorders>
              <w:top w:val="nil"/>
              <w:left w:val="single" w:sz="4" w:space="0" w:color="auto"/>
              <w:bottom w:val="single" w:sz="4" w:space="0" w:color="auto"/>
              <w:right w:val="single" w:sz="4" w:space="0" w:color="auto"/>
            </w:tcBorders>
            <w:vAlign w:val="center"/>
            <w:hideMark/>
          </w:tcPr>
          <w:p w14:paraId="6E267AAB"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53CE2F6" w14:textId="77777777" w:rsidR="00F83EA1" w:rsidRPr="00F26BAD" w:rsidRDefault="00F83EA1" w:rsidP="00225D59">
            <w:pPr>
              <w:rPr>
                <w:rFonts w:ascii="Arial" w:hAnsi="Arial" w:cs="Arial"/>
                <w:color w:val="000000"/>
              </w:rPr>
            </w:pPr>
            <w:r w:rsidRPr="00F26BAD">
              <w:rPr>
                <w:rFonts w:ascii="Arial" w:hAnsi="Arial" w:cs="Arial"/>
                <w:color w:val="000000"/>
              </w:rPr>
              <w:t>Gather as much information as possible from the caller, such as the location of the bomb, when it will go off, what it looks like, and any other details about the threat.</w:t>
            </w:r>
          </w:p>
        </w:tc>
      </w:tr>
      <w:tr w:rsidR="00F83EA1" w:rsidRPr="00F26BAD" w14:paraId="3041B339"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5E260B32"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488696F" w14:textId="77777777" w:rsidR="00F83EA1" w:rsidRPr="00F26BAD" w:rsidRDefault="00F83EA1" w:rsidP="00225D59">
            <w:pPr>
              <w:rPr>
                <w:rFonts w:ascii="Arial" w:hAnsi="Arial" w:cs="Arial"/>
                <w:color w:val="000000"/>
              </w:rPr>
            </w:pPr>
            <w:r w:rsidRPr="00F26BAD">
              <w:rPr>
                <w:rFonts w:ascii="Arial" w:hAnsi="Arial" w:cs="Arial"/>
                <w:color w:val="000000"/>
              </w:rPr>
              <w:t>Record the exact time of the call, any distinguishing features of the caller’s voice, and background noises.</w:t>
            </w:r>
          </w:p>
        </w:tc>
      </w:tr>
      <w:tr w:rsidR="00F83EA1" w:rsidRPr="00F26BAD" w14:paraId="75D3B249"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63855AC3"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0DF7C881" w14:textId="77777777" w:rsidR="00F83EA1" w:rsidRPr="00F26BAD" w:rsidRDefault="00F83EA1" w:rsidP="00225D59">
            <w:pPr>
              <w:rPr>
                <w:rFonts w:ascii="Arial" w:hAnsi="Arial" w:cs="Arial"/>
                <w:color w:val="000000"/>
              </w:rPr>
            </w:pPr>
            <w:r w:rsidRPr="00F26BAD">
              <w:rPr>
                <w:rFonts w:ascii="Arial" w:hAnsi="Arial" w:cs="Arial"/>
                <w:color w:val="000000"/>
              </w:rPr>
              <w:t>Avoid hanging up on the caller and try to keep them on the line for as long as possible.</w:t>
            </w:r>
          </w:p>
        </w:tc>
      </w:tr>
      <w:tr w:rsidR="00F83EA1" w:rsidRPr="00F26BAD" w14:paraId="4688CA92"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556B87EA"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949FD58" w14:textId="77777777" w:rsidR="00F83EA1" w:rsidRPr="00F26BAD" w:rsidRDefault="00F83EA1" w:rsidP="00225D59">
            <w:pPr>
              <w:rPr>
                <w:rFonts w:ascii="Arial" w:hAnsi="Arial" w:cs="Arial"/>
                <w:color w:val="000000"/>
              </w:rPr>
            </w:pPr>
            <w:r w:rsidRPr="00F26BAD">
              <w:rPr>
                <w:rFonts w:ascii="Arial" w:hAnsi="Arial" w:cs="Arial"/>
                <w:color w:val="000000"/>
              </w:rPr>
              <w:t>Immediately inform the Principal and other senior staff members about the threat.</w:t>
            </w:r>
          </w:p>
        </w:tc>
      </w:tr>
      <w:tr w:rsidR="00F83EA1" w:rsidRPr="00F26BAD" w14:paraId="1E1474C3" w14:textId="77777777" w:rsidTr="00225D59">
        <w:trPr>
          <w:trHeight w:val="359"/>
        </w:trPr>
        <w:tc>
          <w:tcPr>
            <w:tcW w:w="2640" w:type="dxa"/>
            <w:vMerge/>
            <w:tcBorders>
              <w:top w:val="nil"/>
              <w:left w:val="single" w:sz="4" w:space="0" w:color="auto"/>
              <w:bottom w:val="single" w:sz="4" w:space="0" w:color="auto"/>
              <w:right w:val="single" w:sz="4" w:space="0" w:color="auto"/>
            </w:tcBorders>
            <w:vAlign w:val="center"/>
            <w:hideMark/>
          </w:tcPr>
          <w:p w14:paraId="08D02653"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345AE51E" w14:textId="77777777" w:rsidR="00F83EA1" w:rsidRPr="00F26BAD" w:rsidRDefault="00F83EA1" w:rsidP="00225D59">
            <w:pPr>
              <w:rPr>
                <w:rFonts w:ascii="Arial" w:hAnsi="Arial" w:cs="Arial"/>
                <w:color w:val="000000"/>
              </w:rPr>
            </w:pPr>
            <w:r w:rsidRPr="00F26BAD">
              <w:rPr>
                <w:rFonts w:ascii="Arial" w:hAnsi="Arial" w:cs="Arial"/>
                <w:color w:val="000000"/>
              </w:rPr>
              <w:t>Contact emergency services without delay to report the bomb threat.</w:t>
            </w:r>
          </w:p>
        </w:tc>
      </w:tr>
      <w:tr w:rsidR="00F83EA1" w:rsidRPr="00F26BAD" w14:paraId="3F7EDB84"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11D00D8C"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5A469E1" w14:textId="77777777" w:rsidR="00F83EA1" w:rsidRPr="00F26BAD" w:rsidRDefault="00F83EA1" w:rsidP="00225D59">
            <w:pPr>
              <w:rPr>
                <w:rFonts w:ascii="Arial" w:hAnsi="Arial" w:cs="Arial"/>
                <w:color w:val="000000"/>
              </w:rPr>
            </w:pPr>
            <w:r w:rsidRPr="00F26BAD">
              <w:rPr>
                <w:rFonts w:ascii="Arial" w:hAnsi="Arial" w:cs="Arial"/>
                <w:color w:val="000000"/>
              </w:rPr>
              <w:t>Preserve any written or electronic bomb threat messages for further investigation.</w:t>
            </w:r>
          </w:p>
        </w:tc>
      </w:tr>
      <w:tr w:rsidR="00F83EA1" w:rsidRPr="00F26BAD" w14:paraId="583CE074" w14:textId="77777777" w:rsidTr="00225D59">
        <w:trPr>
          <w:trHeight w:val="494"/>
        </w:trPr>
        <w:tc>
          <w:tcPr>
            <w:tcW w:w="2640" w:type="dxa"/>
            <w:vMerge/>
            <w:tcBorders>
              <w:top w:val="nil"/>
              <w:left w:val="single" w:sz="4" w:space="0" w:color="auto"/>
              <w:bottom w:val="single" w:sz="4" w:space="0" w:color="auto"/>
              <w:right w:val="single" w:sz="4" w:space="0" w:color="auto"/>
            </w:tcBorders>
            <w:vAlign w:val="center"/>
            <w:hideMark/>
          </w:tcPr>
          <w:p w14:paraId="00B83DAF"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3723172D" w14:textId="77777777" w:rsidR="00F83EA1" w:rsidRPr="00F26BAD" w:rsidRDefault="00F83EA1" w:rsidP="00225D59">
            <w:pPr>
              <w:rPr>
                <w:rFonts w:ascii="Arial" w:hAnsi="Arial" w:cs="Arial"/>
                <w:color w:val="000000"/>
              </w:rPr>
            </w:pPr>
            <w:r w:rsidRPr="00F26BAD">
              <w:rPr>
                <w:rFonts w:ascii="Arial" w:hAnsi="Arial" w:cs="Arial"/>
                <w:color w:val="000000"/>
              </w:rPr>
              <w:t>Follow any instructions from the Principal or emergency services, including coordinating with staff for evacuation or lockdown procedures.</w:t>
            </w:r>
          </w:p>
        </w:tc>
      </w:tr>
      <w:tr w:rsidR="00F83EA1" w:rsidRPr="00F26BAD" w14:paraId="0D7A721F"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327BB5E8"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4EFE511C" w14:textId="77777777" w:rsidR="00F83EA1" w:rsidRPr="00F26BAD" w:rsidRDefault="00F83EA1" w:rsidP="00225D59">
            <w:pPr>
              <w:rPr>
                <w:rFonts w:ascii="Arial" w:hAnsi="Arial" w:cs="Arial"/>
                <w:color w:val="000000"/>
              </w:rPr>
            </w:pPr>
            <w:r w:rsidRPr="00F26BAD">
              <w:rPr>
                <w:rFonts w:ascii="Arial" w:hAnsi="Arial" w:cs="Arial"/>
                <w:color w:val="000000"/>
              </w:rPr>
              <w:t>Ensure that all visitors and staff entering or exiting the building are informed and directed to safety as needed.</w:t>
            </w:r>
          </w:p>
        </w:tc>
      </w:tr>
      <w:tr w:rsidR="00F83EA1" w:rsidRPr="00F26BAD" w14:paraId="7A281E00" w14:textId="77777777" w:rsidTr="00225D59">
        <w:trPr>
          <w:trHeight w:val="215"/>
        </w:trPr>
        <w:tc>
          <w:tcPr>
            <w:tcW w:w="2640" w:type="dxa"/>
            <w:vMerge w:val="restart"/>
            <w:tcBorders>
              <w:top w:val="nil"/>
              <w:left w:val="single" w:sz="4" w:space="0" w:color="auto"/>
              <w:bottom w:val="single" w:sz="4" w:space="0" w:color="auto"/>
              <w:right w:val="single" w:sz="4" w:space="0" w:color="auto"/>
            </w:tcBorders>
            <w:vAlign w:val="center"/>
            <w:hideMark/>
          </w:tcPr>
          <w:p w14:paraId="2D78C5A9"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All School Staff</w:t>
            </w:r>
          </w:p>
        </w:tc>
        <w:tc>
          <w:tcPr>
            <w:tcW w:w="7656" w:type="dxa"/>
            <w:tcBorders>
              <w:top w:val="nil"/>
              <w:left w:val="nil"/>
              <w:bottom w:val="single" w:sz="4" w:space="0" w:color="auto"/>
              <w:right w:val="single" w:sz="4" w:space="0" w:color="auto"/>
            </w:tcBorders>
            <w:vAlign w:val="bottom"/>
            <w:hideMark/>
          </w:tcPr>
          <w:p w14:paraId="0D43B94B" w14:textId="77777777" w:rsidR="00F83EA1" w:rsidRPr="00F26BAD" w:rsidRDefault="00F83EA1" w:rsidP="00225D59">
            <w:pPr>
              <w:rPr>
                <w:rFonts w:ascii="Arial" w:hAnsi="Arial" w:cs="Arial"/>
                <w:color w:val="000000"/>
              </w:rPr>
            </w:pPr>
            <w:r w:rsidRPr="00F26BAD">
              <w:rPr>
                <w:rFonts w:ascii="Arial" w:hAnsi="Arial" w:cs="Arial"/>
                <w:color w:val="000000"/>
              </w:rPr>
              <w:t>Remain calm and ensure the safety and well-being of students and visitors.</w:t>
            </w:r>
          </w:p>
        </w:tc>
      </w:tr>
      <w:tr w:rsidR="00F83EA1" w:rsidRPr="00F26BAD" w14:paraId="06381B47"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7013E932"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46E62577" w14:textId="77777777" w:rsidR="00F83EA1" w:rsidRPr="00F26BAD" w:rsidRDefault="00F83EA1" w:rsidP="00225D59">
            <w:pPr>
              <w:rPr>
                <w:rFonts w:ascii="Arial" w:hAnsi="Arial" w:cs="Arial"/>
                <w:color w:val="000000"/>
              </w:rPr>
            </w:pPr>
            <w:r w:rsidRPr="00F26BAD">
              <w:rPr>
                <w:rFonts w:ascii="Arial" w:hAnsi="Arial" w:cs="Arial"/>
                <w:color w:val="000000"/>
              </w:rPr>
              <w:t>Follow instructions from the Principal, Senior Leadership Team (SLT), or emergency services promptly.</w:t>
            </w:r>
          </w:p>
        </w:tc>
      </w:tr>
      <w:tr w:rsidR="00F83EA1" w:rsidRPr="00F26BAD" w14:paraId="4215DEFA" w14:textId="77777777" w:rsidTr="00225D59">
        <w:trPr>
          <w:trHeight w:val="539"/>
        </w:trPr>
        <w:tc>
          <w:tcPr>
            <w:tcW w:w="2640" w:type="dxa"/>
            <w:vMerge/>
            <w:tcBorders>
              <w:top w:val="nil"/>
              <w:left w:val="single" w:sz="4" w:space="0" w:color="auto"/>
              <w:bottom w:val="single" w:sz="4" w:space="0" w:color="auto"/>
              <w:right w:val="single" w:sz="4" w:space="0" w:color="auto"/>
            </w:tcBorders>
            <w:vAlign w:val="center"/>
            <w:hideMark/>
          </w:tcPr>
          <w:p w14:paraId="317B2C7D"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D668C01" w14:textId="77777777" w:rsidR="00F83EA1" w:rsidRPr="00F26BAD" w:rsidRDefault="00F83EA1" w:rsidP="00225D59">
            <w:pPr>
              <w:rPr>
                <w:rFonts w:ascii="Arial" w:hAnsi="Arial" w:cs="Arial"/>
                <w:color w:val="000000"/>
              </w:rPr>
            </w:pPr>
            <w:r w:rsidRPr="00F26BAD">
              <w:rPr>
                <w:rFonts w:ascii="Arial" w:hAnsi="Arial" w:cs="Arial"/>
                <w:color w:val="000000"/>
              </w:rPr>
              <w:t>If aware of a bomb threat, immediately report it to the Principal or the designated staff member handling the situation.</w:t>
            </w:r>
          </w:p>
        </w:tc>
      </w:tr>
      <w:tr w:rsidR="00F83EA1" w:rsidRPr="00F26BAD" w14:paraId="1D86C01F"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5C17E3C7"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B8A23A9" w14:textId="77777777" w:rsidR="00F83EA1" w:rsidRPr="00F26BAD" w:rsidRDefault="00F83EA1" w:rsidP="00225D59">
            <w:pPr>
              <w:rPr>
                <w:rFonts w:ascii="Arial" w:hAnsi="Arial" w:cs="Arial"/>
                <w:color w:val="000000"/>
              </w:rPr>
            </w:pPr>
            <w:r w:rsidRPr="00F26BAD">
              <w:rPr>
                <w:rFonts w:ascii="Arial" w:hAnsi="Arial" w:cs="Arial"/>
                <w:color w:val="000000"/>
              </w:rPr>
              <w:t>Evacuate students calmly and quickly using designated fire or emergency exits, ensuring no one is left behind.</w:t>
            </w:r>
          </w:p>
        </w:tc>
      </w:tr>
      <w:tr w:rsidR="00F83EA1" w:rsidRPr="00F26BAD" w14:paraId="03E38F0B"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558521CE"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6F6EACAE" w14:textId="77777777" w:rsidR="00F83EA1" w:rsidRPr="00F26BAD" w:rsidRDefault="00F83EA1" w:rsidP="00225D59">
            <w:pPr>
              <w:rPr>
                <w:rFonts w:ascii="Arial" w:hAnsi="Arial" w:cs="Arial"/>
                <w:color w:val="000000"/>
              </w:rPr>
            </w:pPr>
            <w:r w:rsidRPr="00F26BAD">
              <w:rPr>
                <w:rFonts w:ascii="Arial" w:hAnsi="Arial" w:cs="Arial"/>
                <w:color w:val="000000"/>
              </w:rPr>
              <w:t>Follow pre-established evacuation routes and do not stop to collect personal belongings.</w:t>
            </w:r>
          </w:p>
        </w:tc>
      </w:tr>
      <w:tr w:rsidR="00F83EA1" w:rsidRPr="00F26BAD" w14:paraId="2A171B71"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4BF347FA"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4F1D1763" w14:textId="77777777" w:rsidR="00F83EA1" w:rsidRPr="00F26BAD" w:rsidRDefault="00F83EA1" w:rsidP="00225D59">
            <w:pPr>
              <w:rPr>
                <w:rFonts w:ascii="Arial" w:hAnsi="Arial" w:cs="Arial"/>
                <w:color w:val="000000"/>
              </w:rPr>
            </w:pPr>
            <w:r w:rsidRPr="00F26BAD">
              <w:rPr>
                <w:rFonts w:ascii="Arial" w:hAnsi="Arial" w:cs="Arial"/>
                <w:color w:val="000000"/>
              </w:rPr>
              <w:t>Guide students to the designated assembly point without rushing, ensuring they remain calm and safe.</w:t>
            </w:r>
          </w:p>
        </w:tc>
      </w:tr>
      <w:tr w:rsidR="00F83EA1" w:rsidRPr="00F26BAD" w14:paraId="1508EEA4" w14:textId="77777777" w:rsidTr="00225D59">
        <w:trPr>
          <w:trHeight w:val="683"/>
        </w:trPr>
        <w:tc>
          <w:tcPr>
            <w:tcW w:w="2640" w:type="dxa"/>
            <w:vMerge/>
            <w:tcBorders>
              <w:top w:val="nil"/>
              <w:left w:val="single" w:sz="4" w:space="0" w:color="auto"/>
              <w:bottom w:val="single" w:sz="4" w:space="0" w:color="auto"/>
              <w:right w:val="single" w:sz="4" w:space="0" w:color="auto"/>
            </w:tcBorders>
            <w:vAlign w:val="center"/>
            <w:hideMark/>
          </w:tcPr>
          <w:p w14:paraId="538475CC"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BA7F259" w14:textId="77777777" w:rsidR="00F83EA1" w:rsidRPr="00F26BAD" w:rsidRDefault="00F83EA1" w:rsidP="00225D59">
            <w:pPr>
              <w:rPr>
                <w:rFonts w:ascii="Arial" w:hAnsi="Arial" w:cs="Arial"/>
                <w:color w:val="000000"/>
              </w:rPr>
            </w:pPr>
            <w:r w:rsidRPr="00F26BAD">
              <w:rPr>
                <w:rFonts w:ascii="Arial" w:hAnsi="Arial" w:cs="Arial"/>
                <w:color w:val="000000"/>
              </w:rPr>
              <w:t>Ensure that all students are accounted for at the assembly point and report any missing individuals to the Principal.</w:t>
            </w:r>
          </w:p>
        </w:tc>
      </w:tr>
      <w:tr w:rsidR="00F83EA1" w:rsidRPr="00F26BAD" w14:paraId="01DF18A8"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12B7C6CC"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F5242F2" w14:textId="77777777" w:rsidR="00F83EA1" w:rsidRPr="00F26BAD" w:rsidRDefault="00F83EA1" w:rsidP="00225D59">
            <w:pPr>
              <w:rPr>
                <w:rFonts w:ascii="Arial" w:hAnsi="Arial" w:cs="Arial"/>
                <w:color w:val="000000"/>
              </w:rPr>
            </w:pPr>
            <w:r w:rsidRPr="00F26BAD">
              <w:rPr>
                <w:rFonts w:ascii="Arial" w:hAnsi="Arial" w:cs="Arial"/>
                <w:color w:val="000000"/>
              </w:rPr>
              <w:t>Refrain from using mobile phones near the suspected threat area to prevent triggering any potential device.</w:t>
            </w:r>
          </w:p>
        </w:tc>
      </w:tr>
      <w:tr w:rsidR="00F83EA1" w:rsidRPr="00F26BAD" w14:paraId="71BE53CE"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66C1973B"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BD3A71A" w14:textId="77777777" w:rsidR="00F83EA1" w:rsidRPr="00F26BAD" w:rsidRDefault="00F83EA1" w:rsidP="00225D59">
            <w:pPr>
              <w:rPr>
                <w:rFonts w:ascii="Arial" w:hAnsi="Arial" w:cs="Arial"/>
                <w:color w:val="000000"/>
              </w:rPr>
            </w:pPr>
            <w:r w:rsidRPr="00F26BAD">
              <w:rPr>
                <w:rFonts w:ascii="Arial" w:hAnsi="Arial" w:cs="Arial"/>
                <w:color w:val="000000"/>
              </w:rPr>
              <w:t>Do not return to the building until officially cleared by emergency services or the Principal.</w:t>
            </w:r>
          </w:p>
        </w:tc>
      </w:tr>
      <w:tr w:rsidR="00F83EA1" w:rsidRPr="00F26BAD" w14:paraId="7AB119EF"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2DA1EAFE"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37C0CE24" w14:textId="77777777" w:rsidR="00F83EA1" w:rsidRPr="00F26BAD" w:rsidRDefault="00F83EA1" w:rsidP="00225D59">
            <w:pPr>
              <w:rPr>
                <w:rFonts w:ascii="Arial" w:hAnsi="Arial" w:cs="Arial"/>
                <w:color w:val="000000"/>
              </w:rPr>
            </w:pPr>
            <w:r w:rsidRPr="00F26BAD">
              <w:rPr>
                <w:rFonts w:ascii="Arial" w:hAnsi="Arial" w:cs="Arial"/>
                <w:color w:val="000000"/>
              </w:rPr>
              <w:t>Provide support and reassurance to students, especially those who may be anxious or distressed.</w:t>
            </w:r>
          </w:p>
        </w:tc>
      </w:tr>
      <w:tr w:rsidR="00F83EA1" w:rsidRPr="00F26BAD" w14:paraId="32A719B9"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773CE460"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6122F22" w14:textId="77777777" w:rsidR="00F83EA1" w:rsidRPr="00F26BAD" w:rsidRDefault="00F83EA1" w:rsidP="00225D59">
            <w:pPr>
              <w:rPr>
                <w:rFonts w:ascii="Arial" w:hAnsi="Arial" w:cs="Arial"/>
                <w:color w:val="000000"/>
              </w:rPr>
            </w:pPr>
            <w:r w:rsidRPr="00F26BAD">
              <w:rPr>
                <w:rFonts w:ascii="Arial" w:hAnsi="Arial" w:cs="Arial"/>
                <w:color w:val="000000"/>
              </w:rPr>
              <w:t>Participate in post-incident debriefs and follow-up actions, including any necessary emotional support or counseling.</w:t>
            </w:r>
          </w:p>
        </w:tc>
      </w:tr>
      <w:tr w:rsidR="00F83EA1" w:rsidRPr="00F26BAD" w14:paraId="58D5DF01" w14:textId="77777777" w:rsidTr="00225D59">
        <w:trPr>
          <w:trHeight w:val="566"/>
        </w:trPr>
        <w:tc>
          <w:tcPr>
            <w:tcW w:w="2640" w:type="dxa"/>
            <w:vMerge w:val="restart"/>
            <w:tcBorders>
              <w:top w:val="nil"/>
              <w:left w:val="single" w:sz="4" w:space="0" w:color="auto"/>
              <w:bottom w:val="single" w:sz="4" w:space="0" w:color="auto"/>
              <w:right w:val="single" w:sz="4" w:space="0" w:color="auto"/>
            </w:tcBorders>
            <w:vAlign w:val="center"/>
            <w:hideMark/>
          </w:tcPr>
          <w:p w14:paraId="4F92971D"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t>Administration Officer</w:t>
            </w:r>
          </w:p>
        </w:tc>
        <w:tc>
          <w:tcPr>
            <w:tcW w:w="7656" w:type="dxa"/>
            <w:tcBorders>
              <w:top w:val="nil"/>
              <w:left w:val="nil"/>
              <w:bottom w:val="single" w:sz="4" w:space="0" w:color="auto"/>
              <w:right w:val="single" w:sz="4" w:space="0" w:color="auto"/>
            </w:tcBorders>
            <w:vAlign w:val="bottom"/>
            <w:hideMark/>
          </w:tcPr>
          <w:p w14:paraId="45BC0342" w14:textId="77777777" w:rsidR="00F83EA1" w:rsidRPr="00F26BAD" w:rsidRDefault="00F83EA1" w:rsidP="00225D59">
            <w:pPr>
              <w:rPr>
                <w:rFonts w:ascii="Arial" w:hAnsi="Arial" w:cs="Arial"/>
                <w:color w:val="000000"/>
              </w:rPr>
            </w:pPr>
            <w:r w:rsidRPr="00F26BAD">
              <w:rPr>
                <w:rFonts w:ascii="Arial" w:hAnsi="Arial" w:cs="Arial"/>
                <w:color w:val="000000"/>
              </w:rPr>
              <w:t>Receive and log any bomb threat information accurately, ensuring details such as the time, location, and nature of the threat are recorded.</w:t>
            </w:r>
          </w:p>
        </w:tc>
      </w:tr>
      <w:tr w:rsidR="00F83EA1" w:rsidRPr="00F26BAD" w14:paraId="156B4743"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1FD91603"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662E331A" w14:textId="77777777" w:rsidR="00F83EA1" w:rsidRPr="00F26BAD" w:rsidRDefault="00F83EA1" w:rsidP="00225D59">
            <w:pPr>
              <w:rPr>
                <w:rFonts w:ascii="Arial" w:hAnsi="Arial" w:cs="Arial"/>
                <w:color w:val="000000"/>
              </w:rPr>
            </w:pPr>
            <w:r w:rsidRPr="00F26BAD">
              <w:rPr>
                <w:rFonts w:ascii="Arial" w:hAnsi="Arial" w:cs="Arial"/>
                <w:color w:val="000000"/>
              </w:rPr>
              <w:t>Immediately inform the Principal, Senior Leadership Team (SLT), and emergency services about the bomb threat.</w:t>
            </w:r>
          </w:p>
        </w:tc>
      </w:tr>
      <w:tr w:rsidR="00F83EA1" w:rsidRPr="00F26BAD" w14:paraId="1539B5AA"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4F998E82"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0FD01C5" w14:textId="77777777" w:rsidR="00F83EA1" w:rsidRPr="00F26BAD" w:rsidRDefault="00F83EA1" w:rsidP="00225D59">
            <w:pPr>
              <w:rPr>
                <w:rFonts w:ascii="Arial" w:hAnsi="Arial" w:cs="Arial"/>
                <w:color w:val="000000"/>
              </w:rPr>
            </w:pPr>
            <w:r w:rsidRPr="00F26BAD">
              <w:rPr>
                <w:rFonts w:ascii="Arial" w:hAnsi="Arial" w:cs="Arial"/>
                <w:color w:val="000000"/>
              </w:rPr>
              <w:t>Maintain clear communication with staff, ensuring they are aware of the threat and follow the evacuation procedures.</w:t>
            </w:r>
          </w:p>
        </w:tc>
      </w:tr>
      <w:tr w:rsidR="00F83EA1" w:rsidRPr="00F26BAD" w14:paraId="5C62F762" w14:textId="77777777" w:rsidTr="00225D59">
        <w:trPr>
          <w:trHeight w:val="620"/>
        </w:trPr>
        <w:tc>
          <w:tcPr>
            <w:tcW w:w="2640" w:type="dxa"/>
            <w:vMerge/>
            <w:tcBorders>
              <w:top w:val="nil"/>
              <w:left w:val="single" w:sz="4" w:space="0" w:color="auto"/>
              <w:bottom w:val="single" w:sz="4" w:space="0" w:color="auto"/>
              <w:right w:val="single" w:sz="4" w:space="0" w:color="auto"/>
            </w:tcBorders>
            <w:vAlign w:val="center"/>
            <w:hideMark/>
          </w:tcPr>
          <w:p w14:paraId="61FAFF17"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519085E" w14:textId="77777777" w:rsidR="00F83EA1" w:rsidRPr="00F26BAD" w:rsidRDefault="00F83EA1" w:rsidP="00225D59">
            <w:pPr>
              <w:rPr>
                <w:rFonts w:ascii="Arial" w:hAnsi="Arial" w:cs="Arial"/>
                <w:color w:val="000000"/>
              </w:rPr>
            </w:pPr>
            <w:r w:rsidRPr="00F26BAD">
              <w:rPr>
                <w:rFonts w:ascii="Arial" w:hAnsi="Arial" w:cs="Arial"/>
                <w:color w:val="000000"/>
              </w:rPr>
              <w:t>Ensure that visitor logs and staff registers are readily available to account for all individuals on school grounds during the emergency.</w:t>
            </w:r>
          </w:p>
        </w:tc>
      </w:tr>
      <w:tr w:rsidR="00F83EA1" w:rsidRPr="00F26BAD" w14:paraId="00D43449" w14:textId="77777777" w:rsidTr="00225D59">
        <w:trPr>
          <w:trHeight w:val="431"/>
        </w:trPr>
        <w:tc>
          <w:tcPr>
            <w:tcW w:w="2640" w:type="dxa"/>
            <w:vMerge/>
            <w:tcBorders>
              <w:top w:val="nil"/>
              <w:left w:val="single" w:sz="4" w:space="0" w:color="auto"/>
              <w:bottom w:val="single" w:sz="4" w:space="0" w:color="auto"/>
              <w:right w:val="single" w:sz="4" w:space="0" w:color="auto"/>
            </w:tcBorders>
            <w:vAlign w:val="center"/>
            <w:hideMark/>
          </w:tcPr>
          <w:p w14:paraId="5BB9408B"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6CEDFB72" w14:textId="77777777" w:rsidR="00F83EA1" w:rsidRPr="00F26BAD" w:rsidRDefault="00F83EA1" w:rsidP="00225D59">
            <w:pPr>
              <w:rPr>
                <w:rFonts w:ascii="Arial" w:hAnsi="Arial" w:cs="Arial"/>
                <w:color w:val="000000"/>
              </w:rPr>
            </w:pPr>
            <w:r w:rsidRPr="00F26BAD">
              <w:rPr>
                <w:rFonts w:ascii="Arial" w:hAnsi="Arial" w:cs="Arial"/>
                <w:color w:val="000000"/>
              </w:rPr>
              <w:t>Assist with coordinating the evacuation process, ensuring all staff and students are directed to the appropriate exit routes.</w:t>
            </w:r>
          </w:p>
        </w:tc>
      </w:tr>
      <w:tr w:rsidR="00F83EA1" w:rsidRPr="00F26BAD" w14:paraId="45722BD6" w14:textId="77777777" w:rsidTr="00225D59">
        <w:trPr>
          <w:trHeight w:val="855"/>
        </w:trPr>
        <w:tc>
          <w:tcPr>
            <w:tcW w:w="2640" w:type="dxa"/>
            <w:vMerge/>
            <w:tcBorders>
              <w:top w:val="nil"/>
              <w:left w:val="single" w:sz="4" w:space="0" w:color="auto"/>
              <w:bottom w:val="single" w:sz="4" w:space="0" w:color="auto"/>
              <w:right w:val="single" w:sz="4" w:space="0" w:color="auto"/>
            </w:tcBorders>
            <w:vAlign w:val="center"/>
            <w:hideMark/>
          </w:tcPr>
          <w:p w14:paraId="67E68F56"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1315C6A4" w14:textId="77777777" w:rsidR="00F83EA1" w:rsidRPr="00F26BAD" w:rsidRDefault="00F83EA1" w:rsidP="00225D59">
            <w:pPr>
              <w:rPr>
                <w:rFonts w:ascii="Arial" w:hAnsi="Arial" w:cs="Arial"/>
                <w:color w:val="000000"/>
              </w:rPr>
            </w:pPr>
            <w:r w:rsidRPr="00F26BAD">
              <w:rPr>
                <w:rFonts w:ascii="Arial" w:hAnsi="Arial" w:cs="Arial"/>
                <w:color w:val="000000"/>
              </w:rPr>
              <w:t>Oversee the management of the assembly point, ensuring all students, staff, and visitors are accounted for and no one re-enters the building without authorization.</w:t>
            </w:r>
          </w:p>
        </w:tc>
      </w:tr>
      <w:tr w:rsidR="00F83EA1" w:rsidRPr="00F26BAD" w14:paraId="37BAABEF" w14:textId="77777777" w:rsidTr="00225D59">
        <w:trPr>
          <w:trHeight w:val="413"/>
        </w:trPr>
        <w:tc>
          <w:tcPr>
            <w:tcW w:w="2640" w:type="dxa"/>
            <w:vMerge/>
            <w:tcBorders>
              <w:top w:val="nil"/>
              <w:left w:val="single" w:sz="4" w:space="0" w:color="auto"/>
              <w:bottom w:val="single" w:sz="4" w:space="0" w:color="auto"/>
              <w:right w:val="single" w:sz="4" w:space="0" w:color="auto"/>
            </w:tcBorders>
            <w:vAlign w:val="center"/>
            <w:hideMark/>
          </w:tcPr>
          <w:p w14:paraId="48089BAA"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0D48AA51" w14:textId="77777777" w:rsidR="00F83EA1" w:rsidRPr="00F26BAD" w:rsidRDefault="00F83EA1" w:rsidP="00225D59">
            <w:pPr>
              <w:rPr>
                <w:rFonts w:ascii="Arial" w:hAnsi="Arial" w:cs="Arial"/>
                <w:color w:val="000000"/>
              </w:rPr>
            </w:pPr>
            <w:r w:rsidRPr="00F26BAD">
              <w:rPr>
                <w:rFonts w:ascii="Arial" w:hAnsi="Arial" w:cs="Arial"/>
                <w:color w:val="000000"/>
              </w:rPr>
              <w:t xml:space="preserve">Act as a liaison between the Principal, SLT, emergency services, and </w:t>
            </w:r>
            <w:proofErr w:type="spellStart"/>
            <w:r w:rsidRPr="00F26BAD">
              <w:rPr>
                <w:rFonts w:ascii="Arial" w:hAnsi="Arial" w:cs="Arial"/>
                <w:color w:val="000000"/>
              </w:rPr>
              <w:t>Ta’allum</w:t>
            </w:r>
            <w:proofErr w:type="spellEnd"/>
            <w:r w:rsidRPr="00F26BAD">
              <w:rPr>
                <w:rFonts w:ascii="Arial" w:hAnsi="Arial" w:cs="Arial"/>
                <w:color w:val="000000"/>
              </w:rPr>
              <w:t xml:space="preserve"> Head Office, providing updates on the situation as needed.</w:t>
            </w:r>
          </w:p>
        </w:tc>
      </w:tr>
      <w:tr w:rsidR="00F83EA1" w:rsidRPr="00F26BAD" w14:paraId="5463439D" w14:textId="77777777" w:rsidTr="00225D59">
        <w:trPr>
          <w:trHeight w:val="521"/>
        </w:trPr>
        <w:tc>
          <w:tcPr>
            <w:tcW w:w="2640" w:type="dxa"/>
            <w:vMerge/>
            <w:tcBorders>
              <w:top w:val="nil"/>
              <w:left w:val="single" w:sz="4" w:space="0" w:color="auto"/>
              <w:bottom w:val="single" w:sz="4" w:space="0" w:color="auto"/>
              <w:right w:val="single" w:sz="4" w:space="0" w:color="auto"/>
            </w:tcBorders>
            <w:vAlign w:val="center"/>
            <w:hideMark/>
          </w:tcPr>
          <w:p w14:paraId="0F62C6BF"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B6F3579" w14:textId="77777777" w:rsidR="00F83EA1" w:rsidRPr="00F26BAD" w:rsidRDefault="00F83EA1" w:rsidP="00225D59">
            <w:pPr>
              <w:rPr>
                <w:rFonts w:ascii="Arial" w:hAnsi="Arial" w:cs="Arial"/>
                <w:color w:val="000000"/>
              </w:rPr>
            </w:pPr>
            <w:r w:rsidRPr="00F26BAD">
              <w:rPr>
                <w:rFonts w:ascii="Arial" w:hAnsi="Arial" w:cs="Arial"/>
                <w:color w:val="000000"/>
              </w:rPr>
              <w:t>Ensure that all emergency communication channels (phone, email, etc.) are operational and available for use during the incident.</w:t>
            </w:r>
          </w:p>
        </w:tc>
      </w:tr>
      <w:tr w:rsidR="00F83EA1" w:rsidRPr="00F26BAD" w14:paraId="5BE14E09" w14:textId="77777777" w:rsidTr="00225D59">
        <w:trPr>
          <w:trHeight w:val="881"/>
        </w:trPr>
        <w:tc>
          <w:tcPr>
            <w:tcW w:w="2640" w:type="dxa"/>
            <w:vMerge/>
            <w:tcBorders>
              <w:top w:val="nil"/>
              <w:left w:val="single" w:sz="4" w:space="0" w:color="auto"/>
              <w:bottom w:val="single" w:sz="4" w:space="0" w:color="auto"/>
              <w:right w:val="single" w:sz="4" w:space="0" w:color="auto"/>
            </w:tcBorders>
            <w:vAlign w:val="center"/>
            <w:hideMark/>
          </w:tcPr>
          <w:p w14:paraId="7F25C402"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66DD8918" w14:textId="77777777" w:rsidR="00F83EA1" w:rsidRPr="00F26BAD" w:rsidRDefault="00F83EA1" w:rsidP="00225D59">
            <w:pPr>
              <w:rPr>
                <w:rFonts w:ascii="Arial" w:hAnsi="Arial" w:cs="Arial"/>
                <w:color w:val="000000"/>
              </w:rPr>
            </w:pPr>
            <w:r w:rsidRPr="00F26BAD">
              <w:rPr>
                <w:rFonts w:ascii="Arial" w:hAnsi="Arial" w:cs="Arial"/>
                <w:color w:val="000000"/>
              </w:rPr>
              <w:t>Support the Principal in ensuring that post-incident reports and evaluations are completed and that any necessary follow-up actions, including counseling or support, are arranged.</w:t>
            </w:r>
          </w:p>
        </w:tc>
      </w:tr>
      <w:tr w:rsidR="00F83EA1" w:rsidRPr="00F26BAD" w14:paraId="7146064C" w14:textId="77777777" w:rsidTr="00225D59">
        <w:trPr>
          <w:trHeight w:val="638"/>
        </w:trPr>
        <w:tc>
          <w:tcPr>
            <w:tcW w:w="2640" w:type="dxa"/>
            <w:vMerge w:val="restart"/>
            <w:tcBorders>
              <w:top w:val="nil"/>
              <w:left w:val="single" w:sz="4" w:space="0" w:color="auto"/>
              <w:bottom w:val="single" w:sz="4" w:space="0" w:color="auto"/>
              <w:right w:val="single" w:sz="4" w:space="0" w:color="auto"/>
            </w:tcBorders>
            <w:vAlign w:val="center"/>
            <w:hideMark/>
          </w:tcPr>
          <w:p w14:paraId="6D7B93D2" w14:textId="77777777" w:rsidR="00F83EA1" w:rsidRPr="00F26BAD" w:rsidRDefault="00F83EA1" w:rsidP="00225D59">
            <w:pPr>
              <w:jc w:val="center"/>
              <w:rPr>
                <w:rFonts w:ascii="Arial" w:hAnsi="Arial" w:cs="Arial"/>
                <w:b/>
                <w:bCs/>
                <w:color w:val="000000"/>
              </w:rPr>
            </w:pPr>
            <w:r w:rsidRPr="00F26BAD">
              <w:rPr>
                <w:rFonts w:ascii="Arial" w:hAnsi="Arial" w:cs="Arial"/>
                <w:b/>
                <w:bCs/>
                <w:color w:val="000000"/>
              </w:rPr>
              <w:lastRenderedPageBreak/>
              <w:t>Senior Leader Team (SLT)</w:t>
            </w:r>
          </w:p>
        </w:tc>
        <w:tc>
          <w:tcPr>
            <w:tcW w:w="7656" w:type="dxa"/>
            <w:tcBorders>
              <w:top w:val="nil"/>
              <w:left w:val="nil"/>
              <w:bottom w:val="single" w:sz="4" w:space="0" w:color="auto"/>
              <w:right w:val="single" w:sz="4" w:space="0" w:color="auto"/>
            </w:tcBorders>
            <w:vAlign w:val="bottom"/>
            <w:hideMark/>
          </w:tcPr>
          <w:p w14:paraId="38E2D65A" w14:textId="77777777" w:rsidR="00F83EA1" w:rsidRPr="00F26BAD" w:rsidRDefault="00F83EA1" w:rsidP="00225D59">
            <w:pPr>
              <w:rPr>
                <w:rFonts w:ascii="Arial" w:hAnsi="Arial" w:cs="Arial"/>
                <w:color w:val="000000"/>
              </w:rPr>
            </w:pPr>
            <w:r w:rsidRPr="00F26BAD">
              <w:rPr>
                <w:rFonts w:ascii="Arial" w:hAnsi="Arial" w:cs="Arial"/>
                <w:color w:val="000000"/>
              </w:rPr>
              <w:t>Immediately respond to the notification of a bomb threat and assess the situation in coordination with the Principal and emergency services.</w:t>
            </w:r>
          </w:p>
        </w:tc>
      </w:tr>
      <w:tr w:rsidR="00F83EA1" w:rsidRPr="00F26BAD" w14:paraId="32DE23C0" w14:textId="77777777" w:rsidTr="00225D59">
        <w:trPr>
          <w:trHeight w:val="692"/>
        </w:trPr>
        <w:tc>
          <w:tcPr>
            <w:tcW w:w="2640" w:type="dxa"/>
            <w:vMerge/>
            <w:tcBorders>
              <w:top w:val="nil"/>
              <w:left w:val="single" w:sz="4" w:space="0" w:color="auto"/>
              <w:bottom w:val="single" w:sz="4" w:space="0" w:color="auto"/>
              <w:right w:val="single" w:sz="4" w:space="0" w:color="auto"/>
            </w:tcBorders>
            <w:vAlign w:val="center"/>
            <w:hideMark/>
          </w:tcPr>
          <w:p w14:paraId="266C7604"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9F83A37" w14:textId="77777777" w:rsidR="00F83EA1" w:rsidRPr="00F26BAD" w:rsidRDefault="00F83EA1" w:rsidP="00225D59">
            <w:pPr>
              <w:rPr>
                <w:rFonts w:ascii="Arial" w:hAnsi="Arial" w:cs="Arial"/>
                <w:color w:val="000000"/>
              </w:rPr>
            </w:pPr>
            <w:r w:rsidRPr="00F26BAD">
              <w:rPr>
                <w:rFonts w:ascii="Arial" w:hAnsi="Arial" w:cs="Arial"/>
                <w:color w:val="000000"/>
              </w:rPr>
              <w:t>Ensure that all staff members are informed of the bomb threat and follow the appropriate evacuation or lockdown procedures.</w:t>
            </w:r>
          </w:p>
        </w:tc>
      </w:tr>
      <w:tr w:rsidR="00F83EA1" w:rsidRPr="00F26BAD" w14:paraId="2A20BC47" w14:textId="77777777" w:rsidTr="00225D59">
        <w:trPr>
          <w:trHeight w:val="458"/>
        </w:trPr>
        <w:tc>
          <w:tcPr>
            <w:tcW w:w="2640" w:type="dxa"/>
            <w:vMerge/>
            <w:tcBorders>
              <w:top w:val="nil"/>
              <w:left w:val="single" w:sz="4" w:space="0" w:color="auto"/>
              <w:bottom w:val="single" w:sz="4" w:space="0" w:color="auto"/>
              <w:right w:val="single" w:sz="4" w:space="0" w:color="auto"/>
            </w:tcBorders>
            <w:vAlign w:val="center"/>
            <w:hideMark/>
          </w:tcPr>
          <w:p w14:paraId="0F0E5971"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3489EB9D" w14:textId="77777777" w:rsidR="00F83EA1" w:rsidRPr="00F26BAD" w:rsidRDefault="00F83EA1" w:rsidP="00225D59">
            <w:pPr>
              <w:rPr>
                <w:rFonts w:ascii="Arial" w:hAnsi="Arial" w:cs="Arial"/>
                <w:color w:val="000000"/>
              </w:rPr>
            </w:pPr>
            <w:r w:rsidRPr="00F26BAD">
              <w:rPr>
                <w:rFonts w:ascii="Arial" w:hAnsi="Arial" w:cs="Arial"/>
                <w:color w:val="000000"/>
              </w:rPr>
              <w:t>Support the Principal in making critical decisions, including whether to evacuate the building and determining the safest assembly points.</w:t>
            </w:r>
          </w:p>
        </w:tc>
      </w:tr>
      <w:tr w:rsidR="00F83EA1" w:rsidRPr="00F26BAD" w14:paraId="4608F13E" w14:textId="77777777" w:rsidTr="00225D59">
        <w:trPr>
          <w:trHeight w:val="566"/>
        </w:trPr>
        <w:tc>
          <w:tcPr>
            <w:tcW w:w="2640" w:type="dxa"/>
            <w:vMerge/>
            <w:tcBorders>
              <w:top w:val="nil"/>
              <w:left w:val="single" w:sz="4" w:space="0" w:color="auto"/>
              <w:bottom w:val="single" w:sz="4" w:space="0" w:color="auto"/>
              <w:right w:val="single" w:sz="4" w:space="0" w:color="auto"/>
            </w:tcBorders>
            <w:vAlign w:val="center"/>
            <w:hideMark/>
          </w:tcPr>
          <w:p w14:paraId="44E3CC41"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721FB8FF" w14:textId="77777777" w:rsidR="00F83EA1" w:rsidRPr="00F26BAD" w:rsidRDefault="00F83EA1" w:rsidP="00225D59">
            <w:pPr>
              <w:rPr>
                <w:rFonts w:ascii="Arial" w:hAnsi="Arial" w:cs="Arial"/>
                <w:color w:val="000000"/>
              </w:rPr>
            </w:pPr>
            <w:r w:rsidRPr="00F26BAD">
              <w:rPr>
                <w:rFonts w:ascii="Arial" w:hAnsi="Arial" w:cs="Arial"/>
                <w:color w:val="000000"/>
              </w:rPr>
              <w:t>Oversee the evacuation process to ensure that all students, staff, and visitors leave the premises safely and efficiently.</w:t>
            </w:r>
          </w:p>
        </w:tc>
      </w:tr>
      <w:tr w:rsidR="00F83EA1" w:rsidRPr="00F26BAD" w14:paraId="0067BDB6" w14:textId="77777777" w:rsidTr="00225D59">
        <w:trPr>
          <w:trHeight w:val="341"/>
        </w:trPr>
        <w:tc>
          <w:tcPr>
            <w:tcW w:w="2640" w:type="dxa"/>
            <w:vMerge/>
            <w:tcBorders>
              <w:top w:val="nil"/>
              <w:left w:val="single" w:sz="4" w:space="0" w:color="auto"/>
              <w:bottom w:val="single" w:sz="4" w:space="0" w:color="auto"/>
              <w:right w:val="single" w:sz="4" w:space="0" w:color="auto"/>
            </w:tcBorders>
            <w:vAlign w:val="center"/>
            <w:hideMark/>
          </w:tcPr>
          <w:p w14:paraId="601BB2DC"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1A98BDF" w14:textId="77777777" w:rsidR="00F83EA1" w:rsidRPr="00F26BAD" w:rsidRDefault="00F83EA1" w:rsidP="00225D59">
            <w:pPr>
              <w:rPr>
                <w:rFonts w:ascii="Arial" w:hAnsi="Arial" w:cs="Arial"/>
                <w:color w:val="000000"/>
              </w:rPr>
            </w:pPr>
            <w:r w:rsidRPr="00F26BAD">
              <w:rPr>
                <w:rFonts w:ascii="Arial" w:hAnsi="Arial" w:cs="Arial"/>
                <w:color w:val="000000"/>
              </w:rPr>
              <w:t>Assist in directing staff to their designated areas for evacuation, ensuring that all students are accounted for at the assembly point.</w:t>
            </w:r>
          </w:p>
        </w:tc>
      </w:tr>
      <w:tr w:rsidR="00F83EA1" w:rsidRPr="00F26BAD" w14:paraId="7F72BC9D" w14:textId="77777777" w:rsidTr="00225D59">
        <w:trPr>
          <w:trHeight w:val="539"/>
        </w:trPr>
        <w:tc>
          <w:tcPr>
            <w:tcW w:w="2640" w:type="dxa"/>
            <w:vMerge/>
            <w:tcBorders>
              <w:top w:val="nil"/>
              <w:left w:val="single" w:sz="4" w:space="0" w:color="auto"/>
              <w:bottom w:val="single" w:sz="4" w:space="0" w:color="auto"/>
              <w:right w:val="single" w:sz="4" w:space="0" w:color="auto"/>
            </w:tcBorders>
            <w:vAlign w:val="center"/>
            <w:hideMark/>
          </w:tcPr>
          <w:p w14:paraId="26E59E79"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1FD5A01" w14:textId="77777777" w:rsidR="00F83EA1" w:rsidRPr="00F26BAD" w:rsidRDefault="00F83EA1" w:rsidP="00225D59">
            <w:pPr>
              <w:rPr>
                <w:rFonts w:ascii="Arial" w:hAnsi="Arial" w:cs="Arial"/>
                <w:color w:val="000000"/>
              </w:rPr>
            </w:pPr>
            <w:r w:rsidRPr="00F26BAD">
              <w:rPr>
                <w:rFonts w:ascii="Arial" w:hAnsi="Arial" w:cs="Arial"/>
                <w:color w:val="000000"/>
              </w:rPr>
              <w:t>Coordinate with the Administration Officer to ensure that all visitor and staff registers are available for tracking and accountability.</w:t>
            </w:r>
          </w:p>
        </w:tc>
      </w:tr>
      <w:tr w:rsidR="00F83EA1" w:rsidRPr="00F26BAD" w14:paraId="09F1C2C0" w14:textId="77777777" w:rsidTr="00225D59">
        <w:trPr>
          <w:trHeight w:val="593"/>
        </w:trPr>
        <w:tc>
          <w:tcPr>
            <w:tcW w:w="2640" w:type="dxa"/>
            <w:vMerge/>
            <w:tcBorders>
              <w:top w:val="nil"/>
              <w:left w:val="single" w:sz="4" w:space="0" w:color="auto"/>
              <w:bottom w:val="single" w:sz="4" w:space="0" w:color="auto"/>
              <w:right w:val="single" w:sz="4" w:space="0" w:color="auto"/>
            </w:tcBorders>
            <w:vAlign w:val="center"/>
            <w:hideMark/>
          </w:tcPr>
          <w:p w14:paraId="6FBAD495"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6D7A5A94" w14:textId="77777777" w:rsidR="00F83EA1" w:rsidRPr="00F26BAD" w:rsidRDefault="00F83EA1" w:rsidP="00225D59">
            <w:pPr>
              <w:rPr>
                <w:rFonts w:ascii="Arial" w:hAnsi="Arial" w:cs="Arial"/>
                <w:color w:val="000000"/>
              </w:rPr>
            </w:pPr>
            <w:r w:rsidRPr="00F26BAD">
              <w:rPr>
                <w:rFonts w:ascii="Arial" w:hAnsi="Arial" w:cs="Arial"/>
                <w:color w:val="000000"/>
              </w:rPr>
              <w:t>Monitor communication with emergency services, keeping the Principal and staff updated on any new developments or instructions.</w:t>
            </w:r>
          </w:p>
        </w:tc>
      </w:tr>
      <w:tr w:rsidR="00F83EA1" w:rsidRPr="00F26BAD" w14:paraId="204C9642" w14:textId="77777777" w:rsidTr="00225D59">
        <w:trPr>
          <w:trHeight w:val="570"/>
        </w:trPr>
        <w:tc>
          <w:tcPr>
            <w:tcW w:w="2640" w:type="dxa"/>
            <w:vMerge/>
            <w:tcBorders>
              <w:top w:val="nil"/>
              <w:left w:val="single" w:sz="4" w:space="0" w:color="auto"/>
              <w:bottom w:val="single" w:sz="4" w:space="0" w:color="auto"/>
              <w:right w:val="single" w:sz="4" w:space="0" w:color="auto"/>
            </w:tcBorders>
            <w:vAlign w:val="center"/>
            <w:hideMark/>
          </w:tcPr>
          <w:p w14:paraId="1AC8F148"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9DD0D1B" w14:textId="77777777" w:rsidR="00F83EA1" w:rsidRPr="00F26BAD" w:rsidRDefault="00F83EA1" w:rsidP="00225D59">
            <w:pPr>
              <w:rPr>
                <w:rFonts w:ascii="Arial" w:hAnsi="Arial" w:cs="Arial"/>
                <w:color w:val="000000"/>
              </w:rPr>
            </w:pPr>
            <w:r w:rsidRPr="00F26BAD">
              <w:rPr>
                <w:rFonts w:ascii="Arial" w:hAnsi="Arial" w:cs="Arial"/>
                <w:color w:val="000000"/>
              </w:rPr>
              <w:t>Ensure that no one returns to the building until it has been declared safe by emergency services.</w:t>
            </w:r>
          </w:p>
        </w:tc>
      </w:tr>
      <w:tr w:rsidR="00F83EA1" w:rsidRPr="00F26BAD" w14:paraId="6D0CEE21" w14:textId="77777777" w:rsidTr="00225D59">
        <w:trPr>
          <w:trHeight w:val="855"/>
        </w:trPr>
        <w:tc>
          <w:tcPr>
            <w:tcW w:w="2640" w:type="dxa"/>
            <w:vMerge/>
            <w:tcBorders>
              <w:top w:val="nil"/>
              <w:left w:val="single" w:sz="4" w:space="0" w:color="auto"/>
              <w:bottom w:val="single" w:sz="4" w:space="0" w:color="auto"/>
              <w:right w:val="single" w:sz="4" w:space="0" w:color="auto"/>
            </w:tcBorders>
            <w:vAlign w:val="center"/>
            <w:hideMark/>
          </w:tcPr>
          <w:p w14:paraId="352D2676"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20295775" w14:textId="77777777" w:rsidR="00F83EA1" w:rsidRPr="00F26BAD" w:rsidRDefault="00F83EA1" w:rsidP="00225D59">
            <w:pPr>
              <w:rPr>
                <w:rFonts w:ascii="Arial" w:hAnsi="Arial" w:cs="Arial"/>
                <w:color w:val="000000"/>
              </w:rPr>
            </w:pPr>
            <w:r w:rsidRPr="00F26BAD">
              <w:rPr>
                <w:rFonts w:ascii="Arial" w:hAnsi="Arial" w:cs="Arial"/>
                <w:color w:val="000000"/>
              </w:rPr>
              <w:t>Lead or assist in post-incident debriefings with staff, addressing any concerns, reviewing the response, and implementing any necessary improvements.</w:t>
            </w:r>
          </w:p>
        </w:tc>
      </w:tr>
      <w:tr w:rsidR="00F83EA1" w:rsidRPr="00F26BAD" w14:paraId="6F623507" w14:textId="77777777" w:rsidTr="00225D59">
        <w:trPr>
          <w:trHeight w:val="593"/>
        </w:trPr>
        <w:tc>
          <w:tcPr>
            <w:tcW w:w="2640" w:type="dxa"/>
            <w:vMerge/>
            <w:tcBorders>
              <w:top w:val="nil"/>
              <w:left w:val="single" w:sz="4" w:space="0" w:color="auto"/>
              <w:bottom w:val="single" w:sz="4" w:space="0" w:color="auto"/>
              <w:right w:val="single" w:sz="4" w:space="0" w:color="auto"/>
            </w:tcBorders>
            <w:vAlign w:val="center"/>
            <w:hideMark/>
          </w:tcPr>
          <w:p w14:paraId="241864E5"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56E3773D" w14:textId="77777777" w:rsidR="00F83EA1" w:rsidRPr="00F26BAD" w:rsidRDefault="00F83EA1" w:rsidP="00225D59">
            <w:pPr>
              <w:rPr>
                <w:rFonts w:ascii="Arial" w:hAnsi="Arial" w:cs="Arial"/>
                <w:color w:val="000000"/>
              </w:rPr>
            </w:pPr>
            <w:r w:rsidRPr="00F26BAD">
              <w:rPr>
                <w:rFonts w:ascii="Arial" w:hAnsi="Arial" w:cs="Arial"/>
                <w:color w:val="000000"/>
              </w:rPr>
              <w:t>Facilitate the communication with parents and guardians, ensuring they are informed of the situation and the safety of their children.</w:t>
            </w:r>
          </w:p>
        </w:tc>
      </w:tr>
      <w:tr w:rsidR="00F83EA1" w:rsidRPr="00F26BAD" w14:paraId="0BD69DBA" w14:textId="77777777" w:rsidTr="00225D59">
        <w:trPr>
          <w:trHeight w:val="431"/>
        </w:trPr>
        <w:tc>
          <w:tcPr>
            <w:tcW w:w="2640" w:type="dxa"/>
            <w:vMerge/>
            <w:tcBorders>
              <w:top w:val="nil"/>
              <w:left w:val="single" w:sz="4" w:space="0" w:color="auto"/>
              <w:bottom w:val="single" w:sz="4" w:space="0" w:color="auto"/>
              <w:right w:val="single" w:sz="4" w:space="0" w:color="auto"/>
            </w:tcBorders>
            <w:vAlign w:val="center"/>
            <w:hideMark/>
          </w:tcPr>
          <w:p w14:paraId="25992D87" w14:textId="77777777" w:rsidR="00F83EA1" w:rsidRPr="00F26BAD" w:rsidRDefault="00F83EA1" w:rsidP="00225D59">
            <w:pPr>
              <w:rPr>
                <w:rFonts w:ascii="Arial" w:hAnsi="Arial" w:cs="Arial"/>
                <w:b/>
                <w:bCs/>
                <w:color w:val="000000"/>
              </w:rPr>
            </w:pPr>
          </w:p>
        </w:tc>
        <w:tc>
          <w:tcPr>
            <w:tcW w:w="7656" w:type="dxa"/>
            <w:tcBorders>
              <w:top w:val="nil"/>
              <w:left w:val="nil"/>
              <w:bottom w:val="single" w:sz="4" w:space="0" w:color="auto"/>
              <w:right w:val="single" w:sz="4" w:space="0" w:color="auto"/>
            </w:tcBorders>
            <w:vAlign w:val="bottom"/>
            <w:hideMark/>
          </w:tcPr>
          <w:p w14:paraId="007461BF" w14:textId="77777777" w:rsidR="00F83EA1" w:rsidRPr="00F26BAD" w:rsidRDefault="00F83EA1" w:rsidP="00225D59">
            <w:pPr>
              <w:rPr>
                <w:rFonts w:ascii="Arial" w:hAnsi="Arial" w:cs="Arial"/>
                <w:color w:val="000000"/>
              </w:rPr>
            </w:pPr>
            <w:r w:rsidRPr="00F26BAD">
              <w:rPr>
                <w:rFonts w:ascii="Arial" w:hAnsi="Arial" w:cs="Arial"/>
                <w:color w:val="000000"/>
              </w:rPr>
              <w:t>Support any required follow-up actions, including arranging counseling or emotional support for students and staff affected by the incident.</w:t>
            </w:r>
          </w:p>
        </w:tc>
      </w:tr>
    </w:tbl>
    <w:p w14:paraId="436DAB08"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2.13 Environmental Statement</w:t>
      </w:r>
    </w:p>
    <w:p w14:paraId="61473BAA" w14:textId="77777777" w:rsidR="00F83EA1" w:rsidRPr="000D79F9" w:rsidRDefault="00F83EA1" w:rsidP="00F83EA1">
      <w:pPr>
        <w:spacing w:before="100" w:beforeAutospacing="1" w:after="100" w:afterAutospacing="1"/>
        <w:rPr>
          <w:rFonts w:ascii="Arial" w:hAnsi="Arial" w:cs="Arial"/>
          <w:sz w:val="24"/>
          <w:szCs w:val="24"/>
        </w:rPr>
      </w:pPr>
      <w:r w:rsidRPr="000D79F9">
        <w:rPr>
          <w:rFonts w:ascii="Arial" w:hAnsi="Arial" w:cs="Arial"/>
          <w:sz w:val="24"/>
          <w:szCs w:val="24"/>
        </w:rPr>
        <w:t>Oscar Academy acknowledges its responsibility to educate students about the importance of caring for the environment and the world we live in. We believe the best way to instill this value is through leading by example. Our goal is to promote sustainable practices within the school community by:</w:t>
      </w:r>
    </w:p>
    <w:p w14:paraId="04C8E48B" w14:textId="77777777" w:rsidR="00F83EA1" w:rsidRPr="000D79F9" w:rsidRDefault="00F83EA1" w:rsidP="00EE2FBF">
      <w:pPr>
        <w:widowControl/>
        <w:numPr>
          <w:ilvl w:val="0"/>
          <w:numId w:val="332"/>
        </w:numPr>
        <w:autoSpaceDE/>
        <w:autoSpaceDN/>
        <w:spacing w:before="100" w:beforeAutospacing="1" w:after="100" w:afterAutospacing="1"/>
        <w:rPr>
          <w:rFonts w:ascii="Arial" w:hAnsi="Arial" w:cs="Arial"/>
          <w:sz w:val="24"/>
          <w:szCs w:val="24"/>
        </w:rPr>
      </w:pPr>
      <w:r w:rsidRPr="000D79F9">
        <w:rPr>
          <w:rFonts w:ascii="Arial" w:hAnsi="Arial" w:cs="Arial"/>
          <w:sz w:val="24"/>
          <w:szCs w:val="24"/>
        </w:rPr>
        <w:t>Reducing our consumption of natural resources.</w:t>
      </w:r>
    </w:p>
    <w:p w14:paraId="29F45EAC" w14:textId="77777777" w:rsidR="00F83EA1" w:rsidRPr="000D79F9" w:rsidRDefault="00F83EA1" w:rsidP="00EE2FBF">
      <w:pPr>
        <w:widowControl/>
        <w:numPr>
          <w:ilvl w:val="0"/>
          <w:numId w:val="332"/>
        </w:numPr>
        <w:autoSpaceDE/>
        <w:autoSpaceDN/>
        <w:spacing w:before="100" w:beforeAutospacing="1" w:after="100" w:afterAutospacing="1"/>
        <w:rPr>
          <w:rFonts w:ascii="Arial" w:hAnsi="Arial" w:cs="Arial"/>
          <w:sz w:val="24"/>
          <w:szCs w:val="24"/>
        </w:rPr>
      </w:pPr>
      <w:r w:rsidRPr="000D79F9">
        <w:rPr>
          <w:rFonts w:ascii="Arial" w:hAnsi="Arial" w:cs="Arial"/>
          <w:sz w:val="24"/>
          <w:szCs w:val="24"/>
        </w:rPr>
        <w:t>Supporting the sustainable production of materials by purchasing renewable, reusable, recyclable, and recycled products.</w:t>
      </w:r>
    </w:p>
    <w:p w14:paraId="1EE0AC7A" w14:textId="77777777" w:rsidR="00F83EA1" w:rsidRPr="000D79F9" w:rsidRDefault="00F83EA1" w:rsidP="00EE2FBF">
      <w:pPr>
        <w:widowControl/>
        <w:numPr>
          <w:ilvl w:val="0"/>
          <w:numId w:val="332"/>
        </w:numPr>
        <w:autoSpaceDE/>
        <w:autoSpaceDN/>
        <w:spacing w:before="100" w:beforeAutospacing="1" w:after="100" w:afterAutospacing="1"/>
        <w:rPr>
          <w:rFonts w:ascii="Arial" w:hAnsi="Arial" w:cs="Arial"/>
          <w:sz w:val="24"/>
          <w:szCs w:val="24"/>
        </w:rPr>
      </w:pPr>
      <w:r w:rsidRPr="000D79F9">
        <w:rPr>
          <w:rFonts w:ascii="Arial" w:hAnsi="Arial" w:cs="Arial"/>
          <w:sz w:val="24"/>
          <w:szCs w:val="24"/>
        </w:rPr>
        <w:t>Minimizing the use of toxic substances and ensuring that any necessary use complies with local environmental regulations.</w:t>
      </w:r>
    </w:p>
    <w:p w14:paraId="2C457C71" w14:textId="77777777" w:rsidR="00F83EA1" w:rsidRPr="000D79F9" w:rsidRDefault="00F83EA1" w:rsidP="00EE2FBF">
      <w:pPr>
        <w:widowControl/>
        <w:numPr>
          <w:ilvl w:val="0"/>
          <w:numId w:val="332"/>
        </w:numPr>
        <w:autoSpaceDE/>
        <w:autoSpaceDN/>
        <w:spacing w:before="100" w:beforeAutospacing="1" w:after="100" w:afterAutospacing="1"/>
        <w:rPr>
          <w:rFonts w:ascii="Arial" w:hAnsi="Arial" w:cs="Arial"/>
          <w:sz w:val="24"/>
          <w:szCs w:val="24"/>
        </w:rPr>
      </w:pPr>
      <w:r w:rsidRPr="000D79F9">
        <w:rPr>
          <w:rFonts w:ascii="Arial" w:hAnsi="Arial" w:cs="Arial"/>
          <w:sz w:val="24"/>
          <w:szCs w:val="24"/>
        </w:rPr>
        <w:t>Promoting recycling across the school through accessible recycling bins, integrated into the curriculum and classrooms.</w:t>
      </w:r>
    </w:p>
    <w:p w14:paraId="00C3D6C4" w14:textId="77777777" w:rsidR="00F83EA1" w:rsidRPr="00DE78B0" w:rsidRDefault="00F83EA1" w:rsidP="00EE2FBF">
      <w:pPr>
        <w:widowControl/>
        <w:numPr>
          <w:ilvl w:val="0"/>
          <w:numId w:val="332"/>
        </w:numPr>
        <w:autoSpaceDE/>
        <w:autoSpaceDN/>
        <w:spacing w:before="100" w:beforeAutospacing="1" w:after="100" w:afterAutospacing="1"/>
        <w:rPr>
          <w:rStyle w:val="Strong"/>
          <w:rFonts w:ascii="Arial" w:hAnsi="Arial" w:cs="Arial"/>
          <w:b w:val="0"/>
          <w:bCs w:val="0"/>
          <w:sz w:val="24"/>
          <w:szCs w:val="24"/>
        </w:rPr>
      </w:pPr>
      <w:r w:rsidRPr="000D79F9">
        <w:rPr>
          <w:rFonts w:ascii="Arial" w:hAnsi="Arial" w:cs="Arial"/>
          <w:sz w:val="24"/>
          <w:szCs w:val="24"/>
        </w:rPr>
        <w:t>Taking active steps to reduce the amount of waste generated, while encouraging strategies to reuse and recycle waste that cannot be avoided.</w:t>
      </w:r>
    </w:p>
    <w:p w14:paraId="7412DD44" w14:textId="77777777" w:rsidR="00F83EA1" w:rsidRPr="00BA7999" w:rsidRDefault="00F83EA1" w:rsidP="00F83EA1">
      <w:pPr>
        <w:pStyle w:val="Style1"/>
        <w:spacing w:line="276" w:lineRule="auto"/>
        <w:rPr>
          <w:rStyle w:val="Strong"/>
          <w:rFonts w:ascii="Arial" w:hAnsi="Arial" w:cs="Arial"/>
          <w:b/>
          <w:bCs w:val="0"/>
          <w:color w:val="auto"/>
          <w:sz w:val="28"/>
          <w:szCs w:val="24"/>
        </w:rPr>
      </w:pPr>
      <w:r w:rsidRPr="00BA7999">
        <w:rPr>
          <w:rStyle w:val="Strong"/>
          <w:rFonts w:ascii="Arial" w:hAnsi="Arial" w:cs="Arial"/>
          <w:color w:val="auto"/>
          <w:sz w:val="28"/>
          <w:szCs w:val="24"/>
        </w:rPr>
        <w:t xml:space="preserve">2.14 Workplace Safety </w:t>
      </w:r>
    </w:p>
    <w:p w14:paraId="12BF5F29" w14:textId="77777777" w:rsidR="00F83EA1" w:rsidRDefault="00F83EA1" w:rsidP="00F83EA1">
      <w:pPr>
        <w:spacing w:before="100" w:beforeAutospacing="1" w:after="100" w:afterAutospacing="1"/>
        <w:jc w:val="both"/>
        <w:rPr>
          <w:rFonts w:ascii="Arial" w:hAnsi="Arial" w:cs="Arial"/>
          <w:sz w:val="24"/>
          <w:szCs w:val="24"/>
        </w:rPr>
      </w:pPr>
      <w:r w:rsidRPr="00494470">
        <w:rPr>
          <w:rFonts w:ascii="Arial" w:hAnsi="Arial" w:cs="Arial"/>
          <w:sz w:val="24"/>
          <w:szCs w:val="24"/>
        </w:rPr>
        <w:t xml:space="preserve">Oscar Academy is committed to ensuring that the school environment and workplace remain safe for students, staff, and visitors. This includes maintaining tidy, organized </w:t>
      </w:r>
      <w:r w:rsidRPr="00494470">
        <w:rPr>
          <w:rFonts w:ascii="Arial" w:hAnsi="Arial" w:cs="Arial"/>
          <w:sz w:val="24"/>
          <w:szCs w:val="24"/>
        </w:rPr>
        <w:lastRenderedPageBreak/>
        <w:t>classrooms and corridors that are free from safety hazards, such as loose wires. We expect all individuals to wear appropriate clothing and exhibit good conduct, as these practices contribute to a safe and healthy environment.</w:t>
      </w:r>
    </w:p>
    <w:p w14:paraId="52B264A9" w14:textId="77777777" w:rsidR="00F83EA1" w:rsidRDefault="00F83EA1" w:rsidP="00F83EA1">
      <w:pPr>
        <w:jc w:val="both"/>
        <w:rPr>
          <w:rFonts w:ascii="Arial" w:hAnsi="Arial" w:cs="Arial"/>
          <w:b/>
          <w:bCs/>
          <w:sz w:val="24"/>
          <w:szCs w:val="24"/>
        </w:rPr>
      </w:pPr>
    </w:p>
    <w:p w14:paraId="20CC8D26" w14:textId="77777777" w:rsidR="00F83EA1" w:rsidRPr="0060098D" w:rsidRDefault="00F83EA1" w:rsidP="00F83EA1">
      <w:pPr>
        <w:jc w:val="both"/>
        <w:rPr>
          <w:rFonts w:ascii="Arial" w:hAnsi="Arial" w:cs="Arial"/>
          <w:b/>
          <w:bCs/>
          <w:sz w:val="24"/>
          <w:szCs w:val="24"/>
        </w:rPr>
      </w:pPr>
    </w:p>
    <w:p w14:paraId="624FB7E7" w14:textId="77777777" w:rsidR="00F83EA1" w:rsidRPr="0060098D" w:rsidRDefault="00F83EA1" w:rsidP="00F83EA1">
      <w:pPr>
        <w:jc w:val="both"/>
        <w:rPr>
          <w:rFonts w:ascii="Arial" w:hAnsi="Arial" w:cs="Arial"/>
          <w:b/>
          <w:bCs/>
          <w:sz w:val="24"/>
          <w:szCs w:val="24"/>
        </w:rPr>
      </w:pPr>
      <w:r w:rsidRPr="0060098D">
        <w:rPr>
          <w:rFonts w:ascii="Arial" w:hAnsi="Arial" w:cs="Arial"/>
          <w:b/>
          <w:bCs/>
          <w:sz w:val="24"/>
          <w:szCs w:val="24"/>
        </w:rPr>
        <w:t>2.14.1 SCIENCE LAB POLICY</w:t>
      </w:r>
    </w:p>
    <w:p w14:paraId="274F159A" w14:textId="77777777" w:rsidR="00F83EA1" w:rsidRPr="00F26BAD" w:rsidRDefault="00F83EA1" w:rsidP="00F83EA1">
      <w:pPr>
        <w:pStyle w:val="Heading3"/>
        <w:spacing w:before="0"/>
        <w:rPr>
          <w:rFonts w:ascii="Arial" w:hAnsi="Arial" w:cs="Arial"/>
          <w:b w:val="0"/>
          <w:color w:val="auto"/>
          <w:sz w:val="24"/>
          <w:szCs w:val="24"/>
        </w:rPr>
      </w:pPr>
      <w:r w:rsidRPr="00F26BAD">
        <w:rPr>
          <w:rStyle w:val="Strong"/>
          <w:rFonts w:ascii="Arial" w:hAnsi="Arial" w:cs="Arial"/>
          <w:color w:val="auto"/>
          <w:sz w:val="24"/>
          <w:szCs w:val="24"/>
        </w:rPr>
        <w:t>Aims:</w:t>
      </w:r>
    </w:p>
    <w:p w14:paraId="1FFC7204" w14:textId="77777777" w:rsidR="00F83EA1" w:rsidRPr="00BA7999" w:rsidRDefault="00F83EA1">
      <w:pPr>
        <w:widowControl/>
        <w:numPr>
          <w:ilvl w:val="0"/>
          <w:numId w:val="132"/>
        </w:numPr>
        <w:autoSpaceDE/>
        <w:autoSpaceDN/>
        <w:rPr>
          <w:rFonts w:ascii="Arial" w:hAnsi="Arial" w:cs="Arial"/>
          <w:sz w:val="24"/>
          <w:szCs w:val="24"/>
        </w:rPr>
      </w:pPr>
      <w:r w:rsidRPr="00BA7999">
        <w:rPr>
          <w:rStyle w:val="Strong"/>
          <w:rFonts w:ascii="Arial" w:hAnsi="Arial" w:cs="Arial"/>
          <w:sz w:val="24"/>
          <w:szCs w:val="24"/>
        </w:rPr>
        <w:t>Enhancing Mastery of Subject Matter:</w:t>
      </w:r>
      <w:r w:rsidRPr="00BA7999">
        <w:rPr>
          <w:rFonts w:ascii="Arial" w:hAnsi="Arial" w:cs="Arial"/>
          <w:sz w:val="24"/>
          <w:szCs w:val="24"/>
        </w:rPr>
        <w:br/>
        <w:t>Laboratory experiences are integral in enhancing students' understanding of scientific facts and concepts, as well as how these concepts are organized within various scientific disciplines.</w:t>
      </w:r>
    </w:p>
    <w:p w14:paraId="32AEB85B" w14:textId="77777777" w:rsidR="00F83EA1" w:rsidRPr="00BA7999" w:rsidRDefault="00F83EA1">
      <w:pPr>
        <w:widowControl/>
        <w:numPr>
          <w:ilvl w:val="0"/>
          <w:numId w:val="132"/>
        </w:numPr>
        <w:autoSpaceDE/>
        <w:autoSpaceDN/>
        <w:rPr>
          <w:rFonts w:ascii="Arial" w:hAnsi="Arial" w:cs="Arial"/>
          <w:sz w:val="24"/>
          <w:szCs w:val="24"/>
        </w:rPr>
      </w:pPr>
      <w:r w:rsidRPr="00BA7999">
        <w:rPr>
          <w:rStyle w:val="Strong"/>
          <w:rFonts w:ascii="Arial" w:hAnsi="Arial" w:cs="Arial"/>
          <w:sz w:val="24"/>
          <w:szCs w:val="24"/>
        </w:rPr>
        <w:t>Developing Scientific Reasoning:</w:t>
      </w:r>
      <w:r w:rsidRPr="00BA7999">
        <w:rPr>
          <w:rFonts w:ascii="Arial" w:hAnsi="Arial" w:cs="Arial"/>
          <w:sz w:val="24"/>
          <w:szCs w:val="24"/>
        </w:rPr>
        <w:br/>
        <w:t>Lab experiences promote students' ability to identify scientific questions and develop concepts that guide scientific inquiry and reasoning.</w:t>
      </w:r>
    </w:p>
    <w:p w14:paraId="73E337AC" w14:textId="77777777" w:rsidR="00F83EA1" w:rsidRPr="00BA7999" w:rsidRDefault="00F83EA1" w:rsidP="00F83EA1">
      <w:pPr>
        <w:pStyle w:val="Heading3"/>
        <w:spacing w:before="0"/>
        <w:rPr>
          <w:rFonts w:ascii="Arial" w:hAnsi="Arial" w:cs="Arial"/>
          <w:b w:val="0"/>
          <w:bCs w:val="0"/>
          <w:color w:val="auto"/>
          <w:sz w:val="24"/>
          <w:szCs w:val="24"/>
        </w:rPr>
      </w:pPr>
      <w:r w:rsidRPr="00BA7999">
        <w:rPr>
          <w:rStyle w:val="Strong"/>
          <w:rFonts w:ascii="Arial" w:hAnsi="Arial" w:cs="Arial"/>
          <w:color w:val="auto"/>
          <w:sz w:val="24"/>
          <w:szCs w:val="24"/>
        </w:rPr>
        <w:t>School Science Lab Safety Guide:</w:t>
      </w:r>
    </w:p>
    <w:p w14:paraId="6EDBBFA9" w14:textId="77777777" w:rsidR="00F83EA1" w:rsidRPr="00BA7999" w:rsidRDefault="00F83EA1" w:rsidP="00F83EA1">
      <w:pPr>
        <w:rPr>
          <w:rFonts w:ascii="Arial" w:hAnsi="Arial" w:cs="Arial"/>
          <w:sz w:val="24"/>
          <w:szCs w:val="24"/>
        </w:rPr>
      </w:pPr>
      <w:r w:rsidRPr="00BA7999">
        <w:rPr>
          <w:rFonts w:ascii="Arial" w:hAnsi="Arial" w:cs="Arial"/>
          <w:sz w:val="24"/>
          <w:szCs w:val="24"/>
        </w:rPr>
        <w:t>The safety of students and staff in the science laboratory is a priority. This guide outlines the safety measures for the safe storage and handling of potentially hazardous chemicals and materials.</w:t>
      </w:r>
    </w:p>
    <w:p w14:paraId="7F54B219" w14:textId="77777777" w:rsidR="00F83EA1" w:rsidRPr="00BA7999" w:rsidRDefault="00F83EA1">
      <w:pPr>
        <w:widowControl/>
        <w:numPr>
          <w:ilvl w:val="0"/>
          <w:numId w:val="37"/>
        </w:numPr>
        <w:autoSpaceDE/>
        <w:autoSpaceDN/>
        <w:rPr>
          <w:rFonts w:ascii="Arial" w:hAnsi="Arial" w:cs="Arial"/>
          <w:sz w:val="24"/>
          <w:szCs w:val="24"/>
        </w:rPr>
      </w:pPr>
      <w:r w:rsidRPr="00BA7999">
        <w:rPr>
          <w:rStyle w:val="Strong"/>
          <w:rFonts w:ascii="Arial" w:hAnsi="Arial" w:cs="Arial"/>
          <w:sz w:val="24"/>
          <w:szCs w:val="24"/>
        </w:rPr>
        <w:t>Administration Support:</w:t>
      </w:r>
      <w:r w:rsidRPr="00BA7999">
        <w:rPr>
          <w:rFonts w:ascii="Arial" w:hAnsi="Arial" w:cs="Arial"/>
          <w:sz w:val="24"/>
          <w:szCs w:val="24"/>
        </w:rPr>
        <w:br/>
        <w:t>Effective safety requires the strong support of both administrative staff and teachers. Administrators must provide resources, assign authority and responsibility, and ensure training and accountability for all involved.</w:t>
      </w:r>
    </w:p>
    <w:p w14:paraId="6F416516" w14:textId="77777777" w:rsidR="00F83EA1" w:rsidRPr="00BA7999" w:rsidRDefault="00F83EA1" w:rsidP="00F83EA1">
      <w:pPr>
        <w:rPr>
          <w:rFonts w:ascii="Arial" w:hAnsi="Arial" w:cs="Arial"/>
          <w:sz w:val="24"/>
          <w:szCs w:val="24"/>
        </w:rPr>
      </w:pPr>
      <w:r w:rsidRPr="00BA7999">
        <w:rPr>
          <w:rFonts w:ascii="Arial" w:hAnsi="Arial" w:cs="Arial"/>
          <w:sz w:val="24"/>
          <w:szCs w:val="24"/>
        </w:rPr>
        <w:t>Laboratory Policies</w:t>
      </w:r>
    </w:p>
    <w:p w14:paraId="3ACFEE82"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Equal Access: The lab is open to all students committed to learning and discovery in life sciences</w:t>
      </w:r>
      <w:r w:rsidR="006D7F97">
        <w:rPr>
          <w:rFonts w:ascii="Arial" w:hAnsi="Arial" w:cs="Arial"/>
          <w:sz w:val="24"/>
          <w:szCs w:val="24"/>
        </w:rPr>
        <w:t>( according to schedule set for each class)</w:t>
      </w:r>
      <w:r w:rsidRPr="00BA7999">
        <w:rPr>
          <w:rFonts w:ascii="Arial" w:hAnsi="Arial" w:cs="Arial"/>
          <w:sz w:val="24"/>
          <w:szCs w:val="24"/>
        </w:rPr>
        <w:t>.</w:t>
      </w:r>
    </w:p>
    <w:p w14:paraId="55FDD242"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Efficiency &amp; Cleanliness: Everyone must work efficiently and keep the lab clean and organized.</w:t>
      </w:r>
    </w:p>
    <w:p w14:paraId="05781070"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Shared Responsibility: Teachers and students share responsibility for lab upkeep.</w:t>
      </w:r>
    </w:p>
    <w:p w14:paraId="6A1B3FB9"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Safety Program: The Science Department manages lab safety and ensures all safety rules are followed.</w:t>
      </w:r>
    </w:p>
    <w:p w14:paraId="32688E66"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Labeling: All containers must be clearly labeled with content names and hazard warnings.</w:t>
      </w:r>
    </w:p>
    <w:p w14:paraId="702BB1FF"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No Food or Drinks: Eating, drinking, or storing food in the lab is not allowed.</w:t>
      </w:r>
    </w:p>
    <w:p w14:paraId="575886C3"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Approved Activities Only: Only authorized experiments are permitted.</w:t>
      </w:r>
    </w:p>
    <w:p w14:paraId="7A36BBE1"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Proper Attire: Wear lab coats or aprons during lab work.</w:t>
      </w:r>
    </w:p>
    <w:p w14:paraId="20D2AD29"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Personal Hygiene: Wash hands, face, and arms before leaving the lab.</w:t>
      </w:r>
    </w:p>
    <w:p w14:paraId="4D49D2A3"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No Solo Work: Never work alone in the lab.</w:t>
      </w:r>
    </w:p>
    <w:p w14:paraId="2422A1C4"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Permission for Materials: Do not remove lab items without SMT approval.</w:t>
      </w:r>
    </w:p>
    <w:p w14:paraId="5FA49AEB"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Session Records: Keep records of each lab session (date, topic, teacher, attendance).</w:t>
      </w:r>
    </w:p>
    <w:p w14:paraId="48D8047C" w14:textId="77777777" w:rsidR="00F83EA1" w:rsidRPr="00BA7999" w:rsidRDefault="00F83EA1">
      <w:pPr>
        <w:widowControl/>
        <w:numPr>
          <w:ilvl w:val="0"/>
          <w:numId w:val="131"/>
        </w:numPr>
        <w:autoSpaceDE/>
        <w:autoSpaceDN/>
        <w:rPr>
          <w:rFonts w:ascii="Arial" w:hAnsi="Arial" w:cs="Arial"/>
          <w:sz w:val="24"/>
          <w:szCs w:val="24"/>
        </w:rPr>
      </w:pPr>
      <w:r w:rsidRPr="00BA7999">
        <w:rPr>
          <w:rFonts w:ascii="Arial" w:hAnsi="Arial" w:cs="Arial"/>
          <w:sz w:val="24"/>
          <w:szCs w:val="24"/>
        </w:rPr>
        <w:t>Electrical Safety: Ensure all electrical devices are grounded to avoid shock.</w:t>
      </w:r>
    </w:p>
    <w:p w14:paraId="2230DE18" w14:textId="77777777" w:rsidR="00F83EA1" w:rsidRPr="00BA7999" w:rsidRDefault="00F83EA1" w:rsidP="00F83EA1">
      <w:pPr>
        <w:pStyle w:val="Heading3"/>
        <w:spacing w:before="0"/>
        <w:rPr>
          <w:rFonts w:ascii="Arial" w:hAnsi="Arial" w:cs="Arial"/>
          <w:b w:val="0"/>
          <w:bCs w:val="0"/>
          <w:sz w:val="24"/>
          <w:szCs w:val="24"/>
        </w:rPr>
      </w:pPr>
      <w:r w:rsidRPr="00BA7999">
        <w:rPr>
          <w:rStyle w:val="Strong"/>
          <w:rFonts w:ascii="Arial" w:hAnsi="Arial" w:cs="Arial"/>
          <w:sz w:val="24"/>
          <w:szCs w:val="24"/>
        </w:rPr>
        <w:t>Science Teacher Responsibilities:</w:t>
      </w:r>
    </w:p>
    <w:p w14:paraId="47C4F86A" w14:textId="77777777" w:rsidR="00F83EA1" w:rsidRPr="00BA7999" w:rsidRDefault="00F83EA1" w:rsidP="00F83EA1">
      <w:pPr>
        <w:rPr>
          <w:rFonts w:ascii="Arial" w:hAnsi="Arial" w:cs="Arial"/>
          <w:sz w:val="24"/>
          <w:szCs w:val="24"/>
        </w:rPr>
      </w:pPr>
      <w:r w:rsidRPr="00BA7999">
        <w:rPr>
          <w:rFonts w:ascii="Arial" w:hAnsi="Arial" w:cs="Arial"/>
          <w:sz w:val="24"/>
          <w:szCs w:val="24"/>
        </w:rPr>
        <w:t>Science teachers are responsible for ensuring the safety and efficiency of laboratory activities. Their duties include:</w:t>
      </w:r>
    </w:p>
    <w:p w14:paraId="6A7ACF19"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lastRenderedPageBreak/>
        <w:t>Leading by Example:</w:t>
      </w:r>
      <w:r w:rsidRPr="00BA7999">
        <w:rPr>
          <w:rFonts w:ascii="Arial" w:hAnsi="Arial" w:cs="Arial"/>
          <w:sz w:val="24"/>
          <w:szCs w:val="24"/>
        </w:rPr>
        <w:br/>
        <w:t>Teachers must adhere to lab safety rules, procedures, and recommendations, using the required personal protective equipment (PPE), and promoting safety practices.</w:t>
      </w:r>
    </w:p>
    <w:p w14:paraId="0467F510"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Ongoing Monitoring:</w:t>
      </w:r>
      <w:r w:rsidRPr="00BA7999">
        <w:rPr>
          <w:rFonts w:ascii="Arial" w:hAnsi="Arial" w:cs="Arial"/>
          <w:sz w:val="24"/>
          <w:szCs w:val="24"/>
        </w:rPr>
        <w:br/>
        <w:t>Teachers must continually monitor for unsafe conditions and conduct regular self-inspections to ensure compliance.</w:t>
      </w:r>
    </w:p>
    <w:p w14:paraId="23310769"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Corrective Actions:</w:t>
      </w:r>
      <w:r w:rsidRPr="00BA7999">
        <w:rPr>
          <w:rFonts w:ascii="Arial" w:hAnsi="Arial" w:cs="Arial"/>
          <w:sz w:val="24"/>
          <w:szCs w:val="24"/>
        </w:rPr>
        <w:br/>
        <w:t>Teachers should take prompt and effective corrective actions when necessary to address unsafe conditions.</w:t>
      </w:r>
    </w:p>
    <w:p w14:paraId="2AF5FB25"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Enforcement of Safety Rules:</w:t>
      </w:r>
      <w:r w:rsidRPr="00BA7999">
        <w:rPr>
          <w:rFonts w:ascii="Arial" w:hAnsi="Arial" w:cs="Arial"/>
          <w:sz w:val="24"/>
          <w:szCs w:val="24"/>
        </w:rPr>
        <w:br/>
        <w:t>Teachers are responsible for enforcing lab safety rules and maintaining discipline where appropriate.</w:t>
      </w:r>
    </w:p>
    <w:p w14:paraId="39B09687"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Pre-Experiment Safety Review:</w:t>
      </w:r>
      <w:r w:rsidRPr="00BA7999">
        <w:rPr>
          <w:rFonts w:ascii="Arial" w:hAnsi="Arial" w:cs="Arial"/>
          <w:sz w:val="24"/>
          <w:szCs w:val="24"/>
        </w:rPr>
        <w:br/>
        <w:t>All lab experiments should be reviewed for safety prior to implementation, ensuring that potential hazards are identified and addressed.</w:t>
      </w:r>
    </w:p>
    <w:p w14:paraId="468B9BF3"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Prohibition of Labware as Containers:</w:t>
      </w:r>
      <w:r w:rsidRPr="00BA7999">
        <w:rPr>
          <w:rFonts w:ascii="Arial" w:hAnsi="Arial" w:cs="Arial"/>
          <w:sz w:val="24"/>
          <w:szCs w:val="24"/>
        </w:rPr>
        <w:br/>
        <w:t>Lab equipment and glassware must not be used as food or beverage containers.</w:t>
      </w:r>
    </w:p>
    <w:p w14:paraId="74EA8A1F"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Emergency Procedures:</w:t>
      </w:r>
      <w:r w:rsidRPr="00BA7999">
        <w:rPr>
          <w:rFonts w:ascii="Arial" w:hAnsi="Arial" w:cs="Arial"/>
          <w:sz w:val="24"/>
          <w:szCs w:val="24"/>
        </w:rPr>
        <w:br/>
        <w:t>Teachers must ensure that emergency procedures are in place and that safety measures are prominently displayed in the lab.</w:t>
      </w:r>
    </w:p>
    <w:p w14:paraId="64C1C716" w14:textId="77777777" w:rsidR="00F83EA1" w:rsidRPr="00BA7999" w:rsidRDefault="00F83EA1">
      <w:pPr>
        <w:widowControl/>
        <w:numPr>
          <w:ilvl w:val="0"/>
          <w:numId w:val="133"/>
        </w:numPr>
        <w:autoSpaceDE/>
        <w:autoSpaceDN/>
        <w:rPr>
          <w:rFonts w:ascii="Arial" w:hAnsi="Arial" w:cs="Arial"/>
          <w:sz w:val="24"/>
          <w:szCs w:val="24"/>
        </w:rPr>
      </w:pPr>
      <w:r w:rsidRPr="00BA7999">
        <w:rPr>
          <w:rStyle w:val="Strong"/>
          <w:rFonts w:ascii="Arial" w:hAnsi="Arial" w:cs="Arial"/>
          <w:sz w:val="24"/>
          <w:szCs w:val="24"/>
        </w:rPr>
        <w:t>Safety in Lab Storage and Facilities:</w:t>
      </w:r>
      <w:r w:rsidRPr="00BA7999">
        <w:rPr>
          <w:rFonts w:ascii="Arial" w:hAnsi="Arial" w:cs="Arial"/>
          <w:sz w:val="24"/>
          <w:szCs w:val="24"/>
        </w:rPr>
        <w:br/>
        <w:t>Teachers are responsible for ensuring that safety precautions are in place in both laboratory and lab storage areas.</w:t>
      </w:r>
    </w:p>
    <w:p w14:paraId="78FF92B2" w14:textId="77777777" w:rsidR="00F83EA1" w:rsidRPr="00BA7999" w:rsidRDefault="00F83EA1" w:rsidP="00F83EA1">
      <w:pPr>
        <w:pStyle w:val="Heading3"/>
        <w:spacing w:before="0"/>
        <w:rPr>
          <w:rStyle w:val="Strong"/>
          <w:color w:val="auto"/>
          <w:sz w:val="24"/>
          <w:szCs w:val="24"/>
        </w:rPr>
      </w:pPr>
      <w:r w:rsidRPr="00BA7999">
        <w:rPr>
          <w:rStyle w:val="Strong"/>
          <w:rFonts w:ascii="Arial" w:hAnsi="Arial" w:cs="Arial"/>
          <w:color w:val="auto"/>
          <w:sz w:val="24"/>
          <w:szCs w:val="24"/>
        </w:rPr>
        <w:t>Science Lab Committee:</w:t>
      </w:r>
    </w:p>
    <w:p w14:paraId="7FABB298" w14:textId="77777777" w:rsidR="00F83EA1" w:rsidRPr="00BA7999" w:rsidRDefault="00F83EA1" w:rsidP="00F83EA1">
      <w:pPr>
        <w:rPr>
          <w:rFonts w:ascii="Arial" w:hAnsi="Arial" w:cs="Arial"/>
          <w:sz w:val="24"/>
          <w:szCs w:val="24"/>
        </w:rPr>
      </w:pPr>
      <w:r w:rsidRPr="00BA7999">
        <w:rPr>
          <w:rFonts w:ascii="Arial" w:hAnsi="Arial" w:cs="Arial"/>
          <w:sz w:val="24"/>
          <w:szCs w:val="24"/>
        </w:rPr>
        <w:t>The Science Lab Committee is responsible for overseeing the implementation of safety policies and practices in the laboratory. The committee includes:</w:t>
      </w:r>
    </w:p>
    <w:p w14:paraId="78EF5BD7" w14:textId="77777777" w:rsidR="00F83EA1" w:rsidRPr="00BA7999" w:rsidRDefault="00F83EA1">
      <w:pPr>
        <w:widowControl/>
        <w:numPr>
          <w:ilvl w:val="0"/>
          <w:numId w:val="38"/>
        </w:numPr>
        <w:autoSpaceDE/>
        <w:autoSpaceDN/>
        <w:rPr>
          <w:rFonts w:ascii="Arial" w:hAnsi="Arial" w:cs="Arial"/>
          <w:sz w:val="24"/>
          <w:szCs w:val="24"/>
        </w:rPr>
      </w:pPr>
      <w:r w:rsidRPr="00BA7999">
        <w:rPr>
          <w:rFonts w:ascii="Arial" w:hAnsi="Arial" w:cs="Arial"/>
          <w:sz w:val="24"/>
          <w:szCs w:val="24"/>
        </w:rPr>
        <w:t>Senior Management Team (SMT)</w:t>
      </w:r>
    </w:p>
    <w:p w14:paraId="11A3333B" w14:textId="77777777" w:rsidR="00F83EA1" w:rsidRPr="00BA7999" w:rsidRDefault="00F83EA1">
      <w:pPr>
        <w:widowControl/>
        <w:numPr>
          <w:ilvl w:val="0"/>
          <w:numId w:val="38"/>
        </w:numPr>
        <w:autoSpaceDE/>
        <w:autoSpaceDN/>
        <w:rPr>
          <w:rFonts w:ascii="Arial" w:hAnsi="Arial" w:cs="Arial"/>
          <w:sz w:val="24"/>
          <w:szCs w:val="24"/>
        </w:rPr>
      </w:pPr>
      <w:r w:rsidRPr="00BA7999">
        <w:rPr>
          <w:rFonts w:ascii="Arial" w:hAnsi="Arial" w:cs="Arial"/>
          <w:sz w:val="24"/>
          <w:szCs w:val="24"/>
        </w:rPr>
        <w:t>Academic Supervisor</w:t>
      </w:r>
    </w:p>
    <w:p w14:paraId="3CF1161B" w14:textId="77777777" w:rsidR="00F83EA1" w:rsidRPr="00BA7999" w:rsidRDefault="00F83EA1">
      <w:pPr>
        <w:widowControl/>
        <w:numPr>
          <w:ilvl w:val="0"/>
          <w:numId w:val="38"/>
        </w:numPr>
        <w:autoSpaceDE/>
        <w:autoSpaceDN/>
        <w:rPr>
          <w:rFonts w:ascii="Arial" w:hAnsi="Arial" w:cs="Arial"/>
          <w:sz w:val="24"/>
          <w:szCs w:val="24"/>
        </w:rPr>
      </w:pPr>
      <w:r w:rsidRPr="00BA7999">
        <w:rPr>
          <w:rFonts w:ascii="Arial" w:hAnsi="Arial" w:cs="Arial"/>
          <w:sz w:val="24"/>
          <w:szCs w:val="24"/>
        </w:rPr>
        <w:t>Team Leaders</w:t>
      </w:r>
    </w:p>
    <w:p w14:paraId="07E9E214" w14:textId="77777777" w:rsidR="00F83EA1" w:rsidRPr="00BA7999" w:rsidRDefault="00F83EA1">
      <w:pPr>
        <w:widowControl/>
        <w:numPr>
          <w:ilvl w:val="0"/>
          <w:numId w:val="38"/>
        </w:numPr>
        <w:autoSpaceDE/>
        <w:autoSpaceDN/>
        <w:rPr>
          <w:rFonts w:ascii="Arial" w:hAnsi="Arial" w:cs="Arial"/>
          <w:sz w:val="24"/>
          <w:szCs w:val="24"/>
        </w:rPr>
      </w:pPr>
      <w:r w:rsidRPr="00BA7999">
        <w:rPr>
          <w:rFonts w:ascii="Arial" w:hAnsi="Arial" w:cs="Arial"/>
          <w:sz w:val="24"/>
          <w:szCs w:val="24"/>
        </w:rPr>
        <w:t>Science Teachers</w:t>
      </w:r>
    </w:p>
    <w:p w14:paraId="3292CBB2" w14:textId="77777777" w:rsidR="00F83EA1" w:rsidRPr="00BA7999" w:rsidRDefault="00F83EA1">
      <w:pPr>
        <w:widowControl/>
        <w:numPr>
          <w:ilvl w:val="0"/>
          <w:numId w:val="38"/>
        </w:numPr>
        <w:autoSpaceDE/>
        <w:autoSpaceDN/>
        <w:rPr>
          <w:rFonts w:ascii="Arial" w:hAnsi="Arial" w:cs="Arial"/>
          <w:sz w:val="24"/>
          <w:szCs w:val="24"/>
        </w:rPr>
      </w:pPr>
      <w:r w:rsidRPr="00BA7999">
        <w:rPr>
          <w:rFonts w:ascii="Arial" w:hAnsi="Arial" w:cs="Arial"/>
          <w:sz w:val="24"/>
          <w:szCs w:val="24"/>
        </w:rPr>
        <w:t>Building Supervisors</w:t>
      </w:r>
    </w:p>
    <w:p w14:paraId="449D2882" w14:textId="77777777" w:rsidR="00F83EA1" w:rsidRPr="000957D3" w:rsidRDefault="00F83EA1" w:rsidP="00F83EA1">
      <w:pPr>
        <w:pStyle w:val="NoSpacing"/>
        <w:rPr>
          <w:rFonts w:ascii="Arial" w:hAnsi="Arial" w:cs="Arial"/>
          <w:b/>
          <w:bCs/>
          <w:sz w:val="24"/>
          <w:szCs w:val="24"/>
        </w:rPr>
      </w:pPr>
      <w:r w:rsidRPr="000957D3">
        <w:rPr>
          <w:rFonts w:ascii="Arial" w:hAnsi="Arial" w:cs="Arial"/>
          <w:b/>
          <w:bCs/>
          <w:sz w:val="24"/>
          <w:szCs w:val="24"/>
        </w:rPr>
        <w:t xml:space="preserve">Allowed Chemical Equipment </w:t>
      </w:r>
    </w:p>
    <w:p w14:paraId="5C27C995" w14:textId="77777777" w:rsidR="00F83EA1" w:rsidRPr="000957D3" w:rsidRDefault="00F83EA1" w:rsidP="00F83EA1">
      <w:pPr>
        <w:pStyle w:val="NoSpacing"/>
        <w:rPr>
          <w:rFonts w:ascii="Arial" w:hAnsi="Arial" w:cs="Arial"/>
          <w:sz w:val="24"/>
          <w:szCs w:val="24"/>
        </w:rPr>
      </w:pPr>
      <w:r w:rsidRPr="000957D3">
        <w:rPr>
          <w:rFonts w:ascii="Segoe UI Emoji" w:hAnsi="Segoe UI Emoji" w:cs="Segoe UI Emoji"/>
          <w:sz w:val="24"/>
          <w:szCs w:val="24"/>
        </w:rPr>
        <w:t>🔹</w:t>
      </w:r>
      <w:r w:rsidRPr="000957D3">
        <w:rPr>
          <w:rFonts w:ascii="Arial" w:hAnsi="Arial" w:cs="Arial"/>
          <w:sz w:val="24"/>
          <w:szCs w:val="24"/>
        </w:rPr>
        <w:t xml:space="preserve"> Basic Glassware &amp; Plasticware</w:t>
      </w:r>
    </w:p>
    <w:p w14:paraId="7D6D4878" w14:textId="77777777" w:rsidR="00F83EA1" w:rsidRPr="000957D3" w:rsidRDefault="00F83EA1" w:rsidP="00F83EA1">
      <w:pPr>
        <w:pStyle w:val="NoSpacing"/>
        <w:rPr>
          <w:rFonts w:ascii="Arial" w:hAnsi="Arial" w:cs="Arial"/>
          <w:sz w:val="24"/>
          <w:szCs w:val="24"/>
        </w:rPr>
      </w:pPr>
      <w:r w:rsidRPr="000957D3">
        <w:rPr>
          <w:rFonts w:ascii="Arial" w:hAnsi="Arial" w:cs="Arial"/>
          <w:sz w:val="24"/>
          <w:szCs w:val="24"/>
        </w:rPr>
        <w:t>(Prefer plastic where possible for safety)</w:t>
      </w:r>
    </w:p>
    <w:p w14:paraId="648220A6"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Plastic beakers (100–250 ml)</w:t>
      </w:r>
    </w:p>
    <w:p w14:paraId="6F2B6049"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Plastic test tubes with racks</w:t>
      </w:r>
    </w:p>
    <w:p w14:paraId="6E19C482"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Graduated plastic measuring cylinders</w:t>
      </w:r>
    </w:p>
    <w:p w14:paraId="6D948FF5"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Plastic droppers and pipettes</w:t>
      </w:r>
    </w:p>
    <w:p w14:paraId="77639706"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Funnels (plastic)</w:t>
      </w:r>
    </w:p>
    <w:p w14:paraId="42A5A61C" w14:textId="77777777" w:rsidR="00F83EA1" w:rsidRPr="000957D3" w:rsidRDefault="00F83EA1">
      <w:pPr>
        <w:pStyle w:val="NoSpacing"/>
        <w:numPr>
          <w:ilvl w:val="0"/>
          <w:numId w:val="138"/>
        </w:numPr>
        <w:rPr>
          <w:rFonts w:ascii="Arial" w:hAnsi="Arial" w:cs="Arial"/>
          <w:sz w:val="24"/>
          <w:szCs w:val="24"/>
        </w:rPr>
      </w:pPr>
      <w:r w:rsidRPr="000957D3">
        <w:rPr>
          <w:rFonts w:ascii="Arial" w:hAnsi="Arial" w:cs="Arial"/>
          <w:sz w:val="24"/>
          <w:szCs w:val="24"/>
        </w:rPr>
        <w:t>Stirring rods (plastic or glass)</w:t>
      </w:r>
    </w:p>
    <w:p w14:paraId="67E24D6C" w14:textId="77777777" w:rsidR="00F83EA1" w:rsidRPr="000957D3" w:rsidRDefault="00F83EA1" w:rsidP="00F83EA1">
      <w:pPr>
        <w:pStyle w:val="NoSpacing"/>
        <w:rPr>
          <w:rFonts w:ascii="Arial" w:hAnsi="Arial" w:cs="Arial"/>
          <w:sz w:val="24"/>
          <w:szCs w:val="24"/>
        </w:rPr>
      </w:pPr>
      <w:r w:rsidRPr="000957D3">
        <w:rPr>
          <w:rFonts w:ascii="Segoe UI Emoji" w:hAnsi="Segoe UI Emoji" w:cs="Segoe UI Emoji"/>
          <w:sz w:val="24"/>
          <w:szCs w:val="24"/>
        </w:rPr>
        <w:t>🔹</w:t>
      </w:r>
      <w:r w:rsidRPr="000957D3">
        <w:rPr>
          <w:rFonts w:ascii="Arial" w:hAnsi="Arial" w:cs="Arial"/>
          <w:sz w:val="24"/>
          <w:szCs w:val="24"/>
        </w:rPr>
        <w:t xml:space="preserve"> Safe Heating Tools </w:t>
      </w:r>
      <w:r w:rsidRPr="000957D3">
        <w:rPr>
          <w:rFonts w:ascii="Arial" w:hAnsi="Arial" w:cs="Arial"/>
          <w:i/>
          <w:iCs/>
          <w:sz w:val="24"/>
          <w:szCs w:val="24"/>
        </w:rPr>
        <w:t>(used under supervision only)</w:t>
      </w:r>
    </w:p>
    <w:p w14:paraId="6FC10C7C" w14:textId="77777777" w:rsidR="00F83EA1" w:rsidRPr="000957D3" w:rsidRDefault="00F83EA1">
      <w:pPr>
        <w:pStyle w:val="NoSpacing"/>
        <w:numPr>
          <w:ilvl w:val="0"/>
          <w:numId w:val="137"/>
        </w:numPr>
        <w:rPr>
          <w:rFonts w:ascii="Arial" w:hAnsi="Arial" w:cs="Arial"/>
          <w:sz w:val="24"/>
          <w:szCs w:val="24"/>
        </w:rPr>
      </w:pPr>
      <w:r w:rsidRPr="000957D3">
        <w:rPr>
          <w:rFonts w:ascii="Arial" w:hAnsi="Arial" w:cs="Arial"/>
          <w:sz w:val="24"/>
          <w:szCs w:val="24"/>
        </w:rPr>
        <w:t>Spirit lamps or candle burners (not Bunsen burners)</w:t>
      </w:r>
    </w:p>
    <w:p w14:paraId="5C08F299" w14:textId="77777777" w:rsidR="00F83EA1" w:rsidRPr="000957D3" w:rsidRDefault="00F83EA1">
      <w:pPr>
        <w:pStyle w:val="NoSpacing"/>
        <w:numPr>
          <w:ilvl w:val="0"/>
          <w:numId w:val="137"/>
        </w:numPr>
        <w:rPr>
          <w:rFonts w:ascii="Arial" w:hAnsi="Arial" w:cs="Arial"/>
          <w:sz w:val="24"/>
          <w:szCs w:val="24"/>
        </w:rPr>
      </w:pPr>
      <w:r w:rsidRPr="000957D3">
        <w:rPr>
          <w:rFonts w:ascii="Arial" w:hAnsi="Arial" w:cs="Arial"/>
          <w:sz w:val="24"/>
          <w:szCs w:val="24"/>
        </w:rPr>
        <w:t>Heat-resistant mats</w:t>
      </w:r>
    </w:p>
    <w:p w14:paraId="5E4FB3AB" w14:textId="77777777" w:rsidR="00F83EA1" w:rsidRPr="000957D3" w:rsidRDefault="00F83EA1">
      <w:pPr>
        <w:pStyle w:val="NoSpacing"/>
        <w:numPr>
          <w:ilvl w:val="0"/>
          <w:numId w:val="137"/>
        </w:numPr>
        <w:rPr>
          <w:rFonts w:ascii="Arial" w:hAnsi="Arial" w:cs="Arial"/>
          <w:sz w:val="24"/>
          <w:szCs w:val="24"/>
        </w:rPr>
      </w:pPr>
      <w:r w:rsidRPr="000957D3">
        <w:rPr>
          <w:rFonts w:ascii="Arial" w:hAnsi="Arial" w:cs="Arial"/>
          <w:sz w:val="24"/>
          <w:szCs w:val="24"/>
        </w:rPr>
        <w:t>Small hot plates with safety shut-off</w:t>
      </w:r>
    </w:p>
    <w:p w14:paraId="32AC8A07" w14:textId="77777777" w:rsidR="00F83EA1" w:rsidRPr="000957D3" w:rsidRDefault="00F83EA1">
      <w:pPr>
        <w:pStyle w:val="NoSpacing"/>
        <w:numPr>
          <w:ilvl w:val="0"/>
          <w:numId w:val="137"/>
        </w:numPr>
        <w:rPr>
          <w:rFonts w:ascii="Arial" w:hAnsi="Arial" w:cs="Arial"/>
          <w:sz w:val="24"/>
          <w:szCs w:val="24"/>
        </w:rPr>
      </w:pPr>
      <w:r w:rsidRPr="000957D3">
        <w:rPr>
          <w:rFonts w:ascii="Arial" w:hAnsi="Arial" w:cs="Arial"/>
          <w:sz w:val="24"/>
          <w:szCs w:val="24"/>
        </w:rPr>
        <w:t>Tongs and heat-proof gloves</w:t>
      </w:r>
    </w:p>
    <w:p w14:paraId="2037FF65" w14:textId="77777777" w:rsidR="00F83EA1" w:rsidRPr="000957D3" w:rsidRDefault="00F83EA1" w:rsidP="00F83EA1">
      <w:pPr>
        <w:pStyle w:val="NoSpacing"/>
        <w:rPr>
          <w:rFonts w:ascii="Arial" w:hAnsi="Arial" w:cs="Arial"/>
          <w:sz w:val="24"/>
          <w:szCs w:val="24"/>
        </w:rPr>
      </w:pPr>
      <w:r w:rsidRPr="000957D3">
        <w:rPr>
          <w:rFonts w:ascii="Segoe UI Emoji" w:hAnsi="Segoe UI Emoji" w:cs="Segoe UI Emoji"/>
          <w:sz w:val="24"/>
          <w:szCs w:val="24"/>
        </w:rPr>
        <w:lastRenderedPageBreak/>
        <w:t>🔹</w:t>
      </w:r>
      <w:r w:rsidRPr="000957D3">
        <w:rPr>
          <w:rFonts w:ascii="Arial" w:hAnsi="Arial" w:cs="Arial"/>
          <w:sz w:val="24"/>
          <w:szCs w:val="24"/>
        </w:rPr>
        <w:t xml:space="preserve"> General Lab Tools</w:t>
      </w:r>
    </w:p>
    <w:p w14:paraId="1F4D78CB" w14:textId="77777777" w:rsidR="00F83EA1" w:rsidRPr="000957D3" w:rsidRDefault="00F83EA1">
      <w:pPr>
        <w:pStyle w:val="NoSpacing"/>
        <w:numPr>
          <w:ilvl w:val="0"/>
          <w:numId w:val="136"/>
        </w:numPr>
        <w:rPr>
          <w:rFonts w:ascii="Arial" w:hAnsi="Arial" w:cs="Arial"/>
          <w:sz w:val="24"/>
          <w:szCs w:val="24"/>
        </w:rPr>
      </w:pPr>
      <w:r w:rsidRPr="000957D3">
        <w:rPr>
          <w:rFonts w:ascii="Arial" w:hAnsi="Arial" w:cs="Arial"/>
          <w:sz w:val="24"/>
          <w:szCs w:val="24"/>
        </w:rPr>
        <w:t>Magnifying glasses</w:t>
      </w:r>
    </w:p>
    <w:p w14:paraId="7A1FD8F0" w14:textId="77777777" w:rsidR="00F83EA1" w:rsidRPr="000957D3" w:rsidRDefault="00F83EA1">
      <w:pPr>
        <w:pStyle w:val="NoSpacing"/>
        <w:numPr>
          <w:ilvl w:val="0"/>
          <w:numId w:val="136"/>
        </w:numPr>
        <w:rPr>
          <w:rFonts w:ascii="Arial" w:hAnsi="Arial" w:cs="Arial"/>
          <w:sz w:val="24"/>
          <w:szCs w:val="24"/>
        </w:rPr>
      </w:pPr>
      <w:r w:rsidRPr="000957D3">
        <w:rPr>
          <w:rFonts w:ascii="Arial" w:hAnsi="Arial" w:cs="Arial"/>
          <w:sz w:val="24"/>
          <w:szCs w:val="24"/>
        </w:rPr>
        <w:t>Measuring spoons and cups</w:t>
      </w:r>
    </w:p>
    <w:p w14:paraId="32D25D2F" w14:textId="77777777" w:rsidR="00F83EA1" w:rsidRPr="000957D3" w:rsidRDefault="00F83EA1">
      <w:pPr>
        <w:pStyle w:val="NoSpacing"/>
        <w:numPr>
          <w:ilvl w:val="0"/>
          <w:numId w:val="136"/>
        </w:numPr>
        <w:rPr>
          <w:rFonts w:ascii="Arial" w:hAnsi="Arial" w:cs="Arial"/>
          <w:sz w:val="24"/>
          <w:szCs w:val="24"/>
        </w:rPr>
      </w:pPr>
      <w:r w:rsidRPr="000957D3">
        <w:rPr>
          <w:rFonts w:ascii="Arial" w:hAnsi="Arial" w:cs="Arial"/>
          <w:sz w:val="24"/>
          <w:szCs w:val="24"/>
        </w:rPr>
        <w:t>Spatulas (plastic or stainless steel)</w:t>
      </w:r>
    </w:p>
    <w:p w14:paraId="4B4DA06D" w14:textId="77777777" w:rsidR="00F83EA1" w:rsidRPr="000957D3" w:rsidRDefault="00F83EA1">
      <w:pPr>
        <w:pStyle w:val="NoSpacing"/>
        <w:numPr>
          <w:ilvl w:val="0"/>
          <w:numId w:val="136"/>
        </w:numPr>
        <w:rPr>
          <w:rFonts w:ascii="Arial" w:hAnsi="Arial" w:cs="Arial"/>
          <w:sz w:val="24"/>
          <w:szCs w:val="24"/>
        </w:rPr>
      </w:pPr>
      <w:r w:rsidRPr="000957D3">
        <w:rPr>
          <w:rFonts w:ascii="Arial" w:hAnsi="Arial" w:cs="Arial"/>
          <w:sz w:val="24"/>
          <w:szCs w:val="24"/>
        </w:rPr>
        <w:t>Watch glasses (for small samples)</w:t>
      </w:r>
    </w:p>
    <w:p w14:paraId="7C1052F4" w14:textId="77777777" w:rsidR="00F83EA1" w:rsidRPr="000957D3" w:rsidRDefault="00F83EA1">
      <w:pPr>
        <w:pStyle w:val="NoSpacing"/>
        <w:numPr>
          <w:ilvl w:val="0"/>
          <w:numId w:val="136"/>
        </w:numPr>
        <w:rPr>
          <w:rFonts w:ascii="Arial" w:hAnsi="Arial" w:cs="Arial"/>
          <w:sz w:val="24"/>
          <w:szCs w:val="24"/>
        </w:rPr>
      </w:pPr>
      <w:r w:rsidRPr="000957D3">
        <w:rPr>
          <w:rFonts w:ascii="Arial" w:hAnsi="Arial" w:cs="Arial"/>
          <w:sz w:val="24"/>
          <w:szCs w:val="24"/>
        </w:rPr>
        <w:t>Mortar and pestle (plastic or ceramic)</w:t>
      </w:r>
    </w:p>
    <w:p w14:paraId="194B6749" w14:textId="77777777" w:rsidR="00F83EA1" w:rsidRPr="000957D3" w:rsidRDefault="00F83EA1" w:rsidP="00F83EA1">
      <w:pPr>
        <w:pStyle w:val="NoSpacing"/>
        <w:rPr>
          <w:rFonts w:ascii="Arial" w:hAnsi="Arial" w:cs="Arial"/>
          <w:sz w:val="24"/>
          <w:szCs w:val="24"/>
        </w:rPr>
      </w:pPr>
      <w:r w:rsidRPr="000957D3">
        <w:rPr>
          <w:rFonts w:ascii="Segoe UI Emoji" w:hAnsi="Segoe UI Emoji" w:cs="Segoe UI Emoji"/>
          <w:sz w:val="24"/>
          <w:szCs w:val="24"/>
        </w:rPr>
        <w:t>🔹</w:t>
      </w:r>
      <w:r w:rsidRPr="000957D3">
        <w:rPr>
          <w:rFonts w:ascii="Arial" w:hAnsi="Arial" w:cs="Arial"/>
          <w:sz w:val="24"/>
          <w:szCs w:val="24"/>
        </w:rPr>
        <w:t xml:space="preserve"> Safety Equipment</w:t>
      </w:r>
    </w:p>
    <w:p w14:paraId="7CC60CBE"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Child-size safety goggles</w:t>
      </w:r>
    </w:p>
    <w:p w14:paraId="54E3E230"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Lab aprons or smocks</w:t>
      </w:r>
    </w:p>
    <w:p w14:paraId="45692D5E"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Gloves (nitrile or vinyl)</w:t>
      </w:r>
    </w:p>
    <w:p w14:paraId="6EFE587F"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First aid kit</w:t>
      </w:r>
    </w:p>
    <w:p w14:paraId="2E95E8D0"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Eye wash bottle</w:t>
      </w:r>
    </w:p>
    <w:p w14:paraId="481143F6"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Fire blanket (in teacher’s reach)</w:t>
      </w:r>
    </w:p>
    <w:p w14:paraId="59690A62" w14:textId="77777777" w:rsidR="00F83EA1" w:rsidRPr="000957D3" w:rsidRDefault="00F83EA1">
      <w:pPr>
        <w:pStyle w:val="NoSpacing"/>
        <w:numPr>
          <w:ilvl w:val="0"/>
          <w:numId w:val="135"/>
        </w:numPr>
        <w:rPr>
          <w:rFonts w:ascii="Arial" w:hAnsi="Arial" w:cs="Arial"/>
          <w:sz w:val="24"/>
          <w:szCs w:val="24"/>
        </w:rPr>
      </w:pPr>
      <w:r w:rsidRPr="000957D3">
        <w:rPr>
          <w:rFonts w:ascii="Arial" w:hAnsi="Arial" w:cs="Arial"/>
          <w:sz w:val="24"/>
          <w:szCs w:val="24"/>
        </w:rPr>
        <w:t>Clearly labeled chemical storage box (teacher-only access)</w:t>
      </w:r>
    </w:p>
    <w:p w14:paraId="2DC03F86" w14:textId="77777777" w:rsidR="00F83EA1" w:rsidRPr="000957D3" w:rsidRDefault="00F83EA1" w:rsidP="00F83EA1">
      <w:pPr>
        <w:pStyle w:val="NoSpacing"/>
        <w:rPr>
          <w:rFonts w:ascii="Arial" w:hAnsi="Arial" w:cs="Arial"/>
          <w:sz w:val="24"/>
          <w:szCs w:val="24"/>
        </w:rPr>
      </w:pPr>
    </w:p>
    <w:p w14:paraId="4351BD10" w14:textId="77777777" w:rsidR="00F83EA1" w:rsidRPr="000957D3" w:rsidRDefault="00F83EA1" w:rsidP="00F83EA1">
      <w:pPr>
        <w:pStyle w:val="NoSpacing"/>
        <w:rPr>
          <w:rFonts w:ascii="Arial" w:hAnsi="Arial" w:cs="Arial"/>
          <w:sz w:val="24"/>
          <w:szCs w:val="24"/>
        </w:rPr>
      </w:pPr>
      <w:r w:rsidRPr="000957D3">
        <w:rPr>
          <w:rFonts w:ascii="Segoe UI Emoji" w:hAnsi="Segoe UI Emoji" w:cs="Segoe UI Emoji"/>
          <w:sz w:val="24"/>
          <w:szCs w:val="24"/>
        </w:rPr>
        <w:t>✅</w:t>
      </w:r>
      <w:r w:rsidRPr="000957D3">
        <w:rPr>
          <w:rFonts w:ascii="Arial" w:hAnsi="Arial" w:cs="Arial"/>
          <w:sz w:val="24"/>
          <w:szCs w:val="24"/>
        </w:rPr>
        <w:t xml:space="preserve"> Additional Safety Guidelines</w:t>
      </w:r>
    </w:p>
    <w:p w14:paraId="31CEF04C" w14:textId="77777777" w:rsidR="00F83EA1" w:rsidRPr="000957D3" w:rsidRDefault="00F83EA1">
      <w:pPr>
        <w:pStyle w:val="NoSpacing"/>
        <w:numPr>
          <w:ilvl w:val="0"/>
          <w:numId w:val="134"/>
        </w:numPr>
        <w:rPr>
          <w:rFonts w:ascii="Arial" w:hAnsi="Arial" w:cs="Arial"/>
          <w:sz w:val="24"/>
          <w:szCs w:val="24"/>
        </w:rPr>
      </w:pPr>
      <w:r w:rsidRPr="000957D3">
        <w:rPr>
          <w:rFonts w:ascii="Arial" w:hAnsi="Arial" w:cs="Arial"/>
          <w:sz w:val="24"/>
          <w:szCs w:val="24"/>
        </w:rPr>
        <w:t>All chemical experiments must be pre-approved by the Science Lab Committee.</w:t>
      </w:r>
    </w:p>
    <w:p w14:paraId="6AE55325" w14:textId="77777777" w:rsidR="00F83EA1" w:rsidRPr="000957D3" w:rsidRDefault="00F83EA1">
      <w:pPr>
        <w:pStyle w:val="NoSpacing"/>
        <w:numPr>
          <w:ilvl w:val="0"/>
          <w:numId w:val="134"/>
        </w:numPr>
        <w:rPr>
          <w:rFonts w:ascii="Arial" w:hAnsi="Arial" w:cs="Arial"/>
          <w:sz w:val="24"/>
          <w:szCs w:val="24"/>
        </w:rPr>
      </w:pPr>
      <w:r w:rsidRPr="000957D3">
        <w:rPr>
          <w:rFonts w:ascii="Arial" w:hAnsi="Arial" w:cs="Arial"/>
          <w:sz w:val="24"/>
          <w:szCs w:val="24"/>
        </w:rPr>
        <w:t>Only low-risk materials (e.g., vinegar, baking soda, salt, sugar, food coloring) may be used by students.</w:t>
      </w:r>
    </w:p>
    <w:p w14:paraId="7AB3B3D7" w14:textId="77777777" w:rsidR="00F83EA1" w:rsidRPr="000957D3" w:rsidRDefault="00F83EA1">
      <w:pPr>
        <w:pStyle w:val="NoSpacing"/>
        <w:numPr>
          <w:ilvl w:val="0"/>
          <w:numId w:val="134"/>
        </w:numPr>
        <w:rPr>
          <w:rFonts w:ascii="Arial" w:hAnsi="Arial" w:cs="Arial"/>
          <w:sz w:val="24"/>
          <w:szCs w:val="24"/>
        </w:rPr>
      </w:pPr>
      <w:r w:rsidRPr="000957D3">
        <w:rPr>
          <w:rFonts w:ascii="Arial" w:hAnsi="Arial" w:cs="Arial"/>
          <w:sz w:val="24"/>
          <w:szCs w:val="24"/>
        </w:rPr>
        <w:t>All activities must be teacher-led, with no solo or unsupervised experiments.</w:t>
      </w:r>
    </w:p>
    <w:p w14:paraId="5B07339E" w14:textId="77777777" w:rsidR="00F83EA1" w:rsidRPr="00DE78B0" w:rsidRDefault="00F83EA1">
      <w:pPr>
        <w:pStyle w:val="NoSpacing"/>
        <w:numPr>
          <w:ilvl w:val="0"/>
          <w:numId w:val="134"/>
        </w:numPr>
        <w:rPr>
          <w:rFonts w:ascii="Arial" w:hAnsi="Arial" w:cs="Arial"/>
          <w:sz w:val="24"/>
          <w:szCs w:val="24"/>
        </w:rPr>
      </w:pPr>
      <w:r w:rsidRPr="000957D3">
        <w:rPr>
          <w:rFonts w:ascii="Arial" w:hAnsi="Arial" w:cs="Arial"/>
          <w:sz w:val="24"/>
          <w:szCs w:val="24"/>
        </w:rPr>
        <w:t>Clear, child-friendly lab rules must be displayed and reinforced.</w:t>
      </w:r>
    </w:p>
    <w:p w14:paraId="3E541F9F"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2.15 Occupational Health and Managing Work Related Stress</w:t>
      </w:r>
    </w:p>
    <w:p w14:paraId="3C4DEDD4" w14:textId="77777777" w:rsidR="00F83EA1" w:rsidRPr="00DE78B0" w:rsidRDefault="00F83EA1" w:rsidP="00F83EA1">
      <w:pPr>
        <w:pStyle w:val="Style1"/>
        <w:spacing w:line="276" w:lineRule="auto"/>
        <w:jc w:val="both"/>
        <w:rPr>
          <w:rStyle w:val="Strong"/>
          <w:rFonts w:ascii="Arial" w:hAnsi="Arial" w:cs="Arial"/>
          <w:color w:val="000000" w:themeColor="text1"/>
          <w:sz w:val="24"/>
          <w:szCs w:val="24"/>
        </w:rPr>
      </w:pPr>
      <w:r w:rsidRPr="00B80A98">
        <w:rPr>
          <w:rFonts w:ascii="Arial" w:eastAsia="Times New Roman" w:hAnsi="Arial" w:cs="Arial"/>
          <w:b w:val="0"/>
          <w:color w:val="000000" w:themeColor="text1"/>
          <w:sz w:val="24"/>
          <w:szCs w:val="24"/>
        </w:rPr>
        <w:t>The institution recognize that the health, safety, and wellbeing of all staff are fundamental to maintaining an effective and supportive learning environment. Our Occupational Health commitment ensures that employees are protected from work-related illnesses and injuries by promoting good health practices, early intervention, and the provision of appropriate support. In line with the Ministry of Education and Higher Education guidelines in Qatar, the school strives to create a workplace where physical, mental, and emotional wellbeing are prioritized, enabling all staff to perform their duties safely and effectively.</w:t>
      </w:r>
    </w:p>
    <w:p w14:paraId="14A9BA68"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2.16 Selecting and Managing Contractors</w:t>
      </w:r>
    </w:p>
    <w:p w14:paraId="4E60D9D5" w14:textId="77777777" w:rsidR="00F83EA1" w:rsidRPr="00FE13AA" w:rsidRDefault="00F83EA1" w:rsidP="00F83EA1">
      <w:pPr>
        <w:spacing w:before="100" w:beforeAutospacing="1" w:after="100" w:afterAutospacing="1"/>
        <w:jc w:val="both"/>
        <w:rPr>
          <w:rFonts w:ascii="Arial" w:hAnsi="Arial" w:cs="Arial"/>
          <w:sz w:val="24"/>
          <w:szCs w:val="24"/>
        </w:rPr>
      </w:pPr>
      <w:r w:rsidRPr="00FE13AA">
        <w:rPr>
          <w:rFonts w:ascii="Arial" w:hAnsi="Arial" w:cs="Arial"/>
          <w:sz w:val="24"/>
          <w:szCs w:val="24"/>
        </w:rPr>
        <w:t>It is essential that any company or individuals contracted to carry out work on the school premises or maintenance activities adhere to the highest health and safety standards. They must also be fully aware of Oscar Academy's policies and procedures.</w:t>
      </w:r>
    </w:p>
    <w:p w14:paraId="7491A71A" w14:textId="77777777" w:rsidR="00F83EA1" w:rsidRDefault="00F83EA1" w:rsidP="00F83EA1">
      <w:pPr>
        <w:spacing w:before="100" w:beforeAutospacing="1" w:after="100" w:afterAutospacing="1"/>
        <w:jc w:val="both"/>
        <w:rPr>
          <w:rFonts w:ascii="Arial" w:hAnsi="Arial" w:cs="Arial"/>
          <w:sz w:val="24"/>
          <w:szCs w:val="24"/>
        </w:rPr>
      </w:pPr>
      <w:r w:rsidRPr="00FE13AA">
        <w:rPr>
          <w:rFonts w:ascii="Arial" w:hAnsi="Arial" w:cs="Arial"/>
          <w:sz w:val="24"/>
          <w:szCs w:val="24"/>
        </w:rPr>
        <w:t>The Principal, in collaboration with the Administration Officer, is responsible for selecting and overseeing the management of contractors.</w:t>
      </w:r>
    </w:p>
    <w:p w14:paraId="12C491C6" w14:textId="77777777" w:rsidR="00F83EA1" w:rsidRDefault="00F83EA1" w:rsidP="00F83EA1">
      <w:pPr>
        <w:spacing w:before="100" w:beforeAutospacing="1" w:after="100" w:afterAutospacing="1"/>
        <w:jc w:val="both"/>
        <w:rPr>
          <w:rFonts w:ascii="Arial" w:hAnsi="Arial" w:cs="Arial"/>
          <w:sz w:val="24"/>
          <w:szCs w:val="24"/>
        </w:rPr>
      </w:pPr>
    </w:p>
    <w:tbl>
      <w:tblPr>
        <w:tblStyle w:val="TableGrid"/>
        <w:tblW w:w="0" w:type="auto"/>
        <w:tblLook w:val="04A0" w:firstRow="1" w:lastRow="0" w:firstColumn="1" w:lastColumn="0" w:noHBand="0" w:noVBand="1"/>
      </w:tblPr>
      <w:tblGrid>
        <w:gridCol w:w="2833"/>
        <w:gridCol w:w="4109"/>
        <w:gridCol w:w="2408"/>
      </w:tblGrid>
      <w:tr w:rsidR="00F83EA1" w14:paraId="6AC66F29" w14:textId="77777777" w:rsidTr="00225D59">
        <w:tc>
          <w:tcPr>
            <w:tcW w:w="3078" w:type="dxa"/>
            <w:shd w:val="clear" w:color="auto" w:fill="B6DDE8" w:themeFill="accent5" w:themeFillTint="66"/>
          </w:tcPr>
          <w:p w14:paraId="1A192030" w14:textId="77777777" w:rsidR="00F83EA1" w:rsidRPr="00AB1701" w:rsidRDefault="00F83EA1" w:rsidP="00225D59">
            <w:pPr>
              <w:spacing w:before="100" w:beforeAutospacing="1" w:after="100" w:afterAutospacing="1"/>
              <w:jc w:val="center"/>
              <w:rPr>
                <w:rFonts w:ascii="Arial" w:hAnsi="Arial" w:cs="Arial"/>
                <w:b/>
                <w:sz w:val="24"/>
                <w:szCs w:val="24"/>
              </w:rPr>
            </w:pPr>
            <w:r w:rsidRPr="00AB1701">
              <w:rPr>
                <w:rFonts w:ascii="Arial" w:hAnsi="Arial" w:cs="Arial"/>
                <w:b/>
                <w:sz w:val="24"/>
                <w:szCs w:val="24"/>
              </w:rPr>
              <w:lastRenderedPageBreak/>
              <w:t>Subject</w:t>
            </w:r>
          </w:p>
        </w:tc>
        <w:tc>
          <w:tcPr>
            <w:tcW w:w="4590" w:type="dxa"/>
            <w:shd w:val="clear" w:color="auto" w:fill="B6DDE8" w:themeFill="accent5" w:themeFillTint="66"/>
          </w:tcPr>
          <w:p w14:paraId="50F4A14F" w14:textId="77777777" w:rsidR="00F83EA1" w:rsidRPr="00AB1701" w:rsidRDefault="00F83EA1" w:rsidP="00225D59">
            <w:pPr>
              <w:spacing w:before="100" w:beforeAutospacing="1" w:after="100" w:afterAutospacing="1"/>
              <w:jc w:val="center"/>
              <w:rPr>
                <w:rFonts w:ascii="Arial" w:hAnsi="Arial" w:cs="Arial"/>
                <w:b/>
                <w:sz w:val="24"/>
                <w:szCs w:val="24"/>
              </w:rPr>
            </w:pPr>
            <w:r w:rsidRPr="00AB1701">
              <w:rPr>
                <w:rFonts w:ascii="Arial" w:hAnsi="Arial" w:cs="Arial"/>
                <w:b/>
                <w:sz w:val="24"/>
                <w:szCs w:val="24"/>
              </w:rPr>
              <w:t>Contractor name/ Agency</w:t>
            </w:r>
          </w:p>
        </w:tc>
        <w:tc>
          <w:tcPr>
            <w:tcW w:w="2628" w:type="dxa"/>
            <w:shd w:val="clear" w:color="auto" w:fill="B6DDE8" w:themeFill="accent5" w:themeFillTint="66"/>
          </w:tcPr>
          <w:p w14:paraId="53DD45AA" w14:textId="77777777" w:rsidR="00F83EA1" w:rsidRPr="00AB1701" w:rsidRDefault="00F83EA1" w:rsidP="00225D59">
            <w:pPr>
              <w:spacing w:before="100" w:beforeAutospacing="1" w:after="100" w:afterAutospacing="1"/>
              <w:jc w:val="center"/>
              <w:rPr>
                <w:rFonts w:ascii="Arial" w:hAnsi="Arial" w:cs="Arial"/>
                <w:b/>
                <w:sz w:val="24"/>
                <w:szCs w:val="24"/>
              </w:rPr>
            </w:pPr>
            <w:r w:rsidRPr="00AB1701">
              <w:rPr>
                <w:rFonts w:ascii="Arial" w:hAnsi="Arial" w:cs="Arial"/>
                <w:b/>
                <w:sz w:val="24"/>
                <w:szCs w:val="24"/>
              </w:rPr>
              <w:t>Renewal Date</w:t>
            </w:r>
          </w:p>
        </w:tc>
      </w:tr>
      <w:tr w:rsidR="00F83EA1" w14:paraId="6B4307AD" w14:textId="77777777" w:rsidTr="00225D59">
        <w:tc>
          <w:tcPr>
            <w:tcW w:w="3078" w:type="dxa"/>
          </w:tcPr>
          <w:p w14:paraId="59A36105"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CCTV</w:t>
            </w:r>
          </w:p>
        </w:tc>
        <w:tc>
          <w:tcPr>
            <w:tcW w:w="4590" w:type="dxa"/>
          </w:tcPr>
          <w:p w14:paraId="6BCDD0A9"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 xml:space="preserve">Al </w:t>
            </w:r>
            <w:proofErr w:type="spellStart"/>
            <w:r>
              <w:rPr>
                <w:rFonts w:ascii="Arial" w:hAnsi="Arial" w:cs="Arial"/>
                <w:sz w:val="24"/>
                <w:szCs w:val="24"/>
              </w:rPr>
              <w:t>Tamyeez</w:t>
            </w:r>
            <w:proofErr w:type="spellEnd"/>
            <w:r>
              <w:rPr>
                <w:rFonts w:ascii="Arial" w:hAnsi="Arial" w:cs="Arial"/>
                <w:sz w:val="24"/>
                <w:szCs w:val="24"/>
              </w:rPr>
              <w:t xml:space="preserve"> Security Systems</w:t>
            </w:r>
          </w:p>
        </w:tc>
        <w:tc>
          <w:tcPr>
            <w:tcW w:w="2628" w:type="dxa"/>
          </w:tcPr>
          <w:p w14:paraId="51CAC70C"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2 Years Contract</w:t>
            </w:r>
          </w:p>
        </w:tc>
      </w:tr>
      <w:tr w:rsidR="00F83EA1" w14:paraId="49EFF4D0" w14:textId="77777777" w:rsidTr="00225D59">
        <w:tc>
          <w:tcPr>
            <w:tcW w:w="3078" w:type="dxa"/>
          </w:tcPr>
          <w:p w14:paraId="058A5C68"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Fire Alarm/ Fire Protection</w:t>
            </w:r>
          </w:p>
        </w:tc>
        <w:tc>
          <w:tcPr>
            <w:tcW w:w="4590" w:type="dxa"/>
          </w:tcPr>
          <w:p w14:paraId="2807AC44" w14:textId="77777777" w:rsidR="00F83EA1" w:rsidRDefault="00F83EA1" w:rsidP="00225D59">
            <w:pPr>
              <w:spacing w:before="100" w:beforeAutospacing="1" w:after="100" w:afterAutospacing="1"/>
              <w:jc w:val="both"/>
              <w:rPr>
                <w:rFonts w:ascii="Arial" w:hAnsi="Arial" w:cs="Arial"/>
                <w:sz w:val="24"/>
                <w:szCs w:val="24"/>
              </w:rPr>
            </w:pPr>
            <w:proofErr w:type="spellStart"/>
            <w:r>
              <w:rPr>
                <w:rFonts w:ascii="Arial" w:hAnsi="Arial" w:cs="Arial"/>
                <w:sz w:val="24"/>
                <w:szCs w:val="24"/>
              </w:rPr>
              <w:t>Aldeyaa</w:t>
            </w:r>
            <w:proofErr w:type="spellEnd"/>
            <w:r>
              <w:rPr>
                <w:rFonts w:ascii="Arial" w:hAnsi="Arial" w:cs="Arial"/>
                <w:sz w:val="24"/>
                <w:szCs w:val="24"/>
              </w:rPr>
              <w:t xml:space="preserve"> Fire Protection &amp; Eng. services</w:t>
            </w:r>
          </w:p>
        </w:tc>
        <w:tc>
          <w:tcPr>
            <w:tcW w:w="2628" w:type="dxa"/>
          </w:tcPr>
          <w:p w14:paraId="4968862B" w14:textId="77777777" w:rsidR="00F83EA1" w:rsidRPr="00BA7999" w:rsidRDefault="00F83EA1" w:rsidP="00225D59">
            <w:pPr>
              <w:spacing w:before="100" w:beforeAutospacing="1" w:after="100" w:afterAutospacing="1"/>
              <w:jc w:val="both"/>
              <w:rPr>
                <w:rFonts w:ascii="Arial" w:hAnsi="Arial" w:cs="Arial"/>
                <w:sz w:val="24"/>
                <w:szCs w:val="24"/>
              </w:rPr>
            </w:pPr>
            <w:r w:rsidRPr="00BA7999">
              <w:rPr>
                <w:rFonts w:ascii="Arial" w:hAnsi="Arial" w:cs="Arial"/>
                <w:sz w:val="24"/>
                <w:szCs w:val="24"/>
              </w:rPr>
              <w:t>Annual  Contract</w:t>
            </w:r>
          </w:p>
        </w:tc>
      </w:tr>
      <w:tr w:rsidR="00F83EA1" w14:paraId="69694927" w14:textId="77777777" w:rsidTr="00225D59">
        <w:tc>
          <w:tcPr>
            <w:tcW w:w="3078" w:type="dxa"/>
          </w:tcPr>
          <w:p w14:paraId="158FBD8F"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IT Department</w:t>
            </w:r>
          </w:p>
        </w:tc>
        <w:tc>
          <w:tcPr>
            <w:tcW w:w="4590" w:type="dxa"/>
          </w:tcPr>
          <w:p w14:paraId="4667E34D"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Valence Group</w:t>
            </w:r>
          </w:p>
        </w:tc>
        <w:tc>
          <w:tcPr>
            <w:tcW w:w="2628" w:type="dxa"/>
          </w:tcPr>
          <w:p w14:paraId="1A87DE56" w14:textId="77777777" w:rsidR="00F83EA1" w:rsidRPr="00BA7999" w:rsidRDefault="00F83EA1" w:rsidP="00225D59">
            <w:pPr>
              <w:spacing w:before="100" w:beforeAutospacing="1" w:after="100" w:afterAutospacing="1"/>
              <w:jc w:val="both"/>
              <w:rPr>
                <w:rFonts w:ascii="Arial" w:hAnsi="Arial" w:cs="Arial"/>
                <w:sz w:val="24"/>
                <w:szCs w:val="24"/>
              </w:rPr>
            </w:pPr>
            <w:r w:rsidRPr="00BA7999">
              <w:rPr>
                <w:rFonts w:ascii="Arial" w:hAnsi="Arial" w:cs="Arial"/>
                <w:sz w:val="24"/>
                <w:szCs w:val="24"/>
              </w:rPr>
              <w:t>Annual  Contract</w:t>
            </w:r>
          </w:p>
        </w:tc>
      </w:tr>
      <w:tr w:rsidR="00F83EA1" w14:paraId="05F8902C" w14:textId="77777777" w:rsidTr="00225D59">
        <w:tc>
          <w:tcPr>
            <w:tcW w:w="3078" w:type="dxa"/>
          </w:tcPr>
          <w:p w14:paraId="07285B0D"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Water Cooler/ Tank</w:t>
            </w:r>
          </w:p>
        </w:tc>
        <w:tc>
          <w:tcPr>
            <w:tcW w:w="4590" w:type="dxa"/>
          </w:tcPr>
          <w:p w14:paraId="3239BB32"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Doha Pearl</w:t>
            </w:r>
          </w:p>
        </w:tc>
        <w:tc>
          <w:tcPr>
            <w:tcW w:w="2628" w:type="dxa"/>
          </w:tcPr>
          <w:p w14:paraId="6BCF2CDA" w14:textId="77777777" w:rsidR="00F83EA1" w:rsidRPr="00BA7999" w:rsidRDefault="00F83EA1" w:rsidP="00225D59">
            <w:pPr>
              <w:spacing w:before="100" w:beforeAutospacing="1" w:after="100" w:afterAutospacing="1"/>
              <w:jc w:val="both"/>
              <w:rPr>
                <w:rFonts w:ascii="Arial" w:hAnsi="Arial" w:cs="Arial"/>
                <w:sz w:val="24"/>
                <w:szCs w:val="24"/>
              </w:rPr>
            </w:pPr>
            <w:r w:rsidRPr="00BA7999">
              <w:rPr>
                <w:rFonts w:ascii="Arial" w:hAnsi="Arial" w:cs="Arial"/>
                <w:sz w:val="24"/>
                <w:szCs w:val="24"/>
              </w:rPr>
              <w:t>Annual  Contract</w:t>
            </w:r>
          </w:p>
        </w:tc>
      </w:tr>
      <w:tr w:rsidR="00F83EA1" w14:paraId="37F686DC" w14:textId="77777777" w:rsidTr="00225D59">
        <w:tc>
          <w:tcPr>
            <w:tcW w:w="3078" w:type="dxa"/>
          </w:tcPr>
          <w:p w14:paraId="2BBFADE5"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Garbage</w:t>
            </w:r>
          </w:p>
        </w:tc>
        <w:tc>
          <w:tcPr>
            <w:tcW w:w="4590" w:type="dxa"/>
          </w:tcPr>
          <w:p w14:paraId="737EEFB9"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 xml:space="preserve">Green Waste </w:t>
            </w:r>
            <w:proofErr w:type="spellStart"/>
            <w:r>
              <w:rPr>
                <w:rFonts w:ascii="Arial" w:hAnsi="Arial" w:cs="Arial"/>
                <w:sz w:val="24"/>
                <w:szCs w:val="24"/>
              </w:rPr>
              <w:t>Magement</w:t>
            </w:r>
            <w:proofErr w:type="spellEnd"/>
          </w:p>
        </w:tc>
        <w:tc>
          <w:tcPr>
            <w:tcW w:w="2628" w:type="dxa"/>
          </w:tcPr>
          <w:p w14:paraId="67BF7BA0" w14:textId="77777777" w:rsidR="00F83EA1" w:rsidRPr="00BA7999" w:rsidRDefault="00F83EA1" w:rsidP="00225D59">
            <w:pPr>
              <w:spacing w:before="100" w:beforeAutospacing="1" w:after="100" w:afterAutospacing="1"/>
              <w:jc w:val="both"/>
              <w:rPr>
                <w:rFonts w:ascii="Arial" w:hAnsi="Arial" w:cs="Arial"/>
                <w:sz w:val="24"/>
                <w:szCs w:val="24"/>
              </w:rPr>
            </w:pPr>
            <w:r w:rsidRPr="00BA7999">
              <w:rPr>
                <w:rFonts w:ascii="Arial" w:hAnsi="Arial" w:cs="Arial"/>
                <w:sz w:val="24"/>
                <w:szCs w:val="24"/>
              </w:rPr>
              <w:t>Annual  Contract</w:t>
            </w:r>
          </w:p>
        </w:tc>
      </w:tr>
      <w:tr w:rsidR="00F83EA1" w14:paraId="5A525A89" w14:textId="77777777" w:rsidTr="00225D59">
        <w:tc>
          <w:tcPr>
            <w:tcW w:w="3078" w:type="dxa"/>
          </w:tcPr>
          <w:p w14:paraId="07A088AE"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AC</w:t>
            </w:r>
          </w:p>
        </w:tc>
        <w:tc>
          <w:tcPr>
            <w:tcW w:w="4590" w:type="dxa"/>
          </w:tcPr>
          <w:p w14:paraId="34A83E1F" w14:textId="77777777" w:rsidR="00F83EA1" w:rsidRDefault="00F83EA1" w:rsidP="00225D59">
            <w:pPr>
              <w:spacing w:before="100" w:beforeAutospacing="1" w:after="100" w:afterAutospacing="1"/>
              <w:jc w:val="both"/>
              <w:rPr>
                <w:rFonts w:ascii="Arial" w:hAnsi="Arial" w:cs="Arial"/>
                <w:sz w:val="24"/>
                <w:szCs w:val="24"/>
              </w:rPr>
            </w:pPr>
            <w:r>
              <w:rPr>
                <w:rFonts w:ascii="Arial" w:hAnsi="Arial" w:cs="Arial"/>
                <w:sz w:val="24"/>
                <w:szCs w:val="24"/>
              </w:rPr>
              <w:t>Jawad Company</w:t>
            </w:r>
          </w:p>
        </w:tc>
        <w:tc>
          <w:tcPr>
            <w:tcW w:w="2628" w:type="dxa"/>
          </w:tcPr>
          <w:p w14:paraId="35640CF8" w14:textId="77777777" w:rsidR="00F83EA1" w:rsidRPr="00BA7999" w:rsidRDefault="00F83EA1" w:rsidP="00225D59">
            <w:pPr>
              <w:spacing w:before="100" w:beforeAutospacing="1" w:after="100" w:afterAutospacing="1"/>
              <w:jc w:val="both"/>
              <w:rPr>
                <w:rFonts w:ascii="Arial" w:hAnsi="Arial" w:cs="Arial"/>
                <w:sz w:val="24"/>
                <w:szCs w:val="24"/>
              </w:rPr>
            </w:pPr>
            <w:r w:rsidRPr="00BA7999">
              <w:rPr>
                <w:rFonts w:ascii="Arial" w:hAnsi="Arial" w:cs="Arial"/>
                <w:sz w:val="24"/>
                <w:szCs w:val="24"/>
              </w:rPr>
              <w:t>5  Years Warranty</w:t>
            </w:r>
          </w:p>
        </w:tc>
      </w:tr>
      <w:tr w:rsidR="00F83EA1" w14:paraId="02513741" w14:textId="77777777" w:rsidTr="00225D59">
        <w:tc>
          <w:tcPr>
            <w:tcW w:w="3078" w:type="dxa"/>
          </w:tcPr>
          <w:p w14:paraId="24682ECF" w14:textId="77777777" w:rsidR="00F83EA1" w:rsidRDefault="00F83EA1" w:rsidP="00225D59">
            <w:pPr>
              <w:spacing w:before="100" w:beforeAutospacing="1" w:after="100" w:afterAutospacing="1"/>
              <w:jc w:val="both"/>
              <w:rPr>
                <w:rFonts w:ascii="Arial" w:hAnsi="Arial" w:cs="Arial"/>
                <w:sz w:val="24"/>
                <w:szCs w:val="24"/>
              </w:rPr>
            </w:pPr>
          </w:p>
        </w:tc>
        <w:tc>
          <w:tcPr>
            <w:tcW w:w="4590" w:type="dxa"/>
          </w:tcPr>
          <w:p w14:paraId="4BD88A66" w14:textId="77777777" w:rsidR="00F83EA1" w:rsidRDefault="00F83EA1" w:rsidP="00225D59">
            <w:pPr>
              <w:spacing w:before="100" w:beforeAutospacing="1" w:after="100" w:afterAutospacing="1"/>
              <w:jc w:val="both"/>
              <w:rPr>
                <w:rFonts w:ascii="Arial" w:hAnsi="Arial" w:cs="Arial"/>
                <w:sz w:val="24"/>
                <w:szCs w:val="24"/>
              </w:rPr>
            </w:pPr>
          </w:p>
        </w:tc>
        <w:tc>
          <w:tcPr>
            <w:tcW w:w="2628" w:type="dxa"/>
          </w:tcPr>
          <w:p w14:paraId="4D4244AB" w14:textId="77777777" w:rsidR="00F83EA1" w:rsidRDefault="00F83EA1" w:rsidP="00225D59">
            <w:pPr>
              <w:spacing w:before="100" w:beforeAutospacing="1" w:after="100" w:afterAutospacing="1"/>
              <w:jc w:val="both"/>
              <w:rPr>
                <w:rFonts w:ascii="Arial" w:hAnsi="Arial" w:cs="Arial"/>
                <w:sz w:val="24"/>
                <w:szCs w:val="24"/>
              </w:rPr>
            </w:pPr>
          </w:p>
        </w:tc>
      </w:tr>
    </w:tbl>
    <w:p w14:paraId="00C17802" w14:textId="77777777" w:rsidR="00F83EA1" w:rsidRPr="0060098D" w:rsidRDefault="00F83EA1" w:rsidP="00F83EA1">
      <w:pPr>
        <w:pStyle w:val="Style1"/>
        <w:rPr>
          <w:rStyle w:val="Strong"/>
          <w:rFonts w:ascii="Arial" w:hAnsi="Arial" w:cs="Arial"/>
          <w:b/>
          <w:bCs w:val="0"/>
          <w:color w:val="auto"/>
          <w:sz w:val="28"/>
          <w:szCs w:val="24"/>
        </w:rPr>
      </w:pPr>
      <w:r w:rsidRPr="0060098D">
        <w:rPr>
          <w:rStyle w:val="Strong"/>
          <w:rFonts w:ascii="Arial" w:hAnsi="Arial" w:cs="Arial"/>
          <w:b/>
          <w:bCs w:val="0"/>
          <w:color w:val="auto"/>
          <w:sz w:val="28"/>
          <w:szCs w:val="24"/>
        </w:rPr>
        <w:t>2.17 Control of Substances Hazardous to Health (</w:t>
      </w:r>
      <w:proofErr w:type="spellStart"/>
      <w:r w:rsidRPr="0060098D">
        <w:rPr>
          <w:rStyle w:val="Strong"/>
          <w:rFonts w:ascii="Arial" w:hAnsi="Arial" w:cs="Arial"/>
          <w:b/>
          <w:bCs w:val="0"/>
          <w:color w:val="auto"/>
          <w:sz w:val="28"/>
          <w:szCs w:val="24"/>
        </w:rPr>
        <w:t>CoSHH</w:t>
      </w:r>
      <w:proofErr w:type="spellEnd"/>
      <w:r w:rsidRPr="0060098D">
        <w:rPr>
          <w:rStyle w:val="Strong"/>
          <w:rFonts w:ascii="Arial" w:hAnsi="Arial" w:cs="Arial"/>
          <w:b/>
          <w:bCs w:val="0"/>
          <w:color w:val="auto"/>
          <w:sz w:val="28"/>
          <w:szCs w:val="24"/>
        </w:rPr>
        <w:t>)</w:t>
      </w:r>
    </w:p>
    <w:p w14:paraId="19258B78" w14:textId="77777777" w:rsidR="00F83EA1" w:rsidRDefault="00F83EA1" w:rsidP="00F83EA1">
      <w:pPr>
        <w:jc w:val="both"/>
        <w:rPr>
          <w:rFonts w:ascii="Arial" w:hAnsi="Arial" w:cs="Arial"/>
          <w:sz w:val="24"/>
        </w:rPr>
      </w:pPr>
      <w:r w:rsidRPr="00AB1701">
        <w:rPr>
          <w:rFonts w:ascii="Arial" w:hAnsi="Arial" w:cs="Arial"/>
          <w:sz w:val="24"/>
        </w:rPr>
        <w:t>The safe management of substances that may pose health risks is essential to maintaining a safe school environment. The school guarantees that all hazardous substances used or stored on the premises are identified, assessed, and properly controlled in line with the health and safety standards set by the Ministry of Education and Higher Education in Qatar. Staff must be trained to handle such substances safely, and appropriate measures must be taken to minimize exposure, prevent accidents, and protect the health of students, employees, and visitors.</w:t>
      </w:r>
    </w:p>
    <w:tbl>
      <w:tblPr>
        <w:tblW w:w="10458" w:type="dxa"/>
        <w:tblLook w:val="04A0" w:firstRow="1" w:lastRow="0" w:firstColumn="1" w:lastColumn="0" w:noHBand="0" w:noVBand="1"/>
      </w:tblPr>
      <w:tblGrid>
        <w:gridCol w:w="2966"/>
        <w:gridCol w:w="7492"/>
      </w:tblGrid>
      <w:tr w:rsidR="00F83EA1" w:rsidRPr="00AB1701" w14:paraId="1AD419D3" w14:textId="77777777" w:rsidTr="00225D59">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064418B" w14:textId="77777777" w:rsidR="00F83EA1" w:rsidRPr="00932ADA" w:rsidRDefault="00F83EA1" w:rsidP="00225D59">
            <w:pPr>
              <w:jc w:val="center"/>
              <w:rPr>
                <w:rFonts w:ascii="Arial" w:hAnsi="Arial" w:cs="Arial"/>
                <w:b/>
                <w:bCs/>
                <w:color w:val="000000"/>
                <w:sz w:val="24"/>
              </w:rPr>
            </w:pPr>
            <w:r w:rsidRPr="00932ADA">
              <w:rPr>
                <w:rFonts w:ascii="Arial" w:hAnsi="Arial" w:cs="Arial"/>
                <w:b/>
                <w:bCs/>
                <w:color w:val="000000"/>
                <w:sz w:val="24"/>
              </w:rPr>
              <w:t>Roles</w:t>
            </w:r>
          </w:p>
        </w:tc>
        <w:tc>
          <w:tcPr>
            <w:tcW w:w="7492" w:type="dxa"/>
            <w:tcBorders>
              <w:top w:val="single" w:sz="4" w:space="0" w:color="auto"/>
              <w:left w:val="nil"/>
              <w:bottom w:val="single" w:sz="4" w:space="0" w:color="auto"/>
              <w:right w:val="single" w:sz="4" w:space="0" w:color="auto"/>
            </w:tcBorders>
            <w:shd w:val="clear" w:color="000000" w:fill="C9EDFB"/>
            <w:noWrap/>
            <w:vAlign w:val="bottom"/>
            <w:hideMark/>
          </w:tcPr>
          <w:p w14:paraId="31335F19" w14:textId="77777777" w:rsidR="00F83EA1" w:rsidRPr="00932ADA" w:rsidRDefault="00F83EA1" w:rsidP="00225D59">
            <w:pPr>
              <w:jc w:val="center"/>
              <w:rPr>
                <w:rFonts w:ascii="Arial" w:hAnsi="Arial" w:cs="Arial"/>
                <w:b/>
                <w:bCs/>
                <w:color w:val="000000"/>
                <w:sz w:val="24"/>
              </w:rPr>
            </w:pPr>
            <w:r w:rsidRPr="00932ADA">
              <w:rPr>
                <w:rFonts w:ascii="Arial" w:hAnsi="Arial" w:cs="Arial"/>
                <w:b/>
                <w:bCs/>
                <w:color w:val="000000"/>
                <w:sz w:val="24"/>
              </w:rPr>
              <w:t>General Responsibilities</w:t>
            </w:r>
          </w:p>
        </w:tc>
      </w:tr>
      <w:tr w:rsidR="00F83EA1" w:rsidRPr="00AB1701" w14:paraId="494D6188" w14:textId="77777777" w:rsidTr="00225D59">
        <w:trPr>
          <w:trHeight w:val="570"/>
        </w:trPr>
        <w:tc>
          <w:tcPr>
            <w:tcW w:w="0" w:type="auto"/>
            <w:vMerge w:val="restart"/>
            <w:tcBorders>
              <w:top w:val="nil"/>
              <w:left w:val="single" w:sz="4" w:space="0" w:color="auto"/>
              <w:bottom w:val="single" w:sz="4" w:space="0" w:color="auto"/>
              <w:right w:val="single" w:sz="4" w:space="0" w:color="auto"/>
            </w:tcBorders>
            <w:noWrap/>
            <w:vAlign w:val="center"/>
            <w:hideMark/>
          </w:tcPr>
          <w:p w14:paraId="55EF8207" w14:textId="77777777" w:rsidR="00F83EA1" w:rsidRPr="00AB1701" w:rsidRDefault="00F83EA1" w:rsidP="00225D59">
            <w:pPr>
              <w:jc w:val="center"/>
              <w:rPr>
                <w:rFonts w:ascii="Aptos Narrow" w:hAnsi="Aptos Narrow"/>
                <w:b/>
                <w:bCs/>
                <w:color w:val="000000"/>
              </w:rPr>
            </w:pPr>
            <w:r w:rsidRPr="00AB1701">
              <w:rPr>
                <w:rFonts w:ascii="Aptos Narrow" w:hAnsi="Aptos Narrow"/>
                <w:b/>
                <w:bCs/>
                <w:color w:val="000000"/>
              </w:rPr>
              <w:t>Principal:</w:t>
            </w:r>
          </w:p>
        </w:tc>
        <w:tc>
          <w:tcPr>
            <w:tcW w:w="7492" w:type="dxa"/>
            <w:tcBorders>
              <w:top w:val="nil"/>
              <w:left w:val="nil"/>
              <w:bottom w:val="single" w:sz="4" w:space="0" w:color="auto"/>
              <w:right w:val="single" w:sz="4" w:space="0" w:color="auto"/>
            </w:tcBorders>
            <w:vAlign w:val="bottom"/>
            <w:hideMark/>
          </w:tcPr>
          <w:p w14:paraId="605C203B" w14:textId="77777777" w:rsidR="00F83EA1" w:rsidRPr="00AB1701" w:rsidRDefault="00F83EA1" w:rsidP="00225D59">
            <w:pPr>
              <w:rPr>
                <w:rFonts w:ascii="Arial" w:hAnsi="Arial" w:cs="Arial"/>
                <w:color w:val="000000"/>
              </w:rPr>
            </w:pPr>
            <w:r w:rsidRPr="00AB1701">
              <w:rPr>
                <w:rFonts w:ascii="Arial" w:hAnsi="Arial" w:cs="Arial"/>
                <w:color w:val="000000"/>
              </w:rPr>
              <w:t>Oversee the development and implementation of procedures related to hazardous substances.</w:t>
            </w:r>
          </w:p>
        </w:tc>
      </w:tr>
      <w:tr w:rsidR="00F83EA1" w:rsidRPr="00AB1701" w14:paraId="3C907DF8"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38A3800A"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7373CD1B" w14:textId="77777777" w:rsidR="00F83EA1" w:rsidRPr="00AB1701" w:rsidRDefault="00F83EA1" w:rsidP="00225D59">
            <w:pPr>
              <w:rPr>
                <w:rFonts w:ascii="Arial" w:hAnsi="Arial" w:cs="Arial"/>
                <w:color w:val="000000"/>
              </w:rPr>
            </w:pPr>
            <w:r w:rsidRPr="00AB1701">
              <w:rPr>
                <w:rFonts w:ascii="Arial" w:hAnsi="Arial" w:cs="Arial"/>
                <w:color w:val="000000"/>
              </w:rPr>
              <w:t>Ensure compliance with local health and safety regulations regarding hazardous materials.</w:t>
            </w:r>
          </w:p>
        </w:tc>
      </w:tr>
      <w:tr w:rsidR="00F83EA1" w:rsidRPr="00AB1701" w14:paraId="6AA4237D"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0E3D61FF"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63E53160" w14:textId="77777777" w:rsidR="00F83EA1" w:rsidRPr="00AB1701" w:rsidRDefault="00F83EA1" w:rsidP="00225D59">
            <w:pPr>
              <w:rPr>
                <w:rFonts w:ascii="Arial" w:hAnsi="Arial" w:cs="Arial"/>
                <w:color w:val="000000"/>
              </w:rPr>
            </w:pPr>
            <w:r w:rsidRPr="00AB1701">
              <w:rPr>
                <w:rFonts w:ascii="Arial" w:hAnsi="Arial" w:cs="Arial"/>
                <w:color w:val="000000"/>
              </w:rPr>
              <w:t>Ensure regular reviews of hazardous substances inventory and risk assessments.</w:t>
            </w:r>
          </w:p>
        </w:tc>
      </w:tr>
      <w:tr w:rsidR="00F83EA1" w:rsidRPr="00AB1701" w14:paraId="175929EE"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35F256AA"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2CF392F2" w14:textId="77777777" w:rsidR="00F83EA1" w:rsidRPr="00AB1701" w:rsidRDefault="00F83EA1" w:rsidP="00225D59">
            <w:pPr>
              <w:rPr>
                <w:rFonts w:ascii="Arial" w:hAnsi="Arial" w:cs="Arial"/>
                <w:color w:val="000000"/>
              </w:rPr>
            </w:pPr>
            <w:r w:rsidRPr="00AB1701">
              <w:rPr>
                <w:rFonts w:ascii="Arial" w:hAnsi="Arial" w:cs="Arial"/>
                <w:color w:val="000000"/>
              </w:rPr>
              <w:t>Facilitate staff training and awareness on safe handling, storage, and emergency procedures.</w:t>
            </w:r>
          </w:p>
        </w:tc>
      </w:tr>
      <w:tr w:rsidR="00F83EA1" w:rsidRPr="00AB1701" w14:paraId="21B1E041" w14:textId="77777777" w:rsidTr="00225D59">
        <w:trPr>
          <w:trHeight w:val="570"/>
        </w:trPr>
        <w:tc>
          <w:tcPr>
            <w:tcW w:w="0" w:type="auto"/>
            <w:vMerge w:val="restart"/>
            <w:tcBorders>
              <w:top w:val="nil"/>
              <w:left w:val="single" w:sz="4" w:space="0" w:color="auto"/>
              <w:bottom w:val="single" w:sz="4" w:space="0" w:color="auto"/>
              <w:right w:val="single" w:sz="4" w:space="0" w:color="auto"/>
            </w:tcBorders>
            <w:vAlign w:val="center"/>
            <w:hideMark/>
          </w:tcPr>
          <w:p w14:paraId="52AA4509" w14:textId="77777777" w:rsidR="00F83EA1" w:rsidRPr="00AB1701" w:rsidRDefault="00F83EA1" w:rsidP="00225D59">
            <w:pPr>
              <w:jc w:val="center"/>
              <w:rPr>
                <w:rFonts w:ascii="Aptos Narrow" w:hAnsi="Aptos Narrow"/>
                <w:b/>
                <w:bCs/>
                <w:color w:val="000000"/>
              </w:rPr>
            </w:pPr>
            <w:r w:rsidRPr="00AB1701">
              <w:rPr>
                <w:rFonts w:ascii="Aptos Narrow" w:hAnsi="Aptos Narrow"/>
                <w:b/>
                <w:bCs/>
                <w:color w:val="000000"/>
              </w:rPr>
              <w:t>Facilities Manager or Administration Officer:</w:t>
            </w:r>
          </w:p>
        </w:tc>
        <w:tc>
          <w:tcPr>
            <w:tcW w:w="7492" w:type="dxa"/>
            <w:tcBorders>
              <w:top w:val="nil"/>
              <w:left w:val="nil"/>
              <w:bottom w:val="single" w:sz="4" w:space="0" w:color="auto"/>
              <w:right w:val="single" w:sz="4" w:space="0" w:color="auto"/>
            </w:tcBorders>
            <w:vAlign w:val="bottom"/>
            <w:hideMark/>
          </w:tcPr>
          <w:p w14:paraId="69273F3C" w14:textId="77777777" w:rsidR="00F83EA1" w:rsidRPr="00AB1701" w:rsidRDefault="00F83EA1" w:rsidP="00225D59">
            <w:pPr>
              <w:rPr>
                <w:rFonts w:ascii="Arial" w:hAnsi="Arial" w:cs="Arial"/>
                <w:color w:val="000000"/>
              </w:rPr>
            </w:pPr>
            <w:r w:rsidRPr="00AB1701">
              <w:rPr>
                <w:rFonts w:ascii="Arial" w:hAnsi="Arial" w:cs="Arial"/>
                <w:color w:val="000000"/>
              </w:rPr>
              <w:t>Maintain and regularly update the inventory of hazardous substances on site.</w:t>
            </w:r>
          </w:p>
        </w:tc>
      </w:tr>
      <w:tr w:rsidR="00F83EA1" w:rsidRPr="00AB1701" w14:paraId="48737E93" w14:textId="77777777" w:rsidTr="00225D59">
        <w:trPr>
          <w:trHeight w:val="422"/>
        </w:trPr>
        <w:tc>
          <w:tcPr>
            <w:tcW w:w="0" w:type="auto"/>
            <w:vMerge/>
            <w:tcBorders>
              <w:top w:val="nil"/>
              <w:left w:val="single" w:sz="4" w:space="0" w:color="auto"/>
              <w:bottom w:val="single" w:sz="4" w:space="0" w:color="auto"/>
              <w:right w:val="single" w:sz="4" w:space="0" w:color="auto"/>
            </w:tcBorders>
            <w:vAlign w:val="center"/>
            <w:hideMark/>
          </w:tcPr>
          <w:p w14:paraId="3FF4CFF7"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2DDB12F8" w14:textId="77777777" w:rsidR="00F83EA1" w:rsidRPr="00AB1701" w:rsidRDefault="00F83EA1" w:rsidP="00225D59">
            <w:pPr>
              <w:rPr>
                <w:rFonts w:ascii="Arial" w:hAnsi="Arial" w:cs="Arial"/>
                <w:color w:val="000000"/>
              </w:rPr>
            </w:pPr>
            <w:r w:rsidRPr="00AB1701">
              <w:rPr>
                <w:rFonts w:ascii="Arial" w:hAnsi="Arial" w:cs="Arial"/>
                <w:color w:val="000000"/>
              </w:rPr>
              <w:t>Ensure that safety data sheets are available for all hazardous substances.</w:t>
            </w:r>
          </w:p>
        </w:tc>
      </w:tr>
      <w:tr w:rsidR="00F83EA1" w:rsidRPr="00AB1701" w14:paraId="13327FB4"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11CB9603"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4A46A4F1" w14:textId="77777777" w:rsidR="00F83EA1" w:rsidRPr="00AB1701" w:rsidRDefault="00F83EA1" w:rsidP="00225D59">
            <w:pPr>
              <w:rPr>
                <w:rFonts w:ascii="Arial" w:hAnsi="Arial" w:cs="Arial"/>
                <w:color w:val="000000"/>
              </w:rPr>
            </w:pPr>
            <w:r w:rsidRPr="00AB1701">
              <w:rPr>
                <w:rFonts w:ascii="Arial" w:hAnsi="Arial" w:cs="Arial"/>
                <w:color w:val="000000"/>
              </w:rPr>
              <w:t>Monitor the proper storage of hazardous substances, ensuring they are correctly labeled and stored according to compatibility.</w:t>
            </w:r>
          </w:p>
        </w:tc>
      </w:tr>
      <w:tr w:rsidR="00F83EA1" w:rsidRPr="00AB1701" w14:paraId="43FB34EC" w14:textId="77777777" w:rsidTr="00225D59">
        <w:trPr>
          <w:trHeight w:val="485"/>
        </w:trPr>
        <w:tc>
          <w:tcPr>
            <w:tcW w:w="0" w:type="auto"/>
            <w:vMerge/>
            <w:tcBorders>
              <w:top w:val="nil"/>
              <w:left w:val="single" w:sz="4" w:space="0" w:color="auto"/>
              <w:bottom w:val="single" w:sz="4" w:space="0" w:color="auto"/>
              <w:right w:val="single" w:sz="4" w:space="0" w:color="auto"/>
            </w:tcBorders>
            <w:vAlign w:val="center"/>
            <w:hideMark/>
          </w:tcPr>
          <w:p w14:paraId="1359E12E"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7A204B71" w14:textId="77777777" w:rsidR="00F83EA1" w:rsidRPr="00AB1701" w:rsidRDefault="00F83EA1" w:rsidP="00225D59">
            <w:pPr>
              <w:rPr>
                <w:rFonts w:ascii="Arial" w:hAnsi="Arial" w:cs="Arial"/>
                <w:color w:val="000000"/>
              </w:rPr>
            </w:pPr>
            <w:r w:rsidRPr="00AB1701">
              <w:rPr>
                <w:rFonts w:ascii="Arial" w:hAnsi="Arial" w:cs="Arial"/>
                <w:color w:val="000000"/>
              </w:rPr>
              <w:t>Ensure the availability and proper functioning of emergency response equipment such as spill kits, eye wash stations, and emergency showers.</w:t>
            </w:r>
          </w:p>
        </w:tc>
      </w:tr>
      <w:tr w:rsidR="00F83EA1" w:rsidRPr="00AB1701" w14:paraId="3752CCEB"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172A19C7"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452BAB2E" w14:textId="77777777" w:rsidR="00F83EA1" w:rsidRPr="00AB1701" w:rsidRDefault="00F83EA1" w:rsidP="00225D59">
            <w:pPr>
              <w:rPr>
                <w:rFonts w:ascii="Arial" w:hAnsi="Arial" w:cs="Arial"/>
                <w:color w:val="000000"/>
              </w:rPr>
            </w:pPr>
            <w:r w:rsidRPr="00AB1701">
              <w:rPr>
                <w:rFonts w:ascii="Arial" w:hAnsi="Arial" w:cs="Arial"/>
                <w:color w:val="000000"/>
              </w:rPr>
              <w:t>Conduct regular risk assessments, implementing control measures and reviewing alternatives for safer substances.</w:t>
            </w:r>
          </w:p>
        </w:tc>
      </w:tr>
      <w:tr w:rsidR="00F83EA1" w:rsidRPr="00AB1701" w14:paraId="02EB2A6B" w14:textId="77777777" w:rsidTr="00225D59">
        <w:trPr>
          <w:trHeight w:val="570"/>
        </w:trPr>
        <w:tc>
          <w:tcPr>
            <w:tcW w:w="0" w:type="auto"/>
            <w:vMerge w:val="restart"/>
            <w:tcBorders>
              <w:top w:val="nil"/>
              <w:left w:val="single" w:sz="4" w:space="0" w:color="auto"/>
              <w:bottom w:val="single" w:sz="4" w:space="0" w:color="auto"/>
              <w:right w:val="single" w:sz="4" w:space="0" w:color="auto"/>
            </w:tcBorders>
            <w:vAlign w:val="center"/>
            <w:hideMark/>
          </w:tcPr>
          <w:p w14:paraId="7E8C189A" w14:textId="77777777" w:rsidR="00F83EA1" w:rsidRPr="00AB1701" w:rsidRDefault="00F83EA1" w:rsidP="00225D59">
            <w:pPr>
              <w:jc w:val="center"/>
              <w:rPr>
                <w:rFonts w:ascii="Aptos Narrow" w:hAnsi="Aptos Narrow"/>
                <w:b/>
                <w:bCs/>
                <w:color w:val="000000"/>
              </w:rPr>
            </w:pPr>
            <w:r w:rsidRPr="00AB1701">
              <w:rPr>
                <w:rFonts w:ascii="Aptos Narrow" w:hAnsi="Aptos Narrow"/>
                <w:b/>
                <w:bCs/>
                <w:color w:val="000000"/>
              </w:rPr>
              <w:t>All School Staff:</w:t>
            </w:r>
          </w:p>
        </w:tc>
        <w:tc>
          <w:tcPr>
            <w:tcW w:w="7492" w:type="dxa"/>
            <w:tcBorders>
              <w:top w:val="nil"/>
              <w:left w:val="nil"/>
              <w:bottom w:val="single" w:sz="4" w:space="0" w:color="auto"/>
              <w:right w:val="single" w:sz="4" w:space="0" w:color="auto"/>
            </w:tcBorders>
            <w:vAlign w:val="bottom"/>
            <w:hideMark/>
          </w:tcPr>
          <w:p w14:paraId="5F98C5DA" w14:textId="77777777" w:rsidR="00F83EA1" w:rsidRPr="00AB1701" w:rsidRDefault="00F83EA1" w:rsidP="00225D59">
            <w:pPr>
              <w:rPr>
                <w:rFonts w:ascii="Arial" w:hAnsi="Arial" w:cs="Arial"/>
                <w:color w:val="000000"/>
              </w:rPr>
            </w:pPr>
            <w:r w:rsidRPr="00AB1701">
              <w:rPr>
                <w:rFonts w:ascii="Arial" w:hAnsi="Arial" w:cs="Arial"/>
                <w:color w:val="000000"/>
              </w:rPr>
              <w:t>Follow safe handling, storage, and disposal procedures for hazardous substances as per the school’s guidelines.</w:t>
            </w:r>
          </w:p>
        </w:tc>
      </w:tr>
      <w:tr w:rsidR="00F83EA1" w:rsidRPr="00AB1701" w14:paraId="247BFFEF"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12C705C5"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78350133" w14:textId="77777777" w:rsidR="00F83EA1" w:rsidRPr="00AB1701" w:rsidRDefault="00F83EA1" w:rsidP="00225D59">
            <w:pPr>
              <w:rPr>
                <w:rFonts w:ascii="Arial" w:hAnsi="Arial" w:cs="Arial"/>
                <w:color w:val="000000"/>
              </w:rPr>
            </w:pPr>
            <w:r w:rsidRPr="00AB1701">
              <w:rPr>
                <w:rFonts w:ascii="Arial" w:hAnsi="Arial" w:cs="Arial"/>
                <w:color w:val="000000"/>
              </w:rPr>
              <w:t>Report any incidents or safety concerns related to hazardous substances immediately.</w:t>
            </w:r>
          </w:p>
        </w:tc>
      </w:tr>
      <w:tr w:rsidR="00F83EA1" w:rsidRPr="00AB1701" w14:paraId="3E334147"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441637C9"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2366EA32" w14:textId="77777777" w:rsidR="00F83EA1" w:rsidRPr="00AB1701" w:rsidRDefault="00F83EA1" w:rsidP="00225D59">
            <w:pPr>
              <w:rPr>
                <w:rFonts w:ascii="Arial" w:hAnsi="Arial" w:cs="Arial"/>
                <w:color w:val="000000"/>
              </w:rPr>
            </w:pPr>
            <w:r w:rsidRPr="00AB1701">
              <w:rPr>
                <w:rFonts w:ascii="Arial" w:hAnsi="Arial" w:cs="Arial"/>
                <w:color w:val="000000"/>
              </w:rPr>
              <w:t>Ensure that hazardous substances are used only for their intended purpose and in compliance with the prescribed safety measures.</w:t>
            </w:r>
          </w:p>
        </w:tc>
      </w:tr>
      <w:tr w:rsidR="00F83EA1" w:rsidRPr="00AB1701" w14:paraId="25F262B5"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4F5C14B6"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1A9374BE" w14:textId="77777777" w:rsidR="00F83EA1" w:rsidRPr="00AB1701" w:rsidRDefault="00F83EA1" w:rsidP="00225D59">
            <w:pPr>
              <w:rPr>
                <w:rFonts w:ascii="Arial" w:hAnsi="Arial" w:cs="Arial"/>
                <w:color w:val="000000"/>
              </w:rPr>
            </w:pPr>
            <w:r w:rsidRPr="00AB1701">
              <w:rPr>
                <w:rFonts w:ascii="Arial" w:hAnsi="Arial" w:cs="Arial"/>
                <w:color w:val="000000"/>
              </w:rPr>
              <w:t>Participate in training sessions regarding the safe use of hazardous substances and emergency response procedures.</w:t>
            </w:r>
          </w:p>
        </w:tc>
      </w:tr>
      <w:tr w:rsidR="00F83EA1" w:rsidRPr="00AB1701" w14:paraId="5DBCEF5F" w14:textId="77777777" w:rsidTr="00225D59">
        <w:trPr>
          <w:trHeight w:val="570"/>
        </w:trPr>
        <w:tc>
          <w:tcPr>
            <w:tcW w:w="0" w:type="auto"/>
            <w:vMerge w:val="restart"/>
            <w:tcBorders>
              <w:top w:val="nil"/>
              <w:left w:val="single" w:sz="4" w:space="0" w:color="auto"/>
              <w:bottom w:val="single" w:sz="4" w:space="0" w:color="auto"/>
              <w:right w:val="single" w:sz="4" w:space="0" w:color="auto"/>
            </w:tcBorders>
            <w:noWrap/>
            <w:vAlign w:val="center"/>
            <w:hideMark/>
          </w:tcPr>
          <w:p w14:paraId="5EC190BE" w14:textId="77777777" w:rsidR="00F83EA1" w:rsidRPr="00AB1701" w:rsidRDefault="00F83EA1" w:rsidP="00225D59">
            <w:pPr>
              <w:jc w:val="center"/>
              <w:rPr>
                <w:rFonts w:ascii="Aptos Narrow" w:hAnsi="Aptos Narrow"/>
                <w:b/>
                <w:bCs/>
                <w:color w:val="000000"/>
              </w:rPr>
            </w:pPr>
            <w:r w:rsidRPr="00AB1701">
              <w:rPr>
                <w:rFonts w:ascii="Aptos Narrow" w:hAnsi="Aptos Narrow"/>
                <w:b/>
                <w:bCs/>
                <w:color w:val="000000"/>
              </w:rPr>
              <w:t>Cleaners:</w:t>
            </w:r>
          </w:p>
        </w:tc>
        <w:tc>
          <w:tcPr>
            <w:tcW w:w="7492" w:type="dxa"/>
            <w:tcBorders>
              <w:top w:val="nil"/>
              <w:left w:val="nil"/>
              <w:bottom w:val="single" w:sz="4" w:space="0" w:color="auto"/>
              <w:right w:val="single" w:sz="4" w:space="0" w:color="auto"/>
            </w:tcBorders>
            <w:vAlign w:val="bottom"/>
            <w:hideMark/>
          </w:tcPr>
          <w:p w14:paraId="42DAC4CE" w14:textId="77777777" w:rsidR="00F83EA1" w:rsidRPr="00AB1701" w:rsidRDefault="00F83EA1" w:rsidP="00225D59">
            <w:pPr>
              <w:rPr>
                <w:rFonts w:ascii="Arial" w:hAnsi="Arial" w:cs="Arial"/>
                <w:color w:val="000000"/>
              </w:rPr>
            </w:pPr>
            <w:r w:rsidRPr="00AB1701">
              <w:rPr>
                <w:rFonts w:ascii="Arial" w:hAnsi="Arial" w:cs="Arial"/>
                <w:color w:val="000000"/>
              </w:rPr>
              <w:t>Follow the specific handling and disposal procedures for hazardous cleaning substances.</w:t>
            </w:r>
          </w:p>
        </w:tc>
      </w:tr>
      <w:tr w:rsidR="00F83EA1" w:rsidRPr="00AB1701" w14:paraId="69174A47"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3437F5DD"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61DFFDC5" w14:textId="77777777" w:rsidR="00F83EA1" w:rsidRPr="00AB1701" w:rsidRDefault="00F83EA1" w:rsidP="00225D59">
            <w:pPr>
              <w:rPr>
                <w:rFonts w:ascii="Arial" w:hAnsi="Arial" w:cs="Arial"/>
                <w:color w:val="000000"/>
              </w:rPr>
            </w:pPr>
            <w:r w:rsidRPr="00AB1701">
              <w:rPr>
                <w:rFonts w:ascii="Arial" w:hAnsi="Arial" w:cs="Arial"/>
                <w:color w:val="000000"/>
              </w:rPr>
              <w:t>Ensure that hazardous cleaning products are properly stored in designated areas.</w:t>
            </w:r>
          </w:p>
        </w:tc>
      </w:tr>
      <w:tr w:rsidR="00F83EA1" w:rsidRPr="00AB1701" w14:paraId="745EBAB3"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3D896C38"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5C0985CC" w14:textId="77777777" w:rsidR="00F83EA1" w:rsidRPr="00AB1701" w:rsidRDefault="00F83EA1" w:rsidP="00225D59">
            <w:pPr>
              <w:rPr>
                <w:rFonts w:ascii="Arial" w:hAnsi="Arial" w:cs="Arial"/>
                <w:color w:val="000000"/>
              </w:rPr>
            </w:pPr>
            <w:r w:rsidRPr="00AB1701">
              <w:rPr>
                <w:rFonts w:ascii="Arial" w:hAnsi="Arial" w:cs="Arial"/>
                <w:color w:val="000000"/>
              </w:rPr>
              <w:t>Report any issues or accidents involving hazardous substances to the Facilities Manager or Administration Officer.</w:t>
            </w:r>
          </w:p>
        </w:tc>
      </w:tr>
      <w:tr w:rsidR="00F83EA1" w:rsidRPr="00AB1701" w14:paraId="5CFC5E56" w14:textId="77777777" w:rsidTr="00225D59">
        <w:trPr>
          <w:trHeight w:val="570"/>
        </w:trPr>
        <w:tc>
          <w:tcPr>
            <w:tcW w:w="0" w:type="auto"/>
            <w:vMerge/>
            <w:tcBorders>
              <w:top w:val="nil"/>
              <w:left w:val="single" w:sz="4" w:space="0" w:color="auto"/>
              <w:bottom w:val="single" w:sz="4" w:space="0" w:color="auto"/>
              <w:right w:val="single" w:sz="4" w:space="0" w:color="auto"/>
            </w:tcBorders>
            <w:vAlign w:val="center"/>
            <w:hideMark/>
          </w:tcPr>
          <w:p w14:paraId="712D4BD4" w14:textId="77777777" w:rsidR="00F83EA1" w:rsidRPr="00AB1701" w:rsidRDefault="00F83EA1" w:rsidP="00225D59">
            <w:pPr>
              <w:rPr>
                <w:rFonts w:ascii="Aptos Narrow" w:hAnsi="Aptos Narrow"/>
                <w:b/>
                <w:bCs/>
                <w:color w:val="000000"/>
              </w:rPr>
            </w:pPr>
          </w:p>
        </w:tc>
        <w:tc>
          <w:tcPr>
            <w:tcW w:w="7492" w:type="dxa"/>
            <w:tcBorders>
              <w:top w:val="nil"/>
              <w:left w:val="nil"/>
              <w:bottom w:val="single" w:sz="4" w:space="0" w:color="auto"/>
              <w:right w:val="single" w:sz="4" w:space="0" w:color="auto"/>
            </w:tcBorders>
            <w:vAlign w:val="bottom"/>
            <w:hideMark/>
          </w:tcPr>
          <w:p w14:paraId="71C2E5F2" w14:textId="77777777" w:rsidR="00F83EA1" w:rsidRPr="00AB1701" w:rsidRDefault="00F83EA1" w:rsidP="00225D59">
            <w:pPr>
              <w:rPr>
                <w:rFonts w:ascii="Arial" w:hAnsi="Arial" w:cs="Arial"/>
                <w:color w:val="000000"/>
              </w:rPr>
            </w:pPr>
            <w:r w:rsidRPr="00AB1701">
              <w:rPr>
                <w:rFonts w:ascii="Arial" w:hAnsi="Arial" w:cs="Arial"/>
                <w:color w:val="000000"/>
              </w:rPr>
              <w:t>Use personal protective equipment (PPE) when handling hazardous substances.</w:t>
            </w:r>
          </w:p>
        </w:tc>
      </w:tr>
    </w:tbl>
    <w:p w14:paraId="58BBF8F6" w14:textId="77777777" w:rsidR="00F83EA1" w:rsidRPr="0060098D" w:rsidRDefault="00F83EA1" w:rsidP="00F83EA1">
      <w:pPr>
        <w:pStyle w:val="Style1"/>
        <w:spacing w:line="276" w:lineRule="auto"/>
        <w:rPr>
          <w:rStyle w:val="Strong"/>
          <w:rFonts w:ascii="Arial" w:hAnsi="Arial" w:cs="Arial"/>
          <w:b/>
          <w:bCs w:val="0"/>
          <w:color w:val="auto"/>
          <w:sz w:val="28"/>
          <w:szCs w:val="24"/>
        </w:rPr>
      </w:pPr>
      <w:r w:rsidRPr="0060098D">
        <w:rPr>
          <w:rStyle w:val="Strong"/>
          <w:rFonts w:ascii="Arial" w:hAnsi="Arial" w:cs="Arial"/>
          <w:b/>
          <w:bCs w:val="0"/>
          <w:color w:val="auto"/>
          <w:sz w:val="28"/>
          <w:szCs w:val="24"/>
        </w:rPr>
        <w:t xml:space="preserve">2.18 Canteen Policy and Students Meals Policy and Procedure </w:t>
      </w:r>
    </w:p>
    <w:p w14:paraId="3E4AC88A" w14:textId="77777777" w:rsidR="00D2321C" w:rsidRPr="00932ADA" w:rsidRDefault="00D2321C" w:rsidP="00D2321C">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Oscar Academy  recognizes the vital role that nutrition plays in supporting the health, well-being, and academic success of our students. In alignment with the Ministry of Education and Higher Education guidelines in Qatar, our Canteen Policy aims to ensure that all food and beverages provided within the school environment promote healthy eating habits, contribute to students' physical and cognitive development, and adhere to the highest standards of food safety and hygiene.</w:t>
      </w:r>
    </w:p>
    <w:p w14:paraId="55FC216F" w14:textId="77777777" w:rsidR="00D2321C" w:rsidRPr="00932ADA" w:rsidRDefault="00D2321C" w:rsidP="00D2321C">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This policy establishes clear procedures and expectations regarding the management and operation of the school canteen. It outlines the responsibilities of canteen staff, school management, and other stakeholders in maintaining a safe, clean, and nutritionally balanced food service. It also emphasizes our commitment to creating a supportive environment where students learn to make informed and positive choices about their diet.</w:t>
      </w:r>
    </w:p>
    <w:p w14:paraId="449B8E38" w14:textId="77777777" w:rsidR="00D2321C" w:rsidRDefault="00D2321C" w:rsidP="00D2321C">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The policy is reviewed regularly to ensure compliance with national regulations, to reflect best practices, and to respond to the evolving needs of our school community.</w:t>
      </w:r>
    </w:p>
    <w:p w14:paraId="1EABCD97" w14:textId="77777777" w:rsidR="00D2321C" w:rsidRDefault="00D2321C" w:rsidP="00D2321C">
      <w:pPr>
        <w:jc w:val="both"/>
        <w:rPr>
          <w:rFonts w:ascii="Arial" w:hAnsi="Arial" w:cs="Arial"/>
          <w:sz w:val="24"/>
          <w:szCs w:val="24"/>
          <w:lang w:eastAsia="en-PH"/>
        </w:rPr>
      </w:pPr>
      <w:r w:rsidRPr="0094359C">
        <w:rPr>
          <w:rFonts w:ascii="Arial" w:hAnsi="Arial" w:cs="Arial"/>
          <w:sz w:val="24"/>
          <w:szCs w:val="24"/>
          <w:lang w:eastAsia="en-PH"/>
        </w:rPr>
        <w:t xml:space="preserve">Aligned with the Ministry of Education and Higher Education (MOEHE) </w:t>
      </w:r>
      <w:r w:rsidRPr="0094359C">
        <w:rPr>
          <w:rFonts w:ascii="Arial" w:hAnsi="Arial" w:cs="Arial"/>
          <w:b/>
          <w:bCs/>
          <w:sz w:val="24"/>
          <w:szCs w:val="24"/>
          <w:lang w:eastAsia="en-PH"/>
        </w:rPr>
        <w:t>Circular No. 9</w:t>
      </w:r>
      <w:r w:rsidRPr="0094359C">
        <w:rPr>
          <w:rFonts w:ascii="Arial" w:hAnsi="Arial" w:cs="Arial"/>
          <w:sz w:val="24"/>
          <w:szCs w:val="24"/>
          <w:lang w:eastAsia="en-PH"/>
        </w:rPr>
        <w:t xml:space="preserve"> – </w:t>
      </w:r>
      <w:r w:rsidRPr="0094359C">
        <w:rPr>
          <w:rFonts w:ascii="Arial" w:hAnsi="Arial" w:cs="Arial"/>
          <w:i/>
          <w:iCs/>
          <w:sz w:val="24"/>
          <w:szCs w:val="24"/>
          <w:lang w:eastAsia="en-PH"/>
        </w:rPr>
        <w:t>Guidelines for Security, Health, and Safety in Private Schools and Kindergartens</w:t>
      </w:r>
      <w:r w:rsidRPr="0094359C">
        <w:rPr>
          <w:rFonts w:ascii="Arial" w:hAnsi="Arial" w:cs="Arial"/>
          <w:sz w:val="24"/>
          <w:szCs w:val="24"/>
          <w:lang w:eastAsia="en-PH"/>
        </w:rPr>
        <w:t xml:space="preserve">, 1st Edition, dated </w:t>
      </w:r>
      <w:r w:rsidRPr="0094359C">
        <w:rPr>
          <w:rFonts w:ascii="Arial" w:hAnsi="Arial" w:cs="Arial"/>
          <w:b/>
          <w:bCs/>
          <w:sz w:val="24"/>
          <w:szCs w:val="24"/>
          <w:lang w:eastAsia="en-PH"/>
        </w:rPr>
        <w:t>27 May 2024</w:t>
      </w:r>
      <w:r w:rsidRPr="0094359C">
        <w:rPr>
          <w:rFonts w:ascii="Arial" w:hAnsi="Arial" w:cs="Arial"/>
          <w:sz w:val="24"/>
          <w:szCs w:val="24"/>
          <w:lang w:eastAsia="en-PH"/>
        </w:rPr>
        <w:t>, which has been actively involved in promoting healthy eating habits among students through various initiatives and regulations, this policy aims to reinforce the importance of nutrition for our students.</w:t>
      </w:r>
    </w:p>
    <w:p w14:paraId="3FFAEC21" w14:textId="77777777" w:rsidR="00D2321C" w:rsidRDefault="00D2321C" w:rsidP="00D2321C">
      <w:pPr>
        <w:jc w:val="both"/>
        <w:rPr>
          <w:rFonts w:ascii="Arial" w:hAnsi="Arial" w:cs="Arial"/>
          <w:sz w:val="24"/>
          <w:szCs w:val="24"/>
          <w:lang w:eastAsia="en-PH"/>
        </w:rPr>
      </w:pPr>
    </w:p>
    <w:p w14:paraId="18417267" w14:textId="77777777" w:rsidR="00D2321C" w:rsidRPr="0094359C" w:rsidRDefault="00D2321C" w:rsidP="00D2321C">
      <w:pPr>
        <w:rPr>
          <w:rFonts w:ascii="Arial" w:hAnsi="Arial" w:cs="Arial"/>
          <w:b/>
          <w:bCs/>
          <w:sz w:val="24"/>
          <w:szCs w:val="24"/>
        </w:rPr>
      </w:pPr>
      <w:r w:rsidRPr="0094359C">
        <w:rPr>
          <w:rFonts w:ascii="Arial" w:hAnsi="Arial" w:cs="Arial"/>
          <w:b/>
          <w:bCs/>
          <w:sz w:val="24"/>
          <w:szCs w:val="24"/>
        </w:rPr>
        <w:t>Canteen Hall :</w:t>
      </w:r>
    </w:p>
    <w:p w14:paraId="21CE86AD"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The size of the canteen hall shall be proportional to the number of students, and it shall be located within the school walls. </w:t>
      </w:r>
    </w:p>
    <w:p w14:paraId="0B11699A"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Sanitary facilities such as drinking water and sanitation shall be appropriate, with appropriate lighting and ventilation and hand-washing basins provided.</w:t>
      </w:r>
    </w:p>
    <w:p w14:paraId="360CE8C0"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The canteen floor shall be sound, smooth and easy, free of cracks or fractures, and prevent falls. </w:t>
      </w:r>
    </w:p>
    <w:p w14:paraId="2849E33F"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an electric shock device for insects. </w:t>
      </w:r>
    </w:p>
    <w:p w14:paraId="359FA507"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the canteen with waste drums with covers. </w:t>
      </w:r>
    </w:p>
    <w:p w14:paraId="488ADFC6"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lastRenderedPageBreak/>
        <w:t xml:space="preserve">Fixing all health certificates for canteen workers in a visible place on the walls of the canteen in the designated place. </w:t>
      </w:r>
    </w:p>
    <w:p w14:paraId="12B78DCB"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healthy drinking source by eliminating unhealthy foods. </w:t>
      </w:r>
    </w:p>
    <w:p w14:paraId="26C75693"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canopy in front of the canteen to protect students from the summer heat and winter rain. </w:t>
      </w:r>
    </w:p>
    <w:p w14:paraId="48511739"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price list fixed in a clear place, taking into account the sensitivity that students suffer from when choosing food. </w:t>
      </w:r>
    </w:p>
    <w:p w14:paraId="69F4CD08" w14:textId="77777777" w:rsidR="00D2321C" w:rsidRPr="00932ADA"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meals for students with diabetes. </w:t>
      </w:r>
    </w:p>
    <w:p w14:paraId="6F6A9840" w14:textId="77777777" w:rsidR="00D2321C" w:rsidRPr="008A6261" w:rsidRDefault="00D2321C" w:rsidP="00EE2FBF">
      <w:pPr>
        <w:pStyle w:val="ListParagraph"/>
        <w:widowControl/>
        <w:numPr>
          <w:ilvl w:val="0"/>
          <w:numId w:val="338"/>
        </w:numPr>
        <w:autoSpaceDE/>
        <w:autoSpaceDN/>
        <w:spacing w:after="200" w:line="276" w:lineRule="auto"/>
        <w:rPr>
          <w:rFonts w:ascii="Arial" w:hAnsi="Arial" w:cs="Arial"/>
          <w:sz w:val="24"/>
          <w:szCs w:val="24"/>
        </w:rPr>
      </w:pPr>
      <w:r w:rsidRPr="00932ADA">
        <w:rPr>
          <w:rFonts w:ascii="Arial" w:hAnsi="Arial" w:cs="Arial"/>
          <w:sz w:val="24"/>
          <w:szCs w:val="24"/>
        </w:rPr>
        <w:t xml:space="preserve">Ensuring that there are no cartons in the canteen. </w:t>
      </w:r>
    </w:p>
    <w:p w14:paraId="675FC21D" w14:textId="77777777" w:rsidR="00D2321C" w:rsidRPr="00932ADA" w:rsidRDefault="00D2321C" w:rsidP="00D2321C">
      <w:pPr>
        <w:pStyle w:val="ListParagraph"/>
        <w:rPr>
          <w:rFonts w:ascii="Arial" w:hAnsi="Arial" w:cs="Arial"/>
          <w:sz w:val="24"/>
          <w:szCs w:val="24"/>
        </w:rPr>
      </w:pPr>
    </w:p>
    <w:p w14:paraId="5FA6BDE8" w14:textId="77777777" w:rsidR="00D2321C" w:rsidRPr="00570079" w:rsidRDefault="00D2321C" w:rsidP="00D2321C">
      <w:pPr>
        <w:pStyle w:val="ListParagraph"/>
        <w:rPr>
          <w:rFonts w:ascii="Arial" w:hAnsi="Arial" w:cs="Arial"/>
          <w:b/>
          <w:bCs/>
          <w:sz w:val="24"/>
          <w:szCs w:val="24"/>
        </w:rPr>
      </w:pPr>
      <w:r w:rsidRPr="00570079">
        <w:rPr>
          <w:rFonts w:ascii="Arial" w:hAnsi="Arial" w:cs="Arial"/>
          <w:b/>
          <w:bCs/>
          <w:sz w:val="24"/>
          <w:szCs w:val="24"/>
        </w:rPr>
        <w:t>Canteen Furniture :</w:t>
      </w:r>
    </w:p>
    <w:p w14:paraId="1AD0524A" w14:textId="77777777" w:rsidR="00D2321C" w:rsidRPr="00932ADA" w:rsidRDefault="00D2321C" w:rsidP="00EE2FBF">
      <w:pPr>
        <w:pStyle w:val="ListParagraph"/>
        <w:widowControl/>
        <w:numPr>
          <w:ilvl w:val="0"/>
          <w:numId w:val="339"/>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non-iron cabinets to place and </w:t>
      </w:r>
      <w:proofErr w:type="spellStart"/>
      <w:r w:rsidRPr="00932ADA">
        <w:rPr>
          <w:rFonts w:ascii="Arial" w:hAnsi="Arial" w:cs="Arial"/>
          <w:sz w:val="24"/>
          <w:szCs w:val="24"/>
        </w:rPr>
        <w:t>organise</w:t>
      </w:r>
      <w:proofErr w:type="spellEnd"/>
      <w:r w:rsidRPr="00932ADA">
        <w:rPr>
          <w:rFonts w:ascii="Arial" w:hAnsi="Arial" w:cs="Arial"/>
          <w:sz w:val="24"/>
          <w:szCs w:val="24"/>
        </w:rPr>
        <w:t xml:space="preserve"> food. </w:t>
      </w:r>
    </w:p>
    <w:p w14:paraId="44F18EAA" w14:textId="77777777" w:rsidR="00D2321C" w:rsidRPr="00932ADA" w:rsidRDefault="00D2321C" w:rsidP="00EE2FBF">
      <w:pPr>
        <w:pStyle w:val="ListParagraph"/>
        <w:widowControl/>
        <w:numPr>
          <w:ilvl w:val="0"/>
          <w:numId w:val="339"/>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refrigerator and a cooling fan. </w:t>
      </w:r>
    </w:p>
    <w:p w14:paraId="01FAE8ED" w14:textId="77777777" w:rsidR="00D2321C" w:rsidRPr="00932ADA" w:rsidRDefault="00D2321C" w:rsidP="00EE2FBF">
      <w:pPr>
        <w:pStyle w:val="ListParagraph"/>
        <w:widowControl/>
        <w:numPr>
          <w:ilvl w:val="0"/>
          <w:numId w:val="339"/>
        </w:numPr>
        <w:autoSpaceDE/>
        <w:autoSpaceDN/>
        <w:spacing w:after="200" w:line="276" w:lineRule="auto"/>
        <w:rPr>
          <w:rFonts w:ascii="Arial" w:hAnsi="Arial" w:cs="Arial"/>
          <w:sz w:val="24"/>
          <w:szCs w:val="24"/>
        </w:rPr>
      </w:pPr>
      <w:r w:rsidRPr="00932ADA">
        <w:rPr>
          <w:rFonts w:ascii="Arial" w:hAnsi="Arial" w:cs="Arial"/>
          <w:sz w:val="24"/>
          <w:szCs w:val="24"/>
        </w:rPr>
        <w:t xml:space="preserve">Ensuring that foods are kept in closed containers to ensure that they are not exposed to bacterial and insect contamination. </w:t>
      </w:r>
    </w:p>
    <w:p w14:paraId="11C6856C" w14:textId="77777777" w:rsidR="00D2321C" w:rsidRPr="00932ADA" w:rsidRDefault="00D2321C" w:rsidP="00EE2FBF">
      <w:pPr>
        <w:pStyle w:val="ListParagraph"/>
        <w:widowControl/>
        <w:numPr>
          <w:ilvl w:val="0"/>
          <w:numId w:val="339"/>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the canteen with a fire extinguisher. </w:t>
      </w:r>
    </w:p>
    <w:p w14:paraId="07F931FE" w14:textId="77777777" w:rsidR="00D2321C" w:rsidRPr="00932ADA" w:rsidRDefault="00D2321C" w:rsidP="00D2321C">
      <w:pPr>
        <w:pStyle w:val="ListParagraph"/>
        <w:rPr>
          <w:rFonts w:ascii="Arial" w:hAnsi="Arial" w:cs="Arial"/>
          <w:sz w:val="24"/>
          <w:szCs w:val="24"/>
        </w:rPr>
      </w:pPr>
    </w:p>
    <w:p w14:paraId="7DFF98C3" w14:textId="77777777" w:rsidR="00D2321C" w:rsidRPr="00932ADA" w:rsidRDefault="00D2321C" w:rsidP="00D2321C">
      <w:pPr>
        <w:pStyle w:val="ListParagraph"/>
        <w:rPr>
          <w:rFonts w:ascii="Arial" w:hAnsi="Arial" w:cs="Arial"/>
          <w:sz w:val="24"/>
          <w:szCs w:val="24"/>
        </w:rPr>
      </w:pPr>
    </w:p>
    <w:p w14:paraId="51947995" w14:textId="77777777" w:rsidR="00D2321C" w:rsidRPr="00A6005A" w:rsidRDefault="00D2321C" w:rsidP="00D2321C">
      <w:pPr>
        <w:rPr>
          <w:rFonts w:ascii="Arial" w:eastAsia="Calibri" w:hAnsi="Arial" w:cs="Arial"/>
          <w:b/>
          <w:bCs/>
          <w:sz w:val="24"/>
          <w:szCs w:val="24"/>
        </w:rPr>
      </w:pPr>
      <w:r w:rsidRPr="00A6005A">
        <w:rPr>
          <w:rFonts w:ascii="Arial" w:eastAsia="Calibri" w:hAnsi="Arial" w:cs="Arial"/>
          <w:b/>
          <w:bCs/>
          <w:sz w:val="24"/>
          <w:szCs w:val="24"/>
        </w:rPr>
        <w:t xml:space="preserve">Canteen Procedure </w:t>
      </w:r>
    </w:p>
    <w:p w14:paraId="48093600" w14:textId="77777777" w:rsidR="00D2321C" w:rsidRPr="00A6005A" w:rsidRDefault="00D2321C" w:rsidP="00D2321C">
      <w:pPr>
        <w:rPr>
          <w:rFonts w:ascii="Arial" w:eastAsia="Calibri" w:hAnsi="Arial" w:cs="Arial"/>
          <w:bCs/>
          <w:sz w:val="24"/>
          <w:szCs w:val="24"/>
        </w:rPr>
      </w:pPr>
      <w:r w:rsidRPr="00A6005A">
        <w:rPr>
          <w:rFonts w:ascii="Arial" w:eastAsia="Calibri" w:hAnsi="Arial" w:cs="Arial"/>
          <w:bCs/>
          <w:sz w:val="24"/>
          <w:szCs w:val="24"/>
        </w:rPr>
        <w:t>Procedure:</w:t>
      </w:r>
    </w:p>
    <w:p w14:paraId="246974EB"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Canteen will be open three times in a day during the break time of the classes.</w:t>
      </w:r>
    </w:p>
    <w:p w14:paraId="7CB729D1"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All students from grade 1 and 2 must be accompanied with teacher or assistant teacher.</w:t>
      </w:r>
    </w:p>
    <w:p w14:paraId="19CC3DF3"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Assistant teacher/teachers make sure that students are buying in a queue.</w:t>
      </w:r>
    </w:p>
    <w:p w14:paraId="4B71530A"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All duty teachers during break must ensure smooth transition of students from classes to the canteen.</w:t>
      </w:r>
    </w:p>
    <w:p w14:paraId="558B9693"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Two teachers should be assigned near the canteen for break time of grade 3 to 6</w:t>
      </w:r>
    </w:p>
    <w:p w14:paraId="671C6D7A"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Duty teachers ensure that students are buying in queue.</w:t>
      </w:r>
    </w:p>
    <w:p w14:paraId="48A0C6A0" w14:textId="77777777" w:rsidR="00D2321C" w:rsidRPr="00932ADA" w:rsidRDefault="00D2321C" w:rsidP="00EE2FBF">
      <w:pPr>
        <w:pStyle w:val="ListParagraph"/>
        <w:widowControl/>
        <w:numPr>
          <w:ilvl w:val="0"/>
          <w:numId w:val="340"/>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Duty teachers ensure that buying procedure is fast and students leave the place as soon as they buy.</w:t>
      </w:r>
    </w:p>
    <w:p w14:paraId="5AF0B1C7" w14:textId="77777777" w:rsidR="00D2321C" w:rsidRPr="00570079" w:rsidRDefault="00D2321C" w:rsidP="00D2321C">
      <w:pPr>
        <w:rPr>
          <w:rFonts w:ascii="Arial" w:eastAsia="Calibri" w:hAnsi="Arial" w:cs="Arial"/>
          <w:b/>
          <w:sz w:val="24"/>
          <w:szCs w:val="24"/>
        </w:rPr>
      </w:pPr>
      <w:r w:rsidRPr="00570079">
        <w:rPr>
          <w:rFonts w:ascii="Arial" w:eastAsia="Calibri" w:hAnsi="Arial" w:cs="Arial"/>
          <w:b/>
          <w:bCs/>
          <w:sz w:val="24"/>
          <w:szCs w:val="24"/>
        </w:rPr>
        <w:t>Student Meals Policy</w:t>
      </w:r>
    </w:p>
    <w:p w14:paraId="5EE10E56"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Students are permitted to bring food from home, provided it is in appropriate portions that suit their age, dietary needs, and eating habits.</w:t>
      </w:r>
    </w:p>
    <w:p w14:paraId="7AEFDA6C"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Students also have the option to purchase healthy meals and snacks from the school canteen.</w:t>
      </w:r>
    </w:p>
    <w:p w14:paraId="5E9B51A0"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Parents are kindly requested not to send large quantities or a wide variety of food items in order to promote healthy decision-making and to limit excessive choices.</w:t>
      </w:r>
    </w:p>
    <w:p w14:paraId="079752A7"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It is recommended that parents vary the types of food provided periodically to maintain students' interest and encourage a balanced diet.</w:t>
      </w:r>
    </w:p>
    <w:p w14:paraId="534A76E1"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lastRenderedPageBreak/>
        <w:t>Students may only eat during designated break times as scheduled by the school.</w:t>
      </w:r>
    </w:p>
    <w:p w14:paraId="6ABF8800"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Teachers will encourage students to eat in a positive and supportive manner; however, they are not responsible for compelling students to eat if they refuse.</w:t>
      </w:r>
    </w:p>
    <w:p w14:paraId="50D16847"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The heating or reheating of any food on school premises is strictly prohibited.</w:t>
      </w:r>
    </w:p>
    <w:p w14:paraId="0C9A4470" w14:textId="77777777" w:rsidR="00D2321C" w:rsidRPr="00932ADA" w:rsidRDefault="00D2321C" w:rsidP="00EE2FBF">
      <w:pPr>
        <w:widowControl/>
        <w:numPr>
          <w:ilvl w:val="0"/>
          <w:numId w:val="341"/>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Should parents wish to provide food for a special occasion (such as a birthday or class celebration), they must inform the school secretary in advance and follow school guidelines regarding approved food items.</w:t>
      </w:r>
    </w:p>
    <w:p w14:paraId="15402B98" w14:textId="77777777" w:rsidR="00D2321C" w:rsidRPr="00932ADA" w:rsidRDefault="00D2321C" w:rsidP="00D2321C">
      <w:pPr>
        <w:widowControl/>
        <w:numPr>
          <w:ilvl w:val="0"/>
          <w:numId w:val="168"/>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Any food items that are prohibited by the school’s health and safety standards will be removed and returned to the student’s parent or guardian at the end of the day.</w:t>
      </w:r>
    </w:p>
    <w:tbl>
      <w:tblPr>
        <w:tblW w:w="8989" w:type="dxa"/>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804"/>
        <w:gridCol w:w="4185"/>
      </w:tblGrid>
      <w:tr w:rsidR="00D2321C" w:rsidRPr="00932ADA" w14:paraId="477DE00D" w14:textId="77777777" w:rsidTr="009B2459">
        <w:trPr>
          <w:trHeight w:val="295"/>
          <w:tblHeader/>
          <w:tblCellSpacing w:w="15" w:type="dxa"/>
          <w:jc w:val="center"/>
        </w:trPr>
        <w:tc>
          <w:tcPr>
            <w:tcW w:w="0" w:type="auto"/>
            <w:shd w:val="clear" w:color="auto" w:fill="DAEEF3" w:themeFill="accent5" w:themeFillTint="33"/>
            <w:vAlign w:val="center"/>
            <w:hideMark/>
          </w:tcPr>
          <w:p w14:paraId="59D534D1" w14:textId="77777777" w:rsidR="00D2321C" w:rsidRPr="00932ADA" w:rsidRDefault="00D2321C" w:rsidP="00225D59">
            <w:pPr>
              <w:jc w:val="center"/>
              <w:rPr>
                <w:rFonts w:ascii="Arial" w:hAnsi="Arial" w:cs="Arial"/>
                <w:b/>
                <w:bCs/>
                <w:sz w:val="24"/>
                <w:szCs w:val="24"/>
              </w:rPr>
            </w:pPr>
            <w:r w:rsidRPr="00932ADA">
              <w:rPr>
                <w:rFonts w:ascii="Arial" w:hAnsi="Arial" w:cs="Arial"/>
                <w:b/>
                <w:bCs/>
                <w:sz w:val="24"/>
                <w:szCs w:val="24"/>
              </w:rPr>
              <w:t>Allowed Foods</w:t>
            </w:r>
          </w:p>
        </w:tc>
        <w:tc>
          <w:tcPr>
            <w:tcW w:w="0" w:type="auto"/>
            <w:shd w:val="clear" w:color="auto" w:fill="DAEEF3" w:themeFill="accent5" w:themeFillTint="33"/>
            <w:vAlign w:val="center"/>
            <w:hideMark/>
          </w:tcPr>
          <w:p w14:paraId="63582485" w14:textId="77777777" w:rsidR="00D2321C" w:rsidRPr="00932ADA" w:rsidRDefault="00D2321C" w:rsidP="00225D59">
            <w:pPr>
              <w:jc w:val="center"/>
              <w:rPr>
                <w:rFonts w:ascii="Arial" w:hAnsi="Arial" w:cs="Arial"/>
                <w:b/>
                <w:bCs/>
                <w:sz w:val="24"/>
                <w:szCs w:val="24"/>
              </w:rPr>
            </w:pPr>
            <w:r w:rsidRPr="00932ADA">
              <w:rPr>
                <w:rFonts w:ascii="Arial" w:hAnsi="Arial" w:cs="Arial"/>
                <w:b/>
                <w:bCs/>
                <w:sz w:val="24"/>
                <w:szCs w:val="24"/>
              </w:rPr>
              <w:t>Prohibited Foods</w:t>
            </w:r>
          </w:p>
        </w:tc>
      </w:tr>
      <w:tr w:rsidR="00D2321C" w:rsidRPr="00932ADA" w14:paraId="101A12EE" w14:textId="77777777" w:rsidTr="00225D59">
        <w:trPr>
          <w:trHeight w:val="295"/>
          <w:tblCellSpacing w:w="15" w:type="dxa"/>
          <w:jc w:val="center"/>
        </w:trPr>
        <w:tc>
          <w:tcPr>
            <w:tcW w:w="0" w:type="auto"/>
            <w:vAlign w:val="center"/>
            <w:hideMark/>
          </w:tcPr>
          <w:p w14:paraId="4309357A"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Healthy sandwiches</w:t>
            </w:r>
          </w:p>
        </w:tc>
        <w:tc>
          <w:tcPr>
            <w:tcW w:w="0" w:type="auto"/>
            <w:vAlign w:val="center"/>
            <w:hideMark/>
          </w:tcPr>
          <w:p w14:paraId="53557298"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All types of carbonated drinks</w:t>
            </w:r>
          </w:p>
        </w:tc>
      </w:tr>
      <w:tr w:rsidR="00D2321C" w:rsidRPr="00932ADA" w14:paraId="2AFD102F" w14:textId="77777777" w:rsidTr="00225D59">
        <w:trPr>
          <w:trHeight w:val="295"/>
          <w:tblCellSpacing w:w="15" w:type="dxa"/>
          <w:jc w:val="center"/>
        </w:trPr>
        <w:tc>
          <w:tcPr>
            <w:tcW w:w="0" w:type="auto"/>
            <w:vAlign w:val="center"/>
            <w:hideMark/>
          </w:tcPr>
          <w:p w14:paraId="5354E28A"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Juice or milk (in cartons or plastic)</w:t>
            </w:r>
          </w:p>
        </w:tc>
        <w:tc>
          <w:tcPr>
            <w:tcW w:w="0" w:type="auto"/>
            <w:vAlign w:val="center"/>
            <w:hideMark/>
          </w:tcPr>
          <w:p w14:paraId="7A83BD2B"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Sweets (gum/candies)</w:t>
            </w:r>
          </w:p>
        </w:tc>
      </w:tr>
      <w:tr w:rsidR="00D2321C" w:rsidRPr="00932ADA" w14:paraId="03EE86D3" w14:textId="77777777" w:rsidTr="00225D59">
        <w:trPr>
          <w:trHeight w:val="295"/>
          <w:tblCellSpacing w:w="15" w:type="dxa"/>
          <w:jc w:val="center"/>
        </w:trPr>
        <w:tc>
          <w:tcPr>
            <w:tcW w:w="0" w:type="auto"/>
            <w:vAlign w:val="center"/>
            <w:hideMark/>
          </w:tcPr>
          <w:p w14:paraId="4962B4C3"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A type of fruit or vegetable (cut)</w:t>
            </w:r>
          </w:p>
        </w:tc>
        <w:tc>
          <w:tcPr>
            <w:tcW w:w="0" w:type="auto"/>
            <w:vAlign w:val="center"/>
            <w:hideMark/>
          </w:tcPr>
          <w:p w14:paraId="6ABD86F0"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Ice cream</w:t>
            </w:r>
          </w:p>
        </w:tc>
      </w:tr>
      <w:tr w:rsidR="00D2321C" w:rsidRPr="00932ADA" w14:paraId="1AD8C3E7" w14:textId="77777777" w:rsidTr="00225D59">
        <w:trPr>
          <w:trHeight w:val="295"/>
          <w:tblCellSpacing w:w="15" w:type="dxa"/>
          <w:jc w:val="center"/>
        </w:trPr>
        <w:tc>
          <w:tcPr>
            <w:tcW w:w="0" w:type="auto"/>
            <w:vAlign w:val="center"/>
            <w:hideMark/>
          </w:tcPr>
          <w:p w14:paraId="70B6F3C3"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Yogurt / Crème caramel</w:t>
            </w:r>
          </w:p>
        </w:tc>
        <w:tc>
          <w:tcPr>
            <w:tcW w:w="0" w:type="auto"/>
            <w:vAlign w:val="center"/>
            <w:hideMark/>
          </w:tcPr>
          <w:p w14:paraId="35B27900"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All types of chips</w:t>
            </w:r>
          </w:p>
        </w:tc>
      </w:tr>
      <w:tr w:rsidR="00D2321C" w:rsidRPr="00932ADA" w14:paraId="6BB08031" w14:textId="77777777" w:rsidTr="00225D59">
        <w:trPr>
          <w:trHeight w:val="295"/>
          <w:tblCellSpacing w:w="15" w:type="dxa"/>
          <w:jc w:val="center"/>
        </w:trPr>
        <w:tc>
          <w:tcPr>
            <w:tcW w:w="0" w:type="auto"/>
            <w:vAlign w:val="center"/>
            <w:hideMark/>
          </w:tcPr>
          <w:p w14:paraId="08E032AA"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Pasta / Nuggets (not daily)</w:t>
            </w:r>
          </w:p>
        </w:tc>
        <w:tc>
          <w:tcPr>
            <w:tcW w:w="0" w:type="auto"/>
            <w:vAlign w:val="center"/>
            <w:hideMark/>
          </w:tcPr>
          <w:p w14:paraId="1C044AA6"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Liquid foods (soups, etc.)</w:t>
            </w:r>
          </w:p>
        </w:tc>
      </w:tr>
      <w:tr w:rsidR="00D2321C" w:rsidRPr="00932ADA" w14:paraId="0AEE34A4" w14:textId="77777777" w:rsidTr="00225D59">
        <w:trPr>
          <w:trHeight w:val="295"/>
          <w:tblCellSpacing w:w="15" w:type="dxa"/>
          <w:jc w:val="center"/>
        </w:trPr>
        <w:tc>
          <w:tcPr>
            <w:tcW w:w="0" w:type="auto"/>
            <w:vAlign w:val="center"/>
            <w:hideMark/>
          </w:tcPr>
          <w:p w14:paraId="6D32D959" w14:textId="77777777" w:rsidR="00D2321C" w:rsidRPr="00932ADA" w:rsidRDefault="00D2321C" w:rsidP="009B2459">
            <w:pPr>
              <w:jc w:val="center"/>
              <w:rPr>
                <w:rFonts w:ascii="Arial" w:hAnsi="Arial" w:cs="Arial"/>
                <w:sz w:val="24"/>
                <w:szCs w:val="24"/>
              </w:rPr>
            </w:pPr>
            <w:r w:rsidRPr="00932ADA">
              <w:rPr>
                <w:rFonts w:ascii="Arial" w:hAnsi="Arial" w:cs="Arial"/>
                <w:sz w:val="24"/>
                <w:szCs w:val="24"/>
              </w:rPr>
              <w:t>Biscuits</w:t>
            </w:r>
          </w:p>
        </w:tc>
        <w:tc>
          <w:tcPr>
            <w:tcW w:w="0" w:type="auto"/>
            <w:vAlign w:val="center"/>
            <w:hideMark/>
          </w:tcPr>
          <w:p w14:paraId="52C92DC8" w14:textId="77777777" w:rsidR="00D2321C" w:rsidRPr="00932ADA" w:rsidRDefault="00D2321C" w:rsidP="009B2459">
            <w:pPr>
              <w:jc w:val="center"/>
              <w:rPr>
                <w:rFonts w:ascii="Arial" w:hAnsi="Arial" w:cs="Arial"/>
                <w:sz w:val="20"/>
                <w:szCs w:val="20"/>
              </w:rPr>
            </w:pPr>
          </w:p>
        </w:tc>
      </w:tr>
    </w:tbl>
    <w:p w14:paraId="6F662907" w14:textId="77777777" w:rsidR="00D2321C" w:rsidRDefault="00D2321C" w:rsidP="00D2321C">
      <w:pPr>
        <w:widowControl/>
        <w:autoSpaceDE/>
        <w:autoSpaceDN/>
        <w:spacing w:before="100" w:beforeAutospacing="1" w:after="100" w:afterAutospacing="1"/>
        <w:rPr>
          <w:rFonts w:ascii="Arial" w:hAnsi="Arial" w:cs="Arial"/>
          <w:b/>
          <w:bCs/>
          <w:sz w:val="24"/>
          <w:szCs w:val="24"/>
        </w:rPr>
      </w:pPr>
    </w:p>
    <w:p w14:paraId="3D40ED40" w14:textId="77777777" w:rsidR="00D2321C" w:rsidRPr="00F62EA1" w:rsidRDefault="00D2321C" w:rsidP="00D2321C">
      <w:pPr>
        <w:widowControl/>
        <w:autoSpaceDE/>
        <w:autoSpaceDN/>
        <w:spacing w:before="100" w:beforeAutospacing="1" w:after="100" w:afterAutospacing="1"/>
        <w:rPr>
          <w:rFonts w:ascii="Arial" w:hAnsi="Arial" w:cs="Arial"/>
          <w:b/>
          <w:bCs/>
          <w:sz w:val="24"/>
          <w:szCs w:val="24"/>
        </w:rPr>
      </w:pPr>
      <w:r w:rsidRPr="00F62EA1">
        <w:rPr>
          <w:rFonts w:ascii="Arial" w:hAnsi="Arial" w:cs="Arial"/>
          <w:b/>
          <w:bCs/>
          <w:sz w:val="24"/>
          <w:szCs w:val="24"/>
        </w:rPr>
        <w:t>Role and Responsibility:</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56"/>
        <w:gridCol w:w="6794"/>
      </w:tblGrid>
      <w:tr w:rsidR="00D2321C" w:rsidRPr="00F62EA1" w14:paraId="221FCA35" w14:textId="77777777" w:rsidTr="00225D59">
        <w:trPr>
          <w:tblHeader/>
          <w:tblCellSpacing w:w="15" w:type="dxa"/>
        </w:trPr>
        <w:tc>
          <w:tcPr>
            <w:tcW w:w="0" w:type="auto"/>
            <w:shd w:val="clear" w:color="auto" w:fill="DAEEF3" w:themeFill="accent5" w:themeFillTint="33"/>
            <w:vAlign w:val="center"/>
            <w:hideMark/>
          </w:tcPr>
          <w:p w14:paraId="7EDA85E4" w14:textId="77777777" w:rsidR="00D2321C" w:rsidRPr="00F62EA1" w:rsidRDefault="00D2321C" w:rsidP="00225D59">
            <w:pPr>
              <w:widowControl/>
              <w:autoSpaceDE/>
              <w:autoSpaceDN/>
              <w:jc w:val="center"/>
              <w:rPr>
                <w:rFonts w:ascii="Arial" w:hAnsi="Arial" w:cs="Arial"/>
                <w:b/>
                <w:bCs/>
                <w:sz w:val="24"/>
                <w:szCs w:val="24"/>
              </w:rPr>
            </w:pPr>
            <w:r w:rsidRPr="00F62EA1">
              <w:rPr>
                <w:rFonts w:ascii="Arial" w:hAnsi="Arial" w:cs="Arial"/>
                <w:b/>
                <w:bCs/>
                <w:sz w:val="24"/>
                <w:szCs w:val="24"/>
              </w:rPr>
              <w:t>Role</w:t>
            </w:r>
          </w:p>
        </w:tc>
        <w:tc>
          <w:tcPr>
            <w:tcW w:w="0" w:type="auto"/>
            <w:shd w:val="clear" w:color="auto" w:fill="DAEEF3" w:themeFill="accent5" w:themeFillTint="33"/>
            <w:vAlign w:val="center"/>
            <w:hideMark/>
          </w:tcPr>
          <w:p w14:paraId="204F6D46" w14:textId="77777777" w:rsidR="00D2321C" w:rsidRPr="00F62EA1" w:rsidRDefault="00D2321C" w:rsidP="00225D59">
            <w:pPr>
              <w:widowControl/>
              <w:autoSpaceDE/>
              <w:autoSpaceDN/>
              <w:jc w:val="center"/>
              <w:rPr>
                <w:rFonts w:ascii="Arial" w:hAnsi="Arial" w:cs="Arial"/>
                <w:b/>
                <w:bCs/>
                <w:sz w:val="24"/>
                <w:szCs w:val="24"/>
              </w:rPr>
            </w:pPr>
            <w:r w:rsidRPr="00F62EA1">
              <w:rPr>
                <w:rFonts w:ascii="Arial" w:hAnsi="Arial" w:cs="Arial"/>
                <w:b/>
                <w:bCs/>
                <w:sz w:val="24"/>
                <w:szCs w:val="24"/>
              </w:rPr>
              <w:t>Responsibilities</w:t>
            </w:r>
          </w:p>
        </w:tc>
      </w:tr>
      <w:tr w:rsidR="00D2321C" w:rsidRPr="00F62EA1" w14:paraId="2DF2ADF2" w14:textId="77777777" w:rsidTr="00225D59">
        <w:trPr>
          <w:tblCellSpacing w:w="15" w:type="dxa"/>
        </w:trPr>
        <w:tc>
          <w:tcPr>
            <w:tcW w:w="0" w:type="auto"/>
            <w:vAlign w:val="center"/>
            <w:hideMark/>
          </w:tcPr>
          <w:p w14:paraId="389D1A70" w14:textId="77777777" w:rsidR="00D2321C" w:rsidRPr="00F62EA1" w:rsidRDefault="00D2321C" w:rsidP="00225D59">
            <w:pPr>
              <w:widowControl/>
              <w:autoSpaceDE/>
              <w:autoSpaceDN/>
              <w:jc w:val="center"/>
              <w:rPr>
                <w:rFonts w:ascii="Arial" w:hAnsi="Arial" w:cs="Arial"/>
                <w:sz w:val="24"/>
                <w:szCs w:val="24"/>
              </w:rPr>
            </w:pPr>
            <w:r w:rsidRPr="00F62EA1">
              <w:rPr>
                <w:rFonts w:ascii="Arial" w:hAnsi="Arial" w:cs="Arial"/>
                <w:b/>
                <w:bCs/>
                <w:sz w:val="24"/>
                <w:szCs w:val="24"/>
              </w:rPr>
              <w:t>Administrative Coordinator</w:t>
            </w:r>
          </w:p>
        </w:tc>
        <w:tc>
          <w:tcPr>
            <w:tcW w:w="0" w:type="auto"/>
            <w:vAlign w:val="center"/>
            <w:hideMark/>
          </w:tcPr>
          <w:p w14:paraId="7E0C0397" w14:textId="77777777" w:rsidR="00D2321C" w:rsidRPr="00F62EA1" w:rsidRDefault="00D2321C" w:rsidP="00225D59">
            <w:pPr>
              <w:widowControl/>
              <w:autoSpaceDE/>
              <w:autoSpaceDN/>
              <w:rPr>
                <w:rFonts w:ascii="Arial" w:hAnsi="Arial" w:cs="Arial"/>
                <w:sz w:val="24"/>
                <w:szCs w:val="24"/>
              </w:rPr>
            </w:pPr>
            <w:r w:rsidRPr="00F62EA1">
              <w:rPr>
                <w:rFonts w:ascii="Arial" w:hAnsi="Arial" w:cs="Arial"/>
                <w:sz w:val="24"/>
                <w:szCs w:val="24"/>
              </w:rPr>
              <w:t xml:space="preserve">- Oversee implementation of the Canteen and Student Meals Policy. </w:t>
            </w:r>
            <w:r w:rsidRPr="00F62EA1">
              <w:rPr>
                <w:rFonts w:ascii="Arial" w:hAnsi="Arial" w:cs="Arial"/>
                <w:sz w:val="24"/>
                <w:szCs w:val="24"/>
              </w:rPr>
              <w:br/>
              <w:t>- Ensure compliance with MOEHE regulations.</w:t>
            </w:r>
            <w:r w:rsidRPr="00F62EA1">
              <w:rPr>
                <w:rFonts w:ascii="Arial" w:hAnsi="Arial" w:cs="Arial"/>
                <w:sz w:val="24"/>
                <w:szCs w:val="24"/>
              </w:rPr>
              <w:br/>
              <w:t>- Coordinate communication between school management, canteen staff, and external stakeholders.</w:t>
            </w:r>
            <w:r w:rsidRPr="00F62EA1">
              <w:rPr>
                <w:rFonts w:ascii="Arial" w:hAnsi="Arial" w:cs="Arial"/>
                <w:sz w:val="24"/>
                <w:szCs w:val="24"/>
              </w:rPr>
              <w:br/>
              <w:t>- Monitor and approve all food-related communications and updates sent to parents.</w:t>
            </w:r>
            <w:r w:rsidRPr="00F62EA1">
              <w:rPr>
                <w:rFonts w:ascii="Arial" w:hAnsi="Arial" w:cs="Arial"/>
                <w:sz w:val="24"/>
                <w:szCs w:val="24"/>
              </w:rPr>
              <w:br/>
              <w:t>- Maintain records of policy reviews and updates.</w:t>
            </w:r>
            <w:r w:rsidRPr="00F62EA1">
              <w:rPr>
                <w:rFonts w:ascii="Arial" w:hAnsi="Arial" w:cs="Arial"/>
                <w:sz w:val="24"/>
                <w:szCs w:val="24"/>
              </w:rPr>
              <w:br/>
              <w:t>- Ensure all food safety certifications and licenses are up to date.</w:t>
            </w:r>
          </w:p>
        </w:tc>
      </w:tr>
      <w:tr w:rsidR="00D2321C" w:rsidRPr="00F62EA1" w14:paraId="06D54086" w14:textId="77777777" w:rsidTr="00225D59">
        <w:trPr>
          <w:tblCellSpacing w:w="15" w:type="dxa"/>
        </w:trPr>
        <w:tc>
          <w:tcPr>
            <w:tcW w:w="0" w:type="auto"/>
            <w:vAlign w:val="center"/>
            <w:hideMark/>
          </w:tcPr>
          <w:p w14:paraId="5207DA94" w14:textId="77777777" w:rsidR="00D2321C" w:rsidRPr="00F62EA1" w:rsidRDefault="00D2321C" w:rsidP="00225D59">
            <w:pPr>
              <w:widowControl/>
              <w:autoSpaceDE/>
              <w:autoSpaceDN/>
              <w:jc w:val="center"/>
              <w:rPr>
                <w:rFonts w:ascii="Arial" w:hAnsi="Arial" w:cs="Arial"/>
                <w:sz w:val="24"/>
                <w:szCs w:val="24"/>
              </w:rPr>
            </w:pPr>
            <w:r w:rsidRPr="00F62EA1">
              <w:rPr>
                <w:rFonts w:ascii="Arial" w:hAnsi="Arial" w:cs="Arial"/>
                <w:b/>
                <w:bCs/>
                <w:sz w:val="24"/>
                <w:szCs w:val="24"/>
              </w:rPr>
              <w:t>Admin/Social Worker</w:t>
            </w:r>
          </w:p>
        </w:tc>
        <w:tc>
          <w:tcPr>
            <w:tcW w:w="0" w:type="auto"/>
            <w:vAlign w:val="center"/>
            <w:hideMark/>
          </w:tcPr>
          <w:p w14:paraId="12594C6A" w14:textId="77777777" w:rsidR="00D2321C" w:rsidRPr="00F62EA1" w:rsidRDefault="00D2321C" w:rsidP="00225D59">
            <w:pPr>
              <w:widowControl/>
              <w:autoSpaceDE/>
              <w:autoSpaceDN/>
              <w:rPr>
                <w:rFonts w:ascii="Arial" w:hAnsi="Arial" w:cs="Arial"/>
                <w:sz w:val="24"/>
                <w:szCs w:val="24"/>
              </w:rPr>
            </w:pPr>
            <w:r w:rsidRPr="00F62EA1">
              <w:rPr>
                <w:rFonts w:ascii="Arial" w:hAnsi="Arial" w:cs="Arial"/>
                <w:sz w:val="24"/>
                <w:szCs w:val="24"/>
              </w:rPr>
              <w:t>- Supervise student behavior during meal and break times.</w:t>
            </w:r>
            <w:r w:rsidRPr="00F62EA1">
              <w:rPr>
                <w:rFonts w:ascii="Arial" w:hAnsi="Arial" w:cs="Arial"/>
                <w:sz w:val="24"/>
                <w:szCs w:val="24"/>
              </w:rPr>
              <w:br/>
              <w:t>- Support teachers in maintaining order in the canteen area.</w:t>
            </w:r>
            <w:r w:rsidRPr="00F62EA1">
              <w:rPr>
                <w:rFonts w:ascii="Arial" w:hAnsi="Arial" w:cs="Arial"/>
                <w:sz w:val="24"/>
                <w:szCs w:val="24"/>
              </w:rPr>
              <w:br/>
              <w:t>- Address student concerns related to food or peer behavior during meals.</w:t>
            </w:r>
            <w:r w:rsidRPr="00F62EA1">
              <w:rPr>
                <w:rFonts w:ascii="Arial" w:hAnsi="Arial" w:cs="Arial"/>
                <w:sz w:val="24"/>
                <w:szCs w:val="24"/>
              </w:rPr>
              <w:br/>
              <w:t xml:space="preserve">- Observe and report any food allergy or nutritional concerns to </w:t>
            </w:r>
            <w:r w:rsidRPr="00F62EA1">
              <w:rPr>
                <w:rFonts w:ascii="Arial" w:hAnsi="Arial" w:cs="Arial"/>
                <w:sz w:val="24"/>
                <w:szCs w:val="24"/>
              </w:rPr>
              <w:lastRenderedPageBreak/>
              <w:t>the Nurse and parents.</w:t>
            </w:r>
            <w:r w:rsidRPr="00F62EA1">
              <w:rPr>
                <w:rFonts w:ascii="Arial" w:hAnsi="Arial" w:cs="Arial"/>
                <w:sz w:val="24"/>
                <w:szCs w:val="24"/>
              </w:rPr>
              <w:br/>
              <w:t>- Liaise with parents regarding acceptable food practices and school guidelines.</w:t>
            </w:r>
            <w:r w:rsidRPr="00F62EA1">
              <w:rPr>
                <w:rFonts w:ascii="Arial" w:hAnsi="Arial" w:cs="Arial"/>
                <w:sz w:val="24"/>
                <w:szCs w:val="24"/>
              </w:rPr>
              <w:br/>
              <w:t>- Assist in educating students on healthy eating habits and social conduct in the canteen.</w:t>
            </w:r>
          </w:p>
        </w:tc>
      </w:tr>
      <w:tr w:rsidR="00D2321C" w:rsidRPr="00F62EA1" w14:paraId="09ECDCDD" w14:textId="77777777" w:rsidTr="00225D59">
        <w:trPr>
          <w:tblCellSpacing w:w="15" w:type="dxa"/>
        </w:trPr>
        <w:tc>
          <w:tcPr>
            <w:tcW w:w="0" w:type="auto"/>
            <w:vAlign w:val="center"/>
            <w:hideMark/>
          </w:tcPr>
          <w:p w14:paraId="3E190921" w14:textId="77777777" w:rsidR="00D2321C" w:rsidRPr="00F62EA1" w:rsidRDefault="00D2321C" w:rsidP="00225D59">
            <w:pPr>
              <w:widowControl/>
              <w:autoSpaceDE/>
              <w:autoSpaceDN/>
              <w:jc w:val="center"/>
              <w:rPr>
                <w:rFonts w:ascii="Arial" w:hAnsi="Arial" w:cs="Arial"/>
                <w:sz w:val="24"/>
                <w:szCs w:val="24"/>
              </w:rPr>
            </w:pPr>
            <w:r w:rsidRPr="00F62EA1">
              <w:rPr>
                <w:rFonts w:ascii="Arial" w:hAnsi="Arial" w:cs="Arial"/>
                <w:b/>
                <w:bCs/>
                <w:sz w:val="24"/>
                <w:szCs w:val="24"/>
              </w:rPr>
              <w:t>School Nurse</w:t>
            </w:r>
          </w:p>
        </w:tc>
        <w:tc>
          <w:tcPr>
            <w:tcW w:w="0" w:type="auto"/>
            <w:vAlign w:val="center"/>
            <w:hideMark/>
          </w:tcPr>
          <w:p w14:paraId="61801685" w14:textId="77777777" w:rsidR="00D2321C" w:rsidRPr="00F62EA1" w:rsidRDefault="00D2321C" w:rsidP="00225D59">
            <w:pPr>
              <w:widowControl/>
              <w:autoSpaceDE/>
              <w:autoSpaceDN/>
              <w:rPr>
                <w:rFonts w:ascii="Arial" w:hAnsi="Arial" w:cs="Arial"/>
                <w:sz w:val="24"/>
                <w:szCs w:val="24"/>
              </w:rPr>
            </w:pPr>
            <w:r w:rsidRPr="00F62EA1">
              <w:rPr>
                <w:rFonts w:ascii="Arial" w:hAnsi="Arial" w:cs="Arial"/>
                <w:sz w:val="24"/>
                <w:szCs w:val="24"/>
              </w:rPr>
              <w:t>- Inspect cleanliness and hygiene of the canteen daily at 8:00 a.m. with the Canteen-in-Charge.</w:t>
            </w:r>
            <w:r w:rsidRPr="00F62EA1">
              <w:rPr>
                <w:rFonts w:ascii="Arial" w:hAnsi="Arial" w:cs="Arial"/>
                <w:sz w:val="24"/>
                <w:szCs w:val="24"/>
              </w:rPr>
              <w:br/>
              <w:t>- Check and record expiration dates of food items and notify the accountant of any expired goods.</w:t>
            </w:r>
            <w:r w:rsidRPr="00F62EA1">
              <w:rPr>
                <w:rFonts w:ascii="Arial" w:hAnsi="Arial" w:cs="Arial"/>
                <w:sz w:val="24"/>
                <w:szCs w:val="24"/>
              </w:rPr>
              <w:br/>
              <w:t>- Ensure all canteen staff have valid health certificates and conduct periodic health checks.</w:t>
            </w:r>
            <w:r w:rsidRPr="00F62EA1">
              <w:rPr>
                <w:rFonts w:ascii="Arial" w:hAnsi="Arial" w:cs="Arial"/>
                <w:sz w:val="24"/>
                <w:szCs w:val="24"/>
              </w:rPr>
              <w:br/>
              <w:t>- Educate staff and students on proper hygiene and nutrition practices.</w:t>
            </w:r>
            <w:r w:rsidRPr="00F62EA1">
              <w:rPr>
                <w:rFonts w:ascii="Arial" w:hAnsi="Arial" w:cs="Arial"/>
                <w:sz w:val="24"/>
                <w:szCs w:val="24"/>
              </w:rPr>
              <w:br/>
              <w:t>- Provide emergency care for food-related allergic reactions or accidents.</w:t>
            </w:r>
            <w:r w:rsidRPr="00F62EA1">
              <w:rPr>
                <w:rFonts w:ascii="Arial" w:hAnsi="Arial" w:cs="Arial"/>
                <w:sz w:val="24"/>
                <w:szCs w:val="24"/>
              </w:rPr>
              <w:br/>
              <w:t>- Monitor compliance with the no-nut policy and report violations.</w:t>
            </w:r>
          </w:p>
        </w:tc>
      </w:tr>
    </w:tbl>
    <w:p w14:paraId="5EE1B704" w14:textId="77777777" w:rsidR="00F83EA1" w:rsidRPr="009B2459" w:rsidRDefault="00F83EA1" w:rsidP="00F83EA1">
      <w:pPr>
        <w:pStyle w:val="Style1"/>
        <w:spacing w:line="276" w:lineRule="auto"/>
        <w:rPr>
          <w:rStyle w:val="Strong"/>
          <w:rFonts w:ascii="Arial" w:hAnsi="Arial" w:cs="Arial"/>
          <w:b/>
          <w:bCs w:val="0"/>
          <w:color w:val="auto"/>
          <w:sz w:val="28"/>
          <w:szCs w:val="24"/>
        </w:rPr>
      </w:pPr>
      <w:r w:rsidRPr="009B2459">
        <w:rPr>
          <w:rStyle w:val="Strong"/>
          <w:rFonts w:ascii="Arial" w:hAnsi="Arial" w:cs="Arial"/>
          <w:b/>
          <w:bCs w:val="0"/>
          <w:color w:val="auto"/>
          <w:sz w:val="28"/>
          <w:szCs w:val="24"/>
        </w:rPr>
        <w:t>2.19 Health Care Policy</w:t>
      </w:r>
    </w:p>
    <w:p w14:paraId="1436FF27" w14:textId="77777777" w:rsidR="00F83EA1" w:rsidRPr="00476670" w:rsidRDefault="00F83EA1" w:rsidP="00F83EA1">
      <w:pPr>
        <w:rPr>
          <w:rFonts w:ascii="Arial" w:eastAsia="Calibri" w:hAnsi="Arial" w:cs="Arial"/>
          <w:b/>
          <w:bCs/>
          <w:sz w:val="24"/>
          <w:szCs w:val="24"/>
        </w:rPr>
      </w:pPr>
      <w:r w:rsidRPr="00476670">
        <w:rPr>
          <w:rFonts w:ascii="Arial" w:hAnsi="Arial" w:cs="Arial"/>
          <w:sz w:val="24"/>
          <w:szCs w:val="24"/>
        </w:rPr>
        <w:t>The health and safety of every individual on our premises is a fundamental priority, and we recognize the vital role that effective healthcare provision plays in promoting a positive learning environment. Hence, this policy is regulated by the following:</w:t>
      </w:r>
    </w:p>
    <w:p w14:paraId="1CE747D2" w14:textId="77777777" w:rsidR="00F83EA1" w:rsidRPr="00476670" w:rsidRDefault="00F83EA1" w:rsidP="00EE2FBF">
      <w:pPr>
        <w:pStyle w:val="ListParagraph"/>
        <w:widowControl/>
        <w:numPr>
          <w:ilvl w:val="0"/>
          <w:numId w:val="333"/>
        </w:numPr>
        <w:autoSpaceDE/>
        <w:autoSpaceDN/>
        <w:spacing w:line="276" w:lineRule="auto"/>
        <w:rPr>
          <w:rFonts w:ascii="Arial" w:eastAsia="Calibri" w:hAnsi="Arial" w:cs="Arial"/>
          <w:sz w:val="24"/>
          <w:szCs w:val="24"/>
        </w:rPr>
      </w:pPr>
      <w:r w:rsidRPr="00476670">
        <w:rPr>
          <w:rFonts w:ascii="Arial" w:eastAsia="Calibri" w:hAnsi="Arial" w:cs="Arial"/>
          <w:sz w:val="24"/>
          <w:szCs w:val="24"/>
        </w:rPr>
        <w:t>Parents are required to provide complete and accurate health information at the time of registration, including any specific medical conditions, previous surgeries, or ongoing treatments. The Academy will not be held responsible for any medical conditions that have not been disclosed in advance.</w:t>
      </w:r>
    </w:p>
    <w:p w14:paraId="6FBB1628" w14:textId="77777777" w:rsidR="00F83EA1" w:rsidRPr="00476670" w:rsidRDefault="00F83EA1" w:rsidP="00F83EA1">
      <w:pPr>
        <w:rPr>
          <w:rFonts w:ascii="Arial" w:eastAsia="Calibri" w:hAnsi="Arial" w:cs="Arial"/>
          <w:sz w:val="24"/>
          <w:szCs w:val="24"/>
        </w:rPr>
      </w:pPr>
    </w:p>
    <w:p w14:paraId="774DF8AF" w14:textId="77777777" w:rsidR="00F83EA1" w:rsidRPr="00476670" w:rsidRDefault="00F83EA1" w:rsidP="00EE2FBF">
      <w:pPr>
        <w:pStyle w:val="ListParagraph"/>
        <w:widowControl/>
        <w:numPr>
          <w:ilvl w:val="0"/>
          <w:numId w:val="333"/>
        </w:numPr>
        <w:autoSpaceDE/>
        <w:autoSpaceDN/>
        <w:spacing w:line="276" w:lineRule="auto"/>
        <w:rPr>
          <w:rFonts w:ascii="Arial" w:eastAsia="Calibri" w:hAnsi="Arial" w:cs="Arial"/>
          <w:sz w:val="24"/>
          <w:szCs w:val="24"/>
        </w:rPr>
      </w:pPr>
      <w:r w:rsidRPr="00476670">
        <w:rPr>
          <w:rFonts w:ascii="Arial" w:eastAsia="Calibri" w:hAnsi="Arial" w:cs="Arial"/>
          <w:sz w:val="24"/>
          <w:szCs w:val="24"/>
        </w:rPr>
        <w:t>Students exhibiting any of the following symptoms should not attend school: a high fever (≥ 40°C), vomiting, diarrhea, jaundice, skin rash, redness or swelling of the eyes, or excessive nasal discharge.</w:t>
      </w:r>
    </w:p>
    <w:p w14:paraId="054A5108" w14:textId="77777777" w:rsidR="00F83EA1" w:rsidRPr="00476670" w:rsidRDefault="00F83EA1" w:rsidP="00F83EA1">
      <w:pPr>
        <w:rPr>
          <w:rFonts w:ascii="Arial" w:eastAsia="Calibri" w:hAnsi="Arial" w:cs="Arial"/>
          <w:sz w:val="24"/>
          <w:szCs w:val="24"/>
        </w:rPr>
      </w:pPr>
    </w:p>
    <w:p w14:paraId="0F135256" w14:textId="77777777" w:rsidR="00F83EA1" w:rsidRPr="00476670" w:rsidRDefault="00F83EA1" w:rsidP="00EE2FBF">
      <w:pPr>
        <w:pStyle w:val="ListParagraph"/>
        <w:widowControl/>
        <w:numPr>
          <w:ilvl w:val="0"/>
          <w:numId w:val="333"/>
        </w:numPr>
        <w:autoSpaceDE/>
        <w:autoSpaceDN/>
        <w:spacing w:line="276" w:lineRule="auto"/>
        <w:rPr>
          <w:rFonts w:ascii="Arial" w:eastAsia="Calibri" w:hAnsi="Arial" w:cs="Arial"/>
          <w:sz w:val="24"/>
          <w:szCs w:val="24"/>
        </w:rPr>
      </w:pPr>
      <w:r w:rsidRPr="00476670">
        <w:rPr>
          <w:rFonts w:ascii="Arial" w:eastAsia="Calibri" w:hAnsi="Arial" w:cs="Arial"/>
          <w:sz w:val="24"/>
          <w:szCs w:val="24"/>
        </w:rPr>
        <w:t>Students diagnosed with any contagious or communicable disease must remain at home until they are medically cleared to return to school.</w:t>
      </w:r>
    </w:p>
    <w:p w14:paraId="734A6A15" w14:textId="77777777" w:rsidR="00F83EA1" w:rsidRPr="00476670" w:rsidRDefault="00F83EA1" w:rsidP="00F83EA1">
      <w:pPr>
        <w:rPr>
          <w:rFonts w:ascii="Arial" w:eastAsia="Calibri" w:hAnsi="Arial" w:cs="Arial"/>
          <w:sz w:val="24"/>
          <w:szCs w:val="24"/>
        </w:rPr>
      </w:pPr>
    </w:p>
    <w:p w14:paraId="08D4945B" w14:textId="77777777" w:rsidR="00F83EA1" w:rsidRPr="00476670" w:rsidRDefault="00F83EA1" w:rsidP="00EE2FBF">
      <w:pPr>
        <w:pStyle w:val="ListParagraph"/>
        <w:widowControl/>
        <w:numPr>
          <w:ilvl w:val="0"/>
          <w:numId w:val="333"/>
        </w:numPr>
        <w:autoSpaceDE/>
        <w:autoSpaceDN/>
        <w:spacing w:line="276" w:lineRule="auto"/>
        <w:rPr>
          <w:rFonts w:ascii="Arial" w:eastAsia="Calibri" w:hAnsi="Arial" w:cs="Arial"/>
          <w:sz w:val="24"/>
          <w:szCs w:val="24"/>
        </w:rPr>
      </w:pPr>
      <w:r w:rsidRPr="00476670">
        <w:rPr>
          <w:rFonts w:ascii="Arial" w:eastAsia="Calibri" w:hAnsi="Arial" w:cs="Arial"/>
          <w:sz w:val="24"/>
          <w:szCs w:val="24"/>
        </w:rPr>
        <w:t>In the event of a student's absence due to illness lasting more than one day, parents must notify the school administration promptly.</w:t>
      </w:r>
    </w:p>
    <w:p w14:paraId="5E4C09C0" w14:textId="77777777" w:rsidR="00F83EA1" w:rsidRPr="00476670" w:rsidRDefault="00F83EA1" w:rsidP="00F83EA1">
      <w:pPr>
        <w:rPr>
          <w:rFonts w:ascii="Arial" w:eastAsia="Calibri" w:hAnsi="Arial" w:cs="Arial"/>
          <w:sz w:val="24"/>
          <w:szCs w:val="24"/>
        </w:rPr>
      </w:pPr>
    </w:p>
    <w:p w14:paraId="261EE86A" w14:textId="77777777" w:rsidR="00F83EA1" w:rsidRPr="00476670" w:rsidRDefault="00F83EA1" w:rsidP="00EE2FBF">
      <w:pPr>
        <w:pStyle w:val="ListParagraph"/>
        <w:widowControl/>
        <w:numPr>
          <w:ilvl w:val="0"/>
          <w:numId w:val="333"/>
        </w:numPr>
        <w:autoSpaceDE/>
        <w:autoSpaceDN/>
        <w:spacing w:line="276" w:lineRule="auto"/>
        <w:rPr>
          <w:rFonts w:ascii="Arial" w:eastAsia="Calibri" w:hAnsi="Arial" w:cs="Arial"/>
          <w:sz w:val="24"/>
          <w:szCs w:val="24"/>
        </w:rPr>
      </w:pPr>
      <w:r w:rsidRPr="00476670">
        <w:rPr>
          <w:rFonts w:ascii="Arial" w:eastAsia="Calibri" w:hAnsi="Arial" w:cs="Arial"/>
          <w:sz w:val="24"/>
          <w:szCs w:val="24"/>
        </w:rPr>
        <w:t>Should a student exhibit symptoms of illness during the school day, the parent or guardian will be contacted immediately using the emergency contact numbers provided during registration. Parents must be prepared to collect their child from school if requested.</w:t>
      </w:r>
    </w:p>
    <w:p w14:paraId="0AC6DFEF" w14:textId="77777777" w:rsidR="00F83EA1" w:rsidRPr="00476670" w:rsidRDefault="00F83EA1" w:rsidP="00F83EA1">
      <w:pPr>
        <w:rPr>
          <w:rFonts w:ascii="Arial" w:eastAsia="Calibri" w:hAnsi="Arial" w:cs="Arial"/>
          <w:sz w:val="24"/>
          <w:szCs w:val="24"/>
        </w:rPr>
      </w:pPr>
    </w:p>
    <w:p w14:paraId="0A899ADC" w14:textId="77777777" w:rsidR="00F83EA1" w:rsidRPr="00C03024" w:rsidRDefault="00F83EA1" w:rsidP="00EE2FBF">
      <w:pPr>
        <w:pStyle w:val="ListParagraph"/>
        <w:widowControl/>
        <w:numPr>
          <w:ilvl w:val="0"/>
          <w:numId w:val="333"/>
        </w:numPr>
        <w:autoSpaceDE/>
        <w:autoSpaceDN/>
        <w:spacing w:line="276" w:lineRule="auto"/>
        <w:rPr>
          <w:rStyle w:val="Strong"/>
          <w:rFonts w:ascii="Arial" w:eastAsia="Calibri" w:hAnsi="Arial" w:cs="Arial"/>
          <w:sz w:val="24"/>
          <w:szCs w:val="24"/>
        </w:rPr>
      </w:pPr>
      <w:r w:rsidRPr="00476670">
        <w:rPr>
          <w:rFonts w:ascii="Arial" w:eastAsia="Calibri" w:hAnsi="Arial" w:cs="Arial"/>
          <w:sz w:val="24"/>
          <w:szCs w:val="24"/>
        </w:rPr>
        <w:t>No medication should be sent to school with the student without prior notification to the administration (nurse or secretary). Parents must complete and sign the required consent form in person, authorizing the school nurse to administer the medication as prescribed.</w:t>
      </w:r>
    </w:p>
    <w:p w14:paraId="5C06A4E4" w14:textId="77777777" w:rsidR="00F83EA1" w:rsidRPr="00EB3ABF" w:rsidRDefault="00F83EA1" w:rsidP="00F83EA1">
      <w:pPr>
        <w:pStyle w:val="Style1"/>
        <w:spacing w:line="276" w:lineRule="auto"/>
        <w:rPr>
          <w:rStyle w:val="Strong"/>
          <w:rFonts w:ascii="Arial" w:hAnsi="Arial" w:cs="Arial"/>
          <w:b/>
          <w:bCs w:val="0"/>
          <w:color w:val="auto"/>
          <w:sz w:val="28"/>
          <w:szCs w:val="24"/>
        </w:rPr>
      </w:pPr>
      <w:r w:rsidRPr="00EB3ABF">
        <w:rPr>
          <w:rStyle w:val="Strong"/>
          <w:rFonts w:ascii="Arial" w:hAnsi="Arial" w:cs="Arial"/>
          <w:b/>
          <w:bCs w:val="0"/>
          <w:color w:val="auto"/>
          <w:sz w:val="28"/>
          <w:szCs w:val="24"/>
        </w:rPr>
        <w:t>2.20 Risk Assessment</w:t>
      </w:r>
    </w:p>
    <w:p w14:paraId="05F096CC" w14:textId="77777777" w:rsidR="00F83EA1" w:rsidRDefault="00F83EA1" w:rsidP="00F83EA1">
      <w:pPr>
        <w:spacing w:before="100" w:beforeAutospacing="1" w:after="100" w:afterAutospacing="1"/>
        <w:jc w:val="both"/>
        <w:rPr>
          <w:rFonts w:ascii="Arial" w:hAnsi="Arial" w:cs="Arial"/>
          <w:sz w:val="24"/>
        </w:rPr>
      </w:pPr>
      <w:r w:rsidRPr="00476670">
        <w:rPr>
          <w:rFonts w:ascii="Arial" w:hAnsi="Arial" w:cs="Arial"/>
          <w:sz w:val="24"/>
        </w:rPr>
        <w:t>The school is  dedicated to creating and maintaining a safe environment for all students, staff, and visitors. Risk assessments are an essential part of our health and safety management system, identifying potential hazards and implementing appropriate control measures to minimize risks. In accordance with the Ministry of Education and Higher Education guidelines in Qatar, risk assessments are regularly conducted, reviewed, and updated to ensure that all school activities, facilities, and operations uphold the highest standards of safety and well-being.</w:t>
      </w:r>
    </w:p>
    <w:tbl>
      <w:tblPr>
        <w:tblW w:w="0" w:type="auto"/>
        <w:tblLayout w:type="fixed"/>
        <w:tblLook w:val="04A0" w:firstRow="1" w:lastRow="0" w:firstColumn="1" w:lastColumn="0" w:noHBand="0" w:noVBand="1"/>
      </w:tblPr>
      <w:tblGrid>
        <w:gridCol w:w="2545"/>
        <w:gridCol w:w="7751"/>
      </w:tblGrid>
      <w:tr w:rsidR="00F83EA1" w:rsidRPr="00B219A0" w14:paraId="71A2F9DE" w14:textId="77777777" w:rsidTr="00225D59">
        <w:trPr>
          <w:trHeight w:val="300"/>
        </w:trPr>
        <w:tc>
          <w:tcPr>
            <w:tcW w:w="2545"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79D5CD06" w14:textId="77777777" w:rsidR="00F83EA1" w:rsidRPr="00B219A0" w:rsidRDefault="00F83EA1" w:rsidP="00225D59">
            <w:pPr>
              <w:jc w:val="center"/>
              <w:rPr>
                <w:rFonts w:ascii="Arial" w:hAnsi="Arial" w:cs="Arial"/>
                <w:b/>
                <w:bCs/>
                <w:color w:val="000000"/>
                <w:sz w:val="24"/>
              </w:rPr>
            </w:pPr>
            <w:r w:rsidRPr="00B219A0">
              <w:rPr>
                <w:rFonts w:ascii="Arial" w:hAnsi="Arial" w:cs="Arial"/>
                <w:b/>
                <w:bCs/>
                <w:color w:val="000000"/>
                <w:sz w:val="24"/>
              </w:rPr>
              <w:t>Roles</w:t>
            </w:r>
          </w:p>
        </w:tc>
        <w:tc>
          <w:tcPr>
            <w:tcW w:w="7751" w:type="dxa"/>
            <w:tcBorders>
              <w:top w:val="single" w:sz="4" w:space="0" w:color="auto"/>
              <w:left w:val="nil"/>
              <w:bottom w:val="single" w:sz="4" w:space="0" w:color="auto"/>
              <w:right w:val="single" w:sz="4" w:space="0" w:color="auto"/>
            </w:tcBorders>
            <w:shd w:val="clear" w:color="000000" w:fill="C9EDFB"/>
            <w:noWrap/>
            <w:vAlign w:val="bottom"/>
            <w:hideMark/>
          </w:tcPr>
          <w:p w14:paraId="1A2752DF" w14:textId="77777777" w:rsidR="00F83EA1" w:rsidRPr="00B219A0" w:rsidRDefault="00F83EA1" w:rsidP="00225D59">
            <w:pPr>
              <w:jc w:val="center"/>
              <w:rPr>
                <w:rFonts w:ascii="Arial" w:hAnsi="Arial" w:cs="Arial"/>
                <w:b/>
                <w:bCs/>
                <w:color w:val="000000"/>
                <w:sz w:val="24"/>
              </w:rPr>
            </w:pPr>
            <w:r w:rsidRPr="00B219A0">
              <w:rPr>
                <w:rFonts w:ascii="Arial" w:hAnsi="Arial" w:cs="Arial"/>
                <w:b/>
                <w:bCs/>
                <w:color w:val="000000"/>
                <w:sz w:val="24"/>
              </w:rPr>
              <w:t>General Responsibilities</w:t>
            </w:r>
          </w:p>
        </w:tc>
      </w:tr>
      <w:tr w:rsidR="00F83EA1" w:rsidRPr="00B219A0" w14:paraId="4C32DCD3" w14:textId="77777777" w:rsidTr="00225D59">
        <w:trPr>
          <w:trHeight w:val="570"/>
        </w:trPr>
        <w:tc>
          <w:tcPr>
            <w:tcW w:w="2545" w:type="dxa"/>
            <w:vMerge w:val="restart"/>
            <w:tcBorders>
              <w:top w:val="nil"/>
              <w:left w:val="single" w:sz="4" w:space="0" w:color="auto"/>
              <w:bottom w:val="single" w:sz="4" w:space="0" w:color="auto"/>
              <w:right w:val="single" w:sz="4" w:space="0" w:color="auto"/>
            </w:tcBorders>
            <w:vAlign w:val="center"/>
            <w:hideMark/>
          </w:tcPr>
          <w:p w14:paraId="1458B715"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Principal</w:t>
            </w:r>
          </w:p>
        </w:tc>
        <w:tc>
          <w:tcPr>
            <w:tcW w:w="7751" w:type="dxa"/>
            <w:tcBorders>
              <w:top w:val="nil"/>
              <w:left w:val="nil"/>
              <w:bottom w:val="single" w:sz="4" w:space="0" w:color="auto"/>
              <w:right w:val="single" w:sz="4" w:space="0" w:color="auto"/>
            </w:tcBorders>
            <w:vAlign w:val="bottom"/>
            <w:hideMark/>
          </w:tcPr>
          <w:p w14:paraId="2A7456CE" w14:textId="77777777" w:rsidR="00F83EA1" w:rsidRPr="00B219A0" w:rsidRDefault="00F83EA1" w:rsidP="00225D59">
            <w:pPr>
              <w:rPr>
                <w:rFonts w:ascii="Arial" w:hAnsi="Arial" w:cs="Arial"/>
                <w:color w:val="000000"/>
              </w:rPr>
            </w:pPr>
            <w:r w:rsidRPr="00B219A0">
              <w:rPr>
                <w:rFonts w:ascii="Arial" w:hAnsi="Arial" w:cs="Arial"/>
                <w:color w:val="000000"/>
              </w:rPr>
              <w:t>Oversee the entire risk assessment process to ensure compliance with safety regulations and school policies.</w:t>
            </w:r>
          </w:p>
        </w:tc>
      </w:tr>
      <w:tr w:rsidR="00F83EA1" w:rsidRPr="00B219A0" w14:paraId="1EA21F07" w14:textId="77777777" w:rsidTr="00225D59">
        <w:trPr>
          <w:trHeight w:val="476"/>
        </w:trPr>
        <w:tc>
          <w:tcPr>
            <w:tcW w:w="2545" w:type="dxa"/>
            <w:vMerge/>
            <w:tcBorders>
              <w:top w:val="nil"/>
              <w:left w:val="single" w:sz="4" w:space="0" w:color="auto"/>
              <w:bottom w:val="single" w:sz="4" w:space="0" w:color="auto"/>
              <w:right w:val="single" w:sz="4" w:space="0" w:color="auto"/>
            </w:tcBorders>
            <w:vAlign w:val="center"/>
            <w:hideMark/>
          </w:tcPr>
          <w:p w14:paraId="564E6923"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19243F6E" w14:textId="77777777" w:rsidR="00F83EA1" w:rsidRPr="00B219A0" w:rsidRDefault="00F83EA1" w:rsidP="00225D59">
            <w:pPr>
              <w:rPr>
                <w:rFonts w:ascii="Arial" w:hAnsi="Arial" w:cs="Arial"/>
                <w:color w:val="000000"/>
              </w:rPr>
            </w:pPr>
            <w:r w:rsidRPr="00B219A0">
              <w:rPr>
                <w:rFonts w:ascii="Arial" w:hAnsi="Arial" w:cs="Arial"/>
                <w:color w:val="000000"/>
              </w:rPr>
              <w:t>Ensure that all risk assessments (general, specific, and dynamic) are conducted regularly and are aligned with Oscar Academy’s safety standards.</w:t>
            </w:r>
          </w:p>
        </w:tc>
      </w:tr>
      <w:tr w:rsidR="00F83EA1" w:rsidRPr="00B219A0" w14:paraId="2A23B9DB" w14:textId="77777777" w:rsidTr="00225D59">
        <w:trPr>
          <w:trHeight w:val="323"/>
        </w:trPr>
        <w:tc>
          <w:tcPr>
            <w:tcW w:w="2545" w:type="dxa"/>
            <w:vMerge/>
            <w:tcBorders>
              <w:top w:val="nil"/>
              <w:left w:val="single" w:sz="4" w:space="0" w:color="auto"/>
              <w:bottom w:val="single" w:sz="4" w:space="0" w:color="auto"/>
              <w:right w:val="single" w:sz="4" w:space="0" w:color="auto"/>
            </w:tcBorders>
            <w:vAlign w:val="center"/>
            <w:hideMark/>
          </w:tcPr>
          <w:p w14:paraId="4C8D0EA2"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A773471" w14:textId="77777777" w:rsidR="00F83EA1" w:rsidRPr="00B219A0" w:rsidRDefault="00F83EA1" w:rsidP="00225D59">
            <w:pPr>
              <w:rPr>
                <w:rFonts w:ascii="Arial" w:hAnsi="Arial" w:cs="Arial"/>
                <w:color w:val="000000"/>
              </w:rPr>
            </w:pPr>
            <w:r w:rsidRPr="00B219A0">
              <w:rPr>
                <w:rFonts w:ascii="Arial" w:hAnsi="Arial" w:cs="Arial"/>
                <w:color w:val="000000"/>
              </w:rPr>
              <w:t>Review and approve risk assessments for school trips, events, and activities.</w:t>
            </w:r>
          </w:p>
        </w:tc>
      </w:tr>
      <w:tr w:rsidR="00F83EA1" w:rsidRPr="00B219A0" w14:paraId="726FEF21"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379DC221"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3A2D2EFA" w14:textId="77777777" w:rsidR="00F83EA1" w:rsidRPr="00B219A0" w:rsidRDefault="00F83EA1" w:rsidP="00225D59">
            <w:pPr>
              <w:rPr>
                <w:rFonts w:ascii="Arial" w:hAnsi="Arial" w:cs="Arial"/>
                <w:color w:val="000000"/>
              </w:rPr>
            </w:pPr>
            <w:r w:rsidRPr="00B219A0">
              <w:rPr>
                <w:rFonts w:ascii="Arial" w:hAnsi="Arial" w:cs="Arial"/>
                <w:color w:val="000000"/>
              </w:rPr>
              <w:t>Promote a culture of safety across all levels of the school by encouraging proactive risk identification and mitigation.</w:t>
            </w:r>
          </w:p>
        </w:tc>
      </w:tr>
      <w:tr w:rsidR="00F83EA1" w:rsidRPr="00B219A0" w14:paraId="7542053B" w14:textId="77777777" w:rsidTr="00225D59">
        <w:trPr>
          <w:trHeight w:val="224"/>
        </w:trPr>
        <w:tc>
          <w:tcPr>
            <w:tcW w:w="2545" w:type="dxa"/>
            <w:vMerge/>
            <w:tcBorders>
              <w:top w:val="nil"/>
              <w:left w:val="single" w:sz="4" w:space="0" w:color="auto"/>
              <w:bottom w:val="single" w:sz="4" w:space="0" w:color="auto"/>
              <w:right w:val="single" w:sz="4" w:space="0" w:color="auto"/>
            </w:tcBorders>
            <w:vAlign w:val="center"/>
            <w:hideMark/>
          </w:tcPr>
          <w:p w14:paraId="4B35BBAD"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676DAAE5" w14:textId="77777777" w:rsidR="00F83EA1" w:rsidRPr="00B219A0" w:rsidRDefault="00F83EA1" w:rsidP="00225D59">
            <w:pPr>
              <w:rPr>
                <w:rFonts w:ascii="Arial" w:hAnsi="Arial" w:cs="Arial"/>
                <w:color w:val="000000"/>
              </w:rPr>
            </w:pPr>
            <w:r w:rsidRPr="00B219A0">
              <w:rPr>
                <w:rFonts w:ascii="Arial" w:hAnsi="Arial" w:cs="Arial"/>
                <w:color w:val="000000"/>
              </w:rPr>
              <w:t>Ensure that all staff are trained in risk assessment principles and practices.</w:t>
            </w:r>
          </w:p>
        </w:tc>
      </w:tr>
      <w:tr w:rsidR="00F83EA1" w:rsidRPr="00B219A0" w14:paraId="08892E20" w14:textId="77777777" w:rsidTr="00225D59">
        <w:trPr>
          <w:trHeight w:val="602"/>
        </w:trPr>
        <w:tc>
          <w:tcPr>
            <w:tcW w:w="2545" w:type="dxa"/>
            <w:vMerge w:val="restart"/>
            <w:tcBorders>
              <w:top w:val="nil"/>
              <w:left w:val="single" w:sz="4" w:space="0" w:color="auto"/>
              <w:bottom w:val="single" w:sz="4" w:space="0" w:color="auto"/>
              <w:right w:val="single" w:sz="4" w:space="0" w:color="auto"/>
            </w:tcBorders>
            <w:vAlign w:val="center"/>
            <w:hideMark/>
          </w:tcPr>
          <w:p w14:paraId="00CF93CF"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Trip Organizer / Event Organizer</w:t>
            </w:r>
          </w:p>
        </w:tc>
        <w:tc>
          <w:tcPr>
            <w:tcW w:w="7751" w:type="dxa"/>
            <w:tcBorders>
              <w:top w:val="nil"/>
              <w:left w:val="nil"/>
              <w:bottom w:val="single" w:sz="4" w:space="0" w:color="auto"/>
              <w:right w:val="single" w:sz="4" w:space="0" w:color="auto"/>
            </w:tcBorders>
            <w:vAlign w:val="bottom"/>
            <w:hideMark/>
          </w:tcPr>
          <w:p w14:paraId="36662AEA" w14:textId="77777777" w:rsidR="00F83EA1" w:rsidRPr="00B219A0" w:rsidRDefault="00F83EA1" w:rsidP="00225D59">
            <w:pPr>
              <w:rPr>
                <w:rFonts w:ascii="Arial" w:hAnsi="Arial" w:cs="Arial"/>
                <w:color w:val="000000"/>
              </w:rPr>
            </w:pPr>
            <w:r w:rsidRPr="00B219A0">
              <w:rPr>
                <w:rFonts w:ascii="Arial" w:hAnsi="Arial" w:cs="Arial"/>
                <w:color w:val="000000"/>
              </w:rPr>
              <w:t>Conduct specific risk assessments for all school trips and events, considering potential hazards associated with activities and locations.</w:t>
            </w:r>
          </w:p>
        </w:tc>
      </w:tr>
      <w:tr w:rsidR="00F83EA1" w:rsidRPr="00B219A0" w14:paraId="6EE6408E"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11BB3BC6"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6F0CC9B" w14:textId="77777777" w:rsidR="00F83EA1" w:rsidRPr="00B219A0" w:rsidRDefault="00F83EA1" w:rsidP="00225D59">
            <w:pPr>
              <w:rPr>
                <w:rFonts w:ascii="Arial" w:hAnsi="Arial" w:cs="Arial"/>
                <w:color w:val="000000"/>
              </w:rPr>
            </w:pPr>
            <w:r w:rsidRPr="00B219A0">
              <w:rPr>
                <w:rFonts w:ascii="Arial" w:hAnsi="Arial" w:cs="Arial"/>
                <w:color w:val="000000"/>
              </w:rPr>
              <w:t>Ensure that dynamic risk assessments are performed as needed, especially during off-site activities.</w:t>
            </w:r>
          </w:p>
        </w:tc>
      </w:tr>
      <w:tr w:rsidR="00F83EA1" w:rsidRPr="00B219A0" w14:paraId="1FE7589F"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12477728"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AB2FED7" w14:textId="77777777" w:rsidR="00F83EA1" w:rsidRPr="00B219A0" w:rsidRDefault="00F83EA1" w:rsidP="00225D59">
            <w:pPr>
              <w:rPr>
                <w:rFonts w:ascii="Arial" w:hAnsi="Arial" w:cs="Arial"/>
                <w:color w:val="000000"/>
              </w:rPr>
            </w:pPr>
            <w:r w:rsidRPr="00B219A0">
              <w:rPr>
                <w:rFonts w:ascii="Arial" w:hAnsi="Arial" w:cs="Arial"/>
                <w:color w:val="000000"/>
              </w:rPr>
              <w:t>Communicate the findings of risk assessments to all staff involved in the trip or event.</w:t>
            </w:r>
          </w:p>
        </w:tc>
      </w:tr>
      <w:tr w:rsidR="00F83EA1" w:rsidRPr="00B219A0" w14:paraId="248BD527" w14:textId="77777777" w:rsidTr="00225D59">
        <w:trPr>
          <w:trHeight w:val="530"/>
        </w:trPr>
        <w:tc>
          <w:tcPr>
            <w:tcW w:w="2545" w:type="dxa"/>
            <w:vMerge/>
            <w:tcBorders>
              <w:top w:val="nil"/>
              <w:left w:val="single" w:sz="4" w:space="0" w:color="auto"/>
              <w:bottom w:val="single" w:sz="4" w:space="0" w:color="auto"/>
              <w:right w:val="single" w:sz="4" w:space="0" w:color="auto"/>
            </w:tcBorders>
            <w:vAlign w:val="center"/>
            <w:hideMark/>
          </w:tcPr>
          <w:p w14:paraId="093F8F6D"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666DFCE5" w14:textId="77777777" w:rsidR="00F83EA1" w:rsidRPr="00B219A0" w:rsidRDefault="00F83EA1" w:rsidP="00225D59">
            <w:pPr>
              <w:rPr>
                <w:rFonts w:ascii="Arial" w:hAnsi="Arial" w:cs="Arial"/>
                <w:color w:val="000000"/>
              </w:rPr>
            </w:pPr>
            <w:r w:rsidRPr="00B219A0">
              <w:rPr>
                <w:rFonts w:ascii="Arial" w:hAnsi="Arial" w:cs="Arial"/>
                <w:color w:val="000000"/>
              </w:rPr>
              <w:t>Coordinate with relevant school personnel to implement control measures and ensure the safety of students and staff during trips and events.</w:t>
            </w:r>
          </w:p>
        </w:tc>
      </w:tr>
      <w:tr w:rsidR="00F83EA1" w:rsidRPr="00B219A0" w14:paraId="1D540045" w14:textId="77777777" w:rsidTr="00225D59">
        <w:trPr>
          <w:trHeight w:val="570"/>
        </w:trPr>
        <w:tc>
          <w:tcPr>
            <w:tcW w:w="2545" w:type="dxa"/>
            <w:vMerge w:val="restart"/>
            <w:tcBorders>
              <w:top w:val="nil"/>
              <w:left w:val="single" w:sz="4" w:space="0" w:color="auto"/>
              <w:bottom w:val="single" w:sz="4" w:space="0" w:color="auto"/>
              <w:right w:val="single" w:sz="4" w:space="0" w:color="auto"/>
            </w:tcBorders>
            <w:vAlign w:val="center"/>
            <w:hideMark/>
          </w:tcPr>
          <w:p w14:paraId="237D0B97"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Supervisors</w:t>
            </w:r>
          </w:p>
        </w:tc>
        <w:tc>
          <w:tcPr>
            <w:tcW w:w="7751" w:type="dxa"/>
            <w:tcBorders>
              <w:top w:val="nil"/>
              <w:left w:val="nil"/>
              <w:bottom w:val="single" w:sz="4" w:space="0" w:color="auto"/>
              <w:right w:val="single" w:sz="4" w:space="0" w:color="auto"/>
            </w:tcBorders>
            <w:vAlign w:val="bottom"/>
            <w:hideMark/>
          </w:tcPr>
          <w:p w14:paraId="0F327234" w14:textId="77777777" w:rsidR="00F83EA1" w:rsidRPr="00B219A0" w:rsidRDefault="00F83EA1" w:rsidP="00225D59">
            <w:pPr>
              <w:rPr>
                <w:rFonts w:ascii="Arial" w:hAnsi="Arial" w:cs="Arial"/>
                <w:color w:val="000000"/>
              </w:rPr>
            </w:pPr>
            <w:r w:rsidRPr="00B219A0">
              <w:rPr>
                <w:rFonts w:ascii="Arial" w:hAnsi="Arial" w:cs="Arial"/>
                <w:color w:val="000000"/>
              </w:rPr>
              <w:t>Actively participate in the risk assessment process by identifying and reporting potential hazards in their respective areas.</w:t>
            </w:r>
          </w:p>
        </w:tc>
      </w:tr>
      <w:tr w:rsidR="00F83EA1" w:rsidRPr="00B219A0" w14:paraId="7FEC261D"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3A9B2691"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6D2357CC" w14:textId="77777777" w:rsidR="00F83EA1" w:rsidRPr="00B219A0" w:rsidRDefault="00F83EA1" w:rsidP="00225D59">
            <w:pPr>
              <w:rPr>
                <w:rFonts w:ascii="Arial" w:hAnsi="Arial" w:cs="Arial"/>
                <w:color w:val="000000"/>
              </w:rPr>
            </w:pPr>
            <w:r w:rsidRPr="00B219A0">
              <w:rPr>
                <w:rFonts w:ascii="Arial" w:hAnsi="Arial" w:cs="Arial"/>
                <w:color w:val="000000"/>
              </w:rPr>
              <w:t>Ensure that all activities under their supervision are carried out following the control measures specified in risk assessments.</w:t>
            </w:r>
          </w:p>
        </w:tc>
      </w:tr>
      <w:tr w:rsidR="00F83EA1" w:rsidRPr="00B219A0" w14:paraId="23CBD476"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217F343A"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28035B21" w14:textId="77777777" w:rsidR="00F83EA1" w:rsidRPr="00B219A0" w:rsidRDefault="00F83EA1" w:rsidP="00225D59">
            <w:pPr>
              <w:rPr>
                <w:rFonts w:ascii="Arial" w:hAnsi="Arial" w:cs="Arial"/>
                <w:color w:val="000000"/>
              </w:rPr>
            </w:pPr>
            <w:r w:rsidRPr="00B219A0">
              <w:rPr>
                <w:rFonts w:ascii="Arial" w:hAnsi="Arial" w:cs="Arial"/>
                <w:color w:val="000000"/>
              </w:rPr>
              <w:t>Monitor the effectiveness of the implemented control measures and make adjustments when necessary.</w:t>
            </w:r>
          </w:p>
        </w:tc>
      </w:tr>
      <w:tr w:rsidR="00F83EA1" w:rsidRPr="00B219A0" w14:paraId="00838083"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5DA273AE"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3C3CB89F" w14:textId="77777777" w:rsidR="00F83EA1" w:rsidRPr="00B219A0" w:rsidRDefault="00F83EA1" w:rsidP="00225D59">
            <w:pPr>
              <w:rPr>
                <w:rFonts w:ascii="Arial" w:hAnsi="Arial" w:cs="Arial"/>
                <w:color w:val="000000"/>
              </w:rPr>
            </w:pPr>
            <w:r w:rsidRPr="00B219A0">
              <w:rPr>
                <w:rFonts w:ascii="Arial" w:hAnsi="Arial" w:cs="Arial"/>
                <w:color w:val="000000"/>
              </w:rPr>
              <w:t>Ensure staff and students adhere to safety protocols during school activities and special events.</w:t>
            </w:r>
          </w:p>
        </w:tc>
      </w:tr>
      <w:tr w:rsidR="00F83EA1" w:rsidRPr="00B219A0" w14:paraId="0EC7E54A" w14:textId="77777777" w:rsidTr="00225D59">
        <w:trPr>
          <w:trHeight w:val="570"/>
        </w:trPr>
        <w:tc>
          <w:tcPr>
            <w:tcW w:w="2545" w:type="dxa"/>
            <w:vMerge w:val="restart"/>
            <w:tcBorders>
              <w:top w:val="nil"/>
              <w:left w:val="single" w:sz="4" w:space="0" w:color="auto"/>
              <w:bottom w:val="single" w:sz="4" w:space="0" w:color="auto"/>
              <w:right w:val="single" w:sz="4" w:space="0" w:color="auto"/>
            </w:tcBorders>
            <w:vAlign w:val="center"/>
            <w:hideMark/>
          </w:tcPr>
          <w:p w14:paraId="4FE5BF69"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Administration Officer:</w:t>
            </w:r>
          </w:p>
        </w:tc>
        <w:tc>
          <w:tcPr>
            <w:tcW w:w="7751" w:type="dxa"/>
            <w:tcBorders>
              <w:top w:val="nil"/>
              <w:left w:val="nil"/>
              <w:bottom w:val="single" w:sz="4" w:space="0" w:color="auto"/>
              <w:right w:val="single" w:sz="4" w:space="0" w:color="auto"/>
            </w:tcBorders>
            <w:vAlign w:val="bottom"/>
            <w:hideMark/>
          </w:tcPr>
          <w:p w14:paraId="3BED0439" w14:textId="77777777" w:rsidR="00F83EA1" w:rsidRPr="00B219A0" w:rsidRDefault="00F83EA1" w:rsidP="00225D59">
            <w:pPr>
              <w:rPr>
                <w:rFonts w:ascii="Arial" w:hAnsi="Arial" w:cs="Arial"/>
                <w:color w:val="000000"/>
              </w:rPr>
            </w:pPr>
            <w:r w:rsidRPr="00B219A0">
              <w:rPr>
                <w:rFonts w:ascii="Arial" w:hAnsi="Arial" w:cs="Arial"/>
                <w:color w:val="000000"/>
              </w:rPr>
              <w:t>Maintain records of all risk assessments, ensuring they are regularly reviewed and updated.</w:t>
            </w:r>
          </w:p>
        </w:tc>
      </w:tr>
      <w:tr w:rsidR="00F83EA1" w:rsidRPr="00B219A0" w14:paraId="7D5318CD"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25B3EE8C"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02D34036" w14:textId="77777777" w:rsidR="00F83EA1" w:rsidRPr="00B219A0" w:rsidRDefault="00F83EA1" w:rsidP="00225D59">
            <w:pPr>
              <w:rPr>
                <w:rFonts w:ascii="Arial" w:hAnsi="Arial" w:cs="Arial"/>
                <w:color w:val="000000"/>
              </w:rPr>
            </w:pPr>
            <w:r w:rsidRPr="00B219A0">
              <w:rPr>
                <w:rFonts w:ascii="Arial" w:hAnsi="Arial" w:cs="Arial"/>
                <w:color w:val="000000"/>
              </w:rPr>
              <w:t>Ensure that relevant staff members receive the necessary training on risk assessment principles and procedures.</w:t>
            </w:r>
          </w:p>
        </w:tc>
      </w:tr>
      <w:tr w:rsidR="00F83EA1" w:rsidRPr="00B219A0" w14:paraId="4D3F008C"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77EB71B9"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1E76C3B7" w14:textId="77777777" w:rsidR="00F83EA1" w:rsidRPr="00B219A0" w:rsidRDefault="00F83EA1" w:rsidP="00225D59">
            <w:pPr>
              <w:rPr>
                <w:rFonts w:ascii="Arial" w:hAnsi="Arial" w:cs="Arial"/>
                <w:color w:val="000000"/>
              </w:rPr>
            </w:pPr>
            <w:r w:rsidRPr="00B219A0">
              <w:rPr>
                <w:rFonts w:ascii="Arial" w:hAnsi="Arial" w:cs="Arial"/>
                <w:color w:val="000000"/>
              </w:rPr>
              <w:t>Facilitate communication of risk assessment findings and control measures to the school community.</w:t>
            </w:r>
          </w:p>
        </w:tc>
      </w:tr>
      <w:tr w:rsidR="00F83EA1" w:rsidRPr="00B219A0" w14:paraId="376E9057" w14:textId="77777777" w:rsidTr="00225D59">
        <w:trPr>
          <w:trHeight w:val="570"/>
        </w:trPr>
        <w:tc>
          <w:tcPr>
            <w:tcW w:w="2545" w:type="dxa"/>
            <w:vMerge/>
            <w:tcBorders>
              <w:top w:val="nil"/>
              <w:left w:val="single" w:sz="4" w:space="0" w:color="auto"/>
              <w:bottom w:val="single" w:sz="4" w:space="0" w:color="auto"/>
              <w:right w:val="single" w:sz="4" w:space="0" w:color="auto"/>
            </w:tcBorders>
            <w:vAlign w:val="center"/>
            <w:hideMark/>
          </w:tcPr>
          <w:p w14:paraId="0504D620"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2597463E" w14:textId="77777777" w:rsidR="00F83EA1" w:rsidRPr="00B219A0" w:rsidRDefault="00F83EA1" w:rsidP="00225D59">
            <w:pPr>
              <w:rPr>
                <w:rFonts w:ascii="Arial" w:hAnsi="Arial" w:cs="Arial"/>
                <w:color w:val="000000"/>
              </w:rPr>
            </w:pPr>
            <w:r w:rsidRPr="00B219A0">
              <w:rPr>
                <w:rFonts w:ascii="Arial" w:hAnsi="Arial" w:cs="Arial"/>
                <w:color w:val="000000"/>
              </w:rPr>
              <w:t>Support the Principal and other staff in ensuring compliance with safety regulations and risk mitigation strategies.</w:t>
            </w:r>
          </w:p>
        </w:tc>
      </w:tr>
      <w:tr w:rsidR="00F83EA1" w:rsidRPr="00B219A0" w14:paraId="734949F0" w14:textId="77777777" w:rsidTr="00225D59">
        <w:trPr>
          <w:trHeight w:val="570"/>
        </w:trPr>
        <w:tc>
          <w:tcPr>
            <w:tcW w:w="2545" w:type="dxa"/>
            <w:vMerge w:val="restart"/>
            <w:tcBorders>
              <w:top w:val="nil"/>
              <w:left w:val="single" w:sz="4" w:space="0" w:color="auto"/>
              <w:bottom w:val="single" w:sz="4" w:space="0" w:color="000000"/>
              <w:right w:val="single" w:sz="4" w:space="0" w:color="auto"/>
            </w:tcBorders>
            <w:vAlign w:val="center"/>
            <w:hideMark/>
          </w:tcPr>
          <w:p w14:paraId="27A42EF3"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All School Staff</w:t>
            </w:r>
          </w:p>
        </w:tc>
        <w:tc>
          <w:tcPr>
            <w:tcW w:w="7751" w:type="dxa"/>
            <w:tcBorders>
              <w:top w:val="nil"/>
              <w:left w:val="nil"/>
              <w:bottom w:val="single" w:sz="4" w:space="0" w:color="auto"/>
              <w:right w:val="single" w:sz="4" w:space="0" w:color="auto"/>
            </w:tcBorders>
            <w:vAlign w:val="bottom"/>
            <w:hideMark/>
          </w:tcPr>
          <w:p w14:paraId="60A9F5D8" w14:textId="77777777" w:rsidR="00F83EA1" w:rsidRPr="00B219A0" w:rsidRDefault="00F83EA1" w:rsidP="00225D59">
            <w:pPr>
              <w:rPr>
                <w:rFonts w:ascii="Arial" w:hAnsi="Arial" w:cs="Arial"/>
                <w:color w:val="000000"/>
              </w:rPr>
            </w:pPr>
            <w:proofErr w:type="spellStart"/>
            <w:r w:rsidRPr="00B219A0">
              <w:rPr>
                <w:rFonts w:ascii="Arial" w:hAnsi="Arial" w:cs="Arial"/>
                <w:color w:val="000000"/>
              </w:rPr>
              <w:t>tay</w:t>
            </w:r>
            <w:proofErr w:type="spellEnd"/>
            <w:r w:rsidRPr="00B219A0">
              <w:rPr>
                <w:rFonts w:ascii="Arial" w:hAnsi="Arial" w:cs="Arial"/>
                <w:color w:val="000000"/>
              </w:rPr>
              <w:t xml:space="preserve"> informed about risk assessments relevant to their roles and responsibilities.</w:t>
            </w:r>
          </w:p>
        </w:tc>
      </w:tr>
      <w:tr w:rsidR="00F83EA1" w:rsidRPr="00B219A0" w14:paraId="17AB9F29" w14:textId="77777777" w:rsidTr="00225D59">
        <w:trPr>
          <w:trHeight w:val="570"/>
        </w:trPr>
        <w:tc>
          <w:tcPr>
            <w:tcW w:w="2545" w:type="dxa"/>
            <w:vMerge/>
            <w:tcBorders>
              <w:top w:val="nil"/>
              <w:left w:val="single" w:sz="4" w:space="0" w:color="auto"/>
              <w:bottom w:val="single" w:sz="4" w:space="0" w:color="000000"/>
              <w:right w:val="single" w:sz="4" w:space="0" w:color="auto"/>
            </w:tcBorders>
            <w:vAlign w:val="center"/>
            <w:hideMark/>
          </w:tcPr>
          <w:p w14:paraId="5DA680A9"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7A2B2A1" w14:textId="77777777" w:rsidR="00F83EA1" w:rsidRPr="00B219A0" w:rsidRDefault="00F83EA1" w:rsidP="00225D59">
            <w:pPr>
              <w:rPr>
                <w:rFonts w:ascii="Arial" w:hAnsi="Arial" w:cs="Arial"/>
                <w:color w:val="000000"/>
              </w:rPr>
            </w:pPr>
            <w:r w:rsidRPr="00B219A0">
              <w:rPr>
                <w:rFonts w:ascii="Arial" w:hAnsi="Arial" w:cs="Arial"/>
                <w:color w:val="000000"/>
              </w:rPr>
              <w:t>Follow all safety protocols and apply the control measures outlined in risk assessments.</w:t>
            </w:r>
          </w:p>
        </w:tc>
      </w:tr>
      <w:tr w:rsidR="00F83EA1" w:rsidRPr="00B219A0" w14:paraId="62937340" w14:textId="77777777" w:rsidTr="00225D59">
        <w:trPr>
          <w:trHeight w:val="215"/>
        </w:trPr>
        <w:tc>
          <w:tcPr>
            <w:tcW w:w="2545" w:type="dxa"/>
            <w:vMerge/>
            <w:tcBorders>
              <w:top w:val="nil"/>
              <w:left w:val="single" w:sz="4" w:space="0" w:color="auto"/>
              <w:bottom w:val="single" w:sz="4" w:space="0" w:color="000000"/>
              <w:right w:val="single" w:sz="4" w:space="0" w:color="auto"/>
            </w:tcBorders>
            <w:vAlign w:val="center"/>
            <w:hideMark/>
          </w:tcPr>
          <w:p w14:paraId="2E05A51D"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299C0C5F" w14:textId="77777777" w:rsidR="00F83EA1" w:rsidRPr="00B219A0" w:rsidRDefault="00F83EA1" w:rsidP="00225D59">
            <w:pPr>
              <w:rPr>
                <w:rFonts w:ascii="Arial" w:hAnsi="Arial" w:cs="Arial"/>
                <w:color w:val="000000"/>
              </w:rPr>
            </w:pPr>
            <w:r w:rsidRPr="00B219A0">
              <w:rPr>
                <w:rFonts w:ascii="Arial" w:hAnsi="Arial" w:cs="Arial"/>
                <w:color w:val="000000"/>
              </w:rPr>
              <w:t>Immediately report new or potential hazards to supervisors or administration.</w:t>
            </w:r>
          </w:p>
        </w:tc>
      </w:tr>
      <w:tr w:rsidR="00F83EA1" w:rsidRPr="00B219A0" w14:paraId="142689CB" w14:textId="77777777" w:rsidTr="00225D59">
        <w:trPr>
          <w:trHeight w:val="285"/>
        </w:trPr>
        <w:tc>
          <w:tcPr>
            <w:tcW w:w="2545" w:type="dxa"/>
            <w:vMerge/>
            <w:tcBorders>
              <w:top w:val="nil"/>
              <w:left w:val="single" w:sz="4" w:space="0" w:color="auto"/>
              <w:bottom w:val="single" w:sz="4" w:space="0" w:color="000000"/>
              <w:right w:val="single" w:sz="4" w:space="0" w:color="auto"/>
            </w:tcBorders>
            <w:vAlign w:val="center"/>
            <w:hideMark/>
          </w:tcPr>
          <w:p w14:paraId="4DB936D1"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578BE3A" w14:textId="77777777" w:rsidR="00F83EA1" w:rsidRPr="00B219A0" w:rsidRDefault="00F83EA1" w:rsidP="00225D59">
            <w:pPr>
              <w:rPr>
                <w:rFonts w:ascii="Arial" w:hAnsi="Arial" w:cs="Arial"/>
                <w:color w:val="000000"/>
              </w:rPr>
            </w:pPr>
            <w:r w:rsidRPr="00B219A0">
              <w:rPr>
                <w:rFonts w:ascii="Arial" w:hAnsi="Arial" w:cs="Arial"/>
                <w:color w:val="000000"/>
              </w:rPr>
              <w:t>Participate in relevant training and safety briefings.</w:t>
            </w:r>
          </w:p>
        </w:tc>
      </w:tr>
      <w:tr w:rsidR="00F83EA1" w:rsidRPr="00B219A0" w14:paraId="7EDD54E2" w14:textId="77777777" w:rsidTr="00225D59">
        <w:trPr>
          <w:trHeight w:val="570"/>
        </w:trPr>
        <w:tc>
          <w:tcPr>
            <w:tcW w:w="2545" w:type="dxa"/>
            <w:vMerge/>
            <w:tcBorders>
              <w:top w:val="nil"/>
              <w:left w:val="single" w:sz="4" w:space="0" w:color="auto"/>
              <w:bottom w:val="single" w:sz="4" w:space="0" w:color="000000"/>
              <w:right w:val="single" w:sz="4" w:space="0" w:color="auto"/>
            </w:tcBorders>
            <w:vAlign w:val="center"/>
            <w:hideMark/>
          </w:tcPr>
          <w:p w14:paraId="2580F89B"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FCE0D33" w14:textId="77777777" w:rsidR="00F83EA1" w:rsidRPr="00B219A0" w:rsidRDefault="00F83EA1" w:rsidP="00225D59">
            <w:pPr>
              <w:rPr>
                <w:rFonts w:ascii="Arial" w:hAnsi="Arial" w:cs="Arial"/>
                <w:color w:val="000000"/>
              </w:rPr>
            </w:pPr>
            <w:r w:rsidRPr="00B219A0">
              <w:rPr>
                <w:rFonts w:ascii="Arial" w:hAnsi="Arial" w:cs="Arial"/>
                <w:color w:val="000000"/>
              </w:rPr>
              <w:t>Remain vigilant and perform dynamic risk assessments during unexpected or changing situations.</w:t>
            </w:r>
          </w:p>
        </w:tc>
      </w:tr>
      <w:tr w:rsidR="00F83EA1" w:rsidRPr="00B219A0" w14:paraId="41AE3054" w14:textId="77777777" w:rsidTr="00225D59">
        <w:trPr>
          <w:trHeight w:val="570"/>
        </w:trPr>
        <w:tc>
          <w:tcPr>
            <w:tcW w:w="2545" w:type="dxa"/>
            <w:vMerge/>
            <w:tcBorders>
              <w:top w:val="nil"/>
              <w:left w:val="single" w:sz="4" w:space="0" w:color="auto"/>
              <w:bottom w:val="single" w:sz="4" w:space="0" w:color="000000"/>
              <w:right w:val="single" w:sz="4" w:space="0" w:color="auto"/>
            </w:tcBorders>
            <w:vAlign w:val="center"/>
            <w:hideMark/>
          </w:tcPr>
          <w:p w14:paraId="0C0E6FDF"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20E6649A" w14:textId="77777777" w:rsidR="00F83EA1" w:rsidRPr="00B219A0" w:rsidRDefault="00F83EA1" w:rsidP="00225D59">
            <w:pPr>
              <w:rPr>
                <w:rFonts w:ascii="Arial" w:hAnsi="Arial" w:cs="Arial"/>
                <w:color w:val="000000"/>
              </w:rPr>
            </w:pPr>
            <w:r w:rsidRPr="00B219A0">
              <w:rPr>
                <w:rFonts w:ascii="Arial" w:hAnsi="Arial" w:cs="Arial"/>
                <w:color w:val="000000"/>
              </w:rPr>
              <w:t>Support the school's mission to maintain a safe learning and working environment for everyone.</w:t>
            </w:r>
          </w:p>
        </w:tc>
      </w:tr>
      <w:tr w:rsidR="00F83EA1" w:rsidRPr="00B219A0" w14:paraId="662F8D48" w14:textId="77777777" w:rsidTr="00225D59">
        <w:trPr>
          <w:trHeight w:val="638"/>
        </w:trPr>
        <w:tc>
          <w:tcPr>
            <w:tcW w:w="2545" w:type="dxa"/>
            <w:vMerge w:val="restart"/>
            <w:tcBorders>
              <w:top w:val="nil"/>
              <w:left w:val="single" w:sz="4" w:space="0" w:color="auto"/>
              <w:bottom w:val="single" w:sz="4" w:space="0" w:color="auto"/>
              <w:right w:val="single" w:sz="4" w:space="0" w:color="auto"/>
            </w:tcBorders>
            <w:vAlign w:val="center"/>
            <w:hideMark/>
          </w:tcPr>
          <w:p w14:paraId="5280CBD3" w14:textId="77777777" w:rsidR="00F83EA1" w:rsidRPr="00B219A0" w:rsidRDefault="00F83EA1" w:rsidP="00225D59">
            <w:pPr>
              <w:jc w:val="center"/>
              <w:rPr>
                <w:rFonts w:ascii="Aptos Narrow" w:hAnsi="Aptos Narrow"/>
                <w:b/>
                <w:bCs/>
                <w:color w:val="000000"/>
              </w:rPr>
            </w:pPr>
            <w:r w:rsidRPr="00B219A0">
              <w:rPr>
                <w:rFonts w:ascii="Aptos Narrow" w:hAnsi="Aptos Narrow"/>
                <w:b/>
                <w:bCs/>
                <w:color w:val="000000"/>
              </w:rPr>
              <w:t>Senior Leadership Team (SLT)</w:t>
            </w:r>
          </w:p>
        </w:tc>
        <w:tc>
          <w:tcPr>
            <w:tcW w:w="7751" w:type="dxa"/>
            <w:tcBorders>
              <w:top w:val="nil"/>
              <w:left w:val="nil"/>
              <w:bottom w:val="single" w:sz="4" w:space="0" w:color="auto"/>
              <w:right w:val="single" w:sz="4" w:space="0" w:color="auto"/>
            </w:tcBorders>
            <w:vAlign w:val="bottom"/>
            <w:hideMark/>
          </w:tcPr>
          <w:p w14:paraId="3218382B" w14:textId="77777777" w:rsidR="00F83EA1" w:rsidRPr="00B219A0" w:rsidRDefault="00F83EA1" w:rsidP="00225D59">
            <w:pPr>
              <w:rPr>
                <w:rFonts w:ascii="Arial" w:hAnsi="Arial" w:cs="Arial"/>
                <w:color w:val="000000"/>
              </w:rPr>
            </w:pPr>
            <w:r w:rsidRPr="00B219A0">
              <w:rPr>
                <w:rFonts w:ascii="Arial" w:hAnsi="Arial" w:cs="Arial"/>
                <w:color w:val="000000"/>
              </w:rPr>
              <w:t>Provide strategic oversight for the risk assessment process, ensuring alignment with the school’s vision and commitment to health and safety.</w:t>
            </w:r>
          </w:p>
        </w:tc>
      </w:tr>
      <w:tr w:rsidR="00F83EA1" w:rsidRPr="00B219A0" w14:paraId="7ED4E0E2" w14:textId="77777777" w:rsidTr="00225D59">
        <w:trPr>
          <w:trHeight w:val="629"/>
        </w:trPr>
        <w:tc>
          <w:tcPr>
            <w:tcW w:w="2545" w:type="dxa"/>
            <w:vMerge/>
            <w:tcBorders>
              <w:top w:val="nil"/>
              <w:left w:val="single" w:sz="4" w:space="0" w:color="auto"/>
              <w:bottom w:val="single" w:sz="4" w:space="0" w:color="auto"/>
              <w:right w:val="single" w:sz="4" w:space="0" w:color="auto"/>
            </w:tcBorders>
            <w:vAlign w:val="center"/>
            <w:hideMark/>
          </w:tcPr>
          <w:p w14:paraId="494BDDD2"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7E8992E2" w14:textId="77777777" w:rsidR="00F83EA1" w:rsidRPr="00B219A0" w:rsidRDefault="00F83EA1" w:rsidP="00225D59">
            <w:pPr>
              <w:rPr>
                <w:rFonts w:ascii="Arial" w:hAnsi="Arial" w:cs="Arial"/>
                <w:color w:val="000000"/>
              </w:rPr>
            </w:pPr>
            <w:r w:rsidRPr="00B219A0">
              <w:rPr>
                <w:rFonts w:ascii="Arial" w:hAnsi="Arial" w:cs="Arial"/>
                <w:color w:val="000000"/>
              </w:rPr>
              <w:t>Ensure that all staff, including teachers and support staff, understand and implement risk assessment procedures in their daily activities.</w:t>
            </w:r>
          </w:p>
        </w:tc>
      </w:tr>
      <w:tr w:rsidR="00F83EA1" w:rsidRPr="00B219A0" w14:paraId="7F9C90EB" w14:textId="77777777" w:rsidTr="00225D59">
        <w:trPr>
          <w:trHeight w:val="585"/>
        </w:trPr>
        <w:tc>
          <w:tcPr>
            <w:tcW w:w="2545" w:type="dxa"/>
            <w:vMerge/>
            <w:tcBorders>
              <w:top w:val="nil"/>
              <w:left w:val="single" w:sz="4" w:space="0" w:color="auto"/>
              <w:bottom w:val="single" w:sz="4" w:space="0" w:color="auto"/>
              <w:right w:val="single" w:sz="4" w:space="0" w:color="auto"/>
            </w:tcBorders>
            <w:vAlign w:val="center"/>
            <w:hideMark/>
          </w:tcPr>
          <w:p w14:paraId="47C436D0"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4D779504" w14:textId="77777777" w:rsidR="00F83EA1" w:rsidRPr="00B219A0" w:rsidRDefault="00F83EA1" w:rsidP="00225D59">
            <w:pPr>
              <w:rPr>
                <w:rFonts w:ascii="Arial" w:hAnsi="Arial" w:cs="Arial"/>
                <w:color w:val="000000"/>
              </w:rPr>
            </w:pPr>
            <w:r w:rsidRPr="00B219A0">
              <w:rPr>
                <w:rFonts w:ascii="Arial" w:hAnsi="Arial" w:cs="Arial"/>
                <w:color w:val="000000"/>
              </w:rPr>
              <w:t>Lead the review and revision of risk assessments based on feedback, incidents, or changes in regulations.</w:t>
            </w:r>
          </w:p>
        </w:tc>
      </w:tr>
      <w:tr w:rsidR="00F83EA1" w:rsidRPr="00B219A0" w14:paraId="51807FCF" w14:textId="77777777" w:rsidTr="00225D59">
        <w:trPr>
          <w:trHeight w:val="585"/>
        </w:trPr>
        <w:tc>
          <w:tcPr>
            <w:tcW w:w="2545" w:type="dxa"/>
            <w:vMerge/>
            <w:tcBorders>
              <w:top w:val="nil"/>
              <w:left w:val="single" w:sz="4" w:space="0" w:color="auto"/>
              <w:bottom w:val="single" w:sz="4" w:space="0" w:color="auto"/>
              <w:right w:val="single" w:sz="4" w:space="0" w:color="auto"/>
            </w:tcBorders>
            <w:vAlign w:val="center"/>
            <w:hideMark/>
          </w:tcPr>
          <w:p w14:paraId="347078BD" w14:textId="77777777" w:rsidR="00F83EA1" w:rsidRPr="00B219A0" w:rsidRDefault="00F83EA1" w:rsidP="00225D59">
            <w:pPr>
              <w:rPr>
                <w:rFonts w:ascii="Aptos Narrow" w:hAnsi="Aptos Narrow"/>
                <w:b/>
                <w:bCs/>
                <w:color w:val="000000"/>
              </w:rPr>
            </w:pPr>
          </w:p>
        </w:tc>
        <w:tc>
          <w:tcPr>
            <w:tcW w:w="7751" w:type="dxa"/>
            <w:tcBorders>
              <w:top w:val="nil"/>
              <w:left w:val="nil"/>
              <w:bottom w:val="single" w:sz="4" w:space="0" w:color="auto"/>
              <w:right w:val="single" w:sz="4" w:space="0" w:color="auto"/>
            </w:tcBorders>
            <w:vAlign w:val="bottom"/>
            <w:hideMark/>
          </w:tcPr>
          <w:p w14:paraId="59D4BDC1" w14:textId="77777777" w:rsidR="00F83EA1" w:rsidRPr="00B219A0" w:rsidRDefault="00F83EA1" w:rsidP="00225D59">
            <w:pPr>
              <w:rPr>
                <w:rFonts w:ascii="Arial" w:hAnsi="Arial" w:cs="Arial"/>
                <w:color w:val="000000"/>
              </w:rPr>
            </w:pPr>
            <w:r w:rsidRPr="00B219A0">
              <w:rPr>
                <w:rFonts w:ascii="Arial" w:hAnsi="Arial" w:cs="Arial"/>
                <w:color w:val="000000"/>
              </w:rPr>
              <w:t>Ensure that adequate resources, training, and support are available to staff for carrying out effective risk assessments.</w:t>
            </w:r>
          </w:p>
        </w:tc>
      </w:tr>
    </w:tbl>
    <w:p w14:paraId="49B41B37" w14:textId="77777777" w:rsidR="00F83EA1" w:rsidRPr="00EB3ABF" w:rsidRDefault="00F83EA1" w:rsidP="00F83EA1">
      <w:pPr>
        <w:pStyle w:val="Style1"/>
        <w:spacing w:line="276" w:lineRule="auto"/>
        <w:rPr>
          <w:rStyle w:val="Strong"/>
          <w:rFonts w:ascii="Arial" w:hAnsi="Arial" w:cs="Arial"/>
          <w:b/>
          <w:bCs w:val="0"/>
          <w:color w:val="auto"/>
          <w:sz w:val="28"/>
          <w:szCs w:val="24"/>
        </w:rPr>
      </w:pPr>
      <w:r w:rsidRPr="00EB3ABF">
        <w:rPr>
          <w:rStyle w:val="Strong"/>
          <w:rFonts w:ascii="Arial" w:hAnsi="Arial" w:cs="Arial"/>
          <w:b/>
          <w:bCs w:val="0"/>
          <w:color w:val="auto"/>
          <w:sz w:val="28"/>
          <w:szCs w:val="24"/>
        </w:rPr>
        <w:t>2.21 Cyber Security and Data Protection Policy</w:t>
      </w:r>
    </w:p>
    <w:p w14:paraId="1D84DFDB" w14:textId="77777777" w:rsidR="00F83EA1" w:rsidRPr="0052721B" w:rsidRDefault="00F83EA1" w:rsidP="00F83EA1">
      <w:pPr>
        <w:jc w:val="both"/>
        <w:rPr>
          <w:rFonts w:ascii="Arial" w:hAnsi="Arial" w:cs="Arial"/>
          <w:sz w:val="24"/>
          <w:szCs w:val="24"/>
        </w:rPr>
      </w:pPr>
      <w:r w:rsidRPr="0052721B">
        <w:rPr>
          <w:rFonts w:ascii="Arial" w:hAnsi="Arial" w:cs="Arial"/>
          <w:sz w:val="24"/>
          <w:szCs w:val="24"/>
        </w:rPr>
        <w:t>Oscar Academy is committed to maintaining a secure and resilient digital environment that safeguards the personal, academic, and operational data of our students, staff, and broader school community. This policy outlines comprehensive guidelines and procedures to protect the confidentiality, integrity, and availability of our information systems while ensuring compliance with applicable data protection laws.</w:t>
      </w:r>
    </w:p>
    <w:p w14:paraId="0D8C83FE" w14:textId="77777777" w:rsidR="00F83EA1" w:rsidRPr="0052721B" w:rsidRDefault="00F83EA1" w:rsidP="00F83EA1">
      <w:pPr>
        <w:jc w:val="both"/>
        <w:rPr>
          <w:rFonts w:ascii="Arial" w:hAnsi="Arial" w:cs="Arial"/>
          <w:sz w:val="12"/>
          <w:szCs w:val="24"/>
        </w:rPr>
      </w:pPr>
    </w:p>
    <w:p w14:paraId="62B059EC" w14:textId="77777777" w:rsidR="00F83EA1" w:rsidRPr="0052721B" w:rsidRDefault="00F83EA1" w:rsidP="00F83EA1">
      <w:pPr>
        <w:jc w:val="both"/>
        <w:rPr>
          <w:rFonts w:ascii="Arial" w:hAnsi="Arial" w:cs="Arial"/>
          <w:sz w:val="24"/>
          <w:szCs w:val="24"/>
        </w:rPr>
      </w:pPr>
      <w:r w:rsidRPr="0052721B">
        <w:rPr>
          <w:rFonts w:ascii="Arial" w:hAnsi="Arial" w:cs="Arial"/>
          <w:sz w:val="24"/>
          <w:szCs w:val="24"/>
        </w:rPr>
        <w:t>As an educational institution operating in Qatar, we recognize our legal and ethical responsibility to implement strong cyber security and data protection measures aligned with international best practices and local regulations, including Qatar’s Data Protection Law. This policy also supports our mission to foster a culture of digital responsibility, cyber awareness, and safe data handling across all levels of the school community.</w:t>
      </w:r>
    </w:p>
    <w:p w14:paraId="2276AAD9" w14:textId="77777777" w:rsidR="00F83EA1" w:rsidRPr="0052721B" w:rsidRDefault="00F83EA1" w:rsidP="00F83EA1">
      <w:pPr>
        <w:jc w:val="both"/>
        <w:rPr>
          <w:rFonts w:ascii="Arial" w:hAnsi="Arial" w:cs="Arial"/>
          <w:sz w:val="16"/>
          <w:szCs w:val="24"/>
        </w:rPr>
      </w:pPr>
    </w:p>
    <w:p w14:paraId="3D8500D4" w14:textId="77777777" w:rsidR="00F83EA1" w:rsidRPr="0052721B" w:rsidRDefault="00F83EA1" w:rsidP="00F83EA1">
      <w:pPr>
        <w:jc w:val="both"/>
        <w:rPr>
          <w:rFonts w:ascii="Arial" w:hAnsi="Arial" w:cs="Arial"/>
          <w:sz w:val="24"/>
          <w:szCs w:val="24"/>
        </w:rPr>
      </w:pPr>
      <w:r w:rsidRPr="0052721B">
        <w:rPr>
          <w:rFonts w:ascii="Arial" w:hAnsi="Arial" w:cs="Arial"/>
          <w:sz w:val="24"/>
          <w:szCs w:val="24"/>
        </w:rPr>
        <w:t>Through this policy, Oscar Academy ensures that data is collected, processed, stored, and shared in a secure, lawful, and transparent manner. The school is committed to protecting sensitive information from unauthorized access, accidental loss, and misuse, while empowering students and staff with the knowledge and tools to act as responsible digital citizens.</w:t>
      </w:r>
    </w:p>
    <w:p w14:paraId="327D8F1F" w14:textId="77777777" w:rsidR="00F83EA1" w:rsidRDefault="00F83EA1" w:rsidP="00F83EA1">
      <w:pPr>
        <w:rPr>
          <w:rFonts w:ascii="Arial" w:hAnsi="Arial" w:cs="Arial"/>
          <w:sz w:val="24"/>
          <w:szCs w:val="24"/>
        </w:rPr>
      </w:pPr>
    </w:p>
    <w:p w14:paraId="15E86464" w14:textId="77777777" w:rsidR="00F83EA1" w:rsidRDefault="00DF6BF6" w:rsidP="00F83EA1">
      <w:pPr>
        <w:rPr>
          <w:rFonts w:ascii="Arial" w:hAnsi="Arial" w:cs="Arial"/>
          <w:b/>
          <w:sz w:val="24"/>
          <w:szCs w:val="24"/>
        </w:rPr>
      </w:pPr>
      <w:r>
        <w:rPr>
          <w:rFonts w:ascii="Arial" w:hAnsi="Arial" w:cs="Arial"/>
          <w:b/>
          <w:sz w:val="24"/>
          <w:szCs w:val="24"/>
        </w:rPr>
        <w:br w:type="page"/>
      </w:r>
      <w:r w:rsidR="00F83EA1">
        <w:rPr>
          <w:rFonts w:ascii="Arial" w:hAnsi="Arial" w:cs="Arial"/>
          <w:b/>
          <w:sz w:val="24"/>
          <w:szCs w:val="24"/>
        </w:rPr>
        <w:lastRenderedPageBreak/>
        <w:t xml:space="preserve">2.21.1 </w:t>
      </w:r>
      <w:r w:rsidR="00F83EA1" w:rsidRPr="0052721B">
        <w:rPr>
          <w:rFonts w:ascii="Arial" w:hAnsi="Arial" w:cs="Arial"/>
          <w:b/>
          <w:sz w:val="24"/>
          <w:szCs w:val="24"/>
        </w:rPr>
        <w:t>Roles and Responsibility</w:t>
      </w:r>
    </w:p>
    <w:p w14:paraId="0F6018C9" w14:textId="77777777" w:rsidR="00F83EA1" w:rsidRDefault="00F83EA1" w:rsidP="00F83EA1">
      <w:pPr>
        <w:rPr>
          <w:rFonts w:ascii="Arial" w:hAnsi="Arial" w:cs="Arial"/>
          <w:b/>
          <w:sz w:val="24"/>
          <w:szCs w:val="24"/>
        </w:rPr>
      </w:pPr>
    </w:p>
    <w:tbl>
      <w:tblPr>
        <w:tblW w:w="0" w:type="auto"/>
        <w:tblLayout w:type="fixed"/>
        <w:tblLook w:val="04A0" w:firstRow="1" w:lastRow="0" w:firstColumn="1" w:lastColumn="0" w:noHBand="0" w:noVBand="1"/>
      </w:tblPr>
      <w:tblGrid>
        <w:gridCol w:w="3482"/>
        <w:gridCol w:w="6814"/>
      </w:tblGrid>
      <w:tr w:rsidR="00F83EA1" w:rsidRPr="00D84512" w14:paraId="0C47F77A" w14:textId="77777777" w:rsidTr="00225D59">
        <w:trPr>
          <w:trHeight w:val="300"/>
        </w:trPr>
        <w:tc>
          <w:tcPr>
            <w:tcW w:w="3482"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74A3A34B" w14:textId="77777777" w:rsidR="00F83EA1" w:rsidRPr="00D84512" w:rsidRDefault="00F83EA1" w:rsidP="00225D59">
            <w:pPr>
              <w:jc w:val="center"/>
              <w:rPr>
                <w:rFonts w:ascii="Arial" w:hAnsi="Arial" w:cs="Arial"/>
                <w:b/>
                <w:bCs/>
                <w:color w:val="000000"/>
                <w:sz w:val="24"/>
              </w:rPr>
            </w:pPr>
            <w:r w:rsidRPr="00D84512">
              <w:rPr>
                <w:rFonts w:ascii="Arial" w:hAnsi="Arial" w:cs="Arial"/>
                <w:b/>
                <w:bCs/>
                <w:color w:val="000000"/>
                <w:sz w:val="24"/>
              </w:rPr>
              <w:t>Roles</w:t>
            </w:r>
          </w:p>
        </w:tc>
        <w:tc>
          <w:tcPr>
            <w:tcW w:w="6814" w:type="dxa"/>
            <w:tcBorders>
              <w:top w:val="single" w:sz="4" w:space="0" w:color="auto"/>
              <w:left w:val="nil"/>
              <w:bottom w:val="single" w:sz="4" w:space="0" w:color="auto"/>
              <w:right w:val="single" w:sz="4" w:space="0" w:color="auto"/>
            </w:tcBorders>
            <w:shd w:val="clear" w:color="000000" w:fill="C9EDFB"/>
            <w:noWrap/>
            <w:vAlign w:val="bottom"/>
            <w:hideMark/>
          </w:tcPr>
          <w:p w14:paraId="44BC7100" w14:textId="77777777" w:rsidR="00F83EA1" w:rsidRPr="00D84512" w:rsidRDefault="00F83EA1" w:rsidP="00225D59">
            <w:pPr>
              <w:jc w:val="center"/>
              <w:rPr>
                <w:rFonts w:ascii="Arial" w:hAnsi="Arial" w:cs="Arial"/>
                <w:b/>
                <w:bCs/>
                <w:color w:val="000000"/>
                <w:sz w:val="24"/>
              </w:rPr>
            </w:pPr>
            <w:r w:rsidRPr="00D84512">
              <w:rPr>
                <w:rFonts w:ascii="Arial" w:hAnsi="Arial" w:cs="Arial"/>
                <w:b/>
                <w:bCs/>
                <w:color w:val="000000"/>
                <w:sz w:val="24"/>
              </w:rPr>
              <w:t>General Responsibilities</w:t>
            </w:r>
          </w:p>
        </w:tc>
      </w:tr>
      <w:tr w:rsidR="00F83EA1" w:rsidRPr="00D84512" w14:paraId="734F42D0" w14:textId="77777777" w:rsidTr="00225D59">
        <w:trPr>
          <w:trHeight w:val="570"/>
        </w:trPr>
        <w:tc>
          <w:tcPr>
            <w:tcW w:w="3482" w:type="dxa"/>
            <w:vMerge w:val="restart"/>
            <w:tcBorders>
              <w:top w:val="nil"/>
              <w:left w:val="single" w:sz="4" w:space="0" w:color="auto"/>
              <w:bottom w:val="single" w:sz="4" w:space="0" w:color="auto"/>
              <w:right w:val="single" w:sz="4" w:space="0" w:color="auto"/>
            </w:tcBorders>
            <w:vAlign w:val="center"/>
            <w:hideMark/>
          </w:tcPr>
          <w:p w14:paraId="3FEDBB11" w14:textId="77777777" w:rsidR="00F83EA1" w:rsidRPr="00D84512" w:rsidRDefault="00F83EA1" w:rsidP="00225D59">
            <w:pPr>
              <w:jc w:val="center"/>
              <w:rPr>
                <w:rFonts w:ascii="Aptos Narrow" w:hAnsi="Aptos Narrow"/>
                <w:b/>
                <w:bCs/>
                <w:color w:val="000000"/>
              </w:rPr>
            </w:pPr>
            <w:r w:rsidRPr="00D84512">
              <w:rPr>
                <w:rFonts w:ascii="Aptos Narrow" w:hAnsi="Aptos Narrow"/>
                <w:b/>
                <w:bCs/>
                <w:color w:val="000000"/>
              </w:rPr>
              <w:t>Senior Leadership Team (SLT)</w:t>
            </w:r>
          </w:p>
        </w:tc>
        <w:tc>
          <w:tcPr>
            <w:tcW w:w="6814" w:type="dxa"/>
            <w:tcBorders>
              <w:top w:val="nil"/>
              <w:left w:val="nil"/>
              <w:bottom w:val="single" w:sz="4" w:space="0" w:color="auto"/>
              <w:right w:val="single" w:sz="4" w:space="0" w:color="auto"/>
            </w:tcBorders>
            <w:vAlign w:val="bottom"/>
            <w:hideMark/>
          </w:tcPr>
          <w:p w14:paraId="1E2E5A69" w14:textId="77777777" w:rsidR="00F83EA1" w:rsidRPr="00D84512" w:rsidRDefault="00F83EA1" w:rsidP="00225D59">
            <w:pPr>
              <w:rPr>
                <w:rFonts w:ascii="Arial" w:hAnsi="Arial" w:cs="Arial"/>
                <w:color w:val="000000"/>
              </w:rPr>
            </w:pPr>
            <w:r w:rsidRPr="00D84512">
              <w:rPr>
                <w:rFonts w:ascii="Arial" w:hAnsi="Arial" w:cs="Arial"/>
                <w:color w:val="000000"/>
              </w:rPr>
              <w:t>Lead the strategic implementation of cybersecurity and data protection across the academy.</w:t>
            </w:r>
          </w:p>
        </w:tc>
      </w:tr>
      <w:tr w:rsidR="00F83EA1" w:rsidRPr="00D84512" w14:paraId="481BC567" w14:textId="77777777" w:rsidTr="00225D59">
        <w:trPr>
          <w:trHeight w:val="855"/>
        </w:trPr>
        <w:tc>
          <w:tcPr>
            <w:tcW w:w="3482" w:type="dxa"/>
            <w:vMerge/>
            <w:tcBorders>
              <w:top w:val="nil"/>
              <w:left w:val="single" w:sz="4" w:space="0" w:color="auto"/>
              <w:bottom w:val="single" w:sz="4" w:space="0" w:color="auto"/>
              <w:right w:val="single" w:sz="4" w:space="0" w:color="auto"/>
            </w:tcBorders>
            <w:vAlign w:val="center"/>
            <w:hideMark/>
          </w:tcPr>
          <w:p w14:paraId="42C30924"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F42935A" w14:textId="77777777" w:rsidR="00F83EA1" w:rsidRPr="00D84512" w:rsidRDefault="00F83EA1" w:rsidP="00225D59">
            <w:pPr>
              <w:rPr>
                <w:rFonts w:ascii="Arial" w:hAnsi="Arial" w:cs="Arial"/>
                <w:color w:val="000000"/>
              </w:rPr>
            </w:pPr>
            <w:r w:rsidRPr="00D84512">
              <w:rPr>
                <w:rFonts w:ascii="Arial" w:hAnsi="Arial" w:cs="Arial"/>
                <w:color w:val="000000"/>
              </w:rPr>
              <w:t>Approve and periodically review the Cybersecurity and Data Protection Policy to ensure alignment with legal requirements and best practices.</w:t>
            </w:r>
          </w:p>
        </w:tc>
      </w:tr>
      <w:tr w:rsidR="00F83EA1" w:rsidRPr="00D84512" w14:paraId="6902DCB7"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6C70D4DC"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3FA2F0F6" w14:textId="77777777" w:rsidR="00F83EA1" w:rsidRPr="00D84512" w:rsidRDefault="00F83EA1" w:rsidP="00225D59">
            <w:pPr>
              <w:rPr>
                <w:rFonts w:ascii="Arial" w:hAnsi="Arial" w:cs="Arial"/>
                <w:color w:val="000000"/>
              </w:rPr>
            </w:pPr>
            <w:r w:rsidRPr="00D84512">
              <w:rPr>
                <w:rFonts w:ascii="Arial" w:hAnsi="Arial" w:cs="Arial"/>
                <w:color w:val="000000"/>
              </w:rPr>
              <w:t>Allocate resources and ensure staff are trained and supported in maintaining a secure IT environment.</w:t>
            </w:r>
          </w:p>
        </w:tc>
      </w:tr>
      <w:tr w:rsidR="00F83EA1" w:rsidRPr="00D84512" w14:paraId="66D04B3F"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2DDA4008"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28D74DCC" w14:textId="77777777" w:rsidR="00F83EA1" w:rsidRPr="00D84512" w:rsidRDefault="00F83EA1" w:rsidP="00225D59">
            <w:pPr>
              <w:rPr>
                <w:rFonts w:ascii="Arial" w:hAnsi="Arial" w:cs="Arial"/>
                <w:color w:val="000000"/>
              </w:rPr>
            </w:pPr>
            <w:r w:rsidRPr="00D84512">
              <w:rPr>
                <w:rFonts w:ascii="Arial" w:hAnsi="Arial" w:cs="Arial"/>
                <w:color w:val="000000"/>
              </w:rPr>
              <w:t>Respond to major cybersecurity incidents, coordinating with relevant authorities and stakeholders.</w:t>
            </w:r>
          </w:p>
        </w:tc>
      </w:tr>
      <w:tr w:rsidR="00F83EA1" w:rsidRPr="00D84512" w14:paraId="542696CC"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5FE39C4E"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39F0562C" w14:textId="77777777" w:rsidR="00F83EA1" w:rsidRPr="00D84512" w:rsidRDefault="00F83EA1" w:rsidP="00225D59">
            <w:pPr>
              <w:rPr>
                <w:rFonts w:ascii="Arial" w:hAnsi="Arial" w:cs="Arial"/>
                <w:color w:val="000000"/>
              </w:rPr>
            </w:pPr>
            <w:r w:rsidRPr="00D84512">
              <w:rPr>
                <w:rFonts w:ascii="Arial" w:hAnsi="Arial" w:cs="Arial"/>
                <w:color w:val="000000"/>
              </w:rPr>
              <w:t>Ensure third-party providers comply with school policies on data access and security.</w:t>
            </w:r>
          </w:p>
        </w:tc>
      </w:tr>
      <w:tr w:rsidR="00F83EA1" w:rsidRPr="00D84512" w14:paraId="35A3DF00" w14:textId="77777777" w:rsidTr="00225D59">
        <w:trPr>
          <w:trHeight w:val="570"/>
        </w:trPr>
        <w:tc>
          <w:tcPr>
            <w:tcW w:w="3482" w:type="dxa"/>
            <w:vMerge w:val="restart"/>
            <w:tcBorders>
              <w:top w:val="nil"/>
              <w:left w:val="single" w:sz="4" w:space="0" w:color="auto"/>
              <w:bottom w:val="single" w:sz="4" w:space="0" w:color="auto"/>
              <w:right w:val="single" w:sz="4" w:space="0" w:color="auto"/>
            </w:tcBorders>
            <w:vAlign w:val="center"/>
            <w:hideMark/>
          </w:tcPr>
          <w:p w14:paraId="6773EE84" w14:textId="77777777" w:rsidR="00F83EA1" w:rsidRPr="00D84512" w:rsidRDefault="00F83EA1" w:rsidP="00225D59">
            <w:pPr>
              <w:jc w:val="center"/>
              <w:rPr>
                <w:rFonts w:ascii="Aptos Narrow" w:hAnsi="Aptos Narrow"/>
                <w:b/>
                <w:bCs/>
                <w:color w:val="000000"/>
              </w:rPr>
            </w:pPr>
            <w:r w:rsidRPr="00D84512">
              <w:rPr>
                <w:rFonts w:ascii="Aptos Narrow" w:hAnsi="Aptos Narrow"/>
                <w:b/>
                <w:bCs/>
                <w:color w:val="000000"/>
              </w:rPr>
              <w:t>IT Department</w:t>
            </w:r>
          </w:p>
        </w:tc>
        <w:tc>
          <w:tcPr>
            <w:tcW w:w="6814" w:type="dxa"/>
            <w:tcBorders>
              <w:top w:val="nil"/>
              <w:left w:val="nil"/>
              <w:bottom w:val="single" w:sz="4" w:space="0" w:color="auto"/>
              <w:right w:val="single" w:sz="4" w:space="0" w:color="auto"/>
            </w:tcBorders>
            <w:vAlign w:val="bottom"/>
            <w:hideMark/>
          </w:tcPr>
          <w:p w14:paraId="6592390F" w14:textId="77777777" w:rsidR="00F83EA1" w:rsidRPr="00D84512" w:rsidRDefault="00F83EA1" w:rsidP="00225D59">
            <w:pPr>
              <w:rPr>
                <w:rFonts w:ascii="Arial" w:hAnsi="Arial" w:cs="Arial"/>
                <w:color w:val="000000"/>
              </w:rPr>
            </w:pPr>
            <w:r w:rsidRPr="00D84512">
              <w:rPr>
                <w:rFonts w:ascii="Arial" w:hAnsi="Arial" w:cs="Arial"/>
                <w:color w:val="000000"/>
              </w:rPr>
              <w:t>Manage and secure all school-owned networks, systems, and digital infrastructure.</w:t>
            </w:r>
          </w:p>
        </w:tc>
      </w:tr>
      <w:tr w:rsidR="00F83EA1" w:rsidRPr="00D84512" w14:paraId="3A01F043"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6AAEC1B6"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D4A6498" w14:textId="77777777" w:rsidR="00F83EA1" w:rsidRPr="00D84512" w:rsidRDefault="00F83EA1" w:rsidP="00225D59">
            <w:pPr>
              <w:rPr>
                <w:rFonts w:ascii="Arial" w:hAnsi="Arial" w:cs="Arial"/>
                <w:color w:val="000000"/>
              </w:rPr>
            </w:pPr>
            <w:r w:rsidRPr="00D84512">
              <w:rPr>
                <w:rFonts w:ascii="Arial" w:hAnsi="Arial" w:cs="Arial"/>
                <w:color w:val="000000"/>
              </w:rPr>
              <w:t>Implement technical controls such as firewalls, antivirus software, encryption, and user access restrictions.</w:t>
            </w:r>
          </w:p>
        </w:tc>
      </w:tr>
      <w:tr w:rsidR="00F83EA1" w:rsidRPr="00D84512" w14:paraId="5BF3AFFD" w14:textId="77777777" w:rsidTr="00225D59">
        <w:trPr>
          <w:trHeight w:val="285"/>
        </w:trPr>
        <w:tc>
          <w:tcPr>
            <w:tcW w:w="3482" w:type="dxa"/>
            <w:vMerge/>
            <w:tcBorders>
              <w:top w:val="nil"/>
              <w:left w:val="single" w:sz="4" w:space="0" w:color="auto"/>
              <w:bottom w:val="single" w:sz="4" w:space="0" w:color="auto"/>
              <w:right w:val="single" w:sz="4" w:space="0" w:color="auto"/>
            </w:tcBorders>
            <w:vAlign w:val="center"/>
            <w:hideMark/>
          </w:tcPr>
          <w:p w14:paraId="776B1A65"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62E08FA6" w14:textId="77777777" w:rsidR="00F83EA1" w:rsidRPr="00D84512" w:rsidRDefault="00F83EA1" w:rsidP="00225D59">
            <w:pPr>
              <w:rPr>
                <w:rFonts w:ascii="Arial" w:hAnsi="Arial" w:cs="Arial"/>
                <w:color w:val="000000"/>
              </w:rPr>
            </w:pPr>
            <w:r w:rsidRPr="00D84512">
              <w:rPr>
                <w:rFonts w:ascii="Arial" w:hAnsi="Arial" w:cs="Arial"/>
                <w:color w:val="000000"/>
              </w:rPr>
              <w:t>Monitor systems for potential threats, vulnerabilities, or breaches.</w:t>
            </w:r>
          </w:p>
        </w:tc>
      </w:tr>
      <w:tr w:rsidR="00F83EA1" w:rsidRPr="00D84512" w14:paraId="70076D06" w14:textId="77777777" w:rsidTr="00225D59">
        <w:trPr>
          <w:trHeight w:val="285"/>
        </w:trPr>
        <w:tc>
          <w:tcPr>
            <w:tcW w:w="3482" w:type="dxa"/>
            <w:vMerge/>
            <w:tcBorders>
              <w:top w:val="nil"/>
              <w:left w:val="single" w:sz="4" w:space="0" w:color="auto"/>
              <w:bottom w:val="single" w:sz="4" w:space="0" w:color="auto"/>
              <w:right w:val="single" w:sz="4" w:space="0" w:color="auto"/>
            </w:tcBorders>
            <w:vAlign w:val="center"/>
            <w:hideMark/>
          </w:tcPr>
          <w:p w14:paraId="2EB37133"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350A87C5" w14:textId="77777777" w:rsidR="00F83EA1" w:rsidRPr="00D84512" w:rsidRDefault="00F83EA1" w:rsidP="00225D59">
            <w:pPr>
              <w:rPr>
                <w:rFonts w:ascii="Arial" w:hAnsi="Arial" w:cs="Arial"/>
                <w:color w:val="000000"/>
              </w:rPr>
            </w:pPr>
            <w:r w:rsidRPr="00D84512">
              <w:rPr>
                <w:rFonts w:ascii="Arial" w:hAnsi="Arial" w:cs="Arial"/>
                <w:color w:val="000000"/>
              </w:rPr>
              <w:t>Maintain a secure backup and disaster recovery system.</w:t>
            </w:r>
          </w:p>
        </w:tc>
      </w:tr>
      <w:tr w:rsidR="00F83EA1" w:rsidRPr="00D84512" w14:paraId="589D6699"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67EE84ED"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46E5AC7" w14:textId="77777777" w:rsidR="00F83EA1" w:rsidRPr="00D84512" w:rsidRDefault="00F83EA1" w:rsidP="00225D59">
            <w:pPr>
              <w:rPr>
                <w:rFonts w:ascii="Arial" w:hAnsi="Arial" w:cs="Arial"/>
                <w:color w:val="000000"/>
              </w:rPr>
            </w:pPr>
            <w:r w:rsidRPr="00D84512">
              <w:rPr>
                <w:rFonts w:ascii="Arial" w:hAnsi="Arial" w:cs="Arial"/>
                <w:color w:val="000000"/>
              </w:rPr>
              <w:t>Support incident response efforts and conduct regular system audits.</w:t>
            </w:r>
          </w:p>
        </w:tc>
      </w:tr>
      <w:tr w:rsidR="00F83EA1" w:rsidRPr="00D84512" w14:paraId="2580092E"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2975E169"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2A554D37" w14:textId="77777777" w:rsidR="00F83EA1" w:rsidRPr="00D84512" w:rsidRDefault="00F83EA1" w:rsidP="00225D59">
            <w:pPr>
              <w:rPr>
                <w:rFonts w:ascii="Arial" w:hAnsi="Arial" w:cs="Arial"/>
                <w:color w:val="000000"/>
              </w:rPr>
            </w:pPr>
            <w:r w:rsidRPr="00D84512">
              <w:rPr>
                <w:rFonts w:ascii="Arial" w:hAnsi="Arial" w:cs="Arial"/>
                <w:color w:val="000000"/>
              </w:rPr>
              <w:t>Ensure software, hardware, and systems are updated and compliant with security standards.</w:t>
            </w:r>
          </w:p>
        </w:tc>
      </w:tr>
      <w:tr w:rsidR="00F83EA1" w:rsidRPr="00D84512" w14:paraId="037FAB06" w14:textId="77777777" w:rsidTr="00225D59">
        <w:trPr>
          <w:trHeight w:val="570"/>
        </w:trPr>
        <w:tc>
          <w:tcPr>
            <w:tcW w:w="3482" w:type="dxa"/>
            <w:vMerge w:val="restart"/>
            <w:tcBorders>
              <w:top w:val="nil"/>
              <w:left w:val="single" w:sz="4" w:space="0" w:color="auto"/>
              <w:bottom w:val="single" w:sz="4" w:space="0" w:color="auto"/>
              <w:right w:val="single" w:sz="4" w:space="0" w:color="auto"/>
            </w:tcBorders>
            <w:vAlign w:val="center"/>
            <w:hideMark/>
          </w:tcPr>
          <w:p w14:paraId="3BECE727" w14:textId="77777777" w:rsidR="00F83EA1" w:rsidRPr="00D84512" w:rsidRDefault="00F83EA1" w:rsidP="00225D59">
            <w:pPr>
              <w:jc w:val="center"/>
              <w:rPr>
                <w:rFonts w:ascii="Aptos Narrow" w:hAnsi="Aptos Narrow"/>
                <w:b/>
                <w:bCs/>
                <w:color w:val="000000"/>
              </w:rPr>
            </w:pPr>
            <w:r w:rsidRPr="00D84512">
              <w:rPr>
                <w:rFonts w:ascii="Aptos Narrow" w:hAnsi="Aptos Narrow"/>
                <w:b/>
                <w:bCs/>
                <w:color w:val="000000"/>
              </w:rPr>
              <w:t>Data Protection Officer (if designated) or Assigned Personnel</w:t>
            </w:r>
          </w:p>
        </w:tc>
        <w:tc>
          <w:tcPr>
            <w:tcW w:w="6814" w:type="dxa"/>
            <w:tcBorders>
              <w:top w:val="nil"/>
              <w:left w:val="nil"/>
              <w:bottom w:val="single" w:sz="4" w:space="0" w:color="auto"/>
              <w:right w:val="single" w:sz="4" w:space="0" w:color="auto"/>
            </w:tcBorders>
            <w:vAlign w:val="bottom"/>
            <w:hideMark/>
          </w:tcPr>
          <w:p w14:paraId="0A6C9AEA" w14:textId="77777777" w:rsidR="00F83EA1" w:rsidRPr="00D84512" w:rsidRDefault="00F83EA1" w:rsidP="00225D59">
            <w:pPr>
              <w:rPr>
                <w:rFonts w:ascii="Arial" w:hAnsi="Arial" w:cs="Arial"/>
                <w:color w:val="000000"/>
              </w:rPr>
            </w:pPr>
            <w:r w:rsidRPr="00D84512">
              <w:rPr>
                <w:rFonts w:ascii="Arial" w:hAnsi="Arial" w:cs="Arial"/>
                <w:color w:val="000000"/>
              </w:rPr>
              <w:t>Oversee compliance with data protection laws and internal school data handling procedures.</w:t>
            </w:r>
          </w:p>
        </w:tc>
      </w:tr>
      <w:tr w:rsidR="00F83EA1" w:rsidRPr="00D84512" w14:paraId="6DD4BCFF"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53D0B881"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094316F7" w14:textId="77777777" w:rsidR="00F83EA1" w:rsidRPr="00D84512" w:rsidRDefault="00F83EA1" w:rsidP="00225D59">
            <w:pPr>
              <w:rPr>
                <w:rFonts w:ascii="Arial" w:hAnsi="Arial" w:cs="Arial"/>
                <w:color w:val="000000"/>
              </w:rPr>
            </w:pPr>
            <w:r w:rsidRPr="00D84512">
              <w:rPr>
                <w:rFonts w:ascii="Arial" w:hAnsi="Arial" w:cs="Arial"/>
                <w:color w:val="000000"/>
              </w:rPr>
              <w:t>Maintain and update the data inventory (including sensitive and personally identifiable information).</w:t>
            </w:r>
          </w:p>
        </w:tc>
      </w:tr>
      <w:tr w:rsidR="00F83EA1" w:rsidRPr="00D84512" w14:paraId="569B8277"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1563767B"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23C4F945" w14:textId="77777777" w:rsidR="00F83EA1" w:rsidRPr="00D84512" w:rsidRDefault="00F83EA1" w:rsidP="00225D59">
            <w:pPr>
              <w:rPr>
                <w:rFonts w:ascii="Arial" w:hAnsi="Arial" w:cs="Arial"/>
                <w:color w:val="000000"/>
              </w:rPr>
            </w:pPr>
            <w:r w:rsidRPr="00D84512">
              <w:rPr>
                <w:rFonts w:ascii="Arial" w:hAnsi="Arial" w:cs="Arial"/>
                <w:color w:val="000000"/>
              </w:rPr>
              <w:t>Conduct Data Protection Impact Assessments (DPIAs) when required.</w:t>
            </w:r>
          </w:p>
        </w:tc>
      </w:tr>
      <w:tr w:rsidR="00F83EA1" w:rsidRPr="00D84512" w14:paraId="270C893A"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26E8E420"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F8471BF" w14:textId="77777777" w:rsidR="00F83EA1" w:rsidRPr="00D84512" w:rsidRDefault="00F83EA1" w:rsidP="00225D59">
            <w:pPr>
              <w:rPr>
                <w:rFonts w:ascii="Arial" w:hAnsi="Arial" w:cs="Arial"/>
                <w:color w:val="000000"/>
              </w:rPr>
            </w:pPr>
            <w:r w:rsidRPr="00D84512">
              <w:rPr>
                <w:rFonts w:ascii="Arial" w:hAnsi="Arial" w:cs="Arial"/>
                <w:color w:val="000000"/>
              </w:rPr>
              <w:t>Train staff on data privacy, secure data handling, and incident reporting.</w:t>
            </w:r>
          </w:p>
        </w:tc>
      </w:tr>
      <w:tr w:rsidR="00F83EA1" w:rsidRPr="00D84512" w14:paraId="4003B2D8"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26F92B92"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0094E0A" w14:textId="77777777" w:rsidR="00F83EA1" w:rsidRPr="00D84512" w:rsidRDefault="00F83EA1" w:rsidP="00225D59">
            <w:pPr>
              <w:rPr>
                <w:rFonts w:ascii="Arial" w:hAnsi="Arial" w:cs="Arial"/>
                <w:color w:val="000000"/>
              </w:rPr>
            </w:pPr>
            <w:r w:rsidRPr="00D84512">
              <w:rPr>
                <w:rFonts w:ascii="Arial" w:hAnsi="Arial" w:cs="Arial"/>
                <w:color w:val="000000"/>
              </w:rPr>
              <w:t>Serve as the contact point for data protection inquiries and liaise with regulatory bodies when needed.</w:t>
            </w:r>
          </w:p>
        </w:tc>
      </w:tr>
      <w:tr w:rsidR="00F83EA1" w:rsidRPr="00D84512" w14:paraId="587B4A16" w14:textId="77777777" w:rsidTr="00225D59">
        <w:trPr>
          <w:trHeight w:val="570"/>
        </w:trPr>
        <w:tc>
          <w:tcPr>
            <w:tcW w:w="3482" w:type="dxa"/>
            <w:vMerge w:val="restart"/>
            <w:tcBorders>
              <w:top w:val="nil"/>
              <w:left w:val="single" w:sz="4" w:space="0" w:color="auto"/>
              <w:bottom w:val="single" w:sz="4" w:space="0" w:color="auto"/>
              <w:right w:val="single" w:sz="4" w:space="0" w:color="auto"/>
            </w:tcBorders>
            <w:vAlign w:val="center"/>
            <w:hideMark/>
          </w:tcPr>
          <w:p w14:paraId="68F0E0CF" w14:textId="77777777" w:rsidR="00F83EA1" w:rsidRPr="00D84512" w:rsidRDefault="00F83EA1" w:rsidP="00225D59">
            <w:pPr>
              <w:jc w:val="center"/>
              <w:rPr>
                <w:rFonts w:ascii="Aptos Narrow" w:hAnsi="Aptos Narrow"/>
                <w:b/>
                <w:bCs/>
                <w:color w:val="000000"/>
              </w:rPr>
            </w:pPr>
            <w:r w:rsidRPr="00D84512">
              <w:rPr>
                <w:rFonts w:ascii="Aptos Narrow" w:hAnsi="Aptos Narrow"/>
                <w:b/>
                <w:bCs/>
                <w:color w:val="000000"/>
              </w:rPr>
              <w:t>All School Staff (Teaching, Administrative, and Support)</w:t>
            </w:r>
          </w:p>
        </w:tc>
        <w:tc>
          <w:tcPr>
            <w:tcW w:w="6814" w:type="dxa"/>
            <w:tcBorders>
              <w:top w:val="nil"/>
              <w:left w:val="nil"/>
              <w:bottom w:val="single" w:sz="4" w:space="0" w:color="auto"/>
              <w:right w:val="single" w:sz="4" w:space="0" w:color="auto"/>
            </w:tcBorders>
            <w:vAlign w:val="bottom"/>
            <w:hideMark/>
          </w:tcPr>
          <w:p w14:paraId="7BED44F4" w14:textId="77777777" w:rsidR="00F83EA1" w:rsidRPr="00D84512" w:rsidRDefault="00F83EA1" w:rsidP="00225D59">
            <w:pPr>
              <w:rPr>
                <w:rFonts w:ascii="Arial" w:hAnsi="Arial" w:cs="Arial"/>
                <w:color w:val="000000"/>
              </w:rPr>
            </w:pPr>
            <w:r w:rsidRPr="00D84512">
              <w:rPr>
                <w:rFonts w:ascii="Arial" w:hAnsi="Arial" w:cs="Arial"/>
                <w:color w:val="000000"/>
              </w:rPr>
              <w:t>Use school IT systems and data responsibly and in accordance with the policy.</w:t>
            </w:r>
          </w:p>
        </w:tc>
      </w:tr>
      <w:tr w:rsidR="00F83EA1" w:rsidRPr="00D84512" w14:paraId="118AABE8"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0CD61B2B"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0CDCE6B0" w14:textId="77777777" w:rsidR="00F83EA1" w:rsidRPr="00D84512" w:rsidRDefault="00F83EA1" w:rsidP="00225D59">
            <w:pPr>
              <w:rPr>
                <w:rFonts w:ascii="Arial" w:hAnsi="Arial" w:cs="Arial"/>
                <w:color w:val="000000"/>
              </w:rPr>
            </w:pPr>
            <w:r w:rsidRPr="00D84512">
              <w:rPr>
                <w:rFonts w:ascii="Arial" w:hAnsi="Arial" w:cs="Arial"/>
                <w:color w:val="000000"/>
              </w:rPr>
              <w:t>Protect login credentials and report any suspicious activity or data breaches immediately.</w:t>
            </w:r>
          </w:p>
        </w:tc>
      </w:tr>
      <w:tr w:rsidR="00F83EA1" w:rsidRPr="00D84512" w14:paraId="4C170F0F"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0FF19F14"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37073CB" w14:textId="77777777" w:rsidR="00F83EA1" w:rsidRPr="00D84512" w:rsidRDefault="00F83EA1" w:rsidP="00225D59">
            <w:pPr>
              <w:rPr>
                <w:rFonts w:ascii="Arial" w:hAnsi="Arial" w:cs="Arial"/>
                <w:color w:val="000000"/>
              </w:rPr>
            </w:pPr>
            <w:r w:rsidRPr="00D84512">
              <w:rPr>
                <w:rFonts w:ascii="Arial" w:hAnsi="Arial" w:cs="Arial"/>
                <w:color w:val="000000"/>
              </w:rPr>
              <w:t>Ensure sensitive student or staff data is stored securely and only shared when authorized.</w:t>
            </w:r>
          </w:p>
        </w:tc>
      </w:tr>
      <w:tr w:rsidR="00F83EA1" w:rsidRPr="00D84512" w14:paraId="28EE0139"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2BA983E6"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2135D30B" w14:textId="77777777" w:rsidR="00F83EA1" w:rsidRPr="00D84512" w:rsidRDefault="00F83EA1" w:rsidP="00225D59">
            <w:pPr>
              <w:rPr>
                <w:rFonts w:ascii="Arial" w:hAnsi="Arial" w:cs="Arial"/>
                <w:color w:val="000000"/>
              </w:rPr>
            </w:pPr>
            <w:r w:rsidRPr="00D84512">
              <w:rPr>
                <w:rFonts w:ascii="Arial" w:hAnsi="Arial" w:cs="Arial"/>
                <w:color w:val="000000"/>
              </w:rPr>
              <w:t>Avoid using unauthorized applications or devices on school networks.</w:t>
            </w:r>
          </w:p>
        </w:tc>
      </w:tr>
      <w:tr w:rsidR="00F83EA1" w:rsidRPr="00D84512" w14:paraId="43E7E7FE"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4DB1B256"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351363C9" w14:textId="77777777" w:rsidR="00F83EA1" w:rsidRPr="00D84512" w:rsidRDefault="00F83EA1" w:rsidP="00225D59">
            <w:pPr>
              <w:rPr>
                <w:rFonts w:ascii="Arial" w:hAnsi="Arial" w:cs="Arial"/>
                <w:color w:val="000000"/>
              </w:rPr>
            </w:pPr>
            <w:r w:rsidRPr="00D84512">
              <w:rPr>
                <w:rFonts w:ascii="Arial" w:hAnsi="Arial" w:cs="Arial"/>
                <w:color w:val="000000"/>
              </w:rPr>
              <w:t>Participate in training sessions on cybersecurity awareness and data protection.</w:t>
            </w:r>
          </w:p>
        </w:tc>
      </w:tr>
      <w:tr w:rsidR="00F83EA1" w:rsidRPr="00D84512" w14:paraId="051FE59C" w14:textId="77777777" w:rsidTr="00225D59">
        <w:trPr>
          <w:trHeight w:val="570"/>
        </w:trPr>
        <w:tc>
          <w:tcPr>
            <w:tcW w:w="3482" w:type="dxa"/>
            <w:vMerge w:val="restart"/>
            <w:tcBorders>
              <w:top w:val="nil"/>
              <w:left w:val="single" w:sz="4" w:space="0" w:color="auto"/>
              <w:bottom w:val="single" w:sz="4" w:space="0" w:color="auto"/>
              <w:right w:val="single" w:sz="4" w:space="0" w:color="auto"/>
            </w:tcBorders>
            <w:vAlign w:val="center"/>
            <w:hideMark/>
          </w:tcPr>
          <w:p w14:paraId="32BBCA2D" w14:textId="77777777" w:rsidR="00F83EA1" w:rsidRPr="00D84512" w:rsidRDefault="00F83EA1" w:rsidP="00225D59">
            <w:pPr>
              <w:jc w:val="center"/>
              <w:rPr>
                <w:rFonts w:ascii="Aptos Narrow" w:hAnsi="Aptos Narrow"/>
                <w:b/>
                <w:bCs/>
                <w:color w:val="000000"/>
              </w:rPr>
            </w:pPr>
            <w:r w:rsidRPr="00D84512">
              <w:rPr>
                <w:rFonts w:ascii="Aptos Narrow" w:hAnsi="Aptos Narrow"/>
                <w:b/>
                <w:bCs/>
                <w:color w:val="000000"/>
              </w:rPr>
              <w:lastRenderedPageBreak/>
              <w:t>Students</w:t>
            </w:r>
          </w:p>
        </w:tc>
        <w:tc>
          <w:tcPr>
            <w:tcW w:w="6814" w:type="dxa"/>
            <w:tcBorders>
              <w:top w:val="nil"/>
              <w:left w:val="nil"/>
              <w:bottom w:val="single" w:sz="4" w:space="0" w:color="auto"/>
              <w:right w:val="single" w:sz="4" w:space="0" w:color="auto"/>
            </w:tcBorders>
            <w:vAlign w:val="bottom"/>
            <w:hideMark/>
          </w:tcPr>
          <w:p w14:paraId="6947DE16" w14:textId="77777777" w:rsidR="00F83EA1" w:rsidRPr="00D84512" w:rsidRDefault="00F83EA1" w:rsidP="00225D59">
            <w:pPr>
              <w:rPr>
                <w:rFonts w:ascii="Arial" w:hAnsi="Arial" w:cs="Arial"/>
                <w:color w:val="000000"/>
              </w:rPr>
            </w:pPr>
            <w:r w:rsidRPr="00D84512">
              <w:rPr>
                <w:rFonts w:ascii="Arial" w:hAnsi="Arial" w:cs="Arial"/>
                <w:color w:val="000000"/>
              </w:rPr>
              <w:t>Follow the school's acceptable use policies when using school devices, networks, or systems.</w:t>
            </w:r>
          </w:p>
        </w:tc>
      </w:tr>
      <w:tr w:rsidR="00F83EA1" w:rsidRPr="00D84512" w14:paraId="32256483"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33B84F90"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40D12280" w14:textId="77777777" w:rsidR="00F83EA1" w:rsidRPr="00D84512" w:rsidRDefault="00F83EA1" w:rsidP="00225D59">
            <w:pPr>
              <w:rPr>
                <w:rFonts w:ascii="Arial" w:hAnsi="Arial" w:cs="Arial"/>
                <w:color w:val="000000"/>
              </w:rPr>
            </w:pPr>
            <w:r w:rsidRPr="00D84512">
              <w:rPr>
                <w:rFonts w:ascii="Arial" w:hAnsi="Arial" w:cs="Arial"/>
                <w:color w:val="000000"/>
              </w:rPr>
              <w:t>Keep passwords confidential and never attempt to access unauthorized systems or data.</w:t>
            </w:r>
          </w:p>
        </w:tc>
      </w:tr>
      <w:tr w:rsidR="00F83EA1" w:rsidRPr="00D84512" w14:paraId="0716352F"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5F8DD186"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5EABFD03" w14:textId="77777777" w:rsidR="00F83EA1" w:rsidRPr="00D84512" w:rsidRDefault="00F83EA1" w:rsidP="00225D59">
            <w:pPr>
              <w:rPr>
                <w:rFonts w:ascii="Arial" w:hAnsi="Arial" w:cs="Arial"/>
                <w:color w:val="000000"/>
              </w:rPr>
            </w:pPr>
            <w:r w:rsidRPr="00D84512">
              <w:rPr>
                <w:rFonts w:ascii="Arial" w:hAnsi="Arial" w:cs="Arial"/>
                <w:color w:val="000000"/>
              </w:rPr>
              <w:t>Report any cyberbullying, suspicious activity, or data-related incidents to a teacher or staff member.</w:t>
            </w:r>
          </w:p>
        </w:tc>
      </w:tr>
      <w:tr w:rsidR="00F83EA1" w:rsidRPr="00D84512" w14:paraId="4DED174C"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7A02FE6C"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5FE777D5" w14:textId="77777777" w:rsidR="00F83EA1" w:rsidRPr="00D84512" w:rsidRDefault="00F83EA1" w:rsidP="00225D59">
            <w:pPr>
              <w:rPr>
                <w:rFonts w:ascii="Arial" w:hAnsi="Arial" w:cs="Arial"/>
                <w:color w:val="000000"/>
              </w:rPr>
            </w:pPr>
            <w:r w:rsidRPr="00D84512">
              <w:rPr>
                <w:rFonts w:ascii="Arial" w:hAnsi="Arial" w:cs="Arial"/>
                <w:color w:val="000000"/>
              </w:rPr>
              <w:t>Use technology respectfully and responsibly, both in school and remotely.</w:t>
            </w:r>
          </w:p>
        </w:tc>
      </w:tr>
      <w:tr w:rsidR="00F83EA1" w:rsidRPr="00D84512" w14:paraId="49F27B25" w14:textId="77777777" w:rsidTr="00225D59">
        <w:trPr>
          <w:trHeight w:val="570"/>
        </w:trPr>
        <w:tc>
          <w:tcPr>
            <w:tcW w:w="3482" w:type="dxa"/>
            <w:vMerge/>
            <w:tcBorders>
              <w:top w:val="nil"/>
              <w:left w:val="single" w:sz="4" w:space="0" w:color="auto"/>
              <w:bottom w:val="single" w:sz="4" w:space="0" w:color="auto"/>
              <w:right w:val="single" w:sz="4" w:space="0" w:color="auto"/>
            </w:tcBorders>
            <w:vAlign w:val="center"/>
            <w:hideMark/>
          </w:tcPr>
          <w:p w14:paraId="1BA38E30" w14:textId="77777777" w:rsidR="00F83EA1" w:rsidRPr="00D84512" w:rsidRDefault="00F83EA1" w:rsidP="00225D59">
            <w:pPr>
              <w:rPr>
                <w:rFonts w:ascii="Aptos Narrow" w:hAnsi="Aptos Narrow"/>
                <w:b/>
                <w:bCs/>
                <w:color w:val="000000"/>
              </w:rPr>
            </w:pPr>
          </w:p>
        </w:tc>
        <w:tc>
          <w:tcPr>
            <w:tcW w:w="6814" w:type="dxa"/>
            <w:tcBorders>
              <w:top w:val="nil"/>
              <w:left w:val="nil"/>
              <w:bottom w:val="single" w:sz="4" w:space="0" w:color="auto"/>
              <w:right w:val="single" w:sz="4" w:space="0" w:color="auto"/>
            </w:tcBorders>
            <w:vAlign w:val="bottom"/>
            <w:hideMark/>
          </w:tcPr>
          <w:p w14:paraId="6C92772A" w14:textId="77777777" w:rsidR="00F83EA1" w:rsidRPr="00D84512" w:rsidRDefault="00F83EA1" w:rsidP="00225D59">
            <w:pPr>
              <w:rPr>
                <w:rFonts w:ascii="Arial" w:hAnsi="Arial" w:cs="Arial"/>
                <w:color w:val="000000"/>
              </w:rPr>
            </w:pPr>
            <w:r w:rsidRPr="00D84512">
              <w:rPr>
                <w:rFonts w:ascii="Arial" w:hAnsi="Arial" w:cs="Arial"/>
                <w:color w:val="000000"/>
              </w:rPr>
              <w:t>Understand the basic principles of digital safety and responsible online behavior as taught in class.</w:t>
            </w:r>
          </w:p>
        </w:tc>
      </w:tr>
    </w:tbl>
    <w:p w14:paraId="766B2210" w14:textId="77777777" w:rsidR="00F83EA1" w:rsidRPr="0052721B" w:rsidRDefault="00F83EA1" w:rsidP="00F83EA1">
      <w:pPr>
        <w:rPr>
          <w:rFonts w:ascii="Arial" w:hAnsi="Arial" w:cs="Arial"/>
          <w:b/>
          <w:sz w:val="24"/>
          <w:szCs w:val="24"/>
        </w:rPr>
      </w:pPr>
    </w:p>
    <w:p w14:paraId="0706C809" w14:textId="77777777" w:rsidR="00F83EA1" w:rsidRPr="0052721B" w:rsidRDefault="00F83EA1" w:rsidP="00F83EA1">
      <w:pPr>
        <w:spacing w:before="100" w:beforeAutospacing="1" w:after="100" w:afterAutospacing="1"/>
        <w:rPr>
          <w:rFonts w:ascii="Arial" w:hAnsi="Arial" w:cs="Arial"/>
          <w:b/>
          <w:bCs/>
          <w:sz w:val="24"/>
          <w:szCs w:val="24"/>
        </w:rPr>
      </w:pPr>
      <w:r>
        <w:rPr>
          <w:rFonts w:ascii="Arial" w:hAnsi="Arial" w:cs="Arial"/>
          <w:b/>
          <w:sz w:val="24"/>
          <w:szCs w:val="24"/>
        </w:rPr>
        <w:t xml:space="preserve">2.21.2 </w:t>
      </w:r>
      <w:r w:rsidRPr="0052721B">
        <w:rPr>
          <w:rFonts w:ascii="Arial" w:hAnsi="Arial" w:cs="Arial"/>
          <w:b/>
          <w:bCs/>
          <w:sz w:val="24"/>
          <w:szCs w:val="24"/>
        </w:rPr>
        <w:t>Access Control Policy</w:t>
      </w:r>
      <w:r w:rsidRPr="0052721B">
        <w:rPr>
          <w:rFonts w:ascii="Arial" w:hAnsi="Arial" w:cs="Arial"/>
          <w:sz w:val="24"/>
          <w:szCs w:val="24"/>
        </w:rPr>
        <w:br/>
        <w:t>Oscar Academy implements user access management based on the principle of least privilege, ensuring that each user is granted only the minimum level of access necessary for their role. All users are required to have unique identifiers (usernames), and access rights are reviewed on a quarterly basis. When a user's role changes or their employment/enrollment ends, access rights are promptly updated or revoked.</w:t>
      </w:r>
    </w:p>
    <w:p w14:paraId="2A34BD70"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Access authorization is formalized, requiring approval from system owners before access is granted. All access requests must be documented and approved by the relevant supervisors, with temporary access clearly specifying an expiration date. Privileged access rights are strictly controlled; administrative access is limited, and all activities under such accounts are logged and monitored. These privileged accounts must not be used for daily, routine activities.</w:t>
      </w:r>
    </w:p>
    <w:p w14:paraId="4454460F"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Multi-factor authentication is mandatory for all administrative access, remote access to school systems, access to sensitive data, and use of school email accounts. This ensures an additional layer of protection against unauthorized entry.</w:t>
      </w:r>
    </w:p>
    <w:p w14:paraId="70107527"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2.21.3 </w:t>
      </w:r>
      <w:r>
        <w:rPr>
          <w:rFonts w:ascii="Arial" w:hAnsi="Arial" w:cs="Arial"/>
          <w:b/>
          <w:bCs/>
          <w:sz w:val="24"/>
          <w:szCs w:val="24"/>
        </w:rPr>
        <w:t>Data Classification a</w:t>
      </w:r>
      <w:r w:rsidRPr="0052721B">
        <w:rPr>
          <w:rFonts w:ascii="Arial" w:hAnsi="Arial" w:cs="Arial"/>
          <w:b/>
          <w:bCs/>
          <w:sz w:val="24"/>
          <w:szCs w:val="24"/>
        </w:rPr>
        <w:t>nd Protection</w:t>
      </w:r>
      <w:r w:rsidRPr="0052721B">
        <w:rPr>
          <w:rFonts w:ascii="Arial" w:hAnsi="Arial" w:cs="Arial"/>
          <w:sz w:val="24"/>
          <w:szCs w:val="24"/>
        </w:rPr>
        <w:br/>
        <w:t>School data is categorized as public, internal, confidential, or restricted. Each classification level has defined handling procedures regarding storage, transmission, sharing, and disposal. Confidential and restricted data must be encrypted when stored and should reside only on approved school systems, not personal devices. Regular backups are required for all critical data.</w:t>
      </w:r>
    </w:p>
    <w:p w14:paraId="426B52DA"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Data is retained only for the duration necessary for its purpose, with retention periods adhering to Qatari education regulations and laws. When no longer needed, data must be securely disposed of in accordance with established procedures.</w:t>
      </w:r>
    </w:p>
    <w:p w14:paraId="2A564E70"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2.21.4 </w:t>
      </w:r>
      <w:r w:rsidRPr="0052721B">
        <w:rPr>
          <w:rFonts w:ascii="Arial" w:hAnsi="Arial" w:cs="Arial"/>
          <w:b/>
          <w:bCs/>
          <w:sz w:val="24"/>
          <w:szCs w:val="24"/>
        </w:rPr>
        <w:t>Network Security</w:t>
      </w:r>
      <w:r w:rsidRPr="0052721B">
        <w:rPr>
          <w:rFonts w:ascii="Arial" w:hAnsi="Arial" w:cs="Arial"/>
          <w:sz w:val="24"/>
          <w:szCs w:val="24"/>
        </w:rPr>
        <w:br/>
        <w:t>Oscar Academy’s network is segmented to differentiate administrative, staff, student, and guest traffic. Security is enforced through firewalls, intrusion detection and prevention systems, and the use of strong encryption for all wireless connections.</w:t>
      </w:r>
    </w:p>
    <w:p w14:paraId="4C0BDEFA"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lastRenderedPageBreak/>
        <w:t>Only authorized devices may connect to the network, and guest access is restricted to a separate, isolated network. All network access is monitored and logged. Remote access is conducted through secure VPN connections and protected with multi-factor authentication. Idle remote sessions are configured to automatically disconnect. All network traffic is continuously monitored for threats, and suspicious activities are logged and investigated.</w:t>
      </w:r>
    </w:p>
    <w:p w14:paraId="7E75F0D0"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2.21.5 </w:t>
      </w:r>
      <w:r w:rsidRPr="0052721B">
        <w:rPr>
          <w:rFonts w:ascii="Arial" w:hAnsi="Arial" w:cs="Arial"/>
          <w:b/>
          <w:bCs/>
          <w:sz w:val="24"/>
          <w:szCs w:val="24"/>
        </w:rPr>
        <w:t xml:space="preserve">Device </w:t>
      </w:r>
      <w:r w:rsidR="00EB3ABF" w:rsidRPr="0052721B">
        <w:rPr>
          <w:rFonts w:ascii="Arial" w:hAnsi="Arial" w:cs="Arial"/>
          <w:b/>
          <w:bCs/>
          <w:sz w:val="24"/>
          <w:szCs w:val="24"/>
        </w:rPr>
        <w:t>and</w:t>
      </w:r>
      <w:r w:rsidRPr="0052721B">
        <w:rPr>
          <w:rFonts w:ascii="Arial" w:hAnsi="Arial" w:cs="Arial"/>
          <w:b/>
          <w:bCs/>
          <w:sz w:val="24"/>
          <w:szCs w:val="24"/>
        </w:rPr>
        <w:t xml:space="preserve"> System Security</w:t>
      </w:r>
      <w:r w:rsidRPr="0052721B">
        <w:rPr>
          <w:rFonts w:ascii="Arial" w:hAnsi="Arial" w:cs="Arial"/>
          <w:sz w:val="24"/>
          <w:szCs w:val="24"/>
        </w:rPr>
        <w:br/>
        <w:t>All school-owned devices must run approved antivirus and anti-malware software, which is regularly updated. Personal devices used for school work must comply with minimum security standards. A patch management system ensures that all operating systems and applications are kept up-to-date with the latest security fixes.</w:t>
      </w:r>
    </w:p>
    <w:p w14:paraId="0DA44D28"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Mobile devices owned by the school are enrolled in a Mobile Device Management (MDM) system and are password-protected. Lost or stolen devices must be reported immediately. Use of removable media such as USB drives is restricted, and all media must be scanned for malware before use. Confidential and restricted data may not be stored on such media unless encrypted.</w:t>
      </w:r>
    </w:p>
    <w:p w14:paraId="7330B917"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2.21.6 </w:t>
      </w:r>
      <w:r w:rsidRPr="0052721B">
        <w:rPr>
          <w:rFonts w:ascii="Arial" w:hAnsi="Arial" w:cs="Arial"/>
          <w:b/>
          <w:bCs/>
          <w:sz w:val="24"/>
          <w:szCs w:val="24"/>
        </w:rPr>
        <w:t xml:space="preserve">Email </w:t>
      </w:r>
      <w:r>
        <w:rPr>
          <w:rFonts w:ascii="Arial" w:hAnsi="Arial" w:cs="Arial"/>
          <w:b/>
          <w:bCs/>
          <w:sz w:val="24"/>
          <w:szCs w:val="24"/>
        </w:rPr>
        <w:t>a</w:t>
      </w:r>
      <w:r w:rsidRPr="0052721B">
        <w:rPr>
          <w:rFonts w:ascii="Arial" w:hAnsi="Arial" w:cs="Arial"/>
          <w:b/>
          <w:bCs/>
          <w:sz w:val="24"/>
          <w:szCs w:val="24"/>
        </w:rPr>
        <w:t>nd Communication Security</w:t>
      </w:r>
      <w:r w:rsidRPr="0052721B">
        <w:rPr>
          <w:rFonts w:ascii="Arial" w:hAnsi="Arial" w:cs="Arial"/>
          <w:sz w:val="24"/>
          <w:szCs w:val="24"/>
        </w:rPr>
        <w:br/>
        <w:t>Email security is maintained through filtering mechanisms to minimize spam and malware. Staff and students are trained to recognize phishing attempts, and sensitive data must not be transmitted via email unless encrypted. School email accounts must be used strictly for school-related communication. Automatic email forwarding to personal accounts is not allowed, and any suspicious emails must be verified before responding.</w:t>
      </w:r>
    </w:p>
    <w:p w14:paraId="2F39A516"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Only approved communication platforms may be used for school activities. Secure messaging options are made available, and video conferencing tools must be configured with appropriate security settings.</w:t>
      </w:r>
    </w:p>
    <w:p w14:paraId="517F0F0A"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2.21.7 </w:t>
      </w:r>
      <w:r w:rsidRPr="0052721B">
        <w:rPr>
          <w:rFonts w:ascii="Arial" w:hAnsi="Arial" w:cs="Arial"/>
          <w:b/>
          <w:bCs/>
          <w:sz w:val="24"/>
          <w:szCs w:val="24"/>
        </w:rPr>
        <w:t>Internet Usage</w:t>
      </w:r>
      <w:r w:rsidRPr="0052721B">
        <w:rPr>
          <w:rFonts w:ascii="Arial" w:hAnsi="Arial" w:cs="Arial"/>
          <w:sz w:val="24"/>
          <w:szCs w:val="24"/>
        </w:rPr>
        <w:br/>
        <w:t>Internet access is intended for educational and administrative use only. Access to inappropriate or illegal content is prohibited, and users are not allowed to bypass internet filters. A web filtering system blocks unsuitable content, with different levels of filtering applied to staff and students. Requests to unblock educational content are reviewed promptly. Internet usage is monitored to ensure compliance and security, and users are informed that privacy is not guaranteed when using school internet services. Monitoring activities are conducted in accordance with privacy laws.</w:t>
      </w:r>
    </w:p>
    <w:p w14:paraId="1270C881"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2.21.8 </w:t>
      </w:r>
      <w:r w:rsidRPr="0052721B">
        <w:rPr>
          <w:rFonts w:ascii="Arial" w:hAnsi="Arial" w:cs="Arial"/>
          <w:b/>
          <w:bCs/>
          <w:sz w:val="24"/>
          <w:szCs w:val="24"/>
        </w:rPr>
        <w:t>Password Management</w:t>
      </w:r>
      <w:r w:rsidRPr="0052721B">
        <w:rPr>
          <w:rFonts w:ascii="Arial" w:hAnsi="Arial" w:cs="Arial"/>
          <w:sz w:val="24"/>
          <w:szCs w:val="24"/>
        </w:rPr>
        <w:br/>
        <w:t>Passwords must be at least 12 characters long and include uppercase letters, lowercase letters, numbers, and special characters. Easily guessable elements such as names and birthdates are not permitted. Passwords must be changed every 90 days, cannot be reused for a year, and must differ across systems.</w:t>
      </w:r>
    </w:p>
    <w:p w14:paraId="0BC8B67D"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lastRenderedPageBreak/>
        <w:t>Password confidentiality is critical—passwords must never be shared or written down in unencrypted formats. Users are encouraged to use secure password managers for storage.</w:t>
      </w:r>
    </w:p>
    <w:p w14:paraId="2E0D80AD"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2.21.9 </w:t>
      </w:r>
      <w:r w:rsidRPr="0052721B">
        <w:rPr>
          <w:rFonts w:ascii="Arial" w:hAnsi="Arial" w:cs="Arial"/>
          <w:b/>
          <w:bCs/>
          <w:sz w:val="24"/>
          <w:szCs w:val="24"/>
        </w:rPr>
        <w:t>Incident Response</w:t>
      </w:r>
      <w:r w:rsidRPr="0052721B">
        <w:rPr>
          <w:rFonts w:ascii="Arial" w:hAnsi="Arial" w:cs="Arial"/>
          <w:sz w:val="24"/>
          <w:szCs w:val="24"/>
        </w:rPr>
        <w:br/>
        <w:t>Any suspected cybersecurity incident must be reported immediately through a clear and accessible procedure. Reports are encouraged and protected from retaliation. A Cybersecurity Incident Response Team (CSIRT) is established, with defined roles and publicly available contact information.</w:t>
      </w:r>
    </w:p>
    <w:p w14:paraId="570E2737" w14:textId="77777777" w:rsidR="00F83EA1" w:rsidRPr="0052721B" w:rsidRDefault="00F83EA1" w:rsidP="00F83EA1">
      <w:pPr>
        <w:spacing w:before="100" w:beforeAutospacing="1" w:after="100" w:afterAutospacing="1"/>
        <w:rPr>
          <w:rFonts w:ascii="Arial" w:hAnsi="Arial" w:cs="Arial"/>
          <w:sz w:val="24"/>
          <w:szCs w:val="24"/>
        </w:rPr>
      </w:pPr>
      <w:r w:rsidRPr="0052721B">
        <w:rPr>
          <w:rFonts w:ascii="Arial" w:hAnsi="Arial" w:cs="Arial"/>
          <w:sz w:val="24"/>
          <w:szCs w:val="24"/>
        </w:rPr>
        <w:t>When an incident occurs, the school follows a structured response process: assess the situation, contain the threat, eradicate the cause, recover affected systems, and document lessons learned to improve future responses. Notifications to affected individuals, authorities, and the school community are made according to Qatari laws.</w:t>
      </w:r>
    </w:p>
    <w:p w14:paraId="550355ED"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2.21.10 </w:t>
      </w:r>
      <w:r>
        <w:rPr>
          <w:rFonts w:ascii="Arial" w:hAnsi="Arial" w:cs="Arial"/>
          <w:b/>
          <w:bCs/>
          <w:sz w:val="24"/>
          <w:szCs w:val="24"/>
        </w:rPr>
        <w:t>Staff Training a</w:t>
      </w:r>
      <w:r w:rsidRPr="0052721B">
        <w:rPr>
          <w:rFonts w:ascii="Arial" w:hAnsi="Arial" w:cs="Arial"/>
          <w:b/>
          <w:bCs/>
          <w:sz w:val="24"/>
          <w:szCs w:val="24"/>
        </w:rPr>
        <w:t>nd Awareness</w:t>
      </w:r>
      <w:r w:rsidRPr="0052721B">
        <w:rPr>
          <w:rFonts w:ascii="Arial" w:hAnsi="Arial" w:cs="Arial"/>
          <w:sz w:val="24"/>
          <w:szCs w:val="24"/>
        </w:rPr>
        <w:br/>
        <w:t>All staff participate in a cybersecurity awareness program, which is refreshed annually and addresses current threats and best practices. IT personnel and staff handling sensitive data receive specialized training, and the effectiveness of training is regularly reviewed. Security bulletins and updates are shared with staff, ensuring timely communication of new threats and reminders of secure practices.</w:t>
      </w:r>
    </w:p>
    <w:p w14:paraId="7C0442FB"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2.21.11 </w:t>
      </w:r>
      <w:r w:rsidRPr="0052721B">
        <w:rPr>
          <w:rFonts w:ascii="Arial" w:hAnsi="Arial" w:cs="Arial"/>
          <w:b/>
          <w:bCs/>
          <w:sz w:val="24"/>
          <w:szCs w:val="24"/>
        </w:rPr>
        <w:t>Student Cybersecurity Education</w:t>
      </w:r>
      <w:r w:rsidRPr="0052721B">
        <w:rPr>
          <w:rFonts w:ascii="Arial" w:hAnsi="Arial" w:cs="Arial"/>
          <w:sz w:val="24"/>
          <w:szCs w:val="24"/>
        </w:rPr>
        <w:br/>
        <w:t>Cybersecurity is integrated into the student curriculum, teaching age-appropriate skills in online safety, privacy, and digital citizenship. Students are encouraged to report concerns and are recognized for demonstrating positive cybersecurity behavior. Parents are also engaged through resources, workshops, and open channels for communication on security issues.</w:t>
      </w:r>
    </w:p>
    <w:p w14:paraId="4A8A87E0"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2.21.12 </w:t>
      </w:r>
      <w:r w:rsidRPr="0052721B">
        <w:rPr>
          <w:rFonts w:ascii="Arial" w:hAnsi="Arial" w:cs="Arial"/>
          <w:b/>
          <w:bCs/>
          <w:sz w:val="24"/>
          <w:szCs w:val="24"/>
        </w:rPr>
        <w:t>Remote Learning Security</w:t>
      </w:r>
      <w:r w:rsidRPr="0052721B">
        <w:rPr>
          <w:rFonts w:ascii="Arial" w:hAnsi="Arial" w:cs="Arial"/>
          <w:sz w:val="24"/>
          <w:szCs w:val="24"/>
        </w:rPr>
        <w:br/>
        <w:t>Oscar Academy ensures that only approved and securely configured learning platforms are used. Online classroom access is restricted, and teachers are responsible for monitoring security during remote sessions. Student privacy is a key priority. Families receive guidance for securing their home learning environments, and support is provided for resolving security issues. Remote assessments are conducted using secure and fair methods.</w:t>
      </w:r>
    </w:p>
    <w:p w14:paraId="3F8B7D68"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2.21.13 </w:t>
      </w:r>
      <w:r w:rsidRPr="0052721B">
        <w:rPr>
          <w:rFonts w:ascii="Arial" w:hAnsi="Arial" w:cs="Arial"/>
          <w:b/>
          <w:bCs/>
          <w:sz w:val="24"/>
          <w:szCs w:val="24"/>
        </w:rPr>
        <w:t>Third-Party Service Providers</w:t>
      </w:r>
      <w:r w:rsidRPr="0052721B">
        <w:rPr>
          <w:rFonts w:ascii="Arial" w:hAnsi="Arial" w:cs="Arial"/>
          <w:sz w:val="24"/>
          <w:szCs w:val="24"/>
        </w:rPr>
        <w:br/>
        <w:t>All third-party providers must meet the school’s minimum security standards, which are clearly defined in service contracts. Providers handling sensitive data are required to implement strong safeguards. Prior to engagement, providers undergo a security assessment, and periodic reviews are conducted thereafter. Providers must notify the school of any data breaches. Formal Data Processing Agreements are signed, complying with Qatari legal requirements and ensuring lawful data transfer mechanisms.</w:t>
      </w:r>
    </w:p>
    <w:p w14:paraId="6556E13C" w14:textId="77777777" w:rsidR="00F83EA1" w:rsidRPr="0052721B" w:rsidRDefault="00F83EA1" w:rsidP="00F83EA1">
      <w:pPr>
        <w:spacing w:before="100" w:beforeAutospacing="1" w:after="100" w:afterAutospacing="1"/>
        <w:rPr>
          <w:rFonts w:ascii="Arial" w:hAnsi="Arial" w:cs="Arial"/>
          <w:sz w:val="24"/>
          <w:szCs w:val="24"/>
        </w:rPr>
      </w:pPr>
      <w:r>
        <w:rPr>
          <w:rFonts w:ascii="Arial" w:hAnsi="Arial" w:cs="Arial"/>
          <w:b/>
          <w:sz w:val="24"/>
          <w:szCs w:val="24"/>
        </w:rPr>
        <w:lastRenderedPageBreak/>
        <w:t xml:space="preserve">2.21.14 </w:t>
      </w:r>
      <w:r w:rsidRPr="0052721B">
        <w:rPr>
          <w:rFonts w:ascii="Arial" w:hAnsi="Arial" w:cs="Arial"/>
          <w:b/>
          <w:bCs/>
          <w:sz w:val="24"/>
          <w:szCs w:val="24"/>
        </w:rPr>
        <w:t>Compliance With Qatar Laws And Regulations</w:t>
      </w:r>
      <w:r w:rsidRPr="0052721B">
        <w:rPr>
          <w:rFonts w:ascii="Arial" w:hAnsi="Arial" w:cs="Arial"/>
          <w:sz w:val="24"/>
          <w:szCs w:val="24"/>
        </w:rPr>
        <w:br/>
        <w:t>This policy complies with Qatar's Data Protection Law, the Ministry of Education and Higher Education guidelines, Communications Regulatory Authority standards, and the Cybercrime Law (Law No. 14 of 2014). Personal data is handled lawfully, with privacy notices provided to all stakeholders. Data subject rights are respected, and the school monitors its legal obligations to ensure continued compliance. Compliance gaps are addressed promptly, and legal updates are reflected in the policy.</w:t>
      </w:r>
    </w:p>
    <w:p w14:paraId="510BAE8F" w14:textId="77777777" w:rsidR="00F83EA1" w:rsidRPr="00CA4CBD" w:rsidRDefault="00F83EA1" w:rsidP="00F83EA1">
      <w:pPr>
        <w:spacing w:before="100" w:beforeAutospacing="1" w:after="100" w:afterAutospacing="1"/>
        <w:rPr>
          <w:rFonts w:ascii="Arial" w:hAnsi="Arial" w:cs="Arial"/>
          <w:sz w:val="24"/>
          <w:szCs w:val="24"/>
        </w:rPr>
      </w:pPr>
      <w:r>
        <w:rPr>
          <w:rFonts w:ascii="Arial" w:hAnsi="Arial" w:cs="Arial"/>
          <w:b/>
          <w:sz w:val="24"/>
          <w:szCs w:val="24"/>
        </w:rPr>
        <w:t xml:space="preserve">2.21.15 </w:t>
      </w:r>
      <w:r>
        <w:rPr>
          <w:rFonts w:ascii="Arial" w:hAnsi="Arial" w:cs="Arial"/>
          <w:b/>
          <w:bCs/>
          <w:sz w:val="24"/>
          <w:szCs w:val="24"/>
        </w:rPr>
        <w:t>Policy Review a</w:t>
      </w:r>
      <w:r w:rsidRPr="0052721B">
        <w:rPr>
          <w:rFonts w:ascii="Arial" w:hAnsi="Arial" w:cs="Arial"/>
          <w:b/>
          <w:bCs/>
          <w:sz w:val="24"/>
          <w:szCs w:val="24"/>
        </w:rPr>
        <w:t>nd Updates</w:t>
      </w:r>
      <w:r w:rsidRPr="0052721B">
        <w:rPr>
          <w:rFonts w:ascii="Arial" w:hAnsi="Arial" w:cs="Arial"/>
          <w:sz w:val="24"/>
          <w:szCs w:val="24"/>
        </w:rPr>
        <w:br/>
        <w:t>The Cybersecurity Policy</w:t>
      </w:r>
      <w:r>
        <w:rPr>
          <w:rFonts w:ascii="Arial" w:hAnsi="Arial" w:cs="Arial"/>
          <w:sz w:val="24"/>
          <w:szCs w:val="24"/>
        </w:rPr>
        <w:t xml:space="preserve"> and Data Policy</w:t>
      </w:r>
      <w:r w:rsidRPr="0052721B">
        <w:rPr>
          <w:rFonts w:ascii="Arial" w:hAnsi="Arial" w:cs="Arial"/>
          <w:sz w:val="24"/>
          <w:szCs w:val="24"/>
        </w:rPr>
        <w:t xml:space="preserve"> is reviewed annually, considering technological developments, evolving threats, regulatory changes, and stakeholder feedback. Updates are formally approved by school leadership and clearly communicated to all affected parties. A version control system ensures that policy changes are tracked. Continuous improvement is achieved through regular testing of controls, analysis of security metrics, and the adoption of emerging best practices.</w:t>
      </w:r>
    </w:p>
    <w:p w14:paraId="48349624" w14:textId="77777777" w:rsidR="00F83EA1" w:rsidRPr="00EB3ABF" w:rsidRDefault="00F83EA1" w:rsidP="00F83EA1">
      <w:pPr>
        <w:pStyle w:val="Style1"/>
        <w:spacing w:line="276" w:lineRule="auto"/>
        <w:rPr>
          <w:rStyle w:val="Strong"/>
          <w:rFonts w:ascii="Arial" w:hAnsi="Arial" w:cs="Arial"/>
          <w:b/>
          <w:bCs w:val="0"/>
          <w:color w:val="auto"/>
          <w:sz w:val="28"/>
          <w:szCs w:val="24"/>
        </w:rPr>
      </w:pPr>
      <w:r w:rsidRPr="00EB3ABF">
        <w:rPr>
          <w:rStyle w:val="Strong"/>
          <w:rFonts w:ascii="Arial" w:hAnsi="Arial" w:cs="Arial"/>
          <w:b/>
          <w:bCs w:val="0"/>
          <w:color w:val="auto"/>
          <w:sz w:val="28"/>
          <w:szCs w:val="24"/>
        </w:rPr>
        <w:t>3. Record Keeping, Monitoring and Review</w:t>
      </w:r>
    </w:p>
    <w:p w14:paraId="2470B607" w14:textId="77777777" w:rsidR="00F83EA1" w:rsidRPr="00687CB0" w:rsidRDefault="00F83EA1" w:rsidP="00F83EA1">
      <w:pPr>
        <w:spacing w:before="100" w:beforeAutospacing="1" w:after="100" w:afterAutospacing="1"/>
        <w:jc w:val="both"/>
        <w:outlineLvl w:val="1"/>
        <w:rPr>
          <w:rFonts w:ascii="Arial" w:hAnsi="Arial" w:cs="Arial"/>
          <w:sz w:val="24"/>
          <w:szCs w:val="24"/>
          <w:lang w:eastAsia="en-PH"/>
        </w:rPr>
      </w:pPr>
      <w:bookmarkStart w:id="8" w:name="_Hlk196652275"/>
      <w:r w:rsidRPr="00687CB0">
        <w:rPr>
          <w:rFonts w:ascii="Arial" w:hAnsi="Arial" w:cs="Arial"/>
          <w:sz w:val="24"/>
          <w:szCs w:val="24"/>
          <w:lang w:eastAsia="en-PH"/>
        </w:rPr>
        <w:t>Oscar Academy is committed to maintaining the highest standards of health and safety across all areas of school life. This policy outlines our approach to record keeping, monitoring, and the regular review of our health and safety practices, ensuring ongoing compliance with the legal requirements of the State of Qatar and international best practices.</w:t>
      </w:r>
    </w:p>
    <w:p w14:paraId="1303E0F2" w14:textId="77777777" w:rsidR="00F83EA1" w:rsidRPr="00687CB0" w:rsidRDefault="00F83EA1" w:rsidP="00F83EA1">
      <w:pPr>
        <w:spacing w:before="100" w:beforeAutospacing="1" w:after="100" w:afterAutospacing="1"/>
        <w:jc w:val="both"/>
        <w:outlineLvl w:val="1"/>
        <w:rPr>
          <w:rFonts w:ascii="Arial" w:hAnsi="Arial" w:cs="Arial"/>
          <w:sz w:val="24"/>
          <w:szCs w:val="24"/>
          <w:lang w:eastAsia="en-PH"/>
        </w:rPr>
      </w:pPr>
      <w:r w:rsidRPr="00687CB0">
        <w:rPr>
          <w:rFonts w:ascii="Arial" w:hAnsi="Arial" w:cs="Arial"/>
          <w:sz w:val="24"/>
          <w:szCs w:val="24"/>
          <w:lang w:eastAsia="en-PH"/>
        </w:rPr>
        <w:t>We understand that effective record keeping and monitoring are essential for tracking safety performance, identifying areas for improvement, and ensuring accountability. Through systematic documentation, regular audits, and a structured review process, we continuously assess the effectiveness of our health and safety measures, making necessary adjustments to uphold the safety and wellbeing of all members of the school community.</w:t>
      </w:r>
    </w:p>
    <w:bookmarkEnd w:id="8"/>
    <w:p w14:paraId="16D95273" w14:textId="77777777" w:rsidR="00F83EA1" w:rsidRPr="00220AF5" w:rsidRDefault="00F83EA1" w:rsidP="00F83EA1">
      <w:pPr>
        <w:spacing w:before="100" w:beforeAutospacing="1" w:after="100" w:afterAutospacing="1"/>
        <w:outlineLvl w:val="2"/>
        <w:rPr>
          <w:rFonts w:ascii="Arial" w:hAnsi="Arial" w:cs="Arial"/>
          <w:b/>
          <w:bCs/>
          <w:sz w:val="24"/>
          <w:szCs w:val="24"/>
        </w:rPr>
      </w:pPr>
      <w:r w:rsidRPr="00220AF5">
        <w:rPr>
          <w:rFonts w:ascii="Arial" w:hAnsi="Arial" w:cs="Arial"/>
          <w:b/>
          <w:bCs/>
          <w:sz w:val="24"/>
          <w:szCs w:val="24"/>
        </w:rPr>
        <w:t>3.1 Health &amp; Safety File</w:t>
      </w:r>
    </w:p>
    <w:p w14:paraId="2A3CB18A" w14:textId="77777777" w:rsidR="00F83EA1" w:rsidRPr="00687CB0" w:rsidRDefault="00F83EA1" w:rsidP="00F83EA1">
      <w:pPr>
        <w:spacing w:before="100" w:beforeAutospacing="1" w:after="100" w:afterAutospacing="1"/>
        <w:rPr>
          <w:rFonts w:ascii="Arial" w:hAnsi="Arial" w:cs="Arial"/>
          <w:sz w:val="24"/>
          <w:szCs w:val="24"/>
        </w:rPr>
      </w:pPr>
      <w:r w:rsidRPr="009A1141">
        <w:rPr>
          <w:rFonts w:ascii="Arial" w:hAnsi="Arial" w:cs="Arial"/>
          <w:bCs/>
          <w:sz w:val="24"/>
          <w:szCs w:val="24"/>
        </w:rPr>
        <w:t>Content of the File</w:t>
      </w:r>
      <w:r>
        <w:rPr>
          <w:rFonts w:ascii="Arial" w:hAnsi="Arial" w:cs="Arial"/>
          <w:sz w:val="24"/>
          <w:szCs w:val="24"/>
        </w:rPr>
        <w:t>:</w:t>
      </w:r>
      <w:r w:rsidRPr="00687CB0">
        <w:rPr>
          <w:rFonts w:ascii="Arial" w:hAnsi="Arial" w:cs="Arial"/>
          <w:sz w:val="24"/>
          <w:szCs w:val="24"/>
        </w:rPr>
        <w:br/>
        <w:t>Includes the current health and safety policy, risk assessments, emergency procedures, safety data sheets, inspection reports, accident records, and training records.</w:t>
      </w:r>
    </w:p>
    <w:p w14:paraId="7573B19A" w14:textId="77777777" w:rsidR="00F83EA1" w:rsidRPr="00687CB0" w:rsidRDefault="00F83EA1" w:rsidP="00F83EA1">
      <w:pPr>
        <w:spacing w:before="100" w:beforeAutospacing="1" w:after="100" w:afterAutospacing="1"/>
        <w:rPr>
          <w:rFonts w:ascii="Arial" w:hAnsi="Arial" w:cs="Arial"/>
          <w:sz w:val="24"/>
          <w:szCs w:val="24"/>
        </w:rPr>
      </w:pPr>
      <w:r w:rsidRPr="009A1141">
        <w:rPr>
          <w:rFonts w:ascii="Arial" w:hAnsi="Arial" w:cs="Arial"/>
          <w:bCs/>
          <w:sz w:val="24"/>
          <w:szCs w:val="24"/>
        </w:rPr>
        <w:t>Maintenance of the File</w:t>
      </w:r>
      <w:r>
        <w:rPr>
          <w:rFonts w:ascii="Arial" w:hAnsi="Arial" w:cs="Arial"/>
          <w:sz w:val="24"/>
          <w:szCs w:val="24"/>
        </w:rPr>
        <w:t>:</w:t>
      </w:r>
      <w:r w:rsidRPr="00687CB0">
        <w:rPr>
          <w:rFonts w:ascii="Arial" w:hAnsi="Arial" w:cs="Arial"/>
          <w:sz w:val="24"/>
          <w:szCs w:val="24"/>
        </w:rPr>
        <w:br/>
        <w:t>A designated member of staff, usually under the supervision of the Administration Officer, maintains the file with regular updates. Outdated documents are archived, and both electronic and hard copy versions are maintained.</w:t>
      </w:r>
    </w:p>
    <w:p w14:paraId="7271632B" w14:textId="77777777" w:rsidR="00F83EA1" w:rsidRPr="00687CB0" w:rsidRDefault="00F83EA1" w:rsidP="00F83EA1">
      <w:pPr>
        <w:spacing w:before="100" w:beforeAutospacing="1" w:after="100" w:afterAutospacing="1"/>
        <w:rPr>
          <w:rFonts w:ascii="Arial" w:hAnsi="Arial" w:cs="Arial"/>
          <w:sz w:val="24"/>
          <w:szCs w:val="24"/>
        </w:rPr>
      </w:pPr>
      <w:r w:rsidRPr="009A1141">
        <w:rPr>
          <w:rFonts w:ascii="Arial" w:hAnsi="Arial" w:cs="Arial"/>
          <w:bCs/>
          <w:sz w:val="24"/>
          <w:szCs w:val="24"/>
        </w:rPr>
        <w:t>Access to Information</w:t>
      </w:r>
      <w:r>
        <w:rPr>
          <w:rFonts w:ascii="Arial" w:hAnsi="Arial" w:cs="Arial"/>
          <w:sz w:val="24"/>
          <w:szCs w:val="24"/>
        </w:rPr>
        <w:t>:</w:t>
      </w:r>
      <w:r w:rsidRPr="00687CB0">
        <w:rPr>
          <w:rFonts w:ascii="Arial" w:hAnsi="Arial" w:cs="Arial"/>
          <w:sz w:val="24"/>
          <w:szCs w:val="24"/>
        </w:rPr>
        <w:br/>
        <w:t>The location of the file is made known to all staff. Clear guidance is provided regarding confidentiality and procedures for accessing information, with regular communication about updates and changes.</w:t>
      </w:r>
    </w:p>
    <w:p w14:paraId="02F65D23" w14:textId="77777777" w:rsidR="00F83EA1" w:rsidRPr="00220AF5" w:rsidRDefault="00F83EA1" w:rsidP="00F83EA1">
      <w:pPr>
        <w:spacing w:before="100" w:beforeAutospacing="1" w:after="100" w:afterAutospacing="1"/>
        <w:outlineLvl w:val="2"/>
        <w:rPr>
          <w:rFonts w:ascii="Arial" w:hAnsi="Arial" w:cs="Arial"/>
          <w:b/>
          <w:bCs/>
          <w:sz w:val="24"/>
          <w:szCs w:val="24"/>
        </w:rPr>
      </w:pPr>
      <w:r w:rsidRPr="00220AF5">
        <w:rPr>
          <w:rFonts w:ascii="Arial" w:hAnsi="Arial" w:cs="Arial"/>
          <w:b/>
          <w:bCs/>
          <w:sz w:val="24"/>
          <w:szCs w:val="24"/>
        </w:rPr>
        <w:lastRenderedPageBreak/>
        <w:t>3.2 Health and Safety Records</w:t>
      </w:r>
    </w:p>
    <w:p w14:paraId="405FCC93" w14:textId="77777777" w:rsidR="00F83EA1" w:rsidRPr="00687CB0" w:rsidRDefault="00F83EA1" w:rsidP="00F83EA1">
      <w:pPr>
        <w:spacing w:before="100" w:beforeAutospacing="1" w:after="100" w:afterAutospacing="1"/>
        <w:rPr>
          <w:rFonts w:ascii="Arial" w:hAnsi="Arial" w:cs="Arial"/>
          <w:sz w:val="24"/>
          <w:szCs w:val="24"/>
        </w:rPr>
      </w:pPr>
      <w:r w:rsidRPr="00687CB0">
        <w:rPr>
          <w:rFonts w:ascii="Arial" w:hAnsi="Arial" w:cs="Arial"/>
          <w:sz w:val="24"/>
          <w:szCs w:val="24"/>
        </w:rPr>
        <w:t>These include accident and incident reports, staff training records, inspection and maintenance logs, and risk assessment documentation.</w:t>
      </w:r>
    </w:p>
    <w:p w14:paraId="3637FA79" w14:textId="77777777" w:rsidR="00F83EA1" w:rsidRPr="00687CB0" w:rsidRDefault="00F83EA1" w:rsidP="00F83EA1">
      <w:pPr>
        <w:spacing w:before="100" w:beforeAutospacing="1" w:after="100" w:afterAutospacing="1"/>
        <w:rPr>
          <w:rFonts w:ascii="Arial" w:hAnsi="Arial" w:cs="Arial"/>
          <w:sz w:val="24"/>
          <w:szCs w:val="24"/>
        </w:rPr>
      </w:pPr>
      <w:r w:rsidRPr="009A1141">
        <w:rPr>
          <w:rFonts w:ascii="Arial" w:hAnsi="Arial" w:cs="Arial"/>
          <w:bCs/>
          <w:sz w:val="24"/>
          <w:szCs w:val="24"/>
        </w:rPr>
        <w:t>Documentation Control</w:t>
      </w:r>
      <w:r>
        <w:rPr>
          <w:rFonts w:ascii="Arial" w:hAnsi="Arial" w:cs="Arial"/>
          <w:sz w:val="24"/>
          <w:szCs w:val="24"/>
        </w:rPr>
        <w:t>:</w:t>
      </w:r>
      <w:r w:rsidRPr="00687CB0">
        <w:rPr>
          <w:rFonts w:ascii="Arial" w:hAnsi="Arial" w:cs="Arial"/>
          <w:sz w:val="24"/>
          <w:szCs w:val="24"/>
        </w:rPr>
        <w:br/>
        <w:t>All documents are version-controlled and stored securely. Sensitive records are accessible only to relevant staff. Regular audits are conducted to ensure consistency, completeness, and currency.</w:t>
      </w:r>
    </w:p>
    <w:p w14:paraId="1C90C0FC" w14:textId="77777777" w:rsidR="00F83EA1" w:rsidRPr="00220AF5" w:rsidRDefault="00F83EA1" w:rsidP="00F83EA1">
      <w:pPr>
        <w:spacing w:before="100" w:beforeAutospacing="1" w:after="100" w:afterAutospacing="1"/>
        <w:outlineLvl w:val="2"/>
        <w:rPr>
          <w:rFonts w:ascii="Arial" w:hAnsi="Arial" w:cs="Arial"/>
          <w:b/>
          <w:bCs/>
          <w:sz w:val="24"/>
          <w:szCs w:val="24"/>
        </w:rPr>
      </w:pPr>
      <w:r w:rsidRPr="00220AF5">
        <w:rPr>
          <w:rFonts w:ascii="Arial" w:hAnsi="Arial" w:cs="Arial"/>
          <w:b/>
          <w:bCs/>
          <w:sz w:val="24"/>
          <w:szCs w:val="24"/>
        </w:rPr>
        <w:t>3.3 Performance Monitoring</w:t>
      </w:r>
    </w:p>
    <w:p w14:paraId="784852E5" w14:textId="77777777" w:rsidR="00F83EA1" w:rsidRPr="00687CB0" w:rsidRDefault="00F83EA1" w:rsidP="00EB3ABF">
      <w:pPr>
        <w:spacing w:before="100" w:beforeAutospacing="1" w:after="100" w:afterAutospacing="1"/>
        <w:rPr>
          <w:rFonts w:ascii="Arial" w:hAnsi="Arial" w:cs="Arial"/>
          <w:sz w:val="24"/>
          <w:szCs w:val="24"/>
        </w:rPr>
      </w:pPr>
      <w:r w:rsidRPr="00687CB0">
        <w:rPr>
          <w:rFonts w:ascii="Arial" w:hAnsi="Arial" w:cs="Arial"/>
          <w:sz w:val="24"/>
          <w:szCs w:val="24"/>
        </w:rPr>
        <w:t>Performance is monitored using key indicators, including incident frequency, training compliance, and inspection outcomes. Regular reports are presented to the Senior Leadership Team (SLT), and trend analysis is used to identify recurrent issues. Benchmarking is done against similar institutions to maintain high standards.</w:t>
      </w:r>
    </w:p>
    <w:p w14:paraId="09A102BF" w14:textId="77777777" w:rsidR="00F83EA1" w:rsidRPr="00220AF5" w:rsidRDefault="00F83EA1" w:rsidP="00F83EA1">
      <w:pPr>
        <w:spacing w:before="100" w:beforeAutospacing="1" w:after="100" w:afterAutospacing="1"/>
        <w:outlineLvl w:val="2"/>
        <w:rPr>
          <w:rFonts w:ascii="Arial" w:hAnsi="Arial" w:cs="Arial"/>
          <w:b/>
          <w:bCs/>
          <w:sz w:val="24"/>
          <w:szCs w:val="24"/>
        </w:rPr>
      </w:pPr>
      <w:r w:rsidRPr="00220AF5">
        <w:rPr>
          <w:rFonts w:ascii="Arial" w:hAnsi="Arial" w:cs="Arial"/>
          <w:b/>
          <w:bCs/>
          <w:sz w:val="24"/>
          <w:szCs w:val="24"/>
        </w:rPr>
        <w:t>3.4 Policy Review</w:t>
      </w:r>
    </w:p>
    <w:p w14:paraId="00F30E11" w14:textId="77777777" w:rsidR="00F83EA1" w:rsidRPr="00687CB0" w:rsidRDefault="00F83EA1" w:rsidP="00F83EA1">
      <w:pPr>
        <w:spacing w:before="100" w:beforeAutospacing="1" w:after="100" w:afterAutospacing="1"/>
        <w:rPr>
          <w:rFonts w:ascii="Arial" w:hAnsi="Arial" w:cs="Arial"/>
          <w:sz w:val="24"/>
          <w:szCs w:val="24"/>
        </w:rPr>
      </w:pPr>
      <w:r w:rsidRPr="00687CB0">
        <w:rPr>
          <w:rFonts w:ascii="Arial" w:hAnsi="Arial" w:cs="Arial"/>
          <w:sz w:val="24"/>
          <w:szCs w:val="24"/>
        </w:rPr>
        <w:t>The health and safety policy is reviewed annually or as required following significant changes in regulations or internal incidents. Lessons learned from incidents are incorporated into updated practices. Input from staff, students, parents, and external experts may be considered during the review.</w:t>
      </w:r>
    </w:p>
    <w:p w14:paraId="076F49E4" w14:textId="77777777" w:rsidR="00F83EA1" w:rsidRPr="00BB60EE" w:rsidRDefault="00F83EA1" w:rsidP="00F83EA1">
      <w:pPr>
        <w:spacing w:before="100" w:beforeAutospacing="1" w:after="100" w:afterAutospacing="1"/>
        <w:outlineLvl w:val="2"/>
        <w:rPr>
          <w:rFonts w:ascii="Arial" w:hAnsi="Arial" w:cs="Arial"/>
          <w:b/>
          <w:bCs/>
          <w:sz w:val="24"/>
          <w:szCs w:val="24"/>
        </w:rPr>
      </w:pPr>
      <w:r w:rsidRPr="00BB60EE">
        <w:rPr>
          <w:rFonts w:ascii="Arial" w:hAnsi="Arial" w:cs="Arial"/>
          <w:b/>
          <w:bCs/>
          <w:sz w:val="24"/>
          <w:szCs w:val="24"/>
        </w:rPr>
        <w:t>3.5 Roles and Responsibilities</w:t>
      </w:r>
    </w:p>
    <w:tbl>
      <w:tblPr>
        <w:tblW w:w="9445" w:type="dxa"/>
        <w:tblLayout w:type="fixed"/>
        <w:tblLook w:val="04A0" w:firstRow="1" w:lastRow="0" w:firstColumn="1" w:lastColumn="0" w:noHBand="0" w:noVBand="1"/>
      </w:tblPr>
      <w:tblGrid>
        <w:gridCol w:w="3145"/>
        <w:gridCol w:w="6300"/>
      </w:tblGrid>
      <w:tr w:rsidR="00F83EA1" w:rsidRPr="009A1141" w14:paraId="5ED56C23" w14:textId="77777777" w:rsidTr="00EB3ABF">
        <w:trPr>
          <w:trHeight w:val="300"/>
        </w:trPr>
        <w:tc>
          <w:tcPr>
            <w:tcW w:w="3145"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53726DA5" w14:textId="77777777" w:rsidR="00F83EA1" w:rsidRPr="009A1141" w:rsidRDefault="00F83EA1" w:rsidP="00225D59">
            <w:pPr>
              <w:jc w:val="center"/>
              <w:rPr>
                <w:rFonts w:ascii="Arial" w:hAnsi="Arial" w:cs="Arial"/>
                <w:b/>
                <w:bCs/>
                <w:color w:val="000000"/>
                <w:sz w:val="24"/>
              </w:rPr>
            </w:pPr>
            <w:r w:rsidRPr="009A1141">
              <w:rPr>
                <w:rFonts w:ascii="Arial" w:hAnsi="Arial" w:cs="Arial"/>
                <w:b/>
                <w:bCs/>
                <w:color w:val="000000"/>
                <w:sz w:val="24"/>
              </w:rPr>
              <w:t>Roles</w:t>
            </w:r>
          </w:p>
        </w:tc>
        <w:tc>
          <w:tcPr>
            <w:tcW w:w="6300" w:type="dxa"/>
            <w:tcBorders>
              <w:top w:val="single" w:sz="4" w:space="0" w:color="auto"/>
              <w:left w:val="nil"/>
              <w:bottom w:val="single" w:sz="4" w:space="0" w:color="auto"/>
              <w:right w:val="single" w:sz="4" w:space="0" w:color="auto"/>
            </w:tcBorders>
            <w:shd w:val="clear" w:color="000000" w:fill="C9EDFB"/>
            <w:noWrap/>
            <w:vAlign w:val="bottom"/>
            <w:hideMark/>
          </w:tcPr>
          <w:p w14:paraId="67E532A9" w14:textId="77777777" w:rsidR="00F83EA1" w:rsidRPr="009A1141" w:rsidRDefault="00F83EA1" w:rsidP="00225D59">
            <w:pPr>
              <w:jc w:val="center"/>
              <w:rPr>
                <w:rFonts w:ascii="Arial" w:hAnsi="Arial" w:cs="Arial"/>
                <w:b/>
                <w:bCs/>
                <w:color w:val="000000"/>
                <w:sz w:val="24"/>
              </w:rPr>
            </w:pPr>
            <w:r w:rsidRPr="009A1141">
              <w:rPr>
                <w:rFonts w:ascii="Arial" w:hAnsi="Arial" w:cs="Arial"/>
                <w:b/>
                <w:bCs/>
                <w:color w:val="000000"/>
                <w:sz w:val="24"/>
              </w:rPr>
              <w:t>General Responsibilities</w:t>
            </w:r>
          </w:p>
        </w:tc>
      </w:tr>
      <w:tr w:rsidR="00F83EA1" w:rsidRPr="009A1141" w14:paraId="2B1E3858" w14:textId="77777777" w:rsidTr="00EB3ABF">
        <w:trPr>
          <w:trHeight w:val="570"/>
        </w:trPr>
        <w:tc>
          <w:tcPr>
            <w:tcW w:w="3145" w:type="dxa"/>
            <w:vMerge w:val="restart"/>
            <w:tcBorders>
              <w:top w:val="nil"/>
              <w:left w:val="single" w:sz="4" w:space="0" w:color="auto"/>
              <w:bottom w:val="single" w:sz="4" w:space="0" w:color="auto"/>
              <w:right w:val="single" w:sz="4" w:space="0" w:color="auto"/>
            </w:tcBorders>
            <w:vAlign w:val="center"/>
            <w:hideMark/>
          </w:tcPr>
          <w:p w14:paraId="3CA26663" w14:textId="77777777" w:rsidR="00F83EA1" w:rsidRPr="009A1141" w:rsidRDefault="00F83EA1" w:rsidP="00225D59">
            <w:pPr>
              <w:jc w:val="center"/>
              <w:rPr>
                <w:rFonts w:ascii="Arial" w:hAnsi="Arial" w:cs="Arial"/>
                <w:b/>
                <w:bCs/>
                <w:color w:val="000000"/>
              </w:rPr>
            </w:pPr>
            <w:r w:rsidRPr="009A1141">
              <w:rPr>
                <w:rFonts w:ascii="Arial" w:hAnsi="Arial" w:cs="Arial"/>
                <w:b/>
                <w:bCs/>
                <w:color w:val="000000"/>
              </w:rPr>
              <w:t>Principal</w:t>
            </w:r>
          </w:p>
        </w:tc>
        <w:tc>
          <w:tcPr>
            <w:tcW w:w="6300" w:type="dxa"/>
            <w:tcBorders>
              <w:top w:val="nil"/>
              <w:left w:val="nil"/>
              <w:bottom w:val="single" w:sz="4" w:space="0" w:color="auto"/>
              <w:right w:val="single" w:sz="4" w:space="0" w:color="auto"/>
            </w:tcBorders>
            <w:vAlign w:val="bottom"/>
            <w:hideMark/>
          </w:tcPr>
          <w:p w14:paraId="3D3EBE7B" w14:textId="77777777" w:rsidR="00F83EA1" w:rsidRPr="009A1141" w:rsidRDefault="00F83EA1" w:rsidP="00225D59">
            <w:pPr>
              <w:rPr>
                <w:rFonts w:ascii="Arial" w:hAnsi="Arial" w:cs="Arial"/>
                <w:color w:val="000000"/>
              </w:rPr>
            </w:pPr>
            <w:r w:rsidRPr="009A1141">
              <w:rPr>
                <w:rFonts w:ascii="Arial" w:hAnsi="Arial" w:cs="Arial"/>
                <w:color w:val="000000"/>
              </w:rPr>
              <w:t>Holds ultimate accountability for the school’s health and safety performance.</w:t>
            </w:r>
          </w:p>
        </w:tc>
      </w:tr>
      <w:tr w:rsidR="00F83EA1" w:rsidRPr="009A1141" w14:paraId="0B52B834"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416462A2"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4328B273" w14:textId="77777777" w:rsidR="00F83EA1" w:rsidRPr="009A1141" w:rsidRDefault="00F83EA1" w:rsidP="00225D59">
            <w:pPr>
              <w:rPr>
                <w:rFonts w:ascii="Arial" w:hAnsi="Arial" w:cs="Arial"/>
                <w:color w:val="000000"/>
              </w:rPr>
            </w:pPr>
            <w:r w:rsidRPr="009A1141">
              <w:rPr>
                <w:rFonts w:ascii="Arial" w:hAnsi="Arial" w:cs="Arial"/>
                <w:color w:val="000000"/>
              </w:rPr>
              <w:t>Ensures that resources are allocated for maintaining effective health and safety systems.</w:t>
            </w:r>
          </w:p>
        </w:tc>
      </w:tr>
      <w:tr w:rsidR="00F83EA1" w:rsidRPr="009A1141" w14:paraId="453565C3"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7F714EDF"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38EBB2C1" w14:textId="77777777" w:rsidR="00F83EA1" w:rsidRPr="009A1141" w:rsidRDefault="00F83EA1" w:rsidP="00225D59">
            <w:pPr>
              <w:rPr>
                <w:rFonts w:ascii="Arial" w:hAnsi="Arial" w:cs="Arial"/>
                <w:color w:val="000000"/>
              </w:rPr>
            </w:pPr>
            <w:r w:rsidRPr="009A1141">
              <w:rPr>
                <w:rFonts w:ascii="Arial" w:hAnsi="Arial" w:cs="Arial"/>
                <w:color w:val="000000"/>
              </w:rPr>
              <w:t>Oversees the annual policy review and ensures implementation of regulatory changes.</w:t>
            </w:r>
          </w:p>
        </w:tc>
      </w:tr>
      <w:tr w:rsidR="00F83EA1" w:rsidRPr="009A1141" w14:paraId="65406FCA"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2C8DC6E7"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56145652" w14:textId="77777777" w:rsidR="00F83EA1" w:rsidRPr="009A1141" w:rsidRDefault="00F83EA1" w:rsidP="00225D59">
            <w:pPr>
              <w:rPr>
                <w:rFonts w:ascii="Arial" w:hAnsi="Arial" w:cs="Arial"/>
                <w:color w:val="000000"/>
              </w:rPr>
            </w:pPr>
            <w:r w:rsidRPr="009A1141">
              <w:rPr>
                <w:rFonts w:ascii="Arial" w:hAnsi="Arial" w:cs="Arial"/>
                <w:color w:val="000000"/>
              </w:rPr>
              <w:t>Communicates key safety updates to the school community and external authorities as necessary.</w:t>
            </w:r>
          </w:p>
        </w:tc>
      </w:tr>
      <w:tr w:rsidR="00F83EA1" w:rsidRPr="009A1141" w14:paraId="0FBF2238" w14:textId="77777777" w:rsidTr="00EB3ABF">
        <w:trPr>
          <w:trHeight w:val="570"/>
        </w:trPr>
        <w:tc>
          <w:tcPr>
            <w:tcW w:w="3145" w:type="dxa"/>
            <w:vMerge w:val="restart"/>
            <w:tcBorders>
              <w:top w:val="nil"/>
              <w:left w:val="single" w:sz="4" w:space="0" w:color="auto"/>
              <w:bottom w:val="single" w:sz="4" w:space="0" w:color="auto"/>
              <w:right w:val="single" w:sz="4" w:space="0" w:color="auto"/>
            </w:tcBorders>
            <w:vAlign w:val="center"/>
            <w:hideMark/>
          </w:tcPr>
          <w:p w14:paraId="740D76B7" w14:textId="77777777" w:rsidR="00F83EA1" w:rsidRPr="009A1141" w:rsidRDefault="00F83EA1" w:rsidP="00225D59">
            <w:pPr>
              <w:jc w:val="center"/>
              <w:rPr>
                <w:rFonts w:ascii="Arial" w:hAnsi="Arial" w:cs="Arial"/>
                <w:b/>
                <w:bCs/>
                <w:color w:val="000000"/>
              </w:rPr>
            </w:pPr>
            <w:r w:rsidRPr="009A1141">
              <w:rPr>
                <w:rFonts w:ascii="Arial" w:hAnsi="Arial" w:cs="Arial"/>
                <w:b/>
                <w:bCs/>
                <w:color w:val="000000"/>
              </w:rPr>
              <w:t>Senior Leadership Team (SLT)</w:t>
            </w:r>
          </w:p>
        </w:tc>
        <w:tc>
          <w:tcPr>
            <w:tcW w:w="6300" w:type="dxa"/>
            <w:tcBorders>
              <w:top w:val="nil"/>
              <w:left w:val="nil"/>
              <w:bottom w:val="single" w:sz="4" w:space="0" w:color="auto"/>
              <w:right w:val="single" w:sz="4" w:space="0" w:color="auto"/>
            </w:tcBorders>
            <w:vAlign w:val="bottom"/>
            <w:hideMark/>
          </w:tcPr>
          <w:p w14:paraId="43903E9F" w14:textId="77777777" w:rsidR="00F83EA1" w:rsidRPr="009A1141" w:rsidRDefault="00F83EA1" w:rsidP="00225D59">
            <w:pPr>
              <w:rPr>
                <w:rFonts w:ascii="Arial" w:hAnsi="Arial" w:cs="Arial"/>
                <w:color w:val="000000"/>
              </w:rPr>
            </w:pPr>
            <w:r w:rsidRPr="009A1141">
              <w:rPr>
                <w:rFonts w:ascii="Arial" w:hAnsi="Arial" w:cs="Arial"/>
                <w:color w:val="000000"/>
              </w:rPr>
              <w:t>Supports the Principal in leading the school’s health and safety strategy.</w:t>
            </w:r>
          </w:p>
        </w:tc>
      </w:tr>
      <w:tr w:rsidR="00F83EA1" w:rsidRPr="009A1141" w14:paraId="47FEDE91"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32908A9F"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6E22CC27" w14:textId="77777777" w:rsidR="00F83EA1" w:rsidRPr="009A1141" w:rsidRDefault="00F83EA1" w:rsidP="00225D59">
            <w:pPr>
              <w:rPr>
                <w:rFonts w:ascii="Arial" w:hAnsi="Arial" w:cs="Arial"/>
                <w:color w:val="000000"/>
              </w:rPr>
            </w:pPr>
            <w:r w:rsidRPr="009A1141">
              <w:rPr>
                <w:rFonts w:ascii="Arial" w:hAnsi="Arial" w:cs="Arial"/>
                <w:color w:val="000000"/>
              </w:rPr>
              <w:t>Monitors the implementation of the health and safety policy at all levels.</w:t>
            </w:r>
          </w:p>
        </w:tc>
      </w:tr>
      <w:tr w:rsidR="00F83EA1" w:rsidRPr="009A1141" w14:paraId="0BA00E74" w14:textId="77777777" w:rsidTr="00EB3ABF">
        <w:trPr>
          <w:trHeight w:val="285"/>
        </w:trPr>
        <w:tc>
          <w:tcPr>
            <w:tcW w:w="3145" w:type="dxa"/>
            <w:vMerge/>
            <w:tcBorders>
              <w:top w:val="nil"/>
              <w:left w:val="single" w:sz="4" w:space="0" w:color="auto"/>
              <w:bottom w:val="single" w:sz="4" w:space="0" w:color="auto"/>
              <w:right w:val="single" w:sz="4" w:space="0" w:color="auto"/>
            </w:tcBorders>
            <w:vAlign w:val="center"/>
            <w:hideMark/>
          </w:tcPr>
          <w:p w14:paraId="17AD37D2"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6B433047" w14:textId="77777777" w:rsidR="00F83EA1" w:rsidRPr="009A1141" w:rsidRDefault="00F83EA1" w:rsidP="00225D59">
            <w:pPr>
              <w:rPr>
                <w:rFonts w:ascii="Arial" w:hAnsi="Arial" w:cs="Arial"/>
                <w:color w:val="000000"/>
              </w:rPr>
            </w:pPr>
            <w:r w:rsidRPr="009A1141">
              <w:rPr>
                <w:rFonts w:ascii="Arial" w:hAnsi="Arial" w:cs="Arial"/>
                <w:color w:val="000000"/>
              </w:rPr>
              <w:t>Reviews performance reports, audits, and incident trends.</w:t>
            </w:r>
          </w:p>
        </w:tc>
      </w:tr>
      <w:tr w:rsidR="00F83EA1" w:rsidRPr="009A1141" w14:paraId="09511278"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165738F5"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2B30C70D" w14:textId="77777777" w:rsidR="00F83EA1" w:rsidRPr="009A1141" w:rsidRDefault="00F83EA1" w:rsidP="00225D59">
            <w:pPr>
              <w:rPr>
                <w:rFonts w:ascii="Arial" w:hAnsi="Arial" w:cs="Arial"/>
                <w:color w:val="000000"/>
              </w:rPr>
            </w:pPr>
            <w:r w:rsidRPr="009A1141">
              <w:rPr>
                <w:rFonts w:ascii="Arial" w:hAnsi="Arial" w:cs="Arial"/>
                <w:color w:val="000000"/>
              </w:rPr>
              <w:t>Coordinates with the Administration Officer and relevant staff to ensure timely updates of records.</w:t>
            </w:r>
          </w:p>
        </w:tc>
      </w:tr>
      <w:tr w:rsidR="00F83EA1" w:rsidRPr="009A1141" w14:paraId="2A95E3A0"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063E49C8"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1EA13C60" w14:textId="77777777" w:rsidR="00F83EA1" w:rsidRPr="009A1141" w:rsidRDefault="00F83EA1" w:rsidP="00225D59">
            <w:pPr>
              <w:rPr>
                <w:rFonts w:ascii="Arial" w:hAnsi="Arial" w:cs="Arial"/>
                <w:color w:val="000000"/>
              </w:rPr>
            </w:pPr>
            <w:r w:rsidRPr="009A1141">
              <w:rPr>
                <w:rFonts w:ascii="Arial" w:hAnsi="Arial" w:cs="Arial"/>
                <w:color w:val="000000"/>
              </w:rPr>
              <w:t>Ensures all staff receive appropriate training and are aware of safety responsibilities.</w:t>
            </w:r>
          </w:p>
        </w:tc>
      </w:tr>
      <w:tr w:rsidR="00F83EA1" w:rsidRPr="009A1141" w14:paraId="44304ACE" w14:textId="77777777" w:rsidTr="00EB3ABF">
        <w:trPr>
          <w:trHeight w:val="570"/>
        </w:trPr>
        <w:tc>
          <w:tcPr>
            <w:tcW w:w="3145" w:type="dxa"/>
            <w:vMerge w:val="restart"/>
            <w:tcBorders>
              <w:top w:val="nil"/>
              <w:left w:val="single" w:sz="4" w:space="0" w:color="auto"/>
              <w:bottom w:val="single" w:sz="4" w:space="0" w:color="auto"/>
              <w:right w:val="single" w:sz="4" w:space="0" w:color="auto"/>
            </w:tcBorders>
            <w:vAlign w:val="center"/>
            <w:hideMark/>
          </w:tcPr>
          <w:p w14:paraId="534A462B" w14:textId="77777777" w:rsidR="00F83EA1" w:rsidRPr="009A1141" w:rsidRDefault="00F83EA1" w:rsidP="00225D59">
            <w:pPr>
              <w:jc w:val="center"/>
              <w:rPr>
                <w:rFonts w:ascii="Arial" w:hAnsi="Arial" w:cs="Arial"/>
                <w:b/>
                <w:bCs/>
                <w:color w:val="000000"/>
              </w:rPr>
            </w:pPr>
            <w:r w:rsidRPr="009A1141">
              <w:rPr>
                <w:rFonts w:ascii="Arial" w:hAnsi="Arial" w:cs="Arial"/>
                <w:b/>
                <w:bCs/>
                <w:color w:val="000000"/>
              </w:rPr>
              <w:lastRenderedPageBreak/>
              <w:t>Academic Team (Heads of Departments, Coordinators, and Teachers)</w:t>
            </w:r>
          </w:p>
        </w:tc>
        <w:tc>
          <w:tcPr>
            <w:tcW w:w="6300" w:type="dxa"/>
            <w:tcBorders>
              <w:top w:val="nil"/>
              <w:left w:val="nil"/>
              <w:bottom w:val="single" w:sz="4" w:space="0" w:color="auto"/>
              <w:right w:val="single" w:sz="4" w:space="0" w:color="auto"/>
            </w:tcBorders>
            <w:vAlign w:val="bottom"/>
            <w:hideMark/>
          </w:tcPr>
          <w:p w14:paraId="6372BFAD" w14:textId="77777777" w:rsidR="00F83EA1" w:rsidRPr="009A1141" w:rsidRDefault="00F83EA1" w:rsidP="00225D59">
            <w:pPr>
              <w:rPr>
                <w:rFonts w:ascii="Arial" w:hAnsi="Arial" w:cs="Arial"/>
                <w:color w:val="000000"/>
              </w:rPr>
            </w:pPr>
            <w:r w:rsidRPr="009A1141">
              <w:rPr>
                <w:rFonts w:ascii="Arial" w:hAnsi="Arial" w:cs="Arial"/>
                <w:color w:val="000000"/>
              </w:rPr>
              <w:t>Implements safety protocols within classrooms and learning environments.</w:t>
            </w:r>
          </w:p>
        </w:tc>
      </w:tr>
      <w:tr w:rsidR="00F83EA1" w:rsidRPr="009A1141" w14:paraId="198205AA"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0BB29D73"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5E4F0BBC" w14:textId="77777777" w:rsidR="00F83EA1" w:rsidRPr="009A1141" w:rsidRDefault="00F83EA1" w:rsidP="00225D59">
            <w:pPr>
              <w:rPr>
                <w:rFonts w:ascii="Arial" w:hAnsi="Arial" w:cs="Arial"/>
                <w:color w:val="000000"/>
              </w:rPr>
            </w:pPr>
            <w:r w:rsidRPr="009A1141">
              <w:rPr>
                <w:rFonts w:ascii="Arial" w:hAnsi="Arial" w:cs="Arial"/>
                <w:color w:val="000000"/>
              </w:rPr>
              <w:t>Conducts and updates risk assessments for academic activities, labs, and educational trips.</w:t>
            </w:r>
          </w:p>
        </w:tc>
      </w:tr>
      <w:tr w:rsidR="00F83EA1" w:rsidRPr="009A1141" w14:paraId="60A9DEB4"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2C20007C"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62BF5196" w14:textId="77777777" w:rsidR="00F83EA1" w:rsidRPr="009A1141" w:rsidRDefault="00F83EA1" w:rsidP="00225D59">
            <w:pPr>
              <w:rPr>
                <w:rFonts w:ascii="Arial" w:hAnsi="Arial" w:cs="Arial"/>
                <w:color w:val="000000"/>
              </w:rPr>
            </w:pPr>
            <w:r w:rsidRPr="009A1141">
              <w:rPr>
                <w:rFonts w:ascii="Arial" w:hAnsi="Arial" w:cs="Arial"/>
                <w:color w:val="000000"/>
              </w:rPr>
              <w:t>Reports incidents and hazards promptly and participates in investigations when necessary.</w:t>
            </w:r>
          </w:p>
        </w:tc>
      </w:tr>
      <w:tr w:rsidR="00F83EA1" w:rsidRPr="009A1141" w14:paraId="3A7239D2"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6FD178DA"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52163EC0" w14:textId="77777777" w:rsidR="00F83EA1" w:rsidRPr="009A1141" w:rsidRDefault="00F83EA1" w:rsidP="00225D59">
            <w:pPr>
              <w:rPr>
                <w:rFonts w:ascii="Arial" w:hAnsi="Arial" w:cs="Arial"/>
                <w:color w:val="000000"/>
              </w:rPr>
            </w:pPr>
            <w:r w:rsidRPr="009A1141">
              <w:rPr>
                <w:rFonts w:ascii="Arial" w:hAnsi="Arial" w:cs="Arial"/>
                <w:color w:val="000000"/>
              </w:rPr>
              <w:t>Ensures students follow safety rules and guidelines during all activities.</w:t>
            </w:r>
          </w:p>
        </w:tc>
      </w:tr>
      <w:tr w:rsidR="00F83EA1" w:rsidRPr="009A1141" w14:paraId="31B7864C" w14:textId="77777777" w:rsidTr="00EB3ABF">
        <w:trPr>
          <w:trHeight w:val="570"/>
        </w:trPr>
        <w:tc>
          <w:tcPr>
            <w:tcW w:w="3145" w:type="dxa"/>
            <w:vMerge/>
            <w:tcBorders>
              <w:top w:val="nil"/>
              <w:left w:val="single" w:sz="4" w:space="0" w:color="auto"/>
              <w:bottom w:val="single" w:sz="4" w:space="0" w:color="auto"/>
              <w:right w:val="single" w:sz="4" w:space="0" w:color="auto"/>
            </w:tcBorders>
            <w:vAlign w:val="center"/>
            <w:hideMark/>
          </w:tcPr>
          <w:p w14:paraId="4B21009C" w14:textId="77777777" w:rsidR="00F83EA1" w:rsidRPr="009A1141" w:rsidRDefault="00F83EA1" w:rsidP="00225D59">
            <w:pPr>
              <w:rPr>
                <w:rFonts w:ascii="Arial" w:hAnsi="Arial" w:cs="Arial"/>
                <w:b/>
                <w:bCs/>
                <w:color w:val="000000"/>
              </w:rPr>
            </w:pPr>
          </w:p>
        </w:tc>
        <w:tc>
          <w:tcPr>
            <w:tcW w:w="6300" w:type="dxa"/>
            <w:tcBorders>
              <w:top w:val="nil"/>
              <w:left w:val="nil"/>
              <w:bottom w:val="single" w:sz="4" w:space="0" w:color="auto"/>
              <w:right w:val="single" w:sz="4" w:space="0" w:color="auto"/>
            </w:tcBorders>
            <w:vAlign w:val="bottom"/>
            <w:hideMark/>
          </w:tcPr>
          <w:p w14:paraId="4C2139E9" w14:textId="77777777" w:rsidR="00F83EA1" w:rsidRPr="009A1141" w:rsidRDefault="00F83EA1" w:rsidP="00225D59">
            <w:pPr>
              <w:rPr>
                <w:rFonts w:ascii="Arial" w:hAnsi="Arial" w:cs="Arial"/>
                <w:color w:val="000000"/>
              </w:rPr>
            </w:pPr>
            <w:r w:rsidRPr="009A1141">
              <w:rPr>
                <w:rFonts w:ascii="Arial" w:hAnsi="Arial" w:cs="Arial"/>
                <w:color w:val="000000"/>
              </w:rPr>
              <w:t>Provides input during policy reviews based on observed risks and operational needs.</w:t>
            </w:r>
          </w:p>
        </w:tc>
      </w:tr>
    </w:tbl>
    <w:p w14:paraId="68A7E59A" w14:textId="77777777" w:rsidR="00F83EA1" w:rsidRDefault="00F83EA1" w:rsidP="00F83EA1">
      <w:pPr>
        <w:tabs>
          <w:tab w:val="center" w:pos="5040"/>
        </w:tabs>
        <w:rPr>
          <w:rFonts w:ascii="Arial" w:eastAsia="MS Gothic" w:hAnsi="Arial" w:cs="Arial"/>
          <w:sz w:val="24"/>
          <w:szCs w:val="24"/>
          <w:lang w:eastAsia="en-PH"/>
        </w:rPr>
      </w:pPr>
    </w:p>
    <w:p w14:paraId="0C20368A" w14:textId="77777777" w:rsidR="00F83EA1" w:rsidRPr="00BB60EE" w:rsidRDefault="00F83EA1" w:rsidP="00F83EA1">
      <w:pPr>
        <w:rPr>
          <w:rFonts w:ascii="Arial" w:eastAsia="MS Gothic" w:hAnsi="Arial" w:cs="Arial"/>
          <w:sz w:val="24"/>
          <w:szCs w:val="24"/>
          <w:lang w:eastAsia="en-PH"/>
        </w:rPr>
      </w:pPr>
    </w:p>
    <w:p w14:paraId="4AD90DB2" w14:textId="77777777" w:rsidR="00F83EA1" w:rsidRDefault="00F83EA1" w:rsidP="00F83EA1">
      <w:pPr>
        <w:rPr>
          <w:rFonts w:ascii="Arial" w:eastAsia="MS Gothic" w:hAnsi="Arial" w:cs="Arial"/>
          <w:sz w:val="24"/>
          <w:szCs w:val="24"/>
          <w:lang w:eastAsia="en-PH"/>
        </w:rPr>
      </w:pPr>
    </w:p>
    <w:p w14:paraId="03EF3D09" w14:textId="77777777" w:rsidR="00EB3ABF" w:rsidRDefault="00EB3ABF" w:rsidP="00F83EA1">
      <w:pPr>
        <w:rPr>
          <w:rFonts w:ascii="Arial" w:eastAsia="MS Gothic" w:hAnsi="Arial" w:cs="Arial"/>
          <w:sz w:val="24"/>
          <w:szCs w:val="24"/>
          <w:lang w:eastAsia="en-PH"/>
        </w:rPr>
      </w:pPr>
    </w:p>
    <w:p w14:paraId="0C052DCE" w14:textId="77777777" w:rsidR="00EB3ABF" w:rsidRDefault="00EB3ABF" w:rsidP="00F83EA1">
      <w:pPr>
        <w:rPr>
          <w:rFonts w:ascii="Arial" w:eastAsia="MS Gothic" w:hAnsi="Arial" w:cs="Arial"/>
          <w:sz w:val="24"/>
          <w:szCs w:val="24"/>
          <w:lang w:eastAsia="en-PH"/>
        </w:rPr>
      </w:pPr>
    </w:p>
    <w:p w14:paraId="3DBAFFC4" w14:textId="77777777" w:rsidR="00EB3ABF" w:rsidRDefault="00EB3ABF" w:rsidP="00F83EA1">
      <w:pPr>
        <w:rPr>
          <w:rFonts w:ascii="Arial" w:eastAsia="MS Gothic" w:hAnsi="Arial" w:cs="Arial"/>
          <w:sz w:val="24"/>
          <w:szCs w:val="24"/>
          <w:lang w:eastAsia="en-PH"/>
        </w:rPr>
      </w:pPr>
    </w:p>
    <w:p w14:paraId="49F2EA6E" w14:textId="77777777" w:rsidR="00EB3ABF" w:rsidRDefault="00EB3ABF" w:rsidP="00F83EA1">
      <w:pPr>
        <w:rPr>
          <w:rFonts w:ascii="Arial" w:eastAsia="MS Gothic" w:hAnsi="Arial" w:cs="Arial"/>
          <w:sz w:val="24"/>
          <w:szCs w:val="24"/>
          <w:lang w:eastAsia="en-PH"/>
        </w:rPr>
      </w:pPr>
    </w:p>
    <w:p w14:paraId="07184AD7" w14:textId="77777777" w:rsidR="00EB3ABF" w:rsidRDefault="00EB3ABF" w:rsidP="00F83EA1">
      <w:pPr>
        <w:rPr>
          <w:rFonts w:ascii="Arial" w:eastAsia="MS Gothic" w:hAnsi="Arial" w:cs="Arial"/>
          <w:sz w:val="24"/>
          <w:szCs w:val="24"/>
          <w:lang w:eastAsia="en-PH"/>
        </w:rPr>
      </w:pPr>
    </w:p>
    <w:p w14:paraId="49FBDB85" w14:textId="77777777" w:rsidR="00EB3ABF" w:rsidRDefault="00EB3ABF" w:rsidP="00F83EA1">
      <w:pPr>
        <w:rPr>
          <w:rFonts w:ascii="Arial" w:eastAsia="MS Gothic" w:hAnsi="Arial" w:cs="Arial"/>
          <w:sz w:val="24"/>
          <w:szCs w:val="24"/>
          <w:lang w:eastAsia="en-PH"/>
        </w:rPr>
      </w:pPr>
    </w:p>
    <w:p w14:paraId="5E2146BF" w14:textId="77777777" w:rsidR="00EB3ABF" w:rsidRDefault="00EB3ABF" w:rsidP="00F83EA1">
      <w:pPr>
        <w:rPr>
          <w:rFonts w:ascii="Arial" w:eastAsia="MS Gothic" w:hAnsi="Arial" w:cs="Arial"/>
          <w:sz w:val="24"/>
          <w:szCs w:val="24"/>
          <w:lang w:eastAsia="en-PH"/>
        </w:rPr>
      </w:pPr>
    </w:p>
    <w:p w14:paraId="3DA3E787" w14:textId="77777777" w:rsidR="00EB3ABF" w:rsidRDefault="00EB3ABF" w:rsidP="00F83EA1">
      <w:pPr>
        <w:rPr>
          <w:rFonts w:ascii="Arial" w:eastAsia="MS Gothic" w:hAnsi="Arial" w:cs="Arial"/>
          <w:sz w:val="24"/>
          <w:szCs w:val="24"/>
          <w:lang w:eastAsia="en-PH"/>
        </w:rPr>
      </w:pPr>
    </w:p>
    <w:p w14:paraId="53F5ED39" w14:textId="77777777" w:rsidR="00EB3ABF" w:rsidRDefault="00EB3ABF" w:rsidP="00F83EA1">
      <w:pPr>
        <w:rPr>
          <w:rFonts w:ascii="Arial" w:eastAsia="MS Gothic" w:hAnsi="Arial" w:cs="Arial"/>
          <w:sz w:val="24"/>
          <w:szCs w:val="24"/>
          <w:lang w:eastAsia="en-PH"/>
        </w:rPr>
      </w:pPr>
    </w:p>
    <w:p w14:paraId="1C9A92FA" w14:textId="77777777" w:rsidR="00EB3ABF" w:rsidRDefault="00EB3ABF" w:rsidP="00F83EA1">
      <w:pPr>
        <w:rPr>
          <w:rFonts w:ascii="Arial" w:eastAsia="MS Gothic" w:hAnsi="Arial" w:cs="Arial"/>
          <w:sz w:val="24"/>
          <w:szCs w:val="24"/>
          <w:lang w:eastAsia="en-PH"/>
        </w:rPr>
      </w:pPr>
    </w:p>
    <w:p w14:paraId="7105508B" w14:textId="77777777" w:rsidR="00EB3ABF" w:rsidRDefault="00EB3ABF" w:rsidP="00F83EA1">
      <w:pPr>
        <w:rPr>
          <w:rFonts w:ascii="Arial" w:eastAsia="MS Gothic" w:hAnsi="Arial" w:cs="Arial"/>
          <w:sz w:val="24"/>
          <w:szCs w:val="24"/>
          <w:lang w:eastAsia="en-PH"/>
        </w:rPr>
      </w:pPr>
    </w:p>
    <w:p w14:paraId="73EFC886" w14:textId="77777777" w:rsidR="00EB3ABF" w:rsidRDefault="00EB3ABF" w:rsidP="00F83EA1">
      <w:pPr>
        <w:rPr>
          <w:rFonts w:ascii="Arial" w:eastAsia="MS Gothic" w:hAnsi="Arial" w:cs="Arial"/>
          <w:sz w:val="24"/>
          <w:szCs w:val="24"/>
          <w:lang w:eastAsia="en-PH"/>
        </w:rPr>
      </w:pPr>
    </w:p>
    <w:p w14:paraId="50ECA966" w14:textId="77777777" w:rsidR="00EB3ABF" w:rsidRDefault="00EB3ABF" w:rsidP="00F83EA1">
      <w:pPr>
        <w:rPr>
          <w:rFonts w:ascii="Arial" w:eastAsia="MS Gothic" w:hAnsi="Arial" w:cs="Arial"/>
          <w:sz w:val="24"/>
          <w:szCs w:val="24"/>
          <w:lang w:eastAsia="en-PH"/>
        </w:rPr>
      </w:pPr>
    </w:p>
    <w:p w14:paraId="222B9D7A" w14:textId="77777777" w:rsidR="00EB3ABF" w:rsidRDefault="00EB3ABF" w:rsidP="00F83EA1">
      <w:pPr>
        <w:rPr>
          <w:rFonts w:ascii="Arial" w:eastAsia="MS Gothic" w:hAnsi="Arial" w:cs="Arial"/>
          <w:sz w:val="24"/>
          <w:szCs w:val="24"/>
          <w:lang w:eastAsia="en-PH"/>
        </w:rPr>
      </w:pPr>
    </w:p>
    <w:p w14:paraId="7E45089D" w14:textId="77777777" w:rsidR="00EB3ABF" w:rsidRDefault="00EB3ABF" w:rsidP="00F83EA1">
      <w:pPr>
        <w:rPr>
          <w:rFonts w:ascii="Arial" w:eastAsia="MS Gothic" w:hAnsi="Arial" w:cs="Arial"/>
          <w:sz w:val="24"/>
          <w:szCs w:val="24"/>
          <w:lang w:eastAsia="en-PH"/>
        </w:rPr>
      </w:pPr>
    </w:p>
    <w:p w14:paraId="39687130" w14:textId="77777777" w:rsidR="00EB3ABF" w:rsidRDefault="00EB3ABF" w:rsidP="00F83EA1">
      <w:pPr>
        <w:rPr>
          <w:rFonts w:ascii="Arial" w:eastAsia="MS Gothic" w:hAnsi="Arial" w:cs="Arial"/>
          <w:sz w:val="24"/>
          <w:szCs w:val="24"/>
          <w:lang w:eastAsia="en-PH"/>
        </w:rPr>
      </w:pPr>
    </w:p>
    <w:p w14:paraId="76CB058B" w14:textId="77777777" w:rsidR="00EB3ABF" w:rsidRDefault="00EB3ABF" w:rsidP="00F83EA1">
      <w:pPr>
        <w:rPr>
          <w:rFonts w:ascii="Arial" w:eastAsia="MS Gothic" w:hAnsi="Arial" w:cs="Arial"/>
          <w:sz w:val="24"/>
          <w:szCs w:val="24"/>
          <w:lang w:eastAsia="en-PH"/>
        </w:rPr>
      </w:pPr>
    </w:p>
    <w:p w14:paraId="65A08DCB" w14:textId="77777777" w:rsidR="00EB3ABF" w:rsidRDefault="00EB3ABF" w:rsidP="00F83EA1">
      <w:pPr>
        <w:rPr>
          <w:rFonts w:ascii="Arial" w:eastAsia="MS Gothic" w:hAnsi="Arial" w:cs="Arial"/>
          <w:sz w:val="24"/>
          <w:szCs w:val="24"/>
          <w:lang w:eastAsia="en-PH"/>
        </w:rPr>
      </w:pPr>
    </w:p>
    <w:p w14:paraId="5B6C9EF4" w14:textId="77777777" w:rsidR="00EB3ABF" w:rsidRDefault="00EB3ABF" w:rsidP="00F83EA1">
      <w:pPr>
        <w:rPr>
          <w:rFonts w:ascii="Arial" w:eastAsia="MS Gothic" w:hAnsi="Arial" w:cs="Arial"/>
          <w:sz w:val="24"/>
          <w:szCs w:val="24"/>
          <w:lang w:eastAsia="en-PH"/>
        </w:rPr>
      </w:pPr>
    </w:p>
    <w:p w14:paraId="711ADA4B" w14:textId="77777777" w:rsidR="00EB3ABF" w:rsidRDefault="00EB3ABF" w:rsidP="00F83EA1">
      <w:pPr>
        <w:rPr>
          <w:rFonts w:ascii="Arial" w:eastAsia="MS Gothic" w:hAnsi="Arial" w:cs="Arial"/>
          <w:sz w:val="24"/>
          <w:szCs w:val="24"/>
          <w:lang w:eastAsia="en-PH"/>
        </w:rPr>
      </w:pPr>
    </w:p>
    <w:p w14:paraId="2E355F6A" w14:textId="77777777" w:rsidR="00EB3ABF" w:rsidRDefault="00EB3ABF" w:rsidP="00F83EA1">
      <w:pPr>
        <w:rPr>
          <w:rFonts w:ascii="Arial" w:eastAsia="MS Gothic" w:hAnsi="Arial" w:cs="Arial"/>
          <w:sz w:val="24"/>
          <w:szCs w:val="24"/>
          <w:lang w:eastAsia="en-PH"/>
        </w:rPr>
      </w:pPr>
    </w:p>
    <w:p w14:paraId="509A3C33" w14:textId="77777777" w:rsidR="00EB3ABF" w:rsidRDefault="00EB3ABF" w:rsidP="00F83EA1">
      <w:pPr>
        <w:rPr>
          <w:rFonts w:ascii="Arial" w:eastAsia="MS Gothic" w:hAnsi="Arial" w:cs="Arial"/>
          <w:sz w:val="24"/>
          <w:szCs w:val="24"/>
          <w:lang w:eastAsia="en-PH"/>
        </w:rPr>
      </w:pPr>
    </w:p>
    <w:p w14:paraId="4804506F" w14:textId="77777777" w:rsidR="00EB3ABF" w:rsidRDefault="00EB3ABF" w:rsidP="00F83EA1">
      <w:pPr>
        <w:rPr>
          <w:rFonts w:ascii="Arial" w:eastAsia="MS Gothic" w:hAnsi="Arial" w:cs="Arial"/>
          <w:sz w:val="24"/>
          <w:szCs w:val="24"/>
          <w:lang w:eastAsia="en-PH"/>
        </w:rPr>
      </w:pPr>
    </w:p>
    <w:p w14:paraId="688E9F58" w14:textId="77777777" w:rsidR="00EB3ABF" w:rsidRDefault="00EB3ABF" w:rsidP="00F83EA1">
      <w:pPr>
        <w:rPr>
          <w:rFonts w:ascii="Arial" w:eastAsia="MS Gothic" w:hAnsi="Arial" w:cs="Arial"/>
          <w:sz w:val="24"/>
          <w:szCs w:val="24"/>
          <w:lang w:eastAsia="en-PH"/>
        </w:rPr>
      </w:pPr>
    </w:p>
    <w:p w14:paraId="4283D7D3" w14:textId="77777777" w:rsidR="00EB3ABF" w:rsidRDefault="00EB3ABF" w:rsidP="00F83EA1">
      <w:pPr>
        <w:rPr>
          <w:rFonts w:ascii="Arial" w:eastAsia="MS Gothic" w:hAnsi="Arial" w:cs="Arial"/>
          <w:sz w:val="24"/>
          <w:szCs w:val="24"/>
          <w:lang w:eastAsia="en-PH"/>
        </w:rPr>
      </w:pPr>
    </w:p>
    <w:p w14:paraId="56FB7FDC" w14:textId="77777777" w:rsidR="00EB3ABF" w:rsidRDefault="00EB3ABF" w:rsidP="00F83EA1">
      <w:pPr>
        <w:rPr>
          <w:rFonts w:ascii="Arial" w:eastAsia="MS Gothic" w:hAnsi="Arial" w:cs="Arial"/>
          <w:sz w:val="24"/>
          <w:szCs w:val="24"/>
          <w:lang w:eastAsia="en-PH"/>
        </w:rPr>
      </w:pPr>
    </w:p>
    <w:p w14:paraId="0964FC55" w14:textId="77777777" w:rsidR="00EB3ABF" w:rsidRDefault="00EB3ABF" w:rsidP="00F83EA1">
      <w:pPr>
        <w:rPr>
          <w:rFonts w:ascii="Arial" w:eastAsia="MS Gothic" w:hAnsi="Arial" w:cs="Arial"/>
          <w:sz w:val="24"/>
          <w:szCs w:val="24"/>
          <w:lang w:eastAsia="en-PH"/>
        </w:rPr>
      </w:pPr>
    </w:p>
    <w:p w14:paraId="02310174" w14:textId="77777777" w:rsidR="00EB3ABF" w:rsidRDefault="00EB3ABF" w:rsidP="00F83EA1">
      <w:pPr>
        <w:rPr>
          <w:rFonts w:ascii="Arial" w:eastAsia="MS Gothic" w:hAnsi="Arial" w:cs="Arial"/>
          <w:sz w:val="24"/>
          <w:szCs w:val="24"/>
          <w:lang w:eastAsia="en-PH"/>
        </w:rPr>
      </w:pPr>
    </w:p>
    <w:p w14:paraId="2D1177F0" w14:textId="77777777" w:rsidR="00EB3ABF" w:rsidRDefault="00EB3ABF" w:rsidP="00F83EA1">
      <w:pPr>
        <w:rPr>
          <w:rFonts w:ascii="Arial" w:eastAsia="MS Gothic" w:hAnsi="Arial" w:cs="Arial"/>
          <w:sz w:val="24"/>
          <w:szCs w:val="24"/>
          <w:lang w:eastAsia="en-PH"/>
        </w:rPr>
      </w:pPr>
    </w:p>
    <w:p w14:paraId="1232FFE5" w14:textId="77777777" w:rsidR="00EB3ABF" w:rsidRDefault="00EB3ABF" w:rsidP="00F83EA1">
      <w:pPr>
        <w:rPr>
          <w:rFonts w:ascii="Arial" w:eastAsia="MS Gothic" w:hAnsi="Arial" w:cs="Arial"/>
          <w:sz w:val="24"/>
          <w:szCs w:val="24"/>
          <w:lang w:eastAsia="en-PH"/>
        </w:rPr>
      </w:pPr>
    </w:p>
    <w:p w14:paraId="498FA62B" w14:textId="77777777" w:rsidR="00EB3ABF" w:rsidRPr="00BB60EE" w:rsidRDefault="00EB3ABF" w:rsidP="00F83EA1">
      <w:pPr>
        <w:rPr>
          <w:rFonts w:ascii="Arial" w:eastAsia="MS Gothic" w:hAnsi="Arial" w:cs="Arial"/>
          <w:sz w:val="24"/>
          <w:szCs w:val="24"/>
          <w:lang w:eastAsia="en-PH"/>
        </w:rPr>
      </w:pPr>
    </w:p>
    <w:p w14:paraId="26E69F62" w14:textId="77777777" w:rsidR="00802042" w:rsidRPr="00623230" w:rsidRDefault="00802042" w:rsidP="00802042">
      <w:pPr>
        <w:pStyle w:val="NoSpacing"/>
        <w:jc w:val="center"/>
        <w:rPr>
          <w:rFonts w:ascii="Arial" w:hAnsi="Arial" w:cs="Arial"/>
          <w:b/>
          <w:bCs/>
          <w:color w:val="000000" w:themeColor="text1"/>
          <w:sz w:val="36"/>
          <w:szCs w:val="36"/>
          <w:u w:val="single"/>
        </w:rPr>
      </w:pPr>
    </w:p>
    <w:p w14:paraId="787D2B52" w14:textId="77777777" w:rsidR="00802042" w:rsidRPr="00603834" w:rsidRDefault="00802042" w:rsidP="00802042">
      <w:pPr>
        <w:pStyle w:val="NoSpacing"/>
        <w:jc w:val="center"/>
        <w:rPr>
          <w:rFonts w:ascii="Arial" w:hAnsi="Arial" w:cs="Arial"/>
          <w:b/>
          <w:bCs/>
          <w:color w:val="000000" w:themeColor="text1"/>
          <w:sz w:val="32"/>
          <w:szCs w:val="32"/>
        </w:rPr>
      </w:pPr>
      <w:r w:rsidRPr="00603834">
        <w:rPr>
          <w:rFonts w:ascii="Arial" w:hAnsi="Arial" w:cs="Arial"/>
          <w:b/>
          <w:bCs/>
          <w:color w:val="000000" w:themeColor="text1"/>
          <w:sz w:val="32"/>
          <w:szCs w:val="32"/>
        </w:rPr>
        <w:lastRenderedPageBreak/>
        <w:t>INCIDENT REPORT POLICY</w:t>
      </w:r>
    </w:p>
    <w:p w14:paraId="74F3D5E2" w14:textId="77777777" w:rsidR="00603834" w:rsidRDefault="00603834" w:rsidP="00802042">
      <w:pPr>
        <w:pStyle w:val="Heading3"/>
        <w:spacing w:before="0"/>
        <w:rPr>
          <w:rStyle w:val="Strong"/>
          <w:rFonts w:ascii="Arial" w:hAnsi="Arial" w:cs="Arial"/>
          <w:b/>
          <w:bCs/>
          <w:color w:val="000000" w:themeColor="text1"/>
          <w:sz w:val="24"/>
        </w:rPr>
      </w:pPr>
    </w:p>
    <w:p w14:paraId="49612AEC" w14:textId="77777777" w:rsidR="00603834" w:rsidRDefault="00603834" w:rsidP="00802042">
      <w:pPr>
        <w:pStyle w:val="Heading3"/>
        <w:spacing w:before="0"/>
        <w:rPr>
          <w:rStyle w:val="Strong"/>
          <w:rFonts w:ascii="Arial" w:hAnsi="Arial" w:cs="Arial"/>
          <w:b/>
          <w:bCs/>
          <w:color w:val="000000" w:themeColor="text1"/>
          <w:sz w:val="24"/>
        </w:rPr>
      </w:pPr>
    </w:p>
    <w:p w14:paraId="2FB88843" w14:textId="77777777" w:rsidR="00802042" w:rsidRPr="008149D3" w:rsidRDefault="00802042" w:rsidP="00802042">
      <w:pPr>
        <w:pStyle w:val="Heading3"/>
        <w:spacing w:before="0"/>
        <w:rPr>
          <w:rFonts w:ascii="Arial" w:hAnsi="Arial" w:cs="Arial"/>
          <w:color w:val="000000" w:themeColor="text1"/>
          <w:sz w:val="24"/>
        </w:rPr>
      </w:pPr>
      <w:r w:rsidRPr="008149D3">
        <w:rPr>
          <w:rStyle w:val="Strong"/>
          <w:rFonts w:ascii="Arial" w:hAnsi="Arial" w:cs="Arial"/>
          <w:b/>
          <w:bCs/>
          <w:color w:val="000000" w:themeColor="text1"/>
          <w:sz w:val="24"/>
        </w:rPr>
        <w:t>Aim</w:t>
      </w:r>
      <w:r>
        <w:rPr>
          <w:rStyle w:val="Strong"/>
          <w:rFonts w:ascii="Arial" w:hAnsi="Arial" w:cs="Arial"/>
          <w:b/>
          <w:bCs/>
          <w:color w:val="000000" w:themeColor="text1"/>
          <w:sz w:val="24"/>
        </w:rPr>
        <w:t>:</w:t>
      </w:r>
    </w:p>
    <w:p w14:paraId="555034BA" w14:textId="77777777" w:rsidR="00802042" w:rsidRPr="008149D3" w:rsidRDefault="00802042" w:rsidP="00802042">
      <w:pPr>
        <w:spacing w:after="100" w:afterAutospacing="1"/>
        <w:rPr>
          <w:rFonts w:ascii="Arial" w:hAnsi="Arial" w:cs="Arial"/>
          <w:color w:val="000000" w:themeColor="text1"/>
          <w:sz w:val="24"/>
        </w:rPr>
      </w:pPr>
      <w:r w:rsidRPr="008149D3">
        <w:rPr>
          <w:rFonts w:ascii="Arial" w:hAnsi="Arial" w:cs="Arial"/>
          <w:color w:val="000000" w:themeColor="text1"/>
          <w:sz w:val="24"/>
        </w:rPr>
        <w:t>To implement a clear and effective system for managing incidents, with the goals of:</w:t>
      </w:r>
    </w:p>
    <w:p w14:paraId="01039ADE" w14:textId="77777777" w:rsidR="00802042" w:rsidRPr="008149D3" w:rsidRDefault="00802042">
      <w:pPr>
        <w:widowControl/>
        <w:numPr>
          <w:ilvl w:val="0"/>
          <w:numId w:val="92"/>
        </w:numPr>
        <w:autoSpaceDE/>
        <w:autoSpaceDN/>
        <w:spacing w:after="100" w:afterAutospacing="1"/>
        <w:rPr>
          <w:rFonts w:ascii="Arial" w:hAnsi="Arial" w:cs="Arial"/>
          <w:color w:val="000000" w:themeColor="text1"/>
          <w:sz w:val="24"/>
        </w:rPr>
      </w:pPr>
      <w:r w:rsidRPr="008149D3">
        <w:rPr>
          <w:rFonts w:ascii="Arial" w:hAnsi="Arial" w:cs="Arial"/>
          <w:color w:val="000000" w:themeColor="text1"/>
          <w:sz w:val="24"/>
        </w:rPr>
        <w:t>Promoting the safety, dignity, and well-being of all students, staff, and visitors.</w:t>
      </w:r>
    </w:p>
    <w:p w14:paraId="0258DB38" w14:textId="77777777" w:rsidR="00802042" w:rsidRPr="008149D3" w:rsidRDefault="00802042">
      <w:pPr>
        <w:widowControl/>
        <w:numPr>
          <w:ilvl w:val="0"/>
          <w:numId w:val="92"/>
        </w:numPr>
        <w:autoSpaceDE/>
        <w:autoSpaceDN/>
        <w:spacing w:after="100" w:afterAutospacing="1"/>
        <w:rPr>
          <w:rFonts w:ascii="Arial" w:hAnsi="Arial" w:cs="Arial"/>
          <w:color w:val="000000" w:themeColor="text1"/>
          <w:sz w:val="24"/>
        </w:rPr>
      </w:pPr>
      <w:r w:rsidRPr="008149D3">
        <w:rPr>
          <w:rFonts w:ascii="Arial" w:hAnsi="Arial" w:cs="Arial"/>
          <w:color w:val="000000" w:themeColor="text1"/>
          <w:sz w:val="24"/>
        </w:rPr>
        <w:t>Ensuring that all incidents are reported and investigated promptly and accurately</w:t>
      </w:r>
      <w:r w:rsidR="009D5923">
        <w:rPr>
          <w:rFonts w:ascii="Arial" w:hAnsi="Arial" w:cs="Arial"/>
          <w:color w:val="000000" w:themeColor="text1"/>
          <w:sz w:val="24"/>
        </w:rPr>
        <w:t>(specially inside classes minor incident)</w:t>
      </w:r>
      <w:r w:rsidRPr="008149D3">
        <w:rPr>
          <w:rFonts w:ascii="Arial" w:hAnsi="Arial" w:cs="Arial"/>
          <w:color w:val="000000" w:themeColor="text1"/>
          <w:sz w:val="24"/>
        </w:rPr>
        <w:t>.</w:t>
      </w:r>
    </w:p>
    <w:p w14:paraId="25DE9909" w14:textId="77777777" w:rsidR="00802042" w:rsidRPr="008149D3" w:rsidRDefault="00802042">
      <w:pPr>
        <w:widowControl/>
        <w:numPr>
          <w:ilvl w:val="0"/>
          <w:numId w:val="92"/>
        </w:numPr>
        <w:autoSpaceDE/>
        <w:autoSpaceDN/>
        <w:spacing w:after="100" w:afterAutospacing="1"/>
        <w:rPr>
          <w:rFonts w:ascii="Arial" w:hAnsi="Arial" w:cs="Arial"/>
          <w:color w:val="000000" w:themeColor="text1"/>
          <w:sz w:val="24"/>
        </w:rPr>
      </w:pPr>
      <w:r w:rsidRPr="008149D3">
        <w:rPr>
          <w:rFonts w:ascii="Arial" w:hAnsi="Arial" w:cs="Arial"/>
          <w:color w:val="000000" w:themeColor="text1"/>
          <w:sz w:val="24"/>
        </w:rPr>
        <w:t>Reducing the likelihood of future incidents through proper risk assessment, preventive actions, and continuous improvement of safety protocols.</w:t>
      </w:r>
    </w:p>
    <w:p w14:paraId="67A1BB41" w14:textId="77777777" w:rsidR="00802042" w:rsidRDefault="00802042" w:rsidP="008A3559">
      <w:pPr>
        <w:widowControl/>
        <w:autoSpaceDE/>
        <w:autoSpaceDN/>
        <w:spacing w:after="100" w:afterAutospacing="1" w:line="276" w:lineRule="auto"/>
        <w:rPr>
          <w:rFonts w:ascii="Arial" w:hAnsi="Arial" w:cs="Arial"/>
          <w:color w:val="000000" w:themeColor="text1"/>
          <w:sz w:val="24"/>
          <w:szCs w:val="24"/>
        </w:rPr>
      </w:pPr>
      <w:r w:rsidRPr="00623230">
        <w:rPr>
          <w:rStyle w:val="Strong"/>
          <w:rFonts w:ascii="Arial" w:eastAsiaTheme="majorEastAsia" w:hAnsi="Arial" w:cs="Arial"/>
          <w:color w:val="000000" w:themeColor="text1"/>
          <w:sz w:val="24"/>
        </w:rPr>
        <w:t>Scope:</w:t>
      </w:r>
      <w:r w:rsidRPr="00623230">
        <w:rPr>
          <w:rFonts w:ascii="Arial" w:hAnsi="Arial" w:cs="Arial"/>
          <w:color w:val="000000" w:themeColor="text1"/>
          <w:sz w:val="24"/>
          <w:szCs w:val="24"/>
        </w:rPr>
        <w:br/>
        <w:t>This policy applies to all members of the school, including permanent, temporary, and contract staff, students, and any other individuals involved in an incident or exposed to hazards during school-related activities (both on and off-campus, including</w:t>
      </w:r>
      <w:r>
        <w:rPr>
          <w:rFonts w:ascii="Arial" w:hAnsi="Arial" w:cs="Arial"/>
          <w:color w:val="000000" w:themeColor="text1"/>
          <w:sz w:val="24"/>
          <w:szCs w:val="24"/>
        </w:rPr>
        <w:t xml:space="preserve"> trips</w:t>
      </w:r>
      <w:r w:rsidRPr="00623230">
        <w:rPr>
          <w:rFonts w:ascii="Arial" w:hAnsi="Arial" w:cs="Arial"/>
          <w:color w:val="000000" w:themeColor="text1"/>
          <w:sz w:val="24"/>
          <w:szCs w:val="24"/>
        </w:rPr>
        <w:t>, tours, or camps).</w:t>
      </w:r>
    </w:p>
    <w:tbl>
      <w:tblPr>
        <w:tblW w:w="0" w:type="auto"/>
        <w:tblLayout w:type="fixed"/>
        <w:tblLook w:val="04A0" w:firstRow="1" w:lastRow="0" w:firstColumn="1" w:lastColumn="0" w:noHBand="0" w:noVBand="1"/>
      </w:tblPr>
      <w:tblGrid>
        <w:gridCol w:w="1939"/>
        <w:gridCol w:w="7401"/>
      </w:tblGrid>
      <w:tr w:rsidR="008A3559" w:rsidRPr="008A3559" w14:paraId="4BADDD01" w14:textId="77777777" w:rsidTr="008A3559">
        <w:trPr>
          <w:trHeight w:val="320"/>
        </w:trPr>
        <w:tc>
          <w:tcPr>
            <w:tcW w:w="1939" w:type="dxa"/>
            <w:tcBorders>
              <w:top w:val="single" w:sz="8" w:space="0" w:color="auto"/>
              <w:left w:val="single" w:sz="8" w:space="0" w:color="auto"/>
              <w:bottom w:val="single" w:sz="8" w:space="0" w:color="auto"/>
              <w:right w:val="single" w:sz="8" w:space="0" w:color="auto"/>
            </w:tcBorders>
            <w:shd w:val="clear" w:color="000000" w:fill="DBEEF3"/>
            <w:vAlign w:val="center"/>
            <w:hideMark/>
          </w:tcPr>
          <w:p w14:paraId="42999B05" w14:textId="77777777" w:rsidR="008A3559" w:rsidRPr="008A3559" w:rsidRDefault="008A3559" w:rsidP="008A3559">
            <w:pPr>
              <w:widowControl/>
              <w:autoSpaceDE/>
              <w:autoSpaceDN/>
              <w:jc w:val="center"/>
              <w:rPr>
                <w:rFonts w:ascii="Arial" w:hAnsi="Arial" w:cs="Arial"/>
                <w:b/>
                <w:bCs/>
                <w:color w:val="000000"/>
                <w:sz w:val="24"/>
                <w:szCs w:val="24"/>
              </w:rPr>
            </w:pPr>
            <w:r w:rsidRPr="008A3559">
              <w:rPr>
                <w:rFonts w:ascii="Arial" w:hAnsi="Arial" w:cs="Arial"/>
                <w:b/>
                <w:bCs/>
                <w:color w:val="000000"/>
                <w:sz w:val="24"/>
              </w:rPr>
              <w:t>Role</w:t>
            </w:r>
          </w:p>
        </w:tc>
        <w:tc>
          <w:tcPr>
            <w:tcW w:w="7401" w:type="dxa"/>
            <w:tcBorders>
              <w:top w:val="single" w:sz="8" w:space="0" w:color="auto"/>
              <w:left w:val="nil"/>
              <w:bottom w:val="single" w:sz="8" w:space="0" w:color="auto"/>
              <w:right w:val="single" w:sz="8" w:space="0" w:color="auto"/>
            </w:tcBorders>
            <w:shd w:val="clear" w:color="000000" w:fill="DBEEF3"/>
            <w:vAlign w:val="center"/>
            <w:hideMark/>
          </w:tcPr>
          <w:p w14:paraId="19DCEE47" w14:textId="77777777" w:rsidR="008A3559" w:rsidRPr="008A3559" w:rsidRDefault="008A3559" w:rsidP="008A3559">
            <w:pPr>
              <w:widowControl/>
              <w:autoSpaceDE/>
              <w:autoSpaceDN/>
              <w:jc w:val="center"/>
              <w:rPr>
                <w:rFonts w:ascii="Arial" w:hAnsi="Arial" w:cs="Arial"/>
                <w:b/>
                <w:bCs/>
                <w:color w:val="000000"/>
                <w:sz w:val="24"/>
                <w:szCs w:val="24"/>
              </w:rPr>
            </w:pPr>
            <w:r w:rsidRPr="008A3559">
              <w:rPr>
                <w:rFonts w:ascii="Arial" w:hAnsi="Arial" w:cs="Arial"/>
                <w:b/>
                <w:bCs/>
                <w:color w:val="000000"/>
                <w:sz w:val="24"/>
              </w:rPr>
              <w:t>Responsibilities</w:t>
            </w:r>
          </w:p>
        </w:tc>
      </w:tr>
      <w:tr w:rsidR="008A3559" w:rsidRPr="008A3559" w14:paraId="3968F088" w14:textId="77777777" w:rsidTr="008A3559">
        <w:trPr>
          <w:trHeight w:val="570"/>
        </w:trPr>
        <w:tc>
          <w:tcPr>
            <w:tcW w:w="1939" w:type="dxa"/>
            <w:vMerge w:val="restart"/>
            <w:tcBorders>
              <w:top w:val="nil"/>
              <w:left w:val="single" w:sz="8" w:space="0" w:color="auto"/>
              <w:bottom w:val="single" w:sz="8" w:space="0" w:color="000000"/>
              <w:right w:val="single" w:sz="8" w:space="0" w:color="auto"/>
            </w:tcBorders>
            <w:vAlign w:val="center"/>
            <w:hideMark/>
          </w:tcPr>
          <w:p w14:paraId="68044694" w14:textId="77777777" w:rsidR="008A3559" w:rsidRPr="008A3559" w:rsidRDefault="008A3559" w:rsidP="008A3559">
            <w:pPr>
              <w:widowControl/>
              <w:autoSpaceDE/>
              <w:autoSpaceDN/>
              <w:jc w:val="center"/>
              <w:rPr>
                <w:rFonts w:ascii="Arial" w:hAnsi="Arial" w:cs="Arial"/>
                <w:b/>
                <w:bCs/>
                <w:color w:val="000000"/>
              </w:rPr>
            </w:pPr>
            <w:r w:rsidRPr="008A3559">
              <w:rPr>
                <w:rFonts w:ascii="Arial" w:hAnsi="Arial" w:cs="Arial"/>
                <w:b/>
                <w:bCs/>
                <w:color w:val="000000"/>
              </w:rPr>
              <w:t>Principal</w:t>
            </w:r>
          </w:p>
        </w:tc>
        <w:tc>
          <w:tcPr>
            <w:tcW w:w="7401" w:type="dxa"/>
            <w:tcBorders>
              <w:top w:val="nil"/>
              <w:left w:val="nil"/>
              <w:bottom w:val="single" w:sz="8" w:space="0" w:color="auto"/>
              <w:right w:val="single" w:sz="8" w:space="0" w:color="auto"/>
            </w:tcBorders>
            <w:vAlign w:val="center"/>
            <w:hideMark/>
          </w:tcPr>
          <w:p w14:paraId="07148618"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Provide overall leadership and accountability for the incident management system.</w:t>
            </w:r>
          </w:p>
        </w:tc>
      </w:tr>
      <w:tr w:rsidR="008A3559" w:rsidRPr="008A3559" w14:paraId="5E72C46B" w14:textId="77777777" w:rsidTr="008A3559">
        <w:trPr>
          <w:trHeight w:val="300"/>
        </w:trPr>
        <w:tc>
          <w:tcPr>
            <w:tcW w:w="1939" w:type="dxa"/>
            <w:vMerge/>
            <w:tcBorders>
              <w:top w:val="nil"/>
              <w:left w:val="single" w:sz="8" w:space="0" w:color="auto"/>
              <w:bottom w:val="single" w:sz="8" w:space="0" w:color="000000"/>
              <w:right w:val="single" w:sz="8" w:space="0" w:color="auto"/>
            </w:tcBorders>
            <w:vAlign w:val="center"/>
            <w:hideMark/>
          </w:tcPr>
          <w:p w14:paraId="09E05286"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7DCA8C3C"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Approve all major incident investigations and safety reports.</w:t>
            </w:r>
          </w:p>
        </w:tc>
      </w:tr>
      <w:tr w:rsidR="008A3559" w:rsidRPr="008A3559" w14:paraId="4F27AD3E"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73E628FD"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5FBF763B"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Ensure the incident reporting policy is effectively communicated and enforced across the school.</w:t>
            </w:r>
          </w:p>
        </w:tc>
      </w:tr>
      <w:tr w:rsidR="008A3559" w:rsidRPr="008A3559" w14:paraId="4FD10913"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402E0E5F"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41EA2D1A"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Liaise with external authorities (e.g. Ministry, legal advisors) when required.</w:t>
            </w:r>
          </w:p>
        </w:tc>
      </w:tr>
      <w:tr w:rsidR="008A3559" w:rsidRPr="008A3559" w14:paraId="12E323DE"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2155F472"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798F8B62"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Monitor trends and initiate school-wide safety improvements based on reports.</w:t>
            </w:r>
          </w:p>
        </w:tc>
      </w:tr>
      <w:tr w:rsidR="008A3559" w:rsidRPr="008A3559" w14:paraId="79B8C1E8" w14:textId="77777777" w:rsidTr="008A3559">
        <w:trPr>
          <w:trHeight w:val="570"/>
        </w:trPr>
        <w:tc>
          <w:tcPr>
            <w:tcW w:w="1939" w:type="dxa"/>
            <w:vMerge w:val="restart"/>
            <w:tcBorders>
              <w:top w:val="nil"/>
              <w:left w:val="single" w:sz="8" w:space="0" w:color="auto"/>
              <w:bottom w:val="single" w:sz="8" w:space="0" w:color="000000"/>
              <w:right w:val="single" w:sz="8" w:space="0" w:color="auto"/>
            </w:tcBorders>
            <w:vAlign w:val="center"/>
            <w:hideMark/>
          </w:tcPr>
          <w:p w14:paraId="2EE3B977" w14:textId="77777777" w:rsidR="008A3559" w:rsidRPr="008A3559" w:rsidRDefault="008A3559" w:rsidP="008A3559">
            <w:pPr>
              <w:widowControl/>
              <w:autoSpaceDE/>
              <w:autoSpaceDN/>
              <w:jc w:val="center"/>
              <w:rPr>
                <w:rFonts w:ascii="Arial" w:hAnsi="Arial" w:cs="Arial"/>
                <w:b/>
                <w:bCs/>
                <w:color w:val="000000"/>
              </w:rPr>
            </w:pPr>
            <w:r w:rsidRPr="008A3559">
              <w:rPr>
                <w:rFonts w:ascii="Arial" w:hAnsi="Arial" w:cs="Arial"/>
                <w:b/>
                <w:bCs/>
                <w:color w:val="000000"/>
              </w:rPr>
              <w:t>Academic Vice Principal (AVP)</w:t>
            </w:r>
          </w:p>
        </w:tc>
        <w:tc>
          <w:tcPr>
            <w:tcW w:w="7401" w:type="dxa"/>
            <w:tcBorders>
              <w:top w:val="nil"/>
              <w:left w:val="nil"/>
              <w:bottom w:val="single" w:sz="8" w:space="0" w:color="auto"/>
              <w:right w:val="single" w:sz="8" w:space="0" w:color="auto"/>
            </w:tcBorders>
            <w:vAlign w:val="center"/>
            <w:hideMark/>
          </w:tcPr>
          <w:p w14:paraId="714EDE72"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Coordinate with teachers to ensure timely submission of incident reports.</w:t>
            </w:r>
          </w:p>
        </w:tc>
      </w:tr>
      <w:tr w:rsidR="008A3559" w:rsidRPr="008A3559" w14:paraId="17E9F07C"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3FF3E348"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0A6320B2"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Support Heads of Sections in investigating academic-related incidents.</w:t>
            </w:r>
          </w:p>
        </w:tc>
      </w:tr>
      <w:tr w:rsidR="008A3559" w:rsidRPr="008A3559" w14:paraId="3A39E1ED"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04BB71C8"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2608C9FE"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Review and endorse incident logs before forwarding to the Principal.</w:t>
            </w:r>
          </w:p>
        </w:tc>
      </w:tr>
      <w:tr w:rsidR="008A3559" w:rsidRPr="008A3559" w14:paraId="688D6B7A"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599D13F8"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7A13E6E2"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Facilitate professional development on incident response procedures.</w:t>
            </w:r>
          </w:p>
        </w:tc>
      </w:tr>
      <w:tr w:rsidR="008A3559" w:rsidRPr="008A3559" w14:paraId="258FD6E5" w14:textId="77777777" w:rsidTr="008A3559">
        <w:trPr>
          <w:trHeight w:val="570"/>
        </w:trPr>
        <w:tc>
          <w:tcPr>
            <w:tcW w:w="1939" w:type="dxa"/>
            <w:vMerge/>
            <w:tcBorders>
              <w:top w:val="nil"/>
              <w:left w:val="single" w:sz="8" w:space="0" w:color="auto"/>
              <w:bottom w:val="single" w:sz="8" w:space="0" w:color="000000"/>
              <w:right w:val="single" w:sz="8" w:space="0" w:color="auto"/>
            </w:tcBorders>
            <w:vAlign w:val="center"/>
            <w:hideMark/>
          </w:tcPr>
          <w:p w14:paraId="14611F6F"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6CFF9F51"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Collaborate with the Admin Coordinator on scheduling safety drills and simulations.</w:t>
            </w:r>
          </w:p>
        </w:tc>
      </w:tr>
      <w:tr w:rsidR="008A3559" w:rsidRPr="008A3559" w14:paraId="5A8A240E" w14:textId="77777777" w:rsidTr="008A3559">
        <w:trPr>
          <w:trHeight w:val="570"/>
        </w:trPr>
        <w:tc>
          <w:tcPr>
            <w:tcW w:w="1939" w:type="dxa"/>
            <w:vMerge w:val="restart"/>
            <w:tcBorders>
              <w:top w:val="nil"/>
              <w:left w:val="single" w:sz="8" w:space="0" w:color="auto"/>
              <w:bottom w:val="nil"/>
              <w:right w:val="single" w:sz="8" w:space="0" w:color="auto"/>
            </w:tcBorders>
            <w:vAlign w:val="center"/>
            <w:hideMark/>
          </w:tcPr>
          <w:p w14:paraId="1A33DB65" w14:textId="77777777" w:rsidR="008A3559" w:rsidRPr="008A3559" w:rsidRDefault="008A3559" w:rsidP="008A3559">
            <w:pPr>
              <w:widowControl/>
              <w:autoSpaceDE/>
              <w:autoSpaceDN/>
              <w:jc w:val="center"/>
              <w:rPr>
                <w:rFonts w:ascii="Arial" w:hAnsi="Arial" w:cs="Arial"/>
                <w:b/>
                <w:bCs/>
                <w:color w:val="000000"/>
              </w:rPr>
            </w:pPr>
            <w:r w:rsidRPr="008A3559">
              <w:rPr>
                <w:rFonts w:ascii="Arial" w:hAnsi="Arial" w:cs="Arial"/>
                <w:b/>
                <w:bCs/>
                <w:color w:val="000000"/>
              </w:rPr>
              <w:t>Social Worker</w:t>
            </w:r>
          </w:p>
        </w:tc>
        <w:tc>
          <w:tcPr>
            <w:tcW w:w="7401" w:type="dxa"/>
            <w:tcBorders>
              <w:top w:val="nil"/>
              <w:left w:val="nil"/>
              <w:bottom w:val="single" w:sz="8" w:space="0" w:color="auto"/>
              <w:right w:val="single" w:sz="8" w:space="0" w:color="auto"/>
            </w:tcBorders>
            <w:vAlign w:val="center"/>
            <w:hideMark/>
          </w:tcPr>
          <w:p w14:paraId="5274811D"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Provide emotional and social support to affected individuals after an incident.</w:t>
            </w:r>
          </w:p>
        </w:tc>
      </w:tr>
      <w:tr w:rsidR="008A3559" w:rsidRPr="008A3559" w14:paraId="31490071" w14:textId="77777777" w:rsidTr="008A3559">
        <w:trPr>
          <w:trHeight w:val="300"/>
        </w:trPr>
        <w:tc>
          <w:tcPr>
            <w:tcW w:w="1939" w:type="dxa"/>
            <w:vMerge/>
            <w:tcBorders>
              <w:top w:val="nil"/>
              <w:left w:val="single" w:sz="8" w:space="0" w:color="auto"/>
              <w:bottom w:val="nil"/>
              <w:right w:val="single" w:sz="8" w:space="0" w:color="auto"/>
            </w:tcBorders>
            <w:vAlign w:val="center"/>
            <w:hideMark/>
          </w:tcPr>
          <w:p w14:paraId="009603DB"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161EA913"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Conduct student debriefing sessions where necessary.</w:t>
            </w:r>
          </w:p>
        </w:tc>
      </w:tr>
      <w:tr w:rsidR="008A3559" w:rsidRPr="008A3559" w14:paraId="7E44316D" w14:textId="77777777" w:rsidTr="008A3559">
        <w:trPr>
          <w:trHeight w:val="570"/>
        </w:trPr>
        <w:tc>
          <w:tcPr>
            <w:tcW w:w="1939" w:type="dxa"/>
            <w:vMerge/>
            <w:tcBorders>
              <w:top w:val="nil"/>
              <w:left w:val="single" w:sz="8" w:space="0" w:color="auto"/>
              <w:bottom w:val="nil"/>
              <w:right w:val="single" w:sz="8" w:space="0" w:color="auto"/>
            </w:tcBorders>
            <w:vAlign w:val="center"/>
            <w:hideMark/>
          </w:tcPr>
          <w:p w14:paraId="58A2B96A"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75B00F34"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Inform and involve parents when social/emotional wellbeing is impacted.</w:t>
            </w:r>
          </w:p>
        </w:tc>
      </w:tr>
      <w:tr w:rsidR="008A3559" w:rsidRPr="008A3559" w14:paraId="1AFBF375" w14:textId="77777777" w:rsidTr="008A3559">
        <w:trPr>
          <w:trHeight w:val="850"/>
        </w:trPr>
        <w:tc>
          <w:tcPr>
            <w:tcW w:w="1939" w:type="dxa"/>
            <w:vMerge/>
            <w:tcBorders>
              <w:top w:val="nil"/>
              <w:left w:val="single" w:sz="8" w:space="0" w:color="auto"/>
              <w:bottom w:val="nil"/>
              <w:right w:val="single" w:sz="8" w:space="0" w:color="auto"/>
            </w:tcBorders>
            <w:vAlign w:val="center"/>
            <w:hideMark/>
          </w:tcPr>
          <w:p w14:paraId="19292666"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5AB2DE03"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-Monitor the incident file in each classroom (e.g., frequent missing of books, not completing homework, making noise, leaving class without permission or without a class pass, sleeping in class)</w:t>
            </w:r>
          </w:p>
        </w:tc>
      </w:tr>
      <w:tr w:rsidR="008A3559" w:rsidRPr="008A3559" w14:paraId="2C231BAB" w14:textId="77777777" w:rsidTr="008A3559">
        <w:trPr>
          <w:trHeight w:val="570"/>
        </w:trPr>
        <w:tc>
          <w:tcPr>
            <w:tcW w:w="1939" w:type="dxa"/>
            <w:vMerge/>
            <w:tcBorders>
              <w:top w:val="nil"/>
              <w:left w:val="single" w:sz="8" w:space="0" w:color="auto"/>
              <w:bottom w:val="nil"/>
              <w:right w:val="single" w:sz="8" w:space="0" w:color="auto"/>
            </w:tcBorders>
            <w:vAlign w:val="center"/>
            <w:hideMark/>
          </w:tcPr>
          <w:p w14:paraId="4EB7853A"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717EE4F9"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Monitor students involved in recurring incidents and recommend interventions.</w:t>
            </w:r>
          </w:p>
        </w:tc>
      </w:tr>
      <w:tr w:rsidR="008A3559" w:rsidRPr="008A3559" w14:paraId="2D4CCC76" w14:textId="77777777" w:rsidTr="008A3559">
        <w:trPr>
          <w:trHeight w:val="300"/>
        </w:trPr>
        <w:tc>
          <w:tcPr>
            <w:tcW w:w="1939" w:type="dxa"/>
            <w:vMerge/>
            <w:tcBorders>
              <w:top w:val="nil"/>
              <w:left w:val="single" w:sz="8" w:space="0" w:color="auto"/>
              <w:bottom w:val="nil"/>
              <w:right w:val="single" w:sz="8" w:space="0" w:color="auto"/>
            </w:tcBorders>
            <w:vAlign w:val="center"/>
            <w:hideMark/>
          </w:tcPr>
          <w:p w14:paraId="59E948A9"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6595578E"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Support conflict resolution and restorative practices.</w:t>
            </w:r>
          </w:p>
        </w:tc>
      </w:tr>
      <w:tr w:rsidR="008A3559" w:rsidRPr="008A3559" w14:paraId="57841D32" w14:textId="77777777" w:rsidTr="008A3559">
        <w:trPr>
          <w:trHeight w:val="570"/>
        </w:trPr>
        <w:tc>
          <w:tcPr>
            <w:tcW w:w="1939" w:type="dxa"/>
            <w:vMerge w:val="restart"/>
            <w:tcBorders>
              <w:top w:val="single" w:sz="8" w:space="0" w:color="auto"/>
              <w:left w:val="single" w:sz="8" w:space="0" w:color="auto"/>
              <w:bottom w:val="single" w:sz="8" w:space="0" w:color="000000"/>
              <w:right w:val="single" w:sz="8" w:space="0" w:color="auto"/>
            </w:tcBorders>
            <w:vAlign w:val="center"/>
            <w:hideMark/>
          </w:tcPr>
          <w:p w14:paraId="764C9797" w14:textId="77777777" w:rsidR="008A3559" w:rsidRPr="008A3559" w:rsidRDefault="008A3559" w:rsidP="008A3559">
            <w:pPr>
              <w:widowControl/>
              <w:autoSpaceDE/>
              <w:autoSpaceDN/>
              <w:jc w:val="center"/>
              <w:rPr>
                <w:rFonts w:ascii="Arial" w:hAnsi="Arial" w:cs="Arial"/>
                <w:b/>
                <w:bCs/>
                <w:color w:val="000000"/>
              </w:rPr>
            </w:pPr>
            <w:r w:rsidRPr="008A3559">
              <w:rPr>
                <w:rFonts w:ascii="Arial" w:hAnsi="Arial" w:cs="Arial"/>
                <w:b/>
                <w:bCs/>
                <w:color w:val="000000"/>
              </w:rPr>
              <w:t>Teachers</w:t>
            </w:r>
          </w:p>
        </w:tc>
        <w:tc>
          <w:tcPr>
            <w:tcW w:w="7401" w:type="dxa"/>
            <w:tcBorders>
              <w:top w:val="nil"/>
              <w:left w:val="nil"/>
              <w:bottom w:val="single" w:sz="8" w:space="0" w:color="auto"/>
              <w:right w:val="single" w:sz="8" w:space="0" w:color="auto"/>
            </w:tcBorders>
            <w:vAlign w:val="center"/>
            <w:hideMark/>
          </w:tcPr>
          <w:p w14:paraId="73607C0E"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Immediately report any student injury, behavioral incident, or hazard observed.</w:t>
            </w:r>
          </w:p>
        </w:tc>
      </w:tr>
      <w:tr w:rsidR="008A3559" w:rsidRPr="008A3559" w14:paraId="06F65A0B" w14:textId="77777777" w:rsidTr="008A3559">
        <w:trPr>
          <w:trHeight w:val="570"/>
        </w:trPr>
        <w:tc>
          <w:tcPr>
            <w:tcW w:w="1939" w:type="dxa"/>
            <w:vMerge/>
            <w:tcBorders>
              <w:top w:val="single" w:sz="8" w:space="0" w:color="auto"/>
              <w:left w:val="single" w:sz="8" w:space="0" w:color="auto"/>
              <w:bottom w:val="single" w:sz="8" w:space="0" w:color="000000"/>
              <w:right w:val="single" w:sz="8" w:space="0" w:color="auto"/>
            </w:tcBorders>
            <w:vAlign w:val="center"/>
            <w:hideMark/>
          </w:tcPr>
          <w:p w14:paraId="0260E79A"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5AA1A9A7"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Fill out the Incident Report Book without delay after the incident occurs.</w:t>
            </w:r>
          </w:p>
        </w:tc>
      </w:tr>
      <w:tr w:rsidR="008A3559" w:rsidRPr="008A3559" w14:paraId="078EFB22" w14:textId="77777777" w:rsidTr="008A3559">
        <w:trPr>
          <w:trHeight w:val="300"/>
        </w:trPr>
        <w:tc>
          <w:tcPr>
            <w:tcW w:w="1939" w:type="dxa"/>
            <w:vMerge/>
            <w:tcBorders>
              <w:top w:val="single" w:sz="8" w:space="0" w:color="auto"/>
              <w:left w:val="single" w:sz="8" w:space="0" w:color="auto"/>
              <w:bottom w:val="single" w:sz="8" w:space="0" w:color="000000"/>
              <w:right w:val="single" w:sz="8" w:space="0" w:color="auto"/>
            </w:tcBorders>
            <w:vAlign w:val="center"/>
            <w:hideMark/>
          </w:tcPr>
          <w:p w14:paraId="33E91178"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0F4FE849"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Notify the School Nurse or Admin if medical attention is needed.</w:t>
            </w:r>
          </w:p>
        </w:tc>
      </w:tr>
      <w:tr w:rsidR="008A3559" w:rsidRPr="008A3559" w14:paraId="35BB588A" w14:textId="77777777" w:rsidTr="008A3559">
        <w:trPr>
          <w:trHeight w:val="570"/>
        </w:trPr>
        <w:tc>
          <w:tcPr>
            <w:tcW w:w="1939" w:type="dxa"/>
            <w:vMerge/>
            <w:tcBorders>
              <w:top w:val="single" w:sz="8" w:space="0" w:color="auto"/>
              <w:left w:val="single" w:sz="8" w:space="0" w:color="auto"/>
              <w:bottom w:val="single" w:sz="8" w:space="0" w:color="000000"/>
              <w:right w:val="single" w:sz="8" w:space="0" w:color="auto"/>
            </w:tcBorders>
            <w:vAlign w:val="center"/>
            <w:hideMark/>
          </w:tcPr>
          <w:p w14:paraId="13450D30"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5B17A900"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Supervise students to minimize preventable risks during school activities.</w:t>
            </w:r>
          </w:p>
        </w:tc>
      </w:tr>
      <w:tr w:rsidR="008A3559" w:rsidRPr="008A3559" w14:paraId="7661E358" w14:textId="77777777" w:rsidTr="008A3559">
        <w:trPr>
          <w:trHeight w:val="300"/>
        </w:trPr>
        <w:tc>
          <w:tcPr>
            <w:tcW w:w="1939" w:type="dxa"/>
            <w:vMerge/>
            <w:tcBorders>
              <w:top w:val="single" w:sz="8" w:space="0" w:color="auto"/>
              <w:left w:val="single" w:sz="8" w:space="0" w:color="auto"/>
              <w:bottom w:val="single" w:sz="8" w:space="0" w:color="000000"/>
              <w:right w:val="single" w:sz="8" w:space="0" w:color="auto"/>
            </w:tcBorders>
            <w:vAlign w:val="center"/>
            <w:hideMark/>
          </w:tcPr>
          <w:p w14:paraId="6F40836A" w14:textId="77777777" w:rsidR="008A3559" w:rsidRPr="008A3559" w:rsidRDefault="008A3559" w:rsidP="008A3559">
            <w:pPr>
              <w:widowControl/>
              <w:autoSpaceDE/>
              <w:autoSpaceDN/>
              <w:rPr>
                <w:rFonts w:ascii="Arial" w:hAnsi="Arial" w:cs="Arial"/>
                <w:b/>
                <w:bCs/>
                <w:color w:val="000000"/>
              </w:rPr>
            </w:pPr>
          </w:p>
        </w:tc>
        <w:tc>
          <w:tcPr>
            <w:tcW w:w="7401" w:type="dxa"/>
            <w:tcBorders>
              <w:top w:val="nil"/>
              <w:left w:val="nil"/>
              <w:bottom w:val="single" w:sz="8" w:space="0" w:color="auto"/>
              <w:right w:val="single" w:sz="8" w:space="0" w:color="auto"/>
            </w:tcBorders>
            <w:vAlign w:val="center"/>
            <w:hideMark/>
          </w:tcPr>
          <w:p w14:paraId="18FE7F2F" w14:textId="77777777" w:rsidR="008A3559" w:rsidRPr="008A3559" w:rsidRDefault="008A3559" w:rsidP="008A3559">
            <w:pPr>
              <w:widowControl/>
              <w:autoSpaceDE/>
              <w:autoSpaceDN/>
              <w:rPr>
                <w:rFonts w:ascii="Arial" w:hAnsi="Arial" w:cs="Arial"/>
                <w:color w:val="000000"/>
              </w:rPr>
            </w:pPr>
            <w:r w:rsidRPr="008A3559">
              <w:rPr>
                <w:rFonts w:ascii="Arial" w:hAnsi="Arial" w:cs="Arial"/>
                <w:color w:val="000000"/>
              </w:rPr>
              <w:t>- Cooperate in incident investigations and safety reviews.</w:t>
            </w:r>
          </w:p>
        </w:tc>
      </w:tr>
    </w:tbl>
    <w:p w14:paraId="245BACCB" w14:textId="77777777" w:rsidR="008A3559" w:rsidRPr="008A3559" w:rsidRDefault="008A3559" w:rsidP="008A3559">
      <w:pPr>
        <w:widowControl/>
        <w:autoSpaceDE/>
        <w:autoSpaceDN/>
        <w:spacing w:after="100" w:afterAutospacing="1" w:line="276" w:lineRule="auto"/>
        <w:rPr>
          <w:rFonts w:ascii="Arial" w:hAnsi="Arial" w:cs="Arial"/>
          <w:color w:val="000000" w:themeColor="text1"/>
          <w:sz w:val="24"/>
          <w:szCs w:val="24"/>
        </w:rPr>
      </w:pPr>
    </w:p>
    <w:p w14:paraId="6C00AB1B" w14:textId="77777777" w:rsidR="00802042" w:rsidRDefault="00802042" w:rsidP="00802042">
      <w:pPr>
        <w:pStyle w:val="NoSpacing"/>
        <w:jc w:val="center"/>
        <w:rPr>
          <w:rFonts w:ascii="Arial" w:hAnsi="Arial" w:cs="Arial"/>
          <w:b/>
          <w:bCs/>
          <w:color w:val="000000" w:themeColor="text1"/>
          <w:sz w:val="36"/>
          <w:szCs w:val="36"/>
          <w:u w:val="single"/>
        </w:rPr>
      </w:pPr>
    </w:p>
    <w:p w14:paraId="70B10FF6" w14:textId="77777777" w:rsidR="00802042" w:rsidRDefault="00802042" w:rsidP="00802042">
      <w:pPr>
        <w:pStyle w:val="NoSpacing"/>
        <w:jc w:val="center"/>
        <w:rPr>
          <w:rFonts w:ascii="Arial" w:hAnsi="Arial" w:cs="Arial"/>
          <w:b/>
          <w:bCs/>
          <w:color w:val="000000" w:themeColor="text1"/>
          <w:sz w:val="36"/>
          <w:szCs w:val="36"/>
          <w:u w:val="single"/>
        </w:rPr>
      </w:pPr>
    </w:p>
    <w:p w14:paraId="53BE3299" w14:textId="77777777" w:rsidR="00F83EA1" w:rsidRDefault="00F83EA1" w:rsidP="00F83EA1">
      <w:pPr>
        <w:jc w:val="center"/>
        <w:rPr>
          <w:rFonts w:ascii="Arial" w:hAnsi="Arial" w:cs="Arial"/>
          <w:b/>
          <w:color w:val="000000" w:themeColor="text1"/>
          <w:sz w:val="32"/>
          <w:u w:val="single"/>
        </w:rPr>
      </w:pPr>
    </w:p>
    <w:p w14:paraId="42A7F684" w14:textId="77777777" w:rsidR="00F83EA1" w:rsidRDefault="00F83EA1" w:rsidP="00F83EA1">
      <w:pPr>
        <w:jc w:val="center"/>
        <w:rPr>
          <w:rFonts w:ascii="Arial" w:hAnsi="Arial" w:cs="Arial"/>
          <w:b/>
          <w:color w:val="000000" w:themeColor="text1"/>
          <w:sz w:val="32"/>
          <w:u w:val="single"/>
        </w:rPr>
      </w:pPr>
    </w:p>
    <w:p w14:paraId="40A9051D" w14:textId="77777777" w:rsidR="00F83EA1" w:rsidRDefault="00F83EA1" w:rsidP="00F83EA1">
      <w:pPr>
        <w:jc w:val="center"/>
        <w:rPr>
          <w:rFonts w:ascii="Arial" w:hAnsi="Arial" w:cs="Arial"/>
          <w:b/>
          <w:color w:val="000000" w:themeColor="text1"/>
          <w:sz w:val="32"/>
          <w:u w:val="single"/>
        </w:rPr>
      </w:pPr>
    </w:p>
    <w:p w14:paraId="2F35F73D" w14:textId="77777777" w:rsidR="00F83EA1" w:rsidRDefault="00F83EA1" w:rsidP="00F83EA1">
      <w:pPr>
        <w:jc w:val="center"/>
        <w:rPr>
          <w:rFonts w:ascii="Arial" w:hAnsi="Arial" w:cs="Arial"/>
          <w:b/>
          <w:color w:val="000000" w:themeColor="text1"/>
          <w:sz w:val="32"/>
          <w:u w:val="single"/>
        </w:rPr>
      </w:pPr>
    </w:p>
    <w:p w14:paraId="445AA07F" w14:textId="77777777" w:rsidR="00F83EA1" w:rsidRDefault="00F83EA1" w:rsidP="00F83EA1">
      <w:pPr>
        <w:jc w:val="center"/>
        <w:rPr>
          <w:rFonts w:ascii="Arial" w:hAnsi="Arial" w:cs="Arial"/>
          <w:b/>
          <w:color w:val="000000" w:themeColor="text1"/>
          <w:sz w:val="32"/>
          <w:u w:val="single"/>
        </w:rPr>
      </w:pPr>
    </w:p>
    <w:p w14:paraId="63CC10F6" w14:textId="77777777" w:rsidR="00F83EA1" w:rsidRDefault="00F83EA1" w:rsidP="00F83EA1">
      <w:pPr>
        <w:jc w:val="center"/>
        <w:rPr>
          <w:rFonts w:ascii="Arial" w:hAnsi="Arial" w:cs="Arial"/>
          <w:b/>
          <w:color w:val="000000" w:themeColor="text1"/>
          <w:sz w:val="32"/>
          <w:u w:val="single"/>
        </w:rPr>
      </w:pPr>
    </w:p>
    <w:p w14:paraId="26B38BA1" w14:textId="77777777" w:rsidR="00603834" w:rsidRDefault="00603834" w:rsidP="00F83EA1">
      <w:pPr>
        <w:jc w:val="center"/>
        <w:rPr>
          <w:rFonts w:ascii="Arial" w:hAnsi="Arial" w:cs="Arial"/>
          <w:b/>
          <w:color w:val="000000" w:themeColor="text1"/>
          <w:sz w:val="32"/>
          <w:u w:val="single"/>
        </w:rPr>
      </w:pPr>
    </w:p>
    <w:p w14:paraId="5100664B" w14:textId="77777777" w:rsidR="00603834" w:rsidRDefault="00603834" w:rsidP="00F83EA1">
      <w:pPr>
        <w:jc w:val="center"/>
        <w:rPr>
          <w:rFonts w:ascii="Arial" w:hAnsi="Arial" w:cs="Arial"/>
          <w:b/>
          <w:color w:val="000000" w:themeColor="text1"/>
          <w:sz w:val="32"/>
          <w:u w:val="single"/>
        </w:rPr>
      </w:pPr>
    </w:p>
    <w:p w14:paraId="17613E0A" w14:textId="77777777" w:rsidR="00603834" w:rsidRDefault="00603834" w:rsidP="00F83EA1">
      <w:pPr>
        <w:jc w:val="center"/>
        <w:rPr>
          <w:rFonts w:ascii="Arial" w:hAnsi="Arial" w:cs="Arial"/>
          <w:b/>
          <w:color w:val="000000" w:themeColor="text1"/>
          <w:sz w:val="32"/>
          <w:u w:val="single"/>
        </w:rPr>
      </w:pPr>
    </w:p>
    <w:p w14:paraId="0895C39A" w14:textId="77777777" w:rsidR="00603834" w:rsidRDefault="00603834" w:rsidP="00F83EA1">
      <w:pPr>
        <w:jc w:val="center"/>
        <w:rPr>
          <w:rFonts w:ascii="Arial" w:hAnsi="Arial" w:cs="Arial"/>
          <w:b/>
          <w:color w:val="000000" w:themeColor="text1"/>
          <w:sz w:val="32"/>
          <w:u w:val="single"/>
        </w:rPr>
      </w:pPr>
    </w:p>
    <w:p w14:paraId="747DA6BC" w14:textId="77777777" w:rsidR="00603834" w:rsidRDefault="00603834" w:rsidP="00F83EA1">
      <w:pPr>
        <w:jc w:val="center"/>
        <w:rPr>
          <w:rFonts w:ascii="Arial" w:hAnsi="Arial" w:cs="Arial"/>
          <w:b/>
          <w:color w:val="000000" w:themeColor="text1"/>
          <w:sz w:val="32"/>
          <w:u w:val="single"/>
        </w:rPr>
      </w:pPr>
    </w:p>
    <w:p w14:paraId="1372788E" w14:textId="77777777" w:rsidR="00603834" w:rsidRDefault="00603834" w:rsidP="00F83EA1">
      <w:pPr>
        <w:jc w:val="center"/>
        <w:rPr>
          <w:rFonts w:ascii="Arial" w:hAnsi="Arial" w:cs="Arial"/>
          <w:b/>
          <w:color w:val="000000" w:themeColor="text1"/>
          <w:sz w:val="32"/>
          <w:u w:val="single"/>
        </w:rPr>
      </w:pPr>
    </w:p>
    <w:p w14:paraId="2987959C" w14:textId="77777777" w:rsidR="00603834" w:rsidRDefault="00603834" w:rsidP="00F83EA1">
      <w:pPr>
        <w:jc w:val="center"/>
        <w:rPr>
          <w:rFonts w:ascii="Arial" w:hAnsi="Arial" w:cs="Arial"/>
          <w:b/>
          <w:color w:val="000000" w:themeColor="text1"/>
          <w:sz w:val="32"/>
          <w:u w:val="single"/>
        </w:rPr>
      </w:pPr>
    </w:p>
    <w:p w14:paraId="51835A16" w14:textId="77777777" w:rsidR="00603834" w:rsidRDefault="00603834" w:rsidP="00F83EA1">
      <w:pPr>
        <w:jc w:val="center"/>
        <w:rPr>
          <w:rFonts w:ascii="Arial" w:hAnsi="Arial" w:cs="Arial"/>
          <w:b/>
          <w:color w:val="000000" w:themeColor="text1"/>
          <w:sz w:val="32"/>
          <w:u w:val="single"/>
        </w:rPr>
      </w:pPr>
    </w:p>
    <w:p w14:paraId="3723E4B8" w14:textId="77777777" w:rsidR="00603834" w:rsidRDefault="00603834" w:rsidP="00F83EA1">
      <w:pPr>
        <w:jc w:val="center"/>
        <w:rPr>
          <w:rFonts w:ascii="Arial" w:hAnsi="Arial" w:cs="Arial"/>
          <w:b/>
          <w:color w:val="000000" w:themeColor="text1"/>
          <w:sz w:val="32"/>
          <w:u w:val="single"/>
        </w:rPr>
      </w:pPr>
    </w:p>
    <w:p w14:paraId="770A41CE" w14:textId="77777777" w:rsidR="00603834" w:rsidRDefault="00603834" w:rsidP="00F83EA1">
      <w:pPr>
        <w:jc w:val="center"/>
        <w:rPr>
          <w:rFonts w:ascii="Arial" w:hAnsi="Arial" w:cs="Arial"/>
          <w:b/>
          <w:color w:val="000000" w:themeColor="text1"/>
          <w:sz w:val="32"/>
          <w:u w:val="single"/>
        </w:rPr>
      </w:pPr>
    </w:p>
    <w:p w14:paraId="5F8B694E" w14:textId="77777777" w:rsidR="00F83EA1" w:rsidRDefault="00F83EA1" w:rsidP="00F83EA1">
      <w:pPr>
        <w:jc w:val="center"/>
        <w:rPr>
          <w:rFonts w:ascii="Arial" w:hAnsi="Arial" w:cs="Arial"/>
          <w:b/>
          <w:color w:val="000000" w:themeColor="text1"/>
          <w:sz w:val="32"/>
          <w:u w:val="single"/>
        </w:rPr>
      </w:pPr>
    </w:p>
    <w:p w14:paraId="0253BDB7" w14:textId="77777777" w:rsidR="00F83EA1" w:rsidRDefault="00F83EA1" w:rsidP="00F83EA1">
      <w:pPr>
        <w:jc w:val="center"/>
        <w:rPr>
          <w:rFonts w:ascii="Arial" w:hAnsi="Arial" w:cs="Arial"/>
          <w:b/>
          <w:color w:val="000000" w:themeColor="text1"/>
          <w:sz w:val="32"/>
          <w:u w:val="single"/>
        </w:rPr>
      </w:pPr>
    </w:p>
    <w:p w14:paraId="61A1C9EE" w14:textId="77777777" w:rsidR="00F83EA1" w:rsidRDefault="00F83EA1" w:rsidP="00F83EA1">
      <w:pPr>
        <w:jc w:val="center"/>
        <w:rPr>
          <w:rFonts w:ascii="Arial" w:hAnsi="Arial" w:cs="Arial"/>
          <w:b/>
          <w:color w:val="000000" w:themeColor="text1"/>
          <w:sz w:val="32"/>
          <w:u w:val="single"/>
        </w:rPr>
      </w:pPr>
    </w:p>
    <w:p w14:paraId="16CC8F00" w14:textId="77777777" w:rsidR="00CF422A" w:rsidRPr="00B33534" w:rsidRDefault="00CF422A" w:rsidP="00CF422A">
      <w:pPr>
        <w:jc w:val="center"/>
        <w:rPr>
          <w:rFonts w:ascii="Arial" w:hAnsi="Arial" w:cs="Arial"/>
          <w:b/>
          <w:bCs/>
          <w:color w:val="000000" w:themeColor="text1"/>
          <w:sz w:val="32"/>
        </w:rPr>
      </w:pPr>
      <w:r w:rsidRPr="00B33534">
        <w:rPr>
          <w:rFonts w:ascii="Arial" w:hAnsi="Arial" w:cs="Arial"/>
          <w:b/>
          <w:bCs/>
          <w:color w:val="000000" w:themeColor="text1"/>
          <w:sz w:val="32"/>
        </w:rPr>
        <w:lastRenderedPageBreak/>
        <w:t>CLEANING SUPPLIES POLICIES</w:t>
      </w:r>
    </w:p>
    <w:p w14:paraId="4096ADD2" w14:textId="77777777" w:rsidR="00CF422A" w:rsidRPr="00837234" w:rsidRDefault="00CF422A" w:rsidP="00CF422A">
      <w:pPr>
        <w:jc w:val="center"/>
        <w:rPr>
          <w:rFonts w:ascii="Arial" w:hAnsi="Arial" w:cs="Arial"/>
          <w:color w:val="000000" w:themeColor="text1"/>
          <w:sz w:val="24"/>
        </w:rPr>
      </w:pPr>
    </w:p>
    <w:p w14:paraId="6F971B51" w14:textId="77777777" w:rsidR="00CF422A" w:rsidRPr="00B33534" w:rsidRDefault="00CF422A" w:rsidP="00CF422A">
      <w:pPr>
        <w:pStyle w:val="Heading3"/>
        <w:spacing w:before="0"/>
        <w:rPr>
          <w:rFonts w:ascii="Arial" w:hAnsi="Arial" w:cs="Arial"/>
          <w:color w:val="000000" w:themeColor="text1"/>
          <w:sz w:val="24"/>
          <w:szCs w:val="24"/>
        </w:rPr>
      </w:pPr>
      <w:r w:rsidRPr="00B33534">
        <w:rPr>
          <w:rStyle w:val="Strong"/>
          <w:rFonts w:ascii="Arial" w:hAnsi="Arial" w:cs="Arial"/>
          <w:b/>
          <w:bCs/>
          <w:color w:val="000000" w:themeColor="text1"/>
          <w:sz w:val="24"/>
          <w:szCs w:val="24"/>
        </w:rPr>
        <w:t>Aim:</w:t>
      </w:r>
    </w:p>
    <w:p w14:paraId="12FFDDF3" w14:textId="77777777" w:rsidR="00CF422A" w:rsidRDefault="00CF422A" w:rsidP="00CF422A">
      <w:pPr>
        <w:spacing w:after="100" w:afterAutospacing="1"/>
        <w:rPr>
          <w:rFonts w:ascii="Arial" w:hAnsi="Arial" w:cs="Arial"/>
          <w:color w:val="000000" w:themeColor="text1"/>
          <w:sz w:val="24"/>
          <w:szCs w:val="24"/>
        </w:rPr>
      </w:pPr>
      <w:r w:rsidRPr="00B33534">
        <w:rPr>
          <w:rFonts w:ascii="Arial" w:hAnsi="Arial" w:cs="Arial"/>
          <w:color w:val="000000" w:themeColor="text1"/>
          <w:sz w:val="24"/>
          <w:szCs w:val="24"/>
        </w:rPr>
        <w:t>To ensure the effective management, secure storage, and proper usage of cleaning supplies at Oscar Academy, maintaining a clean and safe environment for students and staff. This policy aims to establish clear guidelines for the distribution, tracking, and storage of cleaning materials, as well as the responsibilities of key personnel.</w:t>
      </w:r>
    </w:p>
    <w:p w14:paraId="7CF27FED" w14:textId="77777777" w:rsidR="00CF422A" w:rsidRPr="00B33534" w:rsidRDefault="00CF422A" w:rsidP="00CF422A">
      <w:pPr>
        <w:spacing w:after="100" w:afterAutospacing="1"/>
        <w:rPr>
          <w:rFonts w:ascii="Arial" w:hAnsi="Arial" w:cs="Arial"/>
          <w:color w:val="000000" w:themeColor="text1"/>
          <w:sz w:val="12"/>
          <w:szCs w:val="24"/>
        </w:rPr>
      </w:pPr>
    </w:p>
    <w:p w14:paraId="7E22A054" w14:textId="77777777" w:rsidR="00CF422A" w:rsidRPr="00B33534" w:rsidRDefault="00CF422A" w:rsidP="00CF422A">
      <w:pPr>
        <w:pStyle w:val="Heading3"/>
        <w:rPr>
          <w:rFonts w:ascii="Arial" w:hAnsi="Arial" w:cs="Arial"/>
          <w:color w:val="000000" w:themeColor="text1"/>
          <w:sz w:val="28"/>
          <w:szCs w:val="24"/>
        </w:rPr>
      </w:pPr>
      <w:r w:rsidRPr="00B33534">
        <w:rPr>
          <w:rStyle w:val="Strong"/>
          <w:rFonts w:ascii="Arial" w:hAnsi="Arial" w:cs="Arial"/>
          <w:b/>
          <w:bCs/>
          <w:color w:val="000000" w:themeColor="text1"/>
          <w:sz w:val="28"/>
          <w:szCs w:val="24"/>
        </w:rPr>
        <w:t>General Guidelines: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90"/>
        <w:gridCol w:w="6960"/>
      </w:tblGrid>
      <w:tr w:rsidR="00CF422A" w:rsidRPr="00B33534" w14:paraId="09DC38E7" w14:textId="77777777" w:rsidTr="00225D59">
        <w:trPr>
          <w:tblHeader/>
          <w:tblCellSpacing w:w="15" w:type="dxa"/>
        </w:trPr>
        <w:tc>
          <w:tcPr>
            <w:tcW w:w="0" w:type="auto"/>
            <w:shd w:val="clear" w:color="auto" w:fill="DAEEF3" w:themeFill="accent5" w:themeFillTint="33"/>
            <w:vAlign w:val="center"/>
            <w:hideMark/>
          </w:tcPr>
          <w:p w14:paraId="116DB2D3"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Area</w:t>
            </w:r>
          </w:p>
        </w:tc>
        <w:tc>
          <w:tcPr>
            <w:tcW w:w="0" w:type="auto"/>
            <w:shd w:val="clear" w:color="auto" w:fill="DAEEF3" w:themeFill="accent5" w:themeFillTint="33"/>
            <w:vAlign w:val="center"/>
            <w:hideMark/>
          </w:tcPr>
          <w:p w14:paraId="38720951"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Policy/Procedure</w:t>
            </w:r>
          </w:p>
        </w:tc>
      </w:tr>
      <w:tr w:rsidR="00CF422A" w:rsidRPr="00B33534" w14:paraId="4D087D95" w14:textId="77777777" w:rsidTr="00225D59">
        <w:trPr>
          <w:tblCellSpacing w:w="15" w:type="dxa"/>
        </w:trPr>
        <w:tc>
          <w:tcPr>
            <w:tcW w:w="0" w:type="auto"/>
            <w:vAlign w:val="center"/>
            <w:hideMark/>
          </w:tcPr>
          <w:p w14:paraId="607FAC8A"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Distribution of Cleaning Materials</w:t>
            </w:r>
          </w:p>
        </w:tc>
        <w:tc>
          <w:tcPr>
            <w:tcW w:w="0" w:type="auto"/>
            <w:vAlign w:val="center"/>
            <w:hideMark/>
          </w:tcPr>
          <w:p w14:paraId="1D0B13EF"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All cleaning materials are distributed to cleaners in bulk.</w:t>
            </w:r>
          </w:p>
        </w:tc>
      </w:tr>
      <w:tr w:rsidR="00CF422A" w:rsidRPr="00B33534" w14:paraId="1C5EED95" w14:textId="77777777" w:rsidTr="00225D59">
        <w:trPr>
          <w:tblCellSpacing w:w="15" w:type="dxa"/>
        </w:trPr>
        <w:tc>
          <w:tcPr>
            <w:tcW w:w="0" w:type="auto"/>
            <w:vAlign w:val="center"/>
            <w:hideMark/>
          </w:tcPr>
          <w:p w14:paraId="59C69B16"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Log Book Usage</w:t>
            </w:r>
          </w:p>
        </w:tc>
        <w:tc>
          <w:tcPr>
            <w:tcW w:w="0" w:type="auto"/>
            <w:vAlign w:val="center"/>
            <w:hideMark/>
          </w:tcPr>
          <w:p w14:paraId="333892A7"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Cleaners must sign the logbook every time they use cleaning materials to ensure proper tracking.</w:t>
            </w:r>
          </w:p>
        </w:tc>
      </w:tr>
      <w:tr w:rsidR="00CF422A" w:rsidRPr="00B33534" w14:paraId="739C3873" w14:textId="77777777" w:rsidTr="00225D59">
        <w:trPr>
          <w:tblCellSpacing w:w="15" w:type="dxa"/>
        </w:trPr>
        <w:tc>
          <w:tcPr>
            <w:tcW w:w="0" w:type="auto"/>
            <w:vAlign w:val="center"/>
            <w:hideMark/>
          </w:tcPr>
          <w:p w14:paraId="00CD299A"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Log Book Maintenance</w:t>
            </w:r>
          </w:p>
        </w:tc>
        <w:tc>
          <w:tcPr>
            <w:tcW w:w="0" w:type="auto"/>
            <w:vAlign w:val="center"/>
            <w:hideMark/>
          </w:tcPr>
          <w:p w14:paraId="59C19C76"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The logbook will be maintained by the Administrative Coordinator to ensure accuracy and accountability.</w:t>
            </w:r>
          </w:p>
        </w:tc>
      </w:tr>
      <w:tr w:rsidR="00CF422A" w:rsidRPr="00B33534" w14:paraId="1B967E6B" w14:textId="77777777" w:rsidTr="00225D59">
        <w:trPr>
          <w:tblCellSpacing w:w="15" w:type="dxa"/>
        </w:trPr>
        <w:tc>
          <w:tcPr>
            <w:tcW w:w="0" w:type="auto"/>
            <w:vAlign w:val="center"/>
            <w:hideMark/>
          </w:tcPr>
          <w:p w14:paraId="4B2E9A6C"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Storage of Cleaning Materials</w:t>
            </w:r>
          </w:p>
        </w:tc>
        <w:tc>
          <w:tcPr>
            <w:tcW w:w="0" w:type="auto"/>
            <w:vAlign w:val="center"/>
            <w:hideMark/>
          </w:tcPr>
          <w:p w14:paraId="55E70ACF"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All cleaning materials must be kept in the designated storage area located under the stairs of each building.</w:t>
            </w:r>
          </w:p>
        </w:tc>
      </w:tr>
      <w:tr w:rsidR="00CF422A" w:rsidRPr="00B33534" w14:paraId="54BC99D9" w14:textId="77777777" w:rsidTr="00225D59">
        <w:trPr>
          <w:tblCellSpacing w:w="15" w:type="dxa"/>
        </w:trPr>
        <w:tc>
          <w:tcPr>
            <w:tcW w:w="0" w:type="auto"/>
            <w:vAlign w:val="center"/>
            <w:hideMark/>
          </w:tcPr>
          <w:p w14:paraId="777C92D4"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Storage Area Security</w:t>
            </w:r>
          </w:p>
        </w:tc>
        <w:tc>
          <w:tcPr>
            <w:tcW w:w="0" w:type="auto"/>
            <w:vAlign w:val="center"/>
            <w:hideMark/>
          </w:tcPr>
          <w:p w14:paraId="0119C58E"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The Building Supervisor and cleaner are responsible for ensuring the storage room is locked, and no materials are left outside.</w:t>
            </w:r>
          </w:p>
        </w:tc>
      </w:tr>
      <w:tr w:rsidR="00577C47" w:rsidRPr="00B33534" w14:paraId="5D09E96F" w14:textId="77777777" w:rsidTr="00225D59">
        <w:trPr>
          <w:tblCellSpacing w:w="15" w:type="dxa"/>
        </w:trPr>
        <w:tc>
          <w:tcPr>
            <w:tcW w:w="0" w:type="auto"/>
            <w:vAlign w:val="center"/>
          </w:tcPr>
          <w:p w14:paraId="6266FBB0" w14:textId="77777777" w:rsidR="00577C47" w:rsidRPr="00B33534" w:rsidRDefault="00577C47" w:rsidP="00225D59">
            <w:pPr>
              <w:jc w:val="center"/>
              <w:rPr>
                <w:rStyle w:val="Strong"/>
                <w:rFonts w:ascii="Arial" w:hAnsi="Arial" w:cs="Arial"/>
                <w:b w:val="0"/>
                <w:color w:val="000000" w:themeColor="text1"/>
                <w:sz w:val="24"/>
                <w:szCs w:val="24"/>
              </w:rPr>
            </w:pPr>
            <w:r>
              <w:rPr>
                <w:rStyle w:val="Strong"/>
                <w:rFonts w:ascii="Arial" w:hAnsi="Arial" w:cs="Arial"/>
                <w:b w:val="0"/>
                <w:color w:val="000000" w:themeColor="text1"/>
                <w:sz w:val="24"/>
                <w:szCs w:val="24"/>
              </w:rPr>
              <w:t>H</w:t>
            </w:r>
            <w:r>
              <w:rPr>
                <w:rStyle w:val="Strong"/>
                <w:color w:val="000000" w:themeColor="text1"/>
              </w:rPr>
              <w:t>R</w:t>
            </w:r>
          </w:p>
        </w:tc>
        <w:tc>
          <w:tcPr>
            <w:tcW w:w="0" w:type="auto"/>
            <w:vAlign w:val="center"/>
          </w:tcPr>
          <w:p w14:paraId="23D27CC9" w14:textId="77777777" w:rsidR="00577C47" w:rsidRPr="00B33534" w:rsidRDefault="00577C47" w:rsidP="00225D59">
            <w:pPr>
              <w:rPr>
                <w:rFonts w:ascii="Arial" w:hAnsi="Arial" w:cs="Arial"/>
                <w:color w:val="000000" w:themeColor="text1"/>
                <w:sz w:val="24"/>
                <w:szCs w:val="24"/>
              </w:rPr>
            </w:pPr>
            <w:r w:rsidRPr="00577C47">
              <w:rPr>
                <w:rFonts w:ascii="Arial" w:hAnsi="Arial" w:cs="Arial"/>
                <w:color w:val="000000" w:themeColor="text1"/>
                <w:sz w:val="24"/>
                <w:szCs w:val="24"/>
              </w:rPr>
              <w:t>Provide a monthly budget for purchasing materials.</w:t>
            </w:r>
          </w:p>
        </w:tc>
      </w:tr>
    </w:tbl>
    <w:p w14:paraId="604D2CED" w14:textId="77777777" w:rsidR="00CF422A" w:rsidRPr="00B33534" w:rsidRDefault="00CF422A" w:rsidP="00CF422A">
      <w:pPr>
        <w:rPr>
          <w:rFonts w:ascii="Arial" w:hAnsi="Arial" w:cs="Arial"/>
          <w:color w:val="000000" w:themeColor="text1"/>
          <w:sz w:val="24"/>
          <w:szCs w:val="24"/>
        </w:rPr>
      </w:pPr>
    </w:p>
    <w:p w14:paraId="0BC165A1" w14:textId="77777777" w:rsidR="00CF422A" w:rsidRPr="00B33534" w:rsidRDefault="00CF422A" w:rsidP="00CF422A">
      <w:pPr>
        <w:pStyle w:val="Heading3"/>
        <w:rPr>
          <w:rFonts w:ascii="Arial" w:hAnsi="Arial" w:cs="Arial"/>
          <w:color w:val="000000" w:themeColor="text1"/>
          <w:sz w:val="28"/>
          <w:szCs w:val="24"/>
        </w:rPr>
      </w:pPr>
      <w:r w:rsidRPr="00B33534">
        <w:rPr>
          <w:rStyle w:val="Strong"/>
          <w:rFonts w:ascii="Arial" w:hAnsi="Arial" w:cs="Arial"/>
          <w:b/>
          <w:bCs/>
          <w:color w:val="000000" w:themeColor="text1"/>
          <w:sz w:val="28"/>
          <w:szCs w:val="24"/>
        </w:rPr>
        <w:t>Roles &amp;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38"/>
        <w:gridCol w:w="7112"/>
      </w:tblGrid>
      <w:tr w:rsidR="00CF422A" w:rsidRPr="00B33534" w14:paraId="02885CEC" w14:textId="77777777" w:rsidTr="00225D59">
        <w:trPr>
          <w:tblHeader/>
          <w:tblCellSpacing w:w="15" w:type="dxa"/>
        </w:trPr>
        <w:tc>
          <w:tcPr>
            <w:tcW w:w="0" w:type="auto"/>
            <w:shd w:val="clear" w:color="auto" w:fill="DAEEF3" w:themeFill="accent5" w:themeFillTint="33"/>
            <w:vAlign w:val="center"/>
            <w:hideMark/>
          </w:tcPr>
          <w:p w14:paraId="156489B0"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Role</w:t>
            </w:r>
          </w:p>
        </w:tc>
        <w:tc>
          <w:tcPr>
            <w:tcW w:w="0" w:type="auto"/>
            <w:shd w:val="clear" w:color="auto" w:fill="DAEEF3" w:themeFill="accent5" w:themeFillTint="33"/>
            <w:vAlign w:val="center"/>
            <w:hideMark/>
          </w:tcPr>
          <w:p w14:paraId="4D02E141"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Responsibilities</w:t>
            </w:r>
          </w:p>
        </w:tc>
      </w:tr>
      <w:tr w:rsidR="00CF422A" w:rsidRPr="00B33534" w14:paraId="651CFFC8" w14:textId="77777777" w:rsidTr="00225D59">
        <w:trPr>
          <w:tblCellSpacing w:w="15" w:type="dxa"/>
        </w:trPr>
        <w:tc>
          <w:tcPr>
            <w:tcW w:w="0" w:type="auto"/>
            <w:vMerge w:val="restart"/>
            <w:vAlign w:val="center"/>
            <w:hideMark/>
          </w:tcPr>
          <w:p w14:paraId="44618933"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Administrative Coordinator</w:t>
            </w:r>
          </w:p>
        </w:tc>
        <w:tc>
          <w:tcPr>
            <w:tcW w:w="0" w:type="auto"/>
            <w:vAlign w:val="center"/>
            <w:hideMark/>
          </w:tcPr>
          <w:p w14:paraId="6CD93D99"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Maintain and update the cleaning supplies logbook.</w:t>
            </w:r>
          </w:p>
        </w:tc>
      </w:tr>
      <w:tr w:rsidR="00CF422A" w:rsidRPr="00B33534" w14:paraId="48B28747" w14:textId="77777777" w:rsidTr="00225D59">
        <w:trPr>
          <w:tblCellSpacing w:w="15" w:type="dxa"/>
        </w:trPr>
        <w:tc>
          <w:tcPr>
            <w:tcW w:w="0" w:type="auto"/>
            <w:vMerge/>
            <w:vAlign w:val="center"/>
            <w:hideMark/>
          </w:tcPr>
          <w:p w14:paraId="248D7665" w14:textId="77777777" w:rsidR="00CF422A" w:rsidRPr="00B33534" w:rsidRDefault="00CF422A" w:rsidP="00225D59">
            <w:pPr>
              <w:jc w:val="center"/>
              <w:rPr>
                <w:rFonts w:ascii="Arial" w:hAnsi="Arial" w:cs="Arial"/>
                <w:color w:val="000000" w:themeColor="text1"/>
                <w:sz w:val="24"/>
                <w:szCs w:val="24"/>
              </w:rPr>
            </w:pPr>
          </w:p>
        </w:tc>
        <w:tc>
          <w:tcPr>
            <w:tcW w:w="0" w:type="auto"/>
            <w:vAlign w:val="center"/>
            <w:hideMark/>
          </w:tcPr>
          <w:p w14:paraId="6203D941"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Ensure the proper distribution of cleaning materials to cleaners.</w:t>
            </w:r>
          </w:p>
        </w:tc>
      </w:tr>
      <w:tr w:rsidR="00CF422A" w:rsidRPr="00B33534" w14:paraId="16B82276" w14:textId="77777777" w:rsidTr="00225D59">
        <w:trPr>
          <w:tblCellSpacing w:w="15" w:type="dxa"/>
        </w:trPr>
        <w:tc>
          <w:tcPr>
            <w:tcW w:w="0" w:type="auto"/>
            <w:vMerge/>
            <w:vAlign w:val="center"/>
            <w:hideMark/>
          </w:tcPr>
          <w:p w14:paraId="03FC8185" w14:textId="77777777" w:rsidR="00CF422A" w:rsidRPr="00B33534" w:rsidRDefault="00CF422A" w:rsidP="00225D59">
            <w:pPr>
              <w:jc w:val="center"/>
              <w:rPr>
                <w:rFonts w:ascii="Arial" w:hAnsi="Arial" w:cs="Arial"/>
                <w:color w:val="000000" w:themeColor="text1"/>
                <w:sz w:val="24"/>
                <w:szCs w:val="24"/>
              </w:rPr>
            </w:pPr>
          </w:p>
        </w:tc>
        <w:tc>
          <w:tcPr>
            <w:tcW w:w="0" w:type="auto"/>
            <w:vAlign w:val="center"/>
            <w:hideMark/>
          </w:tcPr>
          <w:p w14:paraId="09016CD0"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Monitor and review the logbook regularly for accuracy.</w:t>
            </w:r>
          </w:p>
        </w:tc>
      </w:tr>
      <w:tr w:rsidR="00CF422A" w:rsidRPr="00B33534" w14:paraId="24A696DF" w14:textId="77777777" w:rsidTr="00225D59">
        <w:trPr>
          <w:tblCellSpacing w:w="15" w:type="dxa"/>
        </w:trPr>
        <w:tc>
          <w:tcPr>
            <w:tcW w:w="0" w:type="auto"/>
            <w:vMerge w:val="restart"/>
            <w:vAlign w:val="center"/>
            <w:hideMark/>
          </w:tcPr>
          <w:p w14:paraId="310EB381"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Admin Supervisor</w:t>
            </w:r>
          </w:p>
        </w:tc>
        <w:tc>
          <w:tcPr>
            <w:tcW w:w="0" w:type="auto"/>
            <w:vAlign w:val="center"/>
            <w:hideMark/>
          </w:tcPr>
          <w:p w14:paraId="1C091CE7"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Oversee the daily operations of cleaning, including ensuring that cleaners adhere to the storage and logbook policies.</w:t>
            </w:r>
          </w:p>
        </w:tc>
      </w:tr>
      <w:tr w:rsidR="00CF422A" w:rsidRPr="00B33534" w14:paraId="16FE1B84" w14:textId="77777777" w:rsidTr="00225D59">
        <w:trPr>
          <w:tblCellSpacing w:w="15" w:type="dxa"/>
        </w:trPr>
        <w:tc>
          <w:tcPr>
            <w:tcW w:w="0" w:type="auto"/>
            <w:vMerge/>
            <w:vAlign w:val="center"/>
            <w:hideMark/>
          </w:tcPr>
          <w:p w14:paraId="25F6B165" w14:textId="77777777" w:rsidR="00CF422A" w:rsidRPr="00B33534" w:rsidRDefault="00CF422A" w:rsidP="00225D59">
            <w:pPr>
              <w:rPr>
                <w:rFonts w:ascii="Arial" w:hAnsi="Arial" w:cs="Arial"/>
                <w:color w:val="000000" w:themeColor="text1"/>
                <w:sz w:val="24"/>
                <w:szCs w:val="24"/>
              </w:rPr>
            </w:pPr>
          </w:p>
        </w:tc>
        <w:tc>
          <w:tcPr>
            <w:tcW w:w="0" w:type="auto"/>
            <w:vAlign w:val="center"/>
            <w:hideMark/>
          </w:tcPr>
          <w:p w14:paraId="04003501"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Ensure that the storage area is secured and all cleaning materials are kept inside the designated area.</w:t>
            </w:r>
          </w:p>
        </w:tc>
      </w:tr>
      <w:tr w:rsidR="00CF422A" w:rsidRPr="00B33534" w14:paraId="1EFF8BA0" w14:textId="77777777" w:rsidTr="00225D59">
        <w:trPr>
          <w:tblCellSpacing w:w="15" w:type="dxa"/>
        </w:trPr>
        <w:tc>
          <w:tcPr>
            <w:tcW w:w="0" w:type="auto"/>
            <w:vMerge/>
            <w:vAlign w:val="center"/>
            <w:hideMark/>
          </w:tcPr>
          <w:p w14:paraId="2D725A9D" w14:textId="77777777" w:rsidR="00CF422A" w:rsidRPr="00B33534" w:rsidRDefault="00CF422A" w:rsidP="00225D59">
            <w:pPr>
              <w:rPr>
                <w:rFonts w:ascii="Arial" w:hAnsi="Arial" w:cs="Arial"/>
                <w:color w:val="000000" w:themeColor="text1"/>
                <w:sz w:val="24"/>
                <w:szCs w:val="24"/>
              </w:rPr>
            </w:pPr>
          </w:p>
        </w:tc>
        <w:tc>
          <w:tcPr>
            <w:tcW w:w="0" w:type="auto"/>
            <w:vAlign w:val="center"/>
            <w:hideMark/>
          </w:tcPr>
          <w:p w14:paraId="170B13B4"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Handle violations of the cleaning supplies policies in collaboration with the Building Supervisor.</w:t>
            </w:r>
          </w:p>
        </w:tc>
      </w:tr>
      <w:tr w:rsidR="00CF422A" w:rsidRPr="00B33534" w14:paraId="79E018A1" w14:textId="77777777" w:rsidTr="00225D59">
        <w:trPr>
          <w:tblCellSpacing w:w="15" w:type="dxa"/>
        </w:trPr>
        <w:tc>
          <w:tcPr>
            <w:tcW w:w="0" w:type="auto"/>
            <w:vMerge w:val="restart"/>
            <w:vAlign w:val="center"/>
            <w:hideMark/>
          </w:tcPr>
          <w:p w14:paraId="4C9C4B8C"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Cleaner</w:t>
            </w:r>
          </w:p>
        </w:tc>
        <w:tc>
          <w:tcPr>
            <w:tcW w:w="0" w:type="auto"/>
            <w:vAlign w:val="center"/>
            <w:hideMark/>
          </w:tcPr>
          <w:p w14:paraId="230B0C35"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Sign the logbook each time cleaning materials are used and ensure the proper use of materials.</w:t>
            </w:r>
          </w:p>
        </w:tc>
      </w:tr>
      <w:tr w:rsidR="00CF422A" w:rsidRPr="00B33534" w14:paraId="325B27CF" w14:textId="77777777" w:rsidTr="00225D59">
        <w:trPr>
          <w:tblCellSpacing w:w="15" w:type="dxa"/>
        </w:trPr>
        <w:tc>
          <w:tcPr>
            <w:tcW w:w="0" w:type="auto"/>
            <w:vMerge/>
            <w:vAlign w:val="center"/>
            <w:hideMark/>
          </w:tcPr>
          <w:p w14:paraId="251DCE5A" w14:textId="77777777" w:rsidR="00CF422A" w:rsidRPr="00B33534" w:rsidRDefault="00CF422A" w:rsidP="00225D59">
            <w:pPr>
              <w:rPr>
                <w:rFonts w:ascii="Arial" w:hAnsi="Arial" w:cs="Arial"/>
                <w:color w:val="000000" w:themeColor="text1"/>
                <w:sz w:val="24"/>
                <w:szCs w:val="24"/>
              </w:rPr>
            </w:pPr>
          </w:p>
        </w:tc>
        <w:tc>
          <w:tcPr>
            <w:tcW w:w="0" w:type="auto"/>
            <w:vAlign w:val="center"/>
            <w:hideMark/>
          </w:tcPr>
          <w:p w14:paraId="038221E6"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Ensure all cleaning materials are stored correctly in the designated area after use.</w:t>
            </w:r>
          </w:p>
        </w:tc>
      </w:tr>
      <w:tr w:rsidR="00CF422A" w:rsidRPr="00B33534" w14:paraId="5DEE534C" w14:textId="77777777" w:rsidTr="00225D59">
        <w:trPr>
          <w:tblCellSpacing w:w="15" w:type="dxa"/>
        </w:trPr>
        <w:tc>
          <w:tcPr>
            <w:tcW w:w="0" w:type="auto"/>
            <w:vMerge w:val="restart"/>
            <w:vAlign w:val="center"/>
            <w:hideMark/>
          </w:tcPr>
          <w:p w14:paraId="6E12ECF7"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lastRenderedPageBreak/>
              <w:t>Storage Keeper</w:t>
            </w:r>
          </w:p>
        </w:tc>
        <w:tc>
          <w:tcPr>
            <w:tcW w:w="0" w:type="auto"/>
            <w:vAlign w:val="center"/>
            <w:hideMark/>
          </w:tcPr>
          <w:p w14:paraId="6719A57B"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Ensure the cleaning materials are locked in the storage area at all times.</w:t>
            </w:r>
          </w:p>
        </w:tc>
      </w:tr>
      <w:tr w:rsidR="00CF422A" w:rsidRPr="00B33534" w14:paraId="68C2D0F8" w14:textId="77777777" w:rsidTr="00225D59">
        <w:trPr>
          <w:tblCellSpacing w:w="15" w:type="dxa"/>
        </w:trPr>
        <w:tc>
          <w:tcPr>
            <w:tcW w:w="0" w:type="auto"/>
            <w:vMerge/>
            <w:vAlign w:val="center"/>
            <w:hideMark/>
          </w:tcPr>
          <w:p w14:paraId="1AFE6EDE" w14:textId="77777777" w:rsidR="00CF422A" w:rsidRPr="00B33534" w:rsidRDefault="00CF422A" w:rsidP="00225D59">
            <w:pPr>
              <w:rPr>
                <w:rFonts w:ascii="Arial" w:hAnsi="Arial" w:cs="Arial"/>
                <w:color w:val="000000" w:themeColor="text1"/>
                <w:sz w:val="24"/>
                <w:szCs w:val="24"/>
              </w:rPr>
            </w:pPr>
          </w:p>
        </w:tc>
        <w:tc>
          <w:tcPr>
            <w:tcW w:w="0" w:type="auto"/>
            <w:vAlign w:val="center"/>
            <w:hideMark/>
          </w:tcPr>
          <w:p w14:paraId="2DEFEF79"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Take immediate action if cleaning materials are found outside the storage area or if the storage area is unlocked.</w:t>
            </w:r>
          </w:p>
        </w:tc>
      </w:tr>
      <w:tr w:rsidR="00CF422A" w:rsidRPr="00B33534" w14:paraId="7553BB76" w14:textId="77777777" w:rsidTr="00225D59">
        <w:trPr>
          <w:tblCellSpacing w:w="15" w:type="dxa"/>
        </w:trPr>
        <w:tc>
          <w:tcPr>
            <w:tcW w:w="0" w:type="auto"/>
            <w:vMerge/>
            <w:vAlign w:val="center"/>
            <w:hideMark/>
          </w:tcPr>
          <w:p w14:paraId="14D79609" w14:textId="77777777" w:rsidR="00CF422A" w:rsidRPr="00B33534" w:rsidRDefault="00CF422A" w:rsidP="00225D59">
            <w:pPr>
              <w:rPr>
                <w:rFonts w:ascii="Arial" w:hAnsi="Arial" w:cs="Arial"/>
                <w:color w:val="000000" w:themeColor="text1"/>
                <w:sz w:val="24"/>
                <w:szCs w:val="24"/>
              </w:rPr>
            </w:pPr>
          </w:p>
        </w:tc>
        <w:tc>
          <w:tcPr>
            <w:tcW w:w="0" w:type="auto"/>
            <w:vAlign w:val="center"/>
            <w:hideMark/>
          </w:tcPr>
          <w:p w14:paraId="2DA385E0"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 Assist with monitoring and reporting any violations of the policy regarding cleaning materials.</w:t>
            </w:r>
          </w:p>
        </w:tc>
      </w:tr>
    </w:tbl>
    <w:p w14:paraId="284B9CF3" w14:textId="77777777" w:rsidR="00CF422A" w:rsidRPr="00B33534" w:rsidRDefault="00CF422A" w:rsidP="00CF422A">
      <w:pPr>
        <w:rPr>
          <w:rFonts w:ascii="Arial" w:hAnsi="Arial" w:cs="Arial"/>
          <w:color w:val="000000" w:themeColor="text1"/>
          <w:sz w:val="24"/>
          <w:szCs w:val="24"/>
        </w:rPr>
      </w:pPr>
    </w:p>
    <w:p w14:paraId="77D0CC26" w14:textId="77777777" w:rsidR="00CF422A" w:rsidRPr="00B33534" w:rsidRDefault="00CF422A" w:rsidP="00CF422A">
      <w:pPr>
        <w:pStyle w:val="Heading3"/>
        <w:rPr>
          <w:rFonts w:ascii="Arial" w:hAnsi="Arial" w:cs="Arial"/>
          <w:color w:val="000000" w:themeColor="text1"/>
          <w:sz w:val="28"/>
          <w:szCs w:val="24"/>
        </w:rPr>
      </w:pPr>
      <w:r w:rsidRPr="00B33534">
        <w:rPr>
          <w:rStyle w:val="Strong"/>
          <w:rFonts w:ascii="Arial" w:hAnsi="Arial" w:cs="Arial"/>
          <w:b/>
          <w:bCs/>
          <w:color w:val="000000" w:themeColor="text1"/>
          <w:sz w:val="28"/>
          <w:szCs w:val="24"/>
        </w:rPr>
        <w:t>Consequences for Violations: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25"/>
        <w:gridCol w:w="6725"/>
      </w:tblGrid>
      <w:tr w:rsidR="00D164CF" w:rsidRPr="00B33534" w14:paraId="0A82BA9A" w14:textId="77777777" w:rsidTr="00225D59">
        <w:trPr>
          <w:tblHeader/>
          <w:tblCellSpacing w:w="15" w:type="dxa"/>
        </w:trPr>
        <w:tc>
          <w:tcPr>
            <w:tcW w:w="0" w:type="auto"/>
            <w:shd w:val="clear" w:color="auto" w:fill="DAEEF3" w:themeFill="accent5" w:themeFillTint="33"/>
            <w:vAlign w:val="center"/>
            <w:hideMark/>
          </w:tcPr>
          <w:p w14:paraId="2034BEA6"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Violation</w:t>
            </w:r>
          </w:p>
        </w:tc>
        <w:tc>
          <w:tcPr>
            <w:tcW w:w="0" w:type="auto"/>
            <w:shd w:val="clear" w:color="auto" w:fill="DAEEF3" w:themeFill="accent5" w:themeFillTint="33"/>
            <w:vAlign w:val="center"/>
            <w:hideMark/>
          </w:tcPr>
          <w:p w14:paraId="2282AF10" w14:textId="77777777" w:rsidR="00CF422A" w:rsidRPr="00B33534" w:rsidRDefault="00CF422A" w:rsidP="00225D59">
            <w:pPr>
              <w:jc w:val="center"/>
              <w:rPr>
                <w:rFonts w:ascii="Arial" w:hAnsi="Arial" w:cs="Arial"/>
                <w:b/>
                <w:bCs/>
                <w:color w:val="000000" w:themeColor="text1"/>
                <w:sz w:val="24"/>
                <w:szCs w:val="24"/>
              </w:rPr>
            </w:pPr>
            <w:r w:rsidRPr="00B33534">
              <w:rPr>
                <w:rStyle w:val="Strong"/>
                <w:rFonts w:ascii="Arial" w:hAnsi="Arial" w:cs="Arial"/>
                <w:color w:val="000000" w:themeColor="text1"/>
                <w:sz w:val="24"/>
                <w:szCs w:val="24"/>
              </w:rPr>
              <w:t>Consequence</w:t>
            </w:r>
          </w:p>
        </w:tc>
      </w:tr>
      <w:tr w:rsidR="00D164CF" w:rsidRPr="00B33534" w14:paraId="10423FC7" w14:textId="77777777" w:rsidTr="00225D59">
        <w:trPr>
          <w:tblCellSpacing w:w="15" w:type="dxa"/>
        </w:trPr>
        <w:tc>
          <w:tcPr>
            <w:tcW w:w="0" w:type="auto"/>
            <w:vAlign w:val="center"/>
            <w:hideMark/>
          </w:tcPr>
          <w:p w14:paraId="543D6BDA"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Failure to Lock Storage Area or Materials Left Outside</w:t>
            </w:r>
          </w:p>
        </w:tc>
        <w:tc>
          <w:tcPr>
            <w:tcW w:w="0" w:type="auto"/>
            <w:vAlign w:val="center"/>
            <w:hideMark/>
          </w:tcPr>
          <w:p w14:paraId="535F7617" w14:textId="77777777" w:rsidR="00CF422A" w:rsidRPr="00B33534" w:rsidRDefault="00CF422A" w:rsidP="00225D59">
            <w:pPr>
              <w:rPr>
                <w:rFonts w:ascii="Arial" w:hAnsi="Arial" w:cs="Arial"/>
                <w:color w:val="000000" w:themeColor="text1"/>
                <w:sz w:val="24"/>
                <w:szCs w:val="24"/>
              </w:rPr>
            </w:pPr>
            <w:r w:rsidRPr="00B33534">
              <w:rPr>
                <w:rFonts w:ascii="Arial" w:hAnsi="Arial" w:cs="Arial"/>
                <w:color w:val="000000" w:themeColor="text1"/>
                <w:sz w:val="24"/>
                <w:szCs w:val="24"/>
              </w:rPr>
              <w:t>A one-day salary deduction for both the cleaner and the Building Supervisor, and a warning letter will be issued.</w:t>
            </w:r>
          </w:p>
        </w:tc>
      </w:tr>
      <w:tr w:rsidR="00D164CF" w:rsidRPr="00B33534" w14:paraId="2D7F58FA" w14:textId="77777777" w:rsidTr="00225D59">
        <w:trPr>
          <w:tblCellSpacing w:w="15" w:type="dxa"/>
        </w:trPr>
        <w:tc>
          <w:tcPr>
            <w:tcW w:w="0" w:type="auto"/>
            <w:vAlign w:val="center"/>
            <w:hideMark/>
          </w:tcPr>
          <w:p w14:paraId="58956C97" w14:textId="77777777" w:rsidR="00CF422A" w:rsidRPr="00B33534" w:rsidRDefault="00CF422A" w:rsidP="00225D59">
            <w:pPr>
              <w:jc w:val="center"/>
              <w:rPr>
                <w:rFonts w:ascii="Arial" w:hAnsi="Arial" w:cs="Arial"/>
                <w:b/>
                <w:color w:val="000000" w:themeColor="text1"/>
                <w:sz w:val="24"/>
                <w:szCs w:val="24"/>
              </w:rPr>
            </w:pPr>
            <w:r w:rsidRPr="00B33534">
              <w:rPr>
                <w:rStyle w:val="Strong"/>
                <w:rFonts w:ascii="Arial" w:hAnsi="Arial" w:cs="Arial"/>
                <w:b w:val="0"/>
                <w:color w:val="000000" w:themeColor="text1"/>
                <w:sz w:val="24"/>
                <w:szCs w:val="24"/>
              </w:rPr>
              <w:t>Repeat Violations</w:t>
            </w:r>
          </w:p>
        </w:tc>
        <w:tc>
          <w:tcPr>
            <w:tcW w:w="0" w:type="auto"/>
            <w:vAlign w:val="center"/>
            <w:hideMark/>
          </w:tcPr>
          <w:p w14:paraId="7773B8A4" w14:textId="77777777" w:rsidR="00CF422A" w:rsidRPr="00B33534" w:rsidRDefault="00D164CF" w:rsidP="00225D59">
            <w:pPr>
              <w:rPr>
                <w:rFonts w:ascii="Arial" w:hAnsi="Arial" w:cs="Arial"/>
                <w:color w:val="000000" w:themeColor="text1"/>
                <w:sz w:val="24"/>
                <w:szCs w:val="24"/>
              </w:rPr>
            </w:pPr>
            <w:r w:rsidRPr="00D164CF">
              <w:rPr>
                <w:rFonts w:ascii="Arial" w:hAnsi="Arial" w:cs="Arial"/>
                <w:color w:val="000000" w:themeColor="text1"/>
                <w:sz w:val="24"/>
                <w:szCs w:val="24"/>
              </w:rPr>
              <w:t>After receiving three warning letters for repeated violations, the employee may face termination by the management due to breaches of safety and health regulations</w:t>
            </w:r>
            <w:r>
              <w:rPr>
                <w:rFonts w:ascii="Arial" w:hAnsi="Arial" w:cs="Arial"/>
                <w:color w:val="000000" w:themeColor="text1"/>
                <w:sz w:val="24"/>
                <w:szCs w:val="24"/>
              </w:rPr>
              <w:t>.</w:t>
            </w:r>
          </w:p>
        </w:tc>
      </w:tr>
    </w:tbl>
    <w:p w14:paraId="098529CB" w14:textId="77777777" w:rsidR="00CF422A" w:rsidRPr="00B33534" w:rsidRDefault="00CF422A" w:rsidP="00CF422A">
      <w:pPr>
        <w:jc w:val="center"/>
        <w:rPr>
          <w:rFonts w:ascii="Arial" w:hAnsi="Arial" w:cs="Arial"/>
          <w:b/>
          <w:color w:val="000000" w:themeColor="text1"/>
          <w:sz w:val="24"/>
          <w:szCs w:val="24"/>
          <w:u w:val="single"/>
        </w:rPr>
      </w:pPr>
    </w:p>
    <w:p w14:paraId="54A10259" w14:textId="77777777" w:rsidR="00CF422A" w:rsidRPr="00837234" w:rsidRDefault="00CF422A" w:rsidP="00CF422A">
      <w:pPr>
        <w:jc w:val="center"/>
        <w:rPr>
          <w:rFonts w:ascii="Arial" w:hAnsi="Arial" w:cs="Arial"/>
          <w:b/>
          <w:color w:val="000000" w:themeColor="text1"/>
          <w:sz w:val="32"/>
          <w:u w:val="single"/>
        </w:rPr>
      </w:pPr>
    </w:p>
    <w:p w14:paraId="3FE3F39D" w14:textId="77777777" w:rsidR="00CF422A" w:rsidRPr="00837234" w:rsidRDefault="00CF422A" w:rsidP="00CF422A">
      <w:pPr>
        <w:jc w:val="center"/>
        <w:rPr>
          <w:rFonts w:ascii="Arial" w:hAnsi="Arial" w:cs="Arial"/>
          <w:b/>
          <w:color w:val="000000" w:themeColor="text1"/>
          <w:sz w:val="32"/>
          <w:u w:val="single"/>
        </w:rPr>
      </w:pPr>
    </w:p>
    <w:p w14:paraId="27059B5D" w14:textId="77777777" w:rsidR="00CF422A" w:rsidRDefault="00CF422A" w:rsidP="00CF422A">
      <w:pPr>
        <w:jc w:val="center"/>
        <w:rPr>
          <w:rFonts w:ascii="Arial" w:hAnsi="Arial" w:cs="Arial"/>
          <w:b/>
          <w:color w:val="000000" w:themeColor="text1"/>
          <w:sz w:val="32"/>
          <w:u w:val="single"/>
        </w:rPr>
      </w:pPr>
    </w:p>
    <w:p w14:paraId="1D2603A6" w14:textId="77777777" w:rsidR="00CF422A" w:rsidRDefault="00CF422A" w:rsidP="00CF422A">
      <w:pPr>
        <w:jc w:val="center"/>
        <w:rPr>
          <w:rFonts w:ascii="Arial" w:hAnsi="Arial" w:cs="Arial"/>
          <w:b/>
          <w:color w:val="000000" w:themeColor="text1"/>
          <w:sz w:val="32"/>
          <w:u w:val="single"/>
        </w:rPr>
      </w:pPr>
    </w:p>
    <w:p w14:paraId="5666A802" w14:textId="77777777" w:rsidR="00CF422A" w:rsidRDefault="00CF422A" w:rsidP="00CF422A">
      <w:pPr>
        <w:jc w:val="center"/>
        <w:rPr>
          <w:rFonts w:ascii="Arial" w:hAnsi="Arial" w:cs="Arial"/>
          <w:b/>
          <w:color w:val="000000" w:themeColor="text1"/>
          <w:sz w:val="32"/>
          <w:u w:val="single"/>
        </w:rPr>
      </w:pPr>
    </w:p>
    <w:p w14:paraId="3B48311D" w14:textId="77777777" w:rsidR="00CF422A" w:rsidRDefault="00CF422A" w:rsidP="00CF422A">
      <w:pPr>
        <w:jc w:val="center"/>
        <w:rPr>
          <w:rFonts w:ascii="Arial" w:hAnsi="Arial" w:cs="Arial"/>
          <w:b/>
          <w:color w:val="000000" w:themeColor="text1"/>
          <w:sz w:val="32"/>
          <w:u w:val="single"/>
        </w:rPr>
      </w:pPr>
    </w:p>
    <w:p w14:paraId="5B90FDF3" w14:textId="77777777" w:rsidR="00CF422A" w:rsidRDefault="00CF422A" w:rsidP="00CF422A">
      <w:pPr>
        <w:jc w:val="center"/>
        <w:rPr>
          <w:rFonts w:ascii="Arial" w:hAnsi="Arial" w:cs="Arial"/>
          <w:b/>
          <w:color w:val="000000" w:themeColor="text1"/>
          <w:sz w:val="32"/>
          <w:u w:val="single"/>
        </w:rPr>
      </w:pPr>
    </w:p>
    <w:p w14:paraId="646B3A01" w14:textId="77777777" w:rsidR="00CF422A" w:rsidRDefault="00CF422A" w:rsidP="00CF422A">
      <w:pPr>
        <w:jc w:val="center"/>
        <w:rPr>
          <w:rFonts w:ascii="Arial" w:hAnsi="Arial" w:cs="Arial"/>
          <w:b/>
          <w:color w:val="000000" w:themeColor="text1"/>
          <w:sz w:val="32"/>
          <w:u w:val="single"/>
        </w:rPr>
      </w:pPr>
    </w:p>
    <w:p w14:paraId="009D1355" w14:textId="77777777" w:rsidR="00CF422A" w:rsidRDefault="00CF422A" w:rsidP="00CF422A">
      <w:pPr>
        <w:jc w:val="center"/>
        <w:rPr>
          <w:rFonts w:ascii="Arial" w:hAnsi="Arial" w:cs="Arial"/>
          <w:b/>
          <w:color w:val="000000" w:themeColor="text1"/>
          <w:sz w:val="32"/>
          <w:u w:val="single"/>
        </w:rPr>
      </w:pPr>
    </w:p>
    <w:p w14:paraId="24FB44A0" w14:textId="77777777" w:rsidR="00B630F7" w:rsidRDefault="00B630F7" w:rsidP="00CF422A">
      <w:pPr>
        <w:jc w:val="center"/>
        <w:rPr>
          <w:rFonts w:ascii="Arial" w:hAnsi="Arial" w:cs="Arial"/>
          <w:b/>
          <w:color w:val="000000" w:themeColor="text1"/>
          <w:sz w:val="32"/>
          <w:u w:val="single"/>
        </w:rPr>
      </w:pPr>
    </w:p>
    <w:p w14:paraId="56847010" w14:textId="77777777" w:rsidR="00B630F7" w:rsidRDefault="00B630F7" w:rsidP="00CF422A">
      <w:pPr>
        <w:jc w:val="center"/>
        <w:rPr>
          <w:rFonts w:ascii="Arial" w:hAnsi="Arial" w:cs="Arial"/>
          <w:b/>
          <w:color w:val="000000" w:themeColor="text1"/>
          <w:sz w:val="32"/>
          <w:u w:val="single"/>
        </w:rPr>
      </w:pPr>
    </w:p>
    <w:p w14:paraId="31CBF529" w14:textId="77777777" w:rsidR="00B630F7" w:rsidRDefault="00B630F7" w:rsidP="00CF422A">
      <w:pPr>
        <w:jc w:val="center"/>
        <w:rPr>
          <w:rFonts w:ascii="Arial" w:hAnsi="Arial" w:cs="Arial"/>
          <w:b/>
          <w:color w:val="000000" w:themeColor="text1"/>
          <w:sz w:val="32"/>
          <w:u w:val="single"/>
        </w:rPr>
      </w:pPr>
    </w:p>
    <w:p w14:paraId="7888F1DE" w14:textId="77777777" w:rsidR="00B630F7" w:rsidRDefault="00B630F7" w:rsidP="00CF422A">
      <w:pPr>
        <w:jc w:val="center"/>
        <w:rPr>
          <w:rFonts w:ascii="Arial" w:hAnsi="Arial" w:cs="Arial"/>
          <w:b/>
          <w:color w:val="000000" w:themeColor="text1"/>
          <w:sz w:val="32"/>
          <w:u w:val="single"/>
        </w:rPr>
      </w:pPr>
    </w:p>
    <w:p w14:paraId="38B3D8E5" w14:textId="77777777" w:rsidR="00B630F7" w:rsidRDefault="00B630F7" w:rsidP="00CF422A">
      <w:pPr>
        <w:jc w:val="center"/>
        <w:rPr>
          <w:rFonts w:ascii="Arial" w:hAnsi="Arial" w:cs="Arial"/>
          <w:b/>
          <w:color w:val="000000" w:themeColor="text1"/>
          <w:sz w:val="32"/>
          <w:u w:val="single"/>
        </w:rPr>
      </w:pPr>
    </w:p>
    <w:p w14:paraId="66949DC9" w14:textId="77777777" w:rsidR="00B630F7" w:rsidRDefault="00B630F7" w:rsidP="00CF422A">
      <w:pPr>
        <w:jc w:val="center"/>
        <w:rPr>
          <w:rFonts w:ascii="Arial" w:hAnsi="Arial" w:cs="Arial"/>
          <w:b/>
          <w:color w:val="000000" w:themeColor="text1"/>
          <w:sz w:val="32"/>
          <w:u w:val="single"/>
        </w:rPr>
      </w:pPr>
    </w:p>
    <w:p w14:paraId="6E7604A1" w14:textId="77777777" w:rsidR="00B630F7" w:rsidRDefault="00B630F7" w:rsidP="00CF422A">
      <w:pPr>
        <w:jc w:val="center"/>
        <w:rPr>
          <w:rFonts w:ascii="Arial" w:hAnsi="Arial" w:cs="Arial"/>
          <w:b/>
          <w:color w:val="000000" w:themeColor="text1"/>
          <w:sz w:val="32"/>
          <w:u w:val="single"/>
        </w:rPr>
      </w:pPr>
    </w:p>
    <w:p w14:paraId="409C81CF" w14:textId="77777777" w:rsidR="00B630F7" w:rsidRDefault="00B630F7" w:rsidP="00CF422A">
      <w:pPr>
        <w:jc w:val="center"/>
        <w:rPr>
          <w:rFonts w:ascii="Arial" w:hAnsi="Arial" w:cs="Arial"/>
          <w:b/>
          <w:color w:val="000000" w:themeColor="text1"/>
          <w:sz w:val="32"/>
          <w:u w:val="single"/>
        </w:rPr>
      </w:pPr>
    </w:p>
    <w:p w14:paraId="4F2CBCA3" w14:textId="77777777" w:rsidR="00B630F7" w:rsidRDefault="00B630F7" w:rsidP="00CF422A">
      <w:pPr>
        <w:jc w:val="center"/>
        <w:rPr>
          <w:rFonts w:ascii="Arial" w:hAnsi="Arial" w:cs="Arial"/>
          <w:b/>
          <w:color w:val="000000" w:themeColor="text1"/>
          <w:sz w:val="32"/>
          <w:u w:val="single"/>
        </w:rPr>
      </w:pPr>
    </w:p>
    <w:p w14:paraId="024D9C46" w14:textId="77777777" w:rsidR="00CF422A" w:rsidRDefault="00CF422A" w:rsidP="00CF422A">
      <w:pPr>
        <w:jc w:val="center"/>
        <w:rPr>
          <w:rFonts w:ascii="Arial" w:hAnsi="Arial" w:cs="Arial"/>
          <w:b/>
          <w:color w:val="000000" w:themeColor="text1"/>
          <w:sz w:val="32"/>
          <w:u w:val="single"/>
        </w:rPr>
      </w:pPr>
    </w:p>
    <w:p w14:paraId="7670E1D9" w14:textId="77777777" w:rsidR="00CF422A" w:rsidRPr="005F0A59" w:rsidRDefault="00CF422A" w:rsidP="00CF422A">
      <w:pPr>
        <w:pStyle w:val="Style1"/>
        <w:spacing w:line="276" w:lineRule="auto"/>
        <w:jc w:val="center"/>
        <w:rPr>
          <w:rStyle w:val="Strong"/>
          <w:rFonts w:ascii="Arial" w:hAnsi="Arial" w:cs="Arial"/>
          <w:b/>
          <w:color w:val="000000" w:themeColor="text1"/>
          <w:szCs w:val="24"/>
        </w:rPr>
      </w:pPr>
      <w:r>
        <w:rPr>
          <w:rFonts w:ascii="Arial" w:eastAsia="Times New Roman" w:hAnsi="Arial" w:cs="Arial"/>
          <w:color w:val="000000" w:themeColor="text1"/>
          <w:szCs w:val="22"/>
          <w:u w:val="single"/>
        </w:rPr>
        <w:lastRenderedPageBreak/>
        <w:t>H</w:t>
      </w:r>
      <w:r w:rsidRPr="005F0A59">
        <w:rPr>
          <w:rStyle w:val="Strong"/>
          <w:rFonts w:ascii="Arial" w:hAnsi="Arial" w:cs="Arial"/>
          <w:b/>
          <w:color w:val="000000" w:themeColor="text1"/>
          <w:szCs w:val="24"/>
        </w:rPr>
        <w:t>OUSE KEEPING</w:t>
      </w:r>
    </w:p>
    <w:p w14:paraId="6395396B" w14:textId="77777777" w:rsidR="00CF422A" w:rsidRDefault="00CF422A" w:rsidP="00CF422A">
      <w:pPr>
        <w:spacing w:before="480"/>
        <w:jc w:val="both"/>
        <w:rPr>
          <w:rFonts w:ascii="Arial" w:hAnsi="Arial" w:cs="Arial"/>
          <w:sz w:val="24"/>
          <w:szCs w:val="24"/>
        </w:rPr>
      </w:pPr>
      <w:r w:rsidRPr="00E65363">
        <w:rPr>
          <w:rFonts w:ascii="Arial" w:hAnsi="Arial" w:cs="Arial"/>
          <w:sz w:val="24"/>
          <w:szCs w:val="24"/>
        </w:rPr>
        <w:t>Effective housekeeping is essential to maintaining a clean, safe, and orderly environment . Good housekeeping practices help prevent accidents, promote health and hygiene, and create a positive atmosphere for students, staff, and visitors. All members of the school community share responsibility for keeping the premises clean and hazard-free, in line with the health and safety standards of the Ministry of Education and Higher Education in Qatar.</w:t>
      </w:r>
    </w:p>
    <w:p w14:paraId="6EC8AAE4" w14:textId="77777777" w:rsidR="00CF422A" w:rsidRPr="00A57E50" w:rsidRDefault="00CF422A" w:rsidP="00CF422A">
      <w:pPr>
        <w:spacing w:before="480"/>
        <w:jc w:val="both"/>
        <w:rPr>
          <w:rFonts w:ascii="Arial" w:hAnsi="Arial" w:cs="Arial"/>
          <w:b/>
          <w:bCs/>
          <w:sz w:val="2"/>
          <w:szCs w:val="24"/>
          <w:lang w:val="en-PH" w:eastAsia="en-PH"/>
        </w:rPr>
      </w:pPr>
    </w:p>
    <w:tbl>
      <w:tblPr>
        <w:tblW w:w="9985" w:type="dxa"/>
        <w:jc w:val="center"/>
        <w:tblLayout w:type="fixed"/>
        <w:tblLook w:val="04A0" w:firstRow="1" w:lastRow="0" w:firstColumn="1" w:lastColumn="0" w:noHBand="0" w:noVBand="1"/>
      </w:tblPr>
      <w:tblGrid>
        <w:gridCol w:w="2245"/>
        <w:gridCol w:w="7740"/>
      </w:tblGrid>
      <w:tr w:rsidR="00CF422A" w:rsidRPr="00B630F7" w14:paraId="15F655CF" w14:textId="77777777" w:rsidTr="00174B16">
        <w:trPr>
          <w:trHeight w:val="300"/>
          <w:jc w:val="center"/>
        </w:trPr>
        <w:tc>
          <w:tcPr>
            <w:tcW w:w="2245" w:type="dxa"/>
            <w:tcBorders>
              <w:top w:val="single" w:sz="4" w:space="0" w:color="auto"/>
              <w:left w:val="single" w:sz="4" w:space="0" w:color="auto"/>
              <w:bottom w:val="single" w:sz="4" w:space="0" w:color="auto"/>
              <w:right w:val="single" w:sz="4" w:space="0" w:color="auto"/>
            </w:tcBorders>
            <w:shd w:val="clear" w:color="000000" w:fill="C9EDFB"/>
            <w:noWrap/>
            <w:vAlign w:val="bottom"/>
            <w:hideMark/>
          </w:tcPr>
          <w:p w14:paraId="2350D1AF"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Roles</w:t>
            </w:r>
          </w:p>
        </w:tc>
        <w:tc>
          <w:tcPr>
            <w:tcW w:w="7740" w:type="dxa"/>
            <w:tcBorders>
              <w:top w:val="single" w:sz="4" w:space="0" w:color="auto"/>
              <w:left w:val="nil"/>
              <w:bottom w:val="single" w:sz="4" w:space="0" w:color="auto"/>
              <w:right w:val="single" w:sz="4" w:space="0" w:color="auto"/>
            </w:tcBorders>
            <w:shd w:val="clear" w:color="000000" w:fill="C9EDFB"/>
            <w:noWrap/>
            <w:vAlign w:val="bottom"/>
            <w:hideMark/>
          </w:tcPr>
          <w:p w14:paraId="6E88ECEE"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General Responsibilities</w:t>
            </w:r>
          </w:p>
        </w:tc>
      </w:tr>
      <w:tr w:rsidR="00CF422A" w:rsidRPr="00B630F7" w14:paraId="50CA6314" w14:textId="77777777" w:rsidTr="00174B16">
        <w:trPr>
          <w:trHeight w:val="570"/>
          <w:jc w:val="center"/>
        </w:trPr>
        <w:tc>
          <w:tcPr>
            <w:tcW w:w="2245" w:type="dxa"/>
            <w:vMerge w:val="restart"/>
            <w:tcBorders>
              <w:top w:val="nil"/>
              <w:left w:val="single" w:sz="4" w:space="0" w:color="auto"/>
              <w:bottom w:val="single" w:sz="4" w:space="0" w:color="auto"/>
              <w:right w:val="single" w:sz="4" w:space="0" w:color="auto"/>
            </w:tcBorders>
            <w:noWrap/>
            <w:vAlign w:val="center"/>
            <w:hideMark/>
          </w:tcPr>
          <w:p w14:paraId="264696AE"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Principal</w:t>
            </w:r>
          </w:p>
        </w:tc>
        <w:tc>
          <w:tcPr>
            <w:tcW w:w="7740" w:type="dxa"/>
            <w:tcBorders>
              <w:top w:val="nil"/>
              <w:left w:val="nil"/>
              <w:bottom w:val="single" w:sz="4" w:space="0" w:color="auto"/>
              <w:right w:val="single" w:sz="4" w:space="0" w:color="auto"/>
            </w:tcBorders>
            <w:vAlign w:val="bottom"/>
            <w:hideMark/>
          </w:tcPr>
          <w:p w14:paraId="7D0F58B0"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the school environment is maintained in a clean and hygienic condition to reduce health hazards.</w:t>
            </w:r>
          </w:p>
        </w:tc>
      </w:tr>
      <w:tr w:rsidR="00CF422A" w:rsidRPr="00B630F7" w14:paraId="24753BCD" w14:textId="77777777" w:rsidTr="00174B16">
        <w:trPr>
          <w:trHeight w:val="575"/>
          <w:jc w:val="center"/>
        </w:trPr>
        <w:tc>
          <w:tcPr>
            <w:tcW w:w="2245" w:type="dxa"/>
            <w:vMerge/>
            <w:tcBorders>
              <w:top w:val="nil"/>
              <w:left w:val="single" w:sz="4" w:space="0" w:color="auto"/>
              <w:bottom w:val="single" w:sz="4" w:space="0" w:color="auto"/>
              <w:right w:val="single" w:sz="4" w:space="0" w:color="auto"/>
            </w:tcBorders>
            <w:vAlign w:val="center"/>
            <w:hideMark/>
          </w:tcPr>
          <w:p w14:paraId="7F47DBF1"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2CD990D"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Oversee that all areas of the school, including classrooms, corridors, bathrooms, and common spaces, are regularly cleaned and sanitized.</w:t>
            </w:r>
          </w:p>
        </w:tc>
      </w:tr>
      <w:tr w:rsidR="00CF422A" w:rsidRPr="00B630F7" w14:paraId="6F953583"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4083E42B"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ED5150C"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the school’s facilities, including furniture, fixtures, and equipment, are well-maintained and safe for use.</w:t>
            </w:r>
          </w:p>
        </w:tc>
      </w:tr>
      <w:tr w:rsidR="00CF422A" w:rsidRPr="00B630F7" w14:paraId="2C6C477C"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4A32DFB8"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CBD7CDF"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Regularly assess the condition of school grounds, buildings, and classrooms to identify and address potential safety hazards.</w:t>
            </w:r>
          </w:p>
        </w:tc>
      </w:tr>
      <w:tr w:rsidR="00CF422A" w:rsidRPr="00B630F7" w14:paraId="12DFF684" w14:textId="77777777" w:rsidTr="00174B16">
        <w:trPr>
          <w:trHeight w:val="620"/>
          <w:jc w:val="center"/>
        </w:trPr>
        <w:tc>
          <w:tcPr>
            <w:tcW w:w="2245" w:type="dxa"/>
            <w:vMerge/>
            <w:tcBorders>
              <w:top w:val="nil"/>
              <w:left w:val="single" w:sz="4" w:space="0" w:color="auto"/>
              <w:bottom w:val="single" w:sz="4" w:space="0" w:color="auto"/>
              <w:right w:val="single" w:sz="4" w:space="0" w:color="auto"/>
            </w:tcBorders>
            <w:vAlign w:val="center"/>
            <w:hideMark/>
          </w:tcPr>
          <w:p w14:paraId="50FF3D08"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AD545B4"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Collaborate with cleaning and maintenance teams to ensure that tasks are carried out efficiently and in compliance with health and safety regulations.</w:t>
            </w:r>
          </w:p>
        </w:tc>
      </w:tr>
      <w:tr w:rsidR="00CF422A" w:rsidRPr="00B630F7" w14:paraId="127EA41F"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3500DDA0"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7D431B6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waste disposal and recycling processes follow safe and environmentally responsible practices.</w:t>
            </w:r>
          </w:p>
        </w:tc>
      </w:tr>
      <w:tr w:rsidR="00CF422A" w:rsidRPr="00B630F7" w14:paraId="0A3B147F"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1F6AF62E"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5731009"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Enforce and ensure that health and safety policies are being followed by all staff and students.</w:t>
            </w:r>
          </w:p>
        </w:tc>
      </w:tr>
      <w:tr w:rsidR="00CF422A" w:rsidRPr="00B630F7" w14:paraId="00FEDA31" w14:textId="77777777" w:rsidTr="00174B16">
        <w:trPr>
          <w:trHeight w:val="269"/>
          <w:jc w:val="center"/>
        </w:trPr>
        <w:tc>
          <w:tcPr>
            <w:tcW w:w="2245" w:type="dxa"/>
            <w:vMerge/>
            <w:tcBorders>
              <w:top w:val="nil"/>
              <w:left w:val="single" w:sz="4" w:space="0" w:color="auto"/>
              <w:bottom w:val="single" w:sz="4" w:space="0" w:color="auto"/>
              <w:right w:val="single" w:sz="4" w:space="0" w:color="auto"/>
            </w:tcBorders>
            <w:vAlign w:val="center"/>
            <w:hideMark/>
          </w:tcPr>
          <w:p w14:paraId="178DFCD8"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D29A07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Regularly review health and safety protocols and update them as needed.</w:t>
            </w:r>
          </w:p>
        </w:tc>
      </w:tr>
      <w:tr w:rsidR="00CF422A" w:rsidRPr="00B630F7" w14:paraId="16774548" w14:textId="77777777" w:rsidTr="00174B16">
        <w:trPr>
          <w:trHeight w:val="530"/>
          <w:jc w:val="center"/>
        </w:trPr>
        <w:tc>
          <w:tcPr>
            <w:tcW w:w="2245" w:type="dxa"/>
            <w:vMerge/>
            <w:tcBorders>
              <w:top w:val="nil"/>
              <w:left w:val="single" w:sz="4" w:space="0" w:color="auto"/>
              <w:bottom w:val="single" w:sz="4" w:space="0" w:color="auto"/>
              <w:right w:val="single" w:sz="4" w:space="0" w:color="auto"/>
            </w:tcBorders>
            <w:vAlign w:val="center"/>
            <w:hideMark/>
          </w:tcPr>
          <w:p w14:paraId="4C054A2A"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1FB083A"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Make sure that classrooms and other spaces are adequately ventilated and properly lit to support a safe and healthy learning environment.</w:t>
            </w:r>
          </w:p>
        </w:tc>
      </w:tr>
      <w:tr w:rsidR="00CF422A" w:rsidRPr="00B630F7" w14:paraId="653B2F09"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78A99513"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CC8FA68"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Promptly address any health or safety concerns raised by staff, students, or visitors, taking corrective actions when necessary.</w:t>
            </w:r>
          </w:p>
        </w:tc>
      </w:tr>
      <w:tr w:rsidR="00CF422A" w:rsidRPr="00B630F7" w14:paraId="73B9096B"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2A886282"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4D37E0D4"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Maintain records of incidents, inspections, and actions taken to rectify safety issues.</w:t>
            </w:r>
          </w:p>
        </w:tc>
      </w:tr>
      <w:tr w:rsidR="00CF422A" w:rsidRPr="00B630F7" w14:paraId="43715A57" w14:textId="77777777" w:rsidTr="00174B16">
        <w:trPr>
          <w:trHeight w:val="629"/>
          <w:jc w:val="center"/>
        </w:trPr>
        <w:tc>
          <w:tcPr>
            <w:tcW w:w="2245" w:type="dxa"/>
            <w:vMerge/>
            <w:tcBorders>
              <w:top w:val="nil"/>
              <w:left w:val="single" w:sz="4" w:space="0" w:color="auto"/>
              <w:bottom w:val="single" w:sz="4" w:space="0" w:color="auto"/>
              <w:right w:val="single" w:sz="4" w:space="0" w:color="auto"/>
            </w:tcBorders>
            <w:vAlign w:val="center"/>
            <w:hideMark/>
          </w:tcPr>
          <w:p w14:paraId="1CAB36FF"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F69A87B"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all staff members are trained in basic health and safety protocols, including emergency procedures and cleanliness practices.</w:t>
            </w:r>
          </w:p>
        </w:tc>
      </w:tr>
      <w:tr w:rsidR="00CF422A" w:rsidRPr="00B630F7" w14:paraId="61585CB6"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6EA3858F"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247A382"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Raise awareness among students and staff regarding the importance of maintaining a clean and safe school environment.</w:t>
            </w:r>
          </w:p>
        </w:tc>
      </w:tr>
      <w:tr w:rsidR="00CF422A" w:rsidRPr="00B630F7" w14:paraId="03F23FCA"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15E98B96"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B9CA85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Foster a culture of wellness by encouraging healthy habits to prevent illness and promote well-being.</w:t>
            </w:r>
          </w:p>
        </w:tc>
      </w:tr>
      <w:tr w:rsidR="00CF422A" w:rsidRPr="00B630F7" w14:paraId="14E12471" w14:textId="77777777" w:rsidTr="00174B16">
        <w:trPr>
          <w:trHeight w:val="570"/>
          <w:jc w:val="center"/>
        </w:trPr>
        <w:tc>
          <w:tcPr>
            <w:tcW w:w="2245" w:type="dxa"/>
            <w:vMerge w:val="restart"/>
            <w:tcBorders>
              <w:top w:val="nil"/>
              <w:left w:val="single" w:sz="4" w:space="0" w:color="auto"/>
              <w:bottom w:val="single" w:sz="4" w:space="0" w:color="auto"/>
              <w:right w:val="single" w:sz="4" w:space="0" w:color="auto"/>
            </w:tcBorders>
            <w:vAlign w:val="center"/>
            <w:hideMark/>
          </w:tcPr>
          <w:p w14:paraId="7F85CE5E"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All School Staff</w:t>
            </w:r>
          </w:p>
        </w:tc>
        <w:tc>
          <w:tcPr>
            <w:tcW w:w="7740" w:type="dxa"/>
            <w:tcBorders>
              <w:top w:val="nil"/>
              <w:left w:val="nil"/>
              <w:bottom w:val="single" w:sz="4" w:space="0" w:color="auto"/>
              <w:right w:val="single" w:sz="4" w:space="0" w:color="auto"/>
            </w:tcBorders>
            <w:vAlign w:val="bottom"/>
            <w:hideMark/>
          </w:tcPr>
          <w:p w14:paraId="4B4AEFDF"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Maintain cleanliness in classrooms, corridors, bathrooms, and other shared spaces.</w:t>
            </w:r>
          </w:p>
        </w:tc>
      </w:tr>
      <w:tr w:rsidR="00CF422A" w:rsidRPr="00B630F7" w14:paraId="23F7A4ED"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1C3FC225"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5507B6AB"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personal workspaces and areas used by students are free of hazards and clutter.</w:t>
            </w:r>
          </w:p>
        </w:tc>
      </w:tr>
      <w:tr w:rsidR="00CF422A" w:rsidRPr="00B630F7" w14:paraId="7B0F96A1" w14:textId="77777777" w:rsidTr="00174B16">
        <w:trPr>
          <w:trHeight w:val="645"/>
          <w:jc w:val="center"/>
        </w:trPr>
        <w:tc>
          <w:tcPr>
            <w:tcW w:w="2245" w:type="dxa"/>
            <w:vMerge/>
            <w:tcBorders>
              <w:top w:val="nil"/>
              <w:left w:val="single" w:sz="4" w:space="0" w:color="auto"/>
              <w:bottom w:val="single" w:sz="4" w:space="0" w:color="auto"/>
              <w:right w:val="single" w:sz="4" w:space="0" w:color="auto"/>
            </w:tcBorders>
            <w:vAlign w:val="center"/>
            <w:hideMark/>
          </w:tcPr>
          <w:p w14:paraId="6E7ED3AA"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28B0A1C"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Follow health and safety protocols for hygiene, including proper handwashing, sanitizing surfaces, and using cleaning supplies safely.</w:t>
            </w:r>
          </w:p>
        </w:tc>
      </w:tr>
      <w:tr w:rsidR="00CF422A" w:rsidRPr="00B630F7" w14:paraId="08EAFA24" w14:textId="77777777" w:rsidTr="00174B16">
        <w:trPr>
          <w:trHeight w:val="521"/>
          <w:jc w:val="center"/>
        </w:trPr>
        <w:tc>
          <w:tcPr>
            <w:tcW w:w="2245" w:type="dxa"/>
            <w:vMerge/>
            <w:tcBorders>
              <w:top w:val="nil"/>
              <w:left w:val="single" w:sz="4" w:space="0" w:color="auto"/>
              <w:bottom w:val="single" w:sz="4" w:space="0" w:color="auto"/>
              <w:right w:val="single" w:sz="4" w:space="0" w:color="auto"/>
            </w:tcBorders>
            <w:vAlign w:val="center"/>
            <w:hideMark/>
          </w:tcPr>
          <w:p w14:paraId="2012A31D"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608567F"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Report any health and safety hazards, such as broken equipment, spills, or unsanitary conditions, to the Principal or Administration Officer immediately.</w:t>
            </w:r>
          </w:p>
        </w:tc>
      </w:tr>
      <w:tr w:rsidR="00CF422A" w:rsidRPr="00B630F7" w14:paraId="4543F516"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398AECCD"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21AB5761"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Assist with waste disposal and recycling, ensuring proper procedures are followed.</w:t>
            </w:r>
          </w:p>
        </w:tc>
      </w:tr>
      <w:tr w:rsidR="00CF422A" w:rsidRPr="00B630F7" w14:paraId="1DB739A9"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5B1E2675"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2EB62BB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all furniture and equipment are in good condition and safely arranged to prevent accidents.</w:t>
            </w:r>
          </w:p>
        </w:tc>
      </w:tr>
      <w:tr w:rsidR="00CF422A" w:rsidRPr="00B630F7" w14:paraId="6C9105A9"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192BD4C0"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418D80BF"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Take necessary precautions when handling materials or supplies to avoid accidents or exposure to health risks.</w:t>
            </w:r>
          </w:p>
        </w:tc>
      </w:tr>
      <w:tr w:rsidR="00CF422A" w:rsidRPr="00B630F7" w14:paraId="7E016B64"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12932247"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196B744"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Participate in health and safety training and be aware of the school’s emergency procedures.</w:t>
            </w:r>
          </w:p>
        </w:tc>
      </w:tr>
      <w:tr w:rsidR="00CF422A" w:rsidRPr="00B630F7" w14:paraId="1313F86C" w14:textId="77777777" w:rsidTr="00174B16">
        <w:trPr>
          <w:trHeight w:val="645"/>
          <w:jc w:val="center"/>
        </w:trPr>
        <w:tc>
          <w:tcPr>
            <w:tcW w:w="2245" w:type="dxa"/>
            <w:vMerge/>
            <w:tcBorders>
              <w:top w:val="nil"/>
              <w:left w:val="single" w:sz="4" w:space="0" w:color="auto"/>
              <w:bottom w:val="single" w:sz="4" w:space="0" w:color="auto"/>
              <w:right w:val="single" w:sz="4" w:space="0" w:color="auto"/>
            </w:tcBorders>
            <w:vAlign w:val="center"/>
            <w:hideMark/>
          </w:tcPr>
          <w:p w14:paraId="1781C44E"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854AA3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Follow the school's guidelines for ventilation, lighting, and temperature to create a safe and comfortable environment for learning.</w:t>
            </w:r>
          </w:p>
        </w:tc>
      </w:tr>
      <w:tr w:rsidR="00CF422A" w:rsidRPr="00B630F7" w14:paraId="1707E44A"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002E104B"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233C48C"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fire exits, emergency routes, and equipment are clear of obstructions.</w:t>
            </w:r>
          </w:p>
        </w:tc>
      </w:tr>
      <w:tr w:rsidR="00CF422A" w:rsidRPr="00B630F7" w14:paraId="005E7E04"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24CD99EE"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7E96F5B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Encourage students to maintain a clean and organized environment in their classrooms and personal spaces.</w:t>
            </w:r>
          </w:p>
        </w:tc>
      </w:tr>
      <w:tr w:rsidR="00CF422A" w:rsidRPr="00B630F7" w14:paraId="3B02044E" w14:textId="77777777" w:rsidTr="00174B16">
        <w:trPr>
          <w:trHeight w:val="570"/>
          <w:jc w:val="center"/>
        </w:trPr>
        <w:tc>
          <w:tcPr>
            <w:tcW w:w="2245" w:type="dxa"/>
            <w:vMerge w:val="restart"/>
            <w:tcBorders>
              <w:top w:val="nil"/>
              <w:left w:val="single" w:sz="4" w:space="0" w:color="auto"/>
              <w:bottom w:val="single" w:sz="4" w:space="0" w:color="auto"/>
              <w:right w:val="single" w:sz="4" w:space="0" w:color="auto"/>
            </w:tcBorders>
            <w:vAlign w:val="center"/>
            <w:hideMark/>
          </w:tcPr>
          <w:p w14:paraId="4414FE40"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Administration Officer</w:t>
            </w:r>
          </w:p>
        </w:tc>
        <w:tc>
          <w:tcPr>
            <w:tcW w:w="7740" w:type="dxa"/>
            <w:tcBorders>
              <w:top w:val="nil"/>
              <w:left w:val="nil"/>
              <w:bottom w:val="single" w:sz="4" w:space="0" w:color="auto"/>
              <w:right w:val="single" w:sz="4" w:space="0" w:color="auto"/>
            </w:tcBorders>
            <w:vAlign w:val="bottom"/>
            <w:hideMark/>
          </w:tcPr>
          <w:p w14:paraId="746AA9D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the school’s housekeeping staff are carrying out their duties effectively and in line with health and safety standards.</w:t>
            </w:r>
          </w:p>
        </w:tc>
      </w:tr>
      <w:tr w:rsidR="00CF422A" w:rsidRPr="00B630F7" w14:paraId="03CBB1FD" w14:textId="77777777" w:rsidTr="00174B16">
        <w:trPr>
          <w:trHeight w:val="855"/>
          <w:jc w:val="center"/>
        </w:trPr>
        <w:tc>
          <w:tcPr>
            <w:tcW w:w="2245" w:type="dxa"/>
            <w:vMerge/>
            <w:tcBorders>
              <w:top w:val="nil"/>
              <w:left w:val="single" w:sz="4" w:space="0" w:color="auto"/>
              <w:bottom w:val="single" w:sz="4" w:space="0" w:color="auto"/>
              <w:right w:val="single" w:sz="4" w:space="0" w:color="auto"/>
            </w:tcBorders>
            <w:vAlign w:val="center"/>
            <w:hideMark/>
          </w:tcPr>
          <w:p w14:paraId="576BF987"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4509E09"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Monitor and maintain a clean and safe school environment by regularly inspecting classrooms, hallways, bathrooms, and other common areas for potential hazards.</w:t>
            </w:r>
          </w:p>
        </w:tc>
      </w:tr>
      <w:tr w:rsidR="00CF422A" w:rsidRPr="00B630F7" w14:paraId="41D11C77"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3877EDE9"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BEEC38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Oversee the proper storage and disposal of cleaning supplies and materials to prevent contamination or accidents.</w:t>
            </w:r>
          </w:p>
        </w:tc>
      </w:tr>
      <w:tr w:rsidR="00CF422A" w:rsidRPr="00B630F7" w14:paraId="7190EF42" w14:textId="77777777" w:rsidTr="00174B16">
        <w:trPr>
          <w:trHeight w:val="503"/>
          <w:jc w:val="center"/>
        </w:trPr>
        <w:tc>
          <w:tcPr>
            <w:tcW w:w="2245" w:type="dxa"/>
            <w:vMerge/>
            <w:tcBorders>
              <w:top w:val="nil"/>
              <w:left w:val="single" w:sz="4" w:space="0" w:color="auto"/>
              <w:bottom w:val="single" w:sz="4" w:space="0" w:color="auto"/>
              <w:right w:val="single" w:sz="4" w:space="0" w:color="auto"/>
            </w:tcBorders>
            <w:vAlign w:val="center"/>
            <w:hideMark/>
          </w:tcPr>
          <w:p w14:paraId="0E3DE111"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76F008DD"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any health and safety concerns, such as maintenance issues, spills, or damaged equipment, are reported to the Principal for prompt resolution.</w:t>
            </w:r>
          </w:p>
        </w:tc>
      </w:tr>
      <w:tr w:rsidR="00CF422A" w:rsidRPr="00B630F7" w14:paraId="7FFB2EF1"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6037A33F"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517E93DC"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Keep track of the school’s cleaning and maintenance schedules, ensuring tasks are being completed on time.</w:t>
            </w:r>
          </w:p>
        </w:tc>
      </w:tr>
      <w:tr w:rsidR="00CF422A" w:rsidRPr="00B630F7" w14:paraId="571C84B7"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6244D374"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570E562"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all waste disposal and recycling practices meet health and safety regulations.</w:t>
            </w:r>
          </w:p>
        </w:tc>
      </w:tr>
      <w:tr w:rsidR="00CF422A" w:rsidRPr="00B630F7" w14:paraId="35CB866D"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7C1C4F72"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6520C8FD"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Coordinate with external cleaning and maintenance contractors to ensure compliance with school health and safety policies.</w:t>
            </w:r>
          </w:p>
        </w:tc>
      </w:tr>
      <w:tr w:rsidR="00CF422A" w:rsidRPr="00B630F7" w14:paraId="34B3DE89"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5BF0C861"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F4427B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Maintain records of cleaning and maintenance activities, including any inspections and actions taken.</w:t>
            </w:r>
          </w:p>
        </w:tc>
      </w:tr>
      <w:tr w:rsidR="00CF422A" w:rsidRPr="00B630F7" w14:paraId="57D7C522" w14:textId="77777777" w:rsidTr="00174B16">
        <w:trPr>
          <w:trHeight w:val="630"/>
          <w:jc w:val="center"/>
        </w:trPr>
        <w:tc>
          <w:tcPr>
            <w:tcW w:w="2245" w:type="dxa"/>
            <w:vMerge/>
            <w:tcBorders>
              <w:top w:val="nil"/>
              <w:left w:val="single" w:sz="4" w:space="0" w:color="auto"/>
              <w:bottom w:val="single" w:sz="4" w:space="0" w:color="auto"/>
              <w:right w:val="single" w:sz="4" w:space="0" w:color="auto"/>
            </w:tcBorders>
            <w:vAlign w:val="center"/>
            <w:hideMark/>
          </w:tcPr>
          <w:p w14:paraId="736D05CF"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884C073"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health and safety signs (such as emergency exits, fire safety, and hygiene protocols) are clearly visible and in good condition.</w:t>
            </w:r>
          </w:p>
        </w:tc>
      </w:tr>
      <w:tr w:rsidR="00CF422A" w:rsidRPr="00B630F7" w14:paraId="4FECEB14"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0BB27C87"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595FEBFB"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Assist the Principal in ensuring that all staff are properly trained in health and safety protocols.</w:t>
            </w:r>
          </w:p>
        </w:tc>
      </w:tr>
      <w:tr w:rsidR="00CF422A" w:rsidRPr="00B630F7" w14:paraId="3AB822B2"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4F033183"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488F40DC"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the proper functioning and cleanliness of the school’s sanitation facilities, including toilets and handwashing stations.</w:t>
            </w:r>
          </w:p>
        </w:tc>
      </w:tr>
      <w:tr w:rsidR="00CF422A" w:rsidRPr="00B630F7" w14:paraId="7ABDBA3B"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4517DA49"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3F1DF145"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Conduct regular checks of school supplies, including cleaning agents, to ensure they are safe to use and properly stored.</w:t>
            </w:r>
          </w:p>
        </w:tc>
      </w:tr>
      <w:tr w:rsidR="00CF422A" w:rsidRPr="00B630F7" w14:paraId="3CDEB711" w14:textId="77777777" w:rsidTr="00174B16">
        <w:trPr>
          <w:trHeight w:val="570"/>
          <w:jc w:val="center"/>
        </w:trPr>
        <w:tc>
          <w:tcPr>
            <w:tcW w:w="2245" w:type="dxa"/>
            <w:vMerge w:val="restart"/>
            <w:tcBorders>
              <w:top w:val="nil"/>
              <w:left w:val="single" w:sz="4" w:space="0" w:color="auto"/>
              <w:bottom w:val="single" w:sz="4" w:space="0" w:color="auto"/>
              <w:right w:val="single" w:sz="4" w:space="0" w:color="auto"/>
            </w:tcBorders>
            <w:vAlign w:val="center"/>
            <w:hideMark/>
          </w:tcPr>
          <w:p w14:paraId="5B9E654A" w14:textId="77777777" w:rsidR="00CF422A" w:rsidRPr="00B630F7" w:rsidRDefault="00CF422A" w:rsidP="00225D59">
            <w:pPr>
              <w:jc w:val="center"/>
              <w:rPr>
                <w:rFonts w:ascii="Arial" w:hAnsi="Arial" w:cs="Arial"/>
                <w:b/>
                <w:bCs/>
                <w:color w:val="000000"/>
                <w:sz w:val="24"/>
                <w:szCs w:val="24"/>
              </w:rPr>
            </w:pPr>
            <w:r w:rsidRPr="00B630F7">
              <w:rPr>
                <w:rFonts w:ascii="Arial" w:hAnsi="Arial" w:cs="Arial"/>
                <w:b/>
                <w:bCs/>
                <w:color w:val="000000"/>
                <w:sz w:val="24"/>
                <w:szCs w:val="24"/>
              </w:rPr>
              <w:t>Senior Leader Team (SLT)</w:t>
            </w:r>
          </w:p>
        </w:tc>
        <w:tc>
          <w:tcPr>
            <w:tcW w:w="7740" w:type="dxa"/>
            <w:tcBorders>
              <w:top w:val="nil"/>
              <w:left w:val="nil"/>
              <w:bottom w:val="single" w:sz="4" w:space="0" w:color="auto"/>
              <w:right w:val="single" w:sz="4" w:space="0" w:color="auto"/>
            </w:tcBorders>
            <w:vAlign w:val="bottom"/>
            <w:hideMark/>
          </w:tcPr>
          <w:p w14:paraId="66A0AB76"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Support and supervise the implementation of the school’s health and safety policies related to cleanliness and hygiene.</w:t>
            </w:r>
          </w:p>
        </w:tc>
      </w:tr>
      <w:tr w:rsidR="00CF422A" w:rsidRPr="00B630F7" w14:paraId="53D723B4"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4721E1EA"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79E4A692"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Monitor the effectiveness of housekeeping routines across all school areas and ensure consistent standards are maintained.</w:t>
            </w:r>
          </w:p>
        </w:tc>
      </w:tr>
      <w:tr w:rsidR="00CF422A" w:rsidRPr="00B630F7" w14:paraId="60C1C279"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7F81832F"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26929744"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Conduct regular walkthroughs and inspections to identify any health or safety issues within the school premises.</w:t>
            </w:r>
          </w:p>
        </w:tc>
      </w:tr>
      <w:tr w:rsidR="00CF422A" w:rsidRPr="00B630F7" w14:paraId="6359B06B"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044E93B2"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5584D12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staff are aware of and follow proper hygiene and housekeeping procedures to maintain a safe learning environment.</w:t>
            </w:r>
          </w:p>
        </w:tc>
      </w:tr>
      <w:tr w:rsidR="00CF422A" w:rsidRPr="00B630F7" w14:paraId="2C8B1A8A"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02D1E97E"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49F73A79"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Liaise with the Administration Officer and Principal to address any issues related to cleanliness, repairs, or hazards.</w:t>
            </w:r>
          </w:p>
        </w:tc>
      </w:tr>
      <w:tr w:rsidR="00CF422A" w:rsidRPr="00B630F7" w14:paraId="35EE1FA4"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6F85DDCC"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7D9AC7C1"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Ensure that learning and office spaces are organized and free of unnecessary clutter or obstructions.</w:t>
            </w:r>
          </w:p>
        </w:tc>
      </w:tr>
      <w:tr w:rsidR="00CF422A" w:rsidRPr="00B630F7" w14:paraId="3EE20200"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0B40990B"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483BF2E4"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Promote awareness among staff and students about maintaining a clean, safe, and organized environment.</w:t>
            </w:r>
          </w:p>
        </w:tc>
      </w:tr>
      <w:tr w:rsidR="00CF422A" w:rsidRPr="00B630F7" w14:paraId="20E65155"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7F73866C"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DF8E7EE"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Support and reinforce waste disposal, recycling, and sanitation procedures throughout the school.</w:t>
            </w:r>
          </w:p>
        </w:tc>
      </w:tr>
      <w:tr w:rsidR="00CF422A" w:rsidRPr="00B630F7" w14:paraId="32DB3F00"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3ECAE260"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085B5512"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Take part in reviewing and updating the school’s health and safety housekeeping guidelines as needed.</w:t>
            </w:r>
          </w:p>
        </w:tc>
      </w:tr>
      <w:tr w:rsidR="00CF422A" w:rsidRPr="00B630F7" w14:paraId="7B5738FB" w14:textId="77777777" w:rsidTr="00174B16">
        <w:trPr>
          <w:trHeight w:val="570"/>
          <w:jc w:val="center"/>
        </w:trPr>
        <w:tc>
          <w:tcPr>
            <w:tcW w:w="2245" w:type="dxa"/>
            <w:vMerge/>
            <w:tcBorders>
              <w:top w:val="nil"/>
              <w:left w:val="single" w:sz="4" w:space="0" w:color="auto"/>
              <w:bottom w:val="single" w:sz="4" w:space="0" w:color="auto"/>
              <w:right w:val="single" w:sz="4" w:space="0" w:color="auto"/>
            </w:tcBorders>
            <w:vAlign w:val="center"/>
            <w:hideMark/>
          </w:tcPr>
          <w:p w14:paraId="200CA3F7" w14:textId="77777777" w:rsidR="00CF422A" w:rsidRPr="00B630F7" w:rsidRDefault="00CF422A" w:rsidP="00225D59">
            <w:pPr>
              <w:rPr>
                <w:rFonts w:ascii="Arial" w:hAnsi="Arial" w:cs="Arial"/>
                <w:b/>
                <w:bCs/>
                <w:color w:val="000000"/>
                <w:sz w:val="24"/>
                <w:szCs w:val="24"/>
              </w:rPr>
            </w:pPr>
          </w:p>
        </w:tc>
        <w:tc>
          <w:tcPr>
            <w:tcW w:w="7740" w:type="dxa"/>
            <w:tcBorders>
              <w:top w:val="nil"/>
              <w:left w:val="nil"/>
              <w:bottom w:val="single" w:sz="4" w:space="0" w:color="auto"/>
              <w:right w:val="single" w:sz="4" w:space="0" w:color="auto"/>
            </w:tcBorders>
            <w:vAlign w:val="bottom"/>
            <w:hideMark/>
          </w:tcPr>
          <w:p w14:paraId="1FFB00B7" w14:textId="77777777" w:rsidR="00CF422A" w:rsidRPr="00B630F7" w:rsidRDefault="00CF422A" w:rsidP="00225D59">
            <w:pPr>
              <w:rPr>
                <w:rFonts w:ascii="Arial" w:hAnsi="Arial" w:cs="Arial"/>
                <w:color w:val="000000"/>
                <w:sz w:val="24"/>
                <w:szCs w:val="24"/>
              </w:rPr>
            </w:pPr>
            <w:r w:rsidRPr="00B630F7">
              <w:rPr>
                <w:rFonts w:ascii="Arial" w:hAnsi="Arial" w:cs="Arial"/>
                <w:color w:val="000000"/>
                <w:sz w:val="24"/>
                <w:szCs w:val="24"/>
              </w:rPr>
              <w:t>Encourage a school culture where cleanliness, orderliness, and safety are a shared responsibility.</w:t>
            </w:r>
          </w:p>
        </w:tc>
      </w:tr>
    </w:tbl>
    <w:p w14:paraId="5C31E07B" w14:textId="77777777" w:rsidR="00CF422A" w:rsidRPr="00837234" w:rsidRDefault="00CF422A" w:rsidP="00CF422A">
      <w:pPr>
        <w:jc w:val="center"/>
        <w:rPr>
          <w:rFonts w:ascii="Arial" w:hAnsi="Arial" w:cs="Arial"/>
          <w:b/>
          <w:color w:val="000000" w:themeColor="text1"/>
          <w:sz w:val="32"/>
          <w:u w:val="single"/>
        </w:rPr>
      </w:pPr>
    </w:p>
    <w:p w14:paraId="007DACB9" w14:textId="77777777" w:rsidR="00620D68" w:rsidRDefault="00620D68" w:rsidP="00D2410C">
      <w:pPr>
        <w:jc w:val="center"/>
        <w:rPr>
          <w:rFonts w:ascii="Arial" w:hAnsi="Arial" w:cs="Arial"/>
          <w:b/>
          <w:color w:val="000000" w:themeColor="text1"/>
          <w:sz w:val="32"/>
          <w:u w:val="single"/>
        </w:rPr>
      </w:pPr>
    </w:p>
    <w:p w14:paraId="7057E71B" w14:textId="77777777" w:rsidR="00620D68" w:rsidRDefault="00620D68" w:rsidP="00D2410C">
      <w:pPr>
        <w:jc w:val="center"/>
        <w:rPr>
          <w:rFonts w:ascii="Arial" w:hAnsi="Arial" w:cs="Arial"/>
          <w:b/>
          <w:color w:val="000000" w:themeColor="text1"/>
          <w:sz w:val="32"/>
          <w:u w:val="single"/>
        </w:rPr>
      </w:pPr>
    </w:p>
    <w:p w14:paraId="7749F5F6" w14:textId="77777777" w:rsidR="00620D68" w:rsidRDefault="00620D68" w:rsidP="00D2410C">
      <w:pPr>
        <w:jc w:val="center"/>
        <w:rPr>
          <w:rFonts w:ascii="Arial" w:hAnsi="Arial" w:cs="Arial"/>
          <w:b/>
          <w:color w:val="000000" w:themeColor="text1"/>
          <w:sz w:val="32"/>
          <w:u w:val="single"/>
        </w:rPr>
      </w:pPr>
    </w:p>
    <w:p w14:paraId="6B6DCD2F" w14:textId="77777777" w:rsidR="00620D68" w:rsidRDefault="00620D68" w:rsidP="00D2410C">
      <w:pPr>
        <w:jc w:val="center"/>
        <w:rPr>
          <w:rFonts w:ascii="Arial" w:hAnsi="Arial" w:cs="Arial"/>
          <w:b/>
          <w:color w:val="000000" w:themeColor="text1"/>
          <w:sz w:val="32"/>
          <w:u w:val="single"/>
        </w:rPr>
      </w:pPr>
    </w:p>
    <w:p w14:paraId="6E6576C9" w14:textId="77777777" w:rsidR="00620D68" w:rsidRDefault="00620D68" w:rsidP="00D2410C">
      <w:pPr>
        <w:jc w:val="center"/>
        <w:rPr>
          <w:rFonts w:ascii="Arial" w:hAnsi="Arial" w:cs="Arial"/>
          <w:b/>
          <w:color w:val="000000" w:themeColor="text1"/>
          <w:sz w:val="32"/>
          <w:u w:val="single"/>
        </w:rPr>
      </w:pPr>
    </w:p>
    <w:p w14:paraId="458B00D2" w14:textId="77777777" w:rsidR="00620D68" w:rsidRDefault="00620D68" w:rsidP="00D2410C">
      <w:pPr>
        <w:jc w:val="center"/>
        <w:rPr>
          <w:rFonts w:ascii="Arial" w:hAnsi="Arial" w:cs="Arial"/>
          <w:b/>
          <w:color w:val="000000" w:themeColor="text1"/>
          <w:sz w:val="32"/>
          <w:u w:val="single"/>
        </w:rPr>
      </w:pPr>
    </w:p>
    <w:p w14:paraId="00AB3F40" w14:textId="77777777" w:rsidR="00620D68" w:rsidRDefault="00620D68" w:rsidP="00D2410C">
      <w:pPr>
        <w:jc w:val="center"/>
        <w:rPr>
          <w:rFonts w:ascii="Arial" w:hAnsi="Arial" w:cs="Arial"/>
          <w:b/>
          <w:color w:val="000000" w:themeColor="text1"/>
          <w:sz w:val="32"/>
          <w:u w:val="single"/>
        </w:rPr>
      </w:pPr>
    </w:p>
    <w:p w14:paraId="44A62E40" w14:textId="77777777" w:rsidR="00620D68" w:rsidRDefault="00620D68" w:rsidP="00D2410C">
      <w:pPr>
        <w:jc w:val="center"/>
        <w:rPr>
          <w:rFonts w:ascii="Arial" w:hAnsi="Arial" w:cs="Arial"/>
          <w:b/>
          <w:color w:val="000000" w:themeColor="text1"/>
          <w:sz w:val="32"/>
          <w:u w:val="single"/>
        </w:rPr>
      </w:pPr>
    </w:p>
    <w:p w14:paraId="36492957" w14:textId="77777777" w:rsidR="00620D68" w:rsidRDefault="00620D68" w:rsidP="00D2410C">
      <w:pPr>
        <w:jc w:val="center"/>
        <w:rPr>
          <w:rFonts w:ascii="Arial" w:hAnsi="Arial" w:cs="Arial"/>
          <w:b/>
          <w:color w:val="000000" w:themeColor="text1"/>
          <w:sz w:val="32"/>
          <w:u w:val="single"/>
        </w:rPr>
      </w:pPr>
    </w:p>
    <w:p w14:paraId="2FC3B69D" w14:textId="77777777" w:rsidR="00620D68" w:rsidRDefault="00620D68" w:rsidP="00D2410C">
      <w:pPr>
        <w:jc w:val="center"/>
        <w:rPr>
          <w:rFonts w:ascii="Arial" w:hAnsi="Arial" w:cs="Arial"/>
          <w:b/>
          <w:color w:val="000000" w:themeColor="text1"/>
          <w:sz w:val="32"/>
          <w:u w:val="single"/>
        </w:rPr>
      </w:pPr>
    </w:p>
    <w:p w14:paraId="02416DDF" w14:textId="77777777" w:rsidR="00620D68" w:rsidRDefault="00620D68" w:rsidP="00D2410C">
      <w:pPr>
        <w:jc w:val="center"/>
        <w:rPr>
          <w:rFonts w:ascii="Arial" w:hAnsi="Arial" w:cs="Arial"/>
          <w:b/>
          <w:color w:val="000000" w:themeColor="text1"/>
          <w:sz w:val="32"/>
          <w:u w:val="single"/>
        </w:rPr>
      </w:pPr>
    </w:p>
    <w:p w14:paraId="2320A668" w14:textId="77777777" w:rsidR="00620D68" w:rsidRDefault="00620D68" w:rsidP="00D2410C">
      <w:pPr>
        <w:jc w:val="center"/>
        <w:rPr>
          <w:rFonts w:ascii="Arial" w:hAnsi="Arial" w:cs="Arial"/>
          <w:b/>
          <w:color w:val="000000" w:themeColor="text1"/>
          <w:sz w:val="32"/>
          <w:u w:val="single"/>
        </w:rPr>
      </w:pPr>
    </w:p>
    <w:p w14:paraId="369CA592" w14:textId="77777777" w:rsidR="00620D68" w:rsidRDefault="00620D68" w:rsidP="00D2410C">
      <w:pPr>
        <w:jc w:val="center"/>
        <w:rPr>
          <w:rFonts w:ascii="Arial" w:hAnsi="Arial" w:cs="Arial"/>
          <w:b/>
          <w:color w:val="000000" w:themeColor="text1"/>
          <w:sz w:val="32"/>
          <w:u w:val="single"/>
        </w:rPr>
      </w:pPr>
    </w:p>
    <w:p w14:paraId="3288AEF4" w14:textId="77777777" w:rsidR="00620D68" w:rsidRDefault="00620D68" w:rsidP="00D2410C">
      <w:pPr>
        <w:jc w:val="center"/>
        <w:rPr>
          <w:rFonts w:ascii="Arial" w:hAnsi="Arial" w:cs="Arial"/>
          <w:b/>
          <w:color w:val="000000" w:themeColor="text1"/>
          <w:sz w:val="32"/>
          <w:u w:val="single"/>
        </w:rPr>
      </w:pPr>
    </w:p>
    <w:p w14:paraId="40AC831C" w14:textId="77777777" w:rsidR="00620D68" w:rsidRDefault="00620D68" w:rsidP="00B630F7">
      <w:pPr>
        <w:rPr>
          <w:rFonts w:ascii="Arial" w:hAnsi="Arial" w:cs="Arial"/>
          <w:b/>
          <w:color w:val="000000" w:themeColor="text1"/>
          <w:sz w:val="32"/>
          <w:u w:val="single"/>
        </w:rPr>
      </w:pPr>
    </w:p>
    <w:p w14:paraId="352E930D" w14:textId="77777777" w:rsidR="00620D68" w:rsidRDefault="00620D68" w:rsidP="00D2410C">
      <w:pPr>
        <w:jc w:val="center"/>
        <w:rPr>
          <w:rFonts w:ascii="Arial" w:hAnsi="Arial" w:cs="Arial"/>
          <w:b/>
          <w:color w:val="000000" w:themeColor="text1"/>
          <w:sz w:val="32"/>
          <w:u w:val="single"/>
        </w:rPr>
      </w:pPr>
    </w:p>
    <w:p w14:paraId="56CC374F" w14:textId="77777777" w:rsidR="00620D68" w:rsidRDefault="00620D68" w:rsidP="00D2410C">
      <w:pPr>
        <w:jc w:val="center"/>
        <w:rPr>
          <w:rFonts w:ascii="Arial" w:hAnsi="Arial" w:cs="Arial"/>
          <w:b/>
          <w:color w:val="000000" w:themeColor="text1"/>
          <w:sz w:val="32"/>
          <w:u w:val="single"/>
        </w:rPr>
      </w:pPr>
    </w:p>
    <w:p w14:paraId="7372A684" w14:textId="77777777" w:rsidR="00B630F7" w:rsidRPr="00043B5D" w:rsidRDefault="00B630F7" w:rsidP="00B630F7">
      <w:pPr>
        <w:jc w:val="center"/>
        <w:rPr>
          <w:rFonts w:ascii="Arial" w:hAnsi="Arial" w:cs="Arial"/>
          <w:b/>
          <w:bCs/>
          <w:sz w:val="32"/>
          <w:szCs w:val="28"/>
        </w:rPr>
      </w:pPr>
      <w:r w:rsidRPr="00043B5D">
        <w:rPr>
          <w:rFonts w:ascii="Arial" w:hAnsi="Arial" w:cs="Arial"/>
          <w:b/>
          <w:bCs/>
          <w:sz w:val="32"/>
          <w:szCs w:val="28"/>
        </w:rPr>
        <w:t>PARENT’S COMPLAINT POLICY</w:t>
      </w:r>
    </w:p>
    <w:p w14:paraId="106B0779" w14:textId="77777777" w:rsidR="00B630F7" w:rsidRPr="00C951B2" w:rsidRDefault="00B630F7" w:rsidP="00B630F7">
      <w:pPr>
        <w:rPr>
          <w:rFonts w:ascii="Arial" w:hAnsi="Arial" w:cs="Arial"/>
          <w:b/>
          <w:bCs/>
          <w:sz w:val="24"/>
          <w:szCs w:val="28"/>
          <w:u w:val="double"/>
        </w:rPr>
      </w:pPr>
    </w:p>
    <w:p w14:paraId="750A679F" w14:textId="77777777" w:rsidR="00B630F7" w:rsidRPr="00174B16" w:rsidRDefault="00B630F7" w:rsidP="00B630F7">
      <w:pPr>
        <w:pStyle w:val="Heading3"/>
        <w:spacing w:before="0"/>
        <w:rPr>
          <w:rFonts w:ascii="Arial" w:hAnsi="Arial" w:cs="Arial"/>
          <w:b w:val="0"/>
          <w:bCs w:val="0"/>
          <w:color w:val="auto"/>
          <w:sz w:val="24"/>
          <w:szCs w:val="24"/>
        </w:rPr>
      </w:pPr>
      <w:r w:rsidRPr="00174B16">
        <w:rPr>
          <w:rStyle w:val="Strong"/>
          <w:rFonts w:ascii="Arial" w:hAnsi="Arial" w:cs="Arial"/>
          <w:b/>
          <w:bCs/>
          <w:color w:val="auto"/>
          <w:sz w:val="24"/>
          <w:szCs w:val="24"/>
        </w:rPr>
        <w:t>Aim:</w:t>
      </w:r>
    </w:p>
    <w:p w14:paraId="2B364795" w14:textId="77777777" w:rsidR="00B630F7" w:rsidRDefault="00B630F7" w:rsidP="00B630F7">
      <w:pPr>
        <w:pStyle w:val="Heading3"/>
        <w:spacing w:before="0"/>
        <w:jc w:val="both"/>
        <w:rPr>
          <w:rFonts w:ascii="Arial" w:eastAsia="Times New Roman" w:hAnsi="Arial" w:cs="Arial"/>
          <w:b w:val="0"/>
          <w:bCs w:val="0"/>
          <w:color w:val="auto"/>
          <w:sz w:val="24"/>
          <w:szCs w:val="24"/>
        </w:rPr>
      </w:pPr>
      <w:r w:rsidRPr="004476A2">
        <w:rPr>
          <w:rFonts w:ascii="Arial" w:eastAsia="Times New Roman" w:hAnsi="Arial" w:cs="Arial"/>
          <w:b w:val="0"/>
          <w:bCs w:val="0"/>
          <w:color w:val="auto"/>
          <w:sz w:val="24"/>
          <w:szCs w:val="24"/>
        </w:rPr>
        <w:t>To ensure that all parent concerns are acknowledged, addressed, and resolved transparently and efficiently, in accordance with the Ministry of Education and Higher Education (MOEHE) guidelines and MOEHE Circular No. 4, 2023 dated August 26, 2024 (Complaints Committee). This policy promotes open communication and strengthens the partnership between the school and parents to support student well-being and success.</w:t>
      </w:r>
    </w:p>
    <w:p w14:paraId="5C64ECAE" w14:textId="77777777" w:rsidR="00B630F7" w:rsidRPr="00043B5D" w:rsidRDefault="00B630F7" w:rsidP="00B630F7">
      <w:pPr>
        <w:pStyle w:val="Heading3"/>
        <w:spacing w:before="0"/>
        <w:rPr>
          <w:rFonts w:ascii="Arial" w:hAnsi="Arial" w:cs="Arial"/>
          <w:color w:val="auto"/>
          <w:sz w:val="24"/>
          <w:szCs w:val="24"/>
        </w:rPr>
      </w:pPr>
      <w:r w:rsidRPr="00043B5D">
        <w:rPr>
          <w:rStyle w:val="Strong"/>
          <w:rFonts w:ascii="Arial" w:hAnsi="Arial" w:cs="Arial"/>
          <w:color w:val="auto"/>
          <w:sz w:val="24"/>
          <w:szCs w:val="24"/>
        </w:rPr>
        <w:t>Channels for Submitting Complaints:</w:t>
      </w:r>
    </w:p>
    <w:p w14:paraId="26D8A8FA" w14:textId="77777777" w:rsidR="00B630F7" w:rsidRDefault="00B630F7" w:rsidP="00B630F7">
      <w:pPr>
        <w:rPr>
          <w:rFonts w:ascii="Arial" w:hAnsi="Arial" w:cs="Arial"/>
          <w:sz w:val="24"/>
          <w:szCs w:val="24"/>
        </w:rPr>
      </w:pPr>
      <w:r w:rsidRPr="00043B5D">
        <w:rPr>
          <w:rFonts w:ascii="Arial" w:hAnsi="Arial" w:cs="Arial"/>
          <w:sz w:val="24"/>
          <w:szCs w:val="24"/>
        </w:rPr>
        <w:t>Parents may register complaints or suggestions through the following means:</w:t>
      </w:r>
    </w:p>
    <w:p w14:paraId="60D74986" w14:textId="77777777" w:rsidR="00B630F7" w:rsidRDefault="00B630F7" w:rsidP="00EE2FBF">
      <w:pPr>
        <w:pStyle w:val="ListParagraph"/>
        <w:numPr>
          <w:ilvl w:val="0"/>
          <w:numId w:val="201"/>
        </w:numPr>
        <w:rPr>
          <w:rFonts w:ascii="Arial" w:hAnsi="Arial" w:cs="Arial"/>
          <w:sz w:val="24"/>
          <w:szCs w:val="24"/>
        </w:rPr>
      </w:pPr>
      <w:r w:rsidRPr="00D55F6B">
        <w:rPr>
          <w:rFonts w:ascii="Arial" w:hAnsi="Arial" w:cs="Arial"/>
          <w:sz w:val="24"/>
          <w:szCs w:val="24"/>
        </w:rPr>
        <w:t>Lesson Diary</w:t>
      </w:r>
    </w:p>
    <w:p w14:paraId="3E2C7731" w14:textId="77777777" w:rsidR="00B630F7" w:rsidRDefault="00B630F7" w:rsidP="00EE2FBF">
      <w:pPr>
        <w:pStyle w:val="ListParagraph"/>
        <w:numPr>
          <w:ilvl w:val="0"/>
          <w:numId w:val="201"/>
        </w:numPr>
        <w:rPr>
          <w:rFonts w:ascii="Arial" w:hAnsi="Arial" w:cs="Arial"/>
          <w:sz w:val="24"/>
          <w:szCs w:val="24"/>
        </w:rPr>
      </w:pPr>
      <w:r w:rsidRPr="00D55F6B">
        <w:rPr>
          <w:rFonts w:ascii="Arial" w:hAnsi="Arial" w:cs="Arial"/>
          <w:sz w:val="24"/>
          <w:szCs w:val="24"/>
        </w:rPr>
        <w:t>Phone Call</w:t>
      </w:r>
    </w:p>
    <w:p w14:paraId="4AE560A7" w14:textId="77777777" w:rsidR="00B630F7" w:rsidRDefault="00B630F7" w:rsidP="00EE2FBF">
      <w:pPr>
        <w:pStyle w:val="ListParagraph"/>
        <w:numPr>
          <w:ilvl w:val="0"/>
          <w:numId w:val="201"/>
        </w:numPr>
        <w:rPr>
          <w:rFonts w:ascii="Arial" w:hAnsi="Arial" w:cs="Arial"/>
          <w:sz w:val="24"/>
          <w:szCs w:val="24"/>
        </w:rPr>
      </w:pPr>
      <w:r w:rsidRPr="00D55F6B">
        <w:rPr>
          <w:rFonts w:ascii="Arial" w:hAnsi="Arial" w:cs="Arial"/>
          <w:sz w:val="24"/>
          <w:szCs w:val="24"/>
        </w:rPr>
        <w:t>Written Complaint/Suggestion Form (available at Reception</w:t>
      </w:r>
      <w:r>
        <w:rPr>
          <w:rFonts w:ascii="Arial" w:hAnsi="Arial" w:cs="Arial"/>
          <w:sz w:val="24"/>
          <w:szCs w:val="24"/>
        </w:rPr>
        <w:t>/ Parent-Student  Handbook</w:t>
      </w:r>
      <w:r w:rsidRPr="00D55F6B">
        <w:rPr>
          <w:rFonts w:ascii="Arial" w:hAnsi="Arial" w:cs="Arial"/>
          <w:sz w:val="24"/>
          <w:szCs w:val="24"/>
        </w:rPr>
        <w:t>)</w:t>
      </w:r>
    </w:p>
    <w:p w14:paraId="5CB9B5F1" w14:textId="77777777" w:rsidR="00B630F7" w:rsidRDefault="00B630F7" w:rsidP="00EE2FBF">
      <w:pPr>
        <w:pStyle w:val="ListParagraph"/>
        <w:numPr>
          <w:ilvl w:val="0"/>
          <w:numId w:val="201"/>
        </w:numPr>
        <w:rPr>
          <w:rFonts w:ascii="Arial" w:hAnsi="Arial" w:cs="Arial"/>
          <w:sz w:val="24"/>
          <w:szCs w:val="24"/>
        </w:rPr>
      </w:pPr>
      <w:r w:rsidRPr="00D55F6B">
        <w:rPr>
          <w:rFonts w:ascii="Arial" w:hAnsi="Arial" w:cs="Arial"/>
          <w:sz w:val="24"/>
          <w:szCs w:val="24"/>
        </w:rPr>
        <w:t xml:space="preserve">Email: </w:t>
      </w:r>
      <w:hyperlink r:id="rId64" w:history="1">
        <w:r w:rsidRPr="002F0B1C">
          <w:rPr>
            <w:rStyle w:val="Hyperlink"/>
            <w:rFonts w:ascii="Arial" w:hAnsi="Arial" w:cs="Arial"/>
            <w:sz w:val="24"/>
            <w:szCs w:val="24"/>
          </w:rPr>
          <w:t>Oscar.parentrequest@hotmail.com</w:t>
        </w:r>
      </w:hyperlink>
    </w:p>
    <w:p w14:paraId="5B85BF22" w14:textId="77777777" w:rsidR="00B630F7" w:rsidRPr="00D55F6B" w:rsidRDefault="00B630F7" w:rsidP="00EE2FBF">
      <w:pPr>
        <w:pStyle w:val="ListParagraph"/>
        <w:numPr>
          <w:ilvl w:val="0"/>
          <w:numId w:val="201"/>
        </w:numPr>
        <w:rPr>
          <w:rFonts w:ascii="Arial" w:hAnsi="Arial" w:cs="Arial"/>
          <w:sz w:val="24"/>
          <w:szCs w:val="24"/>
        </w:rPr>
      </w:pPr>
      <w:r w:rsidRPr="00D55F6B">
        <w:rPr>
          <w:rFonts w:ascii="Arial" w:hAnsi="Arial" w:cs="Arial"/>
          <w:sz w:val="24"/>
          <w:szCs w:val="24"/>
        </w:rPr>
        <w:t>SMS</w:t>
      </w:r>
    </w:p>
    <w:p w14:paraId="35025A5D" w14:textId="77777777" w:rsidR="00B630F7" w:rsidRPr="00043B5D" w:rsidRDefault="00B630F7" w:rsidP="00B630F7">
      <w:pPr>
        <w:pStyle w:val="Heading3"/>
        <w:spacing w:before="0"/>
        <w:rPr>
          <w:rFonts w:ascii="Arial" w:hAnsi="Arial" w:cs="Arial"/>
          <w:color w:val="auto"/>
          <w:sz w:val="24"/>
          <w:szCs w:val="24"/>
        </w:rPr>
      </w:pPr>
      <w:r w:rsidRPr="00043B5D">
        <w:rPr>
          <w:rStyle w:val="Strong"/>
          <w:rFonts w:ascii="Arial" w:hAnsi="Arial" w:cs="Arial"/>
          <w:color w:val="auto"/>
          <w:sz w:val="24"/>
          <w:szCs w:val="24"/>
        </w:rPr>
        <w:t>Categories of Complaints:</w:t>
      </w:r>
    </w:p>
    <w:p w14:paraId="3651618D" w14:textId="77777777" w:rsidR="00B630F7" w:rsidRDefault="00B630F7" w:rsidP="00B630F7">
      <w:pPr>
        <w:rPr>
          <w:rFonts w:ascii="Arial" w:hAnsi="Arial" w:cs="Arial"/>
          <w:sz w:val="24"/>
          <w:szCs w:val="24"/>
        </w:rPr>
      </w:pPr>
      <w:r w:rsidRPr="00043B5D">
        <w:rPr>
          <w:rFonts w:ascii="Arial" w:hAnsi="Arial" w:cs="Arial"/>
          <w:sz w:val="24"/>
          <w:szCs w:val="24"/>
        </w:rPr>
        <w:t>Complaints are categorized and dire</w:t>
      </w:r>
      <w:r>
        <w:rPr>
          <w:rFonts w:ascii="Arial" w:hAnsi="Arial" w:cs="Arial"/>
          <w:sz w:val="24"/>
          <w:szCs w:val="24"/>
        </w:rPr>
        <w:t>cted to the relevant department</w:t>
      </w:r>
    </w:p>
    <w:p w14:paraId="6B1827CD" w14:textId="77777777" w:rsidR="00B630F7"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Academic</w:t>
      </w:r>
    </w:p>
    <w:p w14:paraId="18BBCB8D" w14:textId="77777777" w:rsidR="00B630F7"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Behavioral</w:t>
      </w:r>
    </w:p>
    <w:p w14:paraId="777C9F3C" w14:textId="77777777" w:rsidR="00B630F7"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Facilities</w:t>
      </w:r>
    </w:p>
    <w:p w14:paraId="02F5B7C9" w14:textId="77777777" w:rsidR="00B630F7"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Transport</w:t>
      </w:r>
    </w:p>
    <w:p w14:paraId="27985E95" w14:textId="77777777" w:rsidR="00B630F7"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Fees/Payments</w:t>
      </w:r>
    </w:p>
    <w:p w14:paraId="1B713554" w14:textId="77777777" w:rsidR="00B630F7" w:rsidRPr="00D55F6B" w:rsidRDefault="00B630F7" w:rsidP="00EE2FBF">
      <w:pPr>
        <w:pStyle w:val="ListParagraph"/>
        <w:numPr>
          <w:ilvl w:val="0"/>
          <w:numId w:val="202"/>
        </w:numPr>
        <w:rPr>
          <w:rFonts w:ascii="Arial" w:hAnsi="Arial" w:cs="Arial"/>
          <w:sz w:val="24"/>
          <w:szCs w:val="24"/>
        </w:rPr>
      </w:pPr>
      <w:r w:rsidRPr="00D55F6B">
        <w:rPr>
          <w:rFonts w:ascii="Arial" w:hAnsi="Arial" w:cs="Arial"/>
          <w:sz w:val="24"/>
          <w:szCs w:val="24"/>
        </w:rPr>
        <w:t>Others</w:t>
      </w:r>
    </w:p>
    <w:p w14:paraId="61178EA9" w14:textId="77777777" w:rsidR="00B630F7" w:rsidRPr="00174B16" w:rsidRDefault="00B630F7" w:rsidP="00B630F7">
      <w:pPr>
        <w:pStyle w:val="Heading3"/>
        <w:rPr>
          <w:rFonts w:ascii="Arial" w:hAnsi="Arial" w:cs="Arial"/>
          <w:b w:val="0"/>
          <w:bCs w:val="0"/>
          <w:color w:val="auto"/>
          <w:sz w:val="24"/>
          <w:szCs w:val="24"/>
        </w:rPr>
      </w:pPr>
      <w:r w:rsidRPr="00174B16">
        <w:rPr>
          <w:rStyle w:val="Strong"/>
          <w:rFonts w:ascii="Arial" w:hAnsi="Arial" w:cs="Arial"/>
          <w:b/>
          <w:bCs/>
          <w:color w:val="auto"/>
          <w:sz w:val="24"/>
          <w:szCs w:val="24"/>
        </w:rPr>
        <w:t>Complaint Handling Procedure: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6"/>
        <w:gridCol w:w="8734"/>
      </w:tblGrid>
      <w:tr w:rsidR="00B630F7" w:rsidRPr="00043B5D" w14:paraId="392EBC7F" w14:textId="77777777" w:rsidTr="00225D59">
        <w:trPr>
          <w:tblHeader/>
          <w:tblCellSpacing w:w="15" w:type="dxa"/>
        </w:trPr>
        <w:tc>
          <w:tcPr>
            <w:tcW w:w="0" w:type="auto"/>
            <w:shd w:val="clear" w:color="auto" w:fill="B6DDE8" w:themeFill="accent5" w:themeFillTint="66"/>
            <w:vAlign w:val="center"/>
            <w:hideMark/>
          </w:tcPr>
          <w:p w14:paraId="5FC8DD9B" w14:textId="77777777" w:rsidR="00B630F7" w:rsidRPr="00043B5D" w:rsidRDefault="00B630F7" w:rsidP="00225D59">
            <w:pPr>
              <w:jc w:val="center"/>
              <w:rPr>
                <w:rFonts w:ascii="Arial" w:hAnsi="Arial" w:cs="Arial"/>
                <w:b/>
                <w:bCs/>
                <w:sz w:val="24"/>
                <w:szCs w:val="24"/>
              </w:rPr>
            </w:pPr>
            <w:r w:rsidRPr="00043B5D">
              <w:rPr>
                <w:rStyle w:val="Strong"/>
                <w:rFonts w:ascii="Arial" w:hAnsi="Arial" w:cs="Arial"/>
                <w:sz w:val="24"/>
                <w:szCs w:val="24"/>
              </w:rPr>
              <w:t>Step</w:t>
            </w:r>
          </w:p>
        </w:tc>
        <w:tc>
          <w:tcPr>
            <w:tcW w:w="0" w:type="auto"/>
            <w:shd w:val="clear" w:color="auto" w:fill="B6DDE8" w:themeFill="accent5" w:themeFillTint="66"/>
            <w:vAlign w:val="center"/>
            <w:hideMark/>
          </w:tcPr>
          <w:p w14:paraId="37EA78F2" w14:textId="77777777" w:rsidR="00B630F7" w:rsidRPr="00043B5D" w:rsidRDefault="00B630F7" w:rsidP="00225D59">
            <w:pPr>
              <w:jc w:val="center"/>
              <w:rPr>
                <w:rFonts w:ascii="Arial" w:hAnsi="Arial" w:cs="Arial"/>
                <w:b/>
                <w:bCs/>
                <w:sz w:val="24"/>
                <w:szCs w:val="24"/>
              </w:rPr>
            </w:pPr>
            <w:r w:rsidRPr="00043B5D">
              <w:rPr>
                <w:rStyle w:val="Strong"/>
                <w:rFonts w:ascii="Arial" w:hAnsi="Arial" w:cs="Arial"/>
                <w:sz w:val="24"/>
                <w:szCs w:val="24"/>
              </w:rPr>
              <w:t>Action</w:t>
            </w:r>
          </w:p>
        </w:tc>
      </w:tr>
      <w:tr w:rsidR="00B630F7" w:rsidRPr="00043B5D" w14:paraId="74FCC29E" w14:textId="77777777" w:rsidTr="00225D59">
        <w:trPr>
          <w:tblCellSpacing w:w="15" w:type="dxa"/>
        </w:trPr>
        <w:tc>
          <w:tcPr>
            <w:tcW w:w="0" w:type="auto"/>
            <w:vAlign w:val="center"/>
            <w:hideMark/>
          </w:tcPr>
          <w:p w14:paraId="51023325"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1</w:t>
            </w:r>
          </w:p>
        </w:tc>
        <w:tc>
          <w:tcPr>
            <w:tcW w:w="0" w:type="auto"/>
            <w:vAlign w:val="center"/>
            <w:hideMark/>
          </w:tcPr>
          <w:p w14:paraId="5C70F891" w14:textId="77777777" w:rsidR="00B630F7" w:rsidRPr="00043B5D" w:rsidRDefault="00B630F7" w:rsidP="00225D59">
            <w:pPr>
              <w:rPr>
                <w:rFonts w:ascii="Arial" w:hAnsi="Arial" w:cs="Arial"/>
                <w:sz w:val="24"/>
                <w:szCs w:val="24"/>
              </w:rPr>
            </w:pPr>
            <w:r w:rsidRPr="00043B5D">
              <w:rPr>
                <w:rFonts w:ascii="Arial" w:hAnsi="Arial" w:cs="Arial"/>
                <w:sz w:val="24"/>
                <w:szCs w:val="24"/>
              </w:rPr>
              <w:t>Parent submits a complaint through one of the approved channels.</w:t>
            </w:r>
          </w:p>
        </w:tc>
      </w:tr>
      <w:tr w:rsidR="00B630F7" w:rsidRPr="00043B5D" w14:paraId="33A305DE" w14:textId="77777777" w:rsidTr="00225D59">
        <w:trPr>
          <w:tblCellSpacing w:w="15" w:type="dxa"/>
        </w:trPr>
        <w:tc>
          <w:tcPr>
            <w:tcW w:w="0" w:type="auto"/>
            <w:vAlign w:val="center"/>
            <w:hideMark/>
          </w:tcPr>
          <w:p w14:paraId="1FC30F7A"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2</w:t>
            </w:r>
          </w:p>
        </w:tc>
        <w:tc>
          <w:tcPr>
            <w:tcW w:w="0" w:type="auto"/>
            <w:vAlign w:val="center"/>
            <w:hideMark/>
          </w:tcPr>
          <w:p w14:paraId="19357A56" w14:textId="77777777" w:rsidR="00B630F7" w:rsidRPr="00043B5D" w:rsidRDefault="00B630F7" w:rsidP="00225D59">
            <w:pPr>
              <w:rPr>
                <w:rFonts w:ascii="Arial" w:hAnsi="Arial" w:cs="Arial"/>
                <w:sz w:val="24"/>
                <w:szCs w:val="24"/>
              </w:rPr>
            </w:pPr>
            <w:r w:rsidRPr="00043B5D">
              <w:rPr>
                <w:rFonts w:ascii="Arial" w:hAnsi="Arial" w:cs="Arial"/>
                <w:sz w:val="24"/>
                <w:szCs w:val="24"/>
              </w:rPr>
              <w:t xml:space="preserve">Reception logs the complaint or directs the parent to complete a </w:t>
            </w:r>
            <w:r w:rsidRPr="00043B5D">
              <w:rPr>
                <w:rStyle w:val="Strong"/>
                <w:rFonts w:ascii="Arial" w:hAnsi="Arial" w:cs="Arial"/>
                <w:sz w:val="24"/>
                <w:szCs w:val="24"/>
              </w:rPr>
              <w:t>Complaint Form</w:t>
            </w:r>
            <w:r w:rsidRPr="00043B5D">
              <w:rPr>
                <w:rFonts w:ascii="Arial" w:hAnsi="Arial" w:cs="Arial"/>
                <w:sz w:val="24"/>
                <w:szCs w:val="24"/>
              </w:rPr>
              <w:t xml:space="preserve"> with full details.</w:t>
            </w:r>
          </w:p>
        </w:tc>
      </w:tr>
      <w:tr w:rsidR="00B630F7" w:rsidRPr="00043B5D" w14:paraId="10C96613" w14:textId="77777777" w:rsidTr="00225D59">
        <w:trPr>
          <w:tblCellSpacing w:w="15" w:type="dxa"/>
        </w:trPr>
        <w:tc>
          <w:tcPr>
            <w:tcW w:w="0" w:type="auto"/>
            <w:vAlign w:val="center"/>
            <w:hideMark/>
          </w:tcPr>
          <w:p w14:paraId="1024DA36"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3</w:t>
            </w:r>
          </w:p>
        </w:tc>
        <w:tc>
          <w:tcPr>
            <w:tcW w:w="0" w:type="auto"/>
            <w:vAlign w:val="center"/>
            <w:hideMark/>
          </w:tcPr>
          <w:p w14:paraId="70D404CF" w14:textId="77777777" w:rsidR="00B630F7" w:rsidRPr="00043B5D" w:rsidRDefault="00B630F7" w:rsidP="00225D59">
            <w:pPr>
              <w:rPr>
                <w:rFonts w:ascii="Arial" w:hAnsi="Arial" w:cs="Arial"/>
                <w:sz w:val="24"/>
                <w:szCs w:val="24"/>
              </w:rPr>
            </w:pPr>
            <w:r w:rsidRPr="00043B5D">
              <w:rPr>
                <w:rFonts w:ascii="Arial" w:hAnsi="Arial" w:cs="Arial"/>
                <w:sz w:val="24"/>
                <w:szCs w:val="24"/>
              </w:rPr>
              <w:t>Academic complaints are forwarded to the Academic Supervisor.</w:t>
            </w:r>
          </w:p>
        </w:tc>
      </w:tr>
      <w:tr w:rsidR="00B630F7" w:rsidRPr="00043B5D" w14:paraId="1037A831" w14:textId="77777777" w:rsidTr="00225D59">
        <w:trPr>
          <w:tblCellSpacing w:w="15" w:type="dxa"/>
        </w:trPr>
        <w:tc>
          <w:tcPr>
            <w:tcW w:w="0" w:type="auto"/>
            <w:vAlign w:val="center"/>
            <w:hideMark/>
          </w:tcPr>
          <w:p w14:paraId="195D9789"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4</w:t>
            </w:r>
          </w:p>
        </w:tc>
        <w:tc>
          <w:tcPr>
            <w:tcW w:w="0" w:type="auto"/>
            <w:vAlign w:val="center"/>
            <w:hideMark/>
          </w:tcPr>
          <w:p w14:paraId="368B11D3" w14:textId="77777777" w:rsidR="00B630F7" w:rsidRPr="00043B5D" w:rsidRDefault="00B630F7" w:rsidP="00225D59">
            <w:pPr>
              <w:rPr>
                <w:rFonts w:ascii="Arial" w:hAnsi="Arial" w:cs="Arial"/>
                <w:sz w:val="24"/>
                <w:szCs w:val="24"/>
              </w:rPr>
            </w:pPr>
            <w:r w:rsidRPr="00043B5D">
              <w:rPr>
                <w:rFonts w:ascii="Arial" w:hAnsi="Arial" w:cs="Arial"/>
                <w:sz w:val="24"/>
                <w:szCs w:val="24"/>
              </w:rPr>
              <w:t>Non-academic complaints are directed to the Social Worker.</w:t>
            </w:r>
          </w:p>
        </w:tc>
      </w:tr>
      <w:tr w:rsidR="00B630F7" w:rsidRPr="00043B5D" w14:paraId="66232E5C" w14:textId="77777777" w:rsidTr="00225D59">
        <w:trPr>
          <w:tblCellSpacing w:w="15" w:type="dxa"/>
        </w:trPr>
        <w:tc>
          <w:tcPr>
            <w:tcW w:w="0" w:type="auto"/>
            <w:vAlign w:val="center"/>
            <w:hideMark/>
          </w:tcPr>
          <w:p w14:paraId="423C1FCA"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5</w:t>
            </w:r>
          </w:p>
        </w:tc>
        <w:tc>
          <w:tcPr>
            <w:tcW w:w="0" w:type="auto"/>
            <w:vAlign w:val="center"/>
            <w:hideMark/>
          </w:tcPr>
          <w:p w14:paraId="179C66DF" w14:textId="77777777" w:rsidR="00B630F7" w:rsidRPr="00043B5D" w:rsidRDefault="00B630F7" w:rsidP="00225D59">
            <w:pPr>
              <w:rPr>
                <w:rFonts w:ascii="Arial" w:hAnsi="Arial" w:cs="Arial"/>
                <w:sz w:val="24"/>
                <w:szCs w:val="24"/>
              </w:rPr>
            </w:pPr>
            <w:r w:rsidRPr="00043B5D">
              <w:rPr>
                <w:rFonts w:ascii="Arial" w:hAnsi="Arial" w:cs="Arial"/>
                <w:sz w:val="24"/>
                <w:szCs w:val="24"/>
              </w:rPr>
              <w:t>The concerned person investigates the issue, prioritizing according to urgency.</w:t>
            </w:r>
          </w:p>
        </w:tc>
      </w:tr>
      <w:tr w:rsidR="00B630F7" w:rsidRPr="00043B5D" w14:paraId="29199743" w14:textId="77777777" w:rsidTr="00225D59">
        <w:trPr>
          <w:tblCellSpacing w:w="15" w:type="dxa"/>
        </w:trPr>
        <w:tc>
          <w:tcPr>
            <w:tcW w:w="0" w:type="auto"/>
            <w:vAlign w:val="center"/>
            <w:hideMark/>
          </w:tcPr>
          <w:p w14:paraId="6EB665D9"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6</w:t>
            </w:r>
          </w:p>
        </w:tc>
        <w:tc>
          <w:tcPr>
            <w:tcW w:w="0" w:type="auto"/>
            <w:vAlign w:val="center"/>
            <w:hideMark/>
          </w:tcPr>
          <w:p w14:paraId="666E1B48" w14:textId="77777777" w:rsidR="00B630F7" w:rsidRPr="00043B5D" w:rsidRDefault="00B630F7" w:rsidP="00225D59">
            <w:pPr>
              <w:rPr>
                <w:rFonts w:ascii="Arial" w:hAnsi="Arial" w:cs="Arial"/>
                <w:sz w:val="24"/>
                <w:szCs w:val="24"/>
              </w:rPr>
            </w:pPr>
            <w:r w:rsidRPr="00043B5D">
              <w:rPr>
                <w:rFonts w:ascii="Arial" w:hAnsi="Arial" w:cs="Arial"/>
                <w:sz w:val="24"/>
                <w:szCs w:val="24"/>
              </w:rPr>
              <w:t>For serious complaints (e.g., corporal punishment), CCTV footage is reviewed, and appropriate action is taken.</w:t>
            </w:r>
          </w:p>
        </w:tc>
      </w:tr>
      <w:tr w:rsidR="00B630F7" w:rsidRPr="00043B5D" w14:paraId="7DF854B7" w14:textId="77777777" w:rsidTr="00225D59">
        <w:trPr>
          <w:tblCellSpacing w:w="15" w:type="dxa"/>
        </w:trPr>
        <w:tc>
          <w:tcPr>
            <w:tcW w:w="0" w:type="auto"/>
            <w:vAlign w:val="center"/>
            <w:hideMark/>
          </w:tcPr>
          <w:p w14:paraId="55CCB3B7"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7</w:t>
            </w:r>
          </w:p>
        </w:tc>
        <w:tc>
          <w:tcPr>
            <w:tcW w:w="0" w:type="auto"/>
            <w:vAlign w:val="center"/>
            <w:hideMark/>
          </w:tcPr>
          <w:p w14:paraId="29174D2C" w14:textId="77777777" w:rsidR="00B630F7" w:rsidRPr="00043B5D" w:rsidRDefault="00B630F7" w:rsidP="00225D59">
            <w:pPr>
              <w:rPr>
                <w:rFonts w:ascii="Arial" w:hAnsi="Arial" w:cs="Arial"/>
                <w:sz w:val="24"/>
                <w:szCs w:val="24"/>
              </w:rPr>
            </w:pPr>
            <w:r w:rsidRPr="00B85B2D">
              <w:rPr>
                <w:rFonts w:ascii="Arial" w:hAnsi="Arial" w:cs="Arial"/>
                <w:sz w:val="24"/>
                <w:szCs w:val="24"/>
              </w:rPr>
              <w:t xml:space="preserve">A </w:t>
            </w:r>
            <w:r w:rsidRPr="00B85B2D">
              <w:rPr>
                <w:rStyle w:val="Strong"/>
                <w:rFonts w:ascii="Arial" w:hAnsi="Arial" w:cs="Arial"/>
                <w:b w:val="0"/>
                <w:sz w:val="24"/>
                <w:szCs w:val="24"/>
              </w:rPr>
              <w:t>meeting with the parent</w:t>
            </w:r>
            <w:r w:rsidRPr="00043B5D">
              <w:rPr>
                <w:rFonts w:ascii="Arial" w:hAnsi="Arial" w:cs="Arial"/>
                <w:sz w:val="24"/>
                <w:szCs w:val="24"/>
              </w:rPr>
              <w:t xml:space="preserve"> is conducted to discuss the concern and proposed action.</w:t>
            </w:r>
          </w:p>
        </w:tc>
      </w:tr>
      <w:tr w:rsidR="00B630F7" w:rsidRPr="00043B5D" w14:paraId="02779DC8" w14:textId="77777777" w:rsidTr="00225D59">
        <w:trPr>
          <w:tblCellSpacing w:w="15" w:type="dxa"/>
        </w:trPr>
        <w:tc>
          <w:tcPr>
            <w:tcW w:w="0" w:type="auto"/>
            <w:vAlign w:val="center"/>
            <w:hideMark/>
          </w:tcPr>
          <w:p w14:paraId="3AD6F87A"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8</w:t>
            </w:r>
          </w:p>
        </w:tc>
        <w:tc>
          <w:tcPr>
            <w:tcW w:w="0" w:type="auto"/>
            <w:vAlign w:val="center"/>
            <w:hideMark/>
          </w:tcPr>
          <w:p w14:paraId="64072DDF" w14:textId="77777777" w:rsidR="00B630F7" w:rsidRPr="00043B5D" w:rsidRDefault="00B630F7" w:rsidP="00225D59">
            <w:pPr>
              <w:rPr>
                <w:rFonts w:ascii="Arial" w:hAnsi="Arial" w:cs="Arial"/>
                <w:sz w:val="24"/>
                <w:szCs w:val="24"/>
              </w:rPr>
            </w:pPr>
            <w:r w:rsidRPr="00043B5D">
              <w:rPr>
                <w:rFonts w:ascii="Arial" w:hAnsi="Arial" w:cs="Arial"/>
                <w:sz w:val="24"/>
                <w:szCs w:val="24"/>
              </w:rPr>
              <w:t xml:space="preserve">The </w:t>
            </w:r>
            <w:r w:rsidRPr="00B85B2D">
              <w:rPr>
                <w:rStyle w:val="Strong"/>
                <w:rFonts w:ascii="Arial" w:hAnsi="Arial" w:cs="Arial"/>
                <w:b w:val="0"/>
                <w:sz w:val="24"/>
                <w:szCs w:val="24"/>
              </w:rPr>
              <w:t>Complaint Form is updated</w:t>
            </w:r>
            <w:r w:rsidRPr="00043B5D">
              <w:rPr>
                <w:rFonts w:ascii="Arial" w:hAnsi="Arial" w:cs="Arial"/>
                <w:sz w:val="24"/>
                <w:szCs w:val="24"/>
              </w:rPr>
              <w:t xml:space="preserve"> with actions taken, signed by the concerned staff and parent.</w:t>
            </w:r>
          </w:p>
        </w:tc>
      </w:tr>
      <w:tr w:rsidR="00B630F7" w:rsidRPr="00043B5D" w14:paraId="253767A9" w14:textId="77777777" w:rsidTr="00225D59">
        <w:trPr>
          <w:tblCellSpacing w:w="15" w:type="dxa"/>
        </w:trPr>
        <w:tc>
          <w:tcPr>
            <w:tcW w:w="0" w:type="auto"/>
            <w:vAlign w:val="center"/>
            <w:hideMark/>
          </w:tcPr>
          <w:p w14:paraId="41ECA5FF"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9</w:t>
            </w:r>
          </w:p>
        </w:tc>
        <w:tc>
          <w:tcPr>
            <w:tcW w:w="0" w:type="auto"/>
            <w:vAlign w:val="center"/>
            <w:hideMark/>
          </w:tcPr>
          <w:p w14:paraId="2EA90527" w14:textId="77777777" w:rsidR="00B630F7" w:rsidRPr="00043B5D" w:rsidRDefault="00B630F7" w:rsidP="00225D59">
            <w:pPr>
              <w:rPr>
                <w:rFonts w:ascii="Arial" w:hAnsi="Arial" w:cs="Arial"/>
                <w:sz w:val="24"/>
                <w:szCs w:val="24"/>
              </w:rPr>
            </w:pPr>
            <w:r w:rsidRPr="00043B5D">
              <w:rPr>
                <w:rFonts w:ascii="Arial" w:hAnsi="Arial" w:cs="Arial"/>
                <w:sz w:val="24"/>
                <w:szCs w:val="24"/>
              </w:rPr>
              <w:t xml:space="preserve">Every complaint must be resolved or responded to within </w:t>
            </w:r>
            <w:r w:rsidRPr="00894187">
              <w:rPr>
                <w:rStyle w:val="Strong"/>
                <w:rFonts w:ascii="Arial" w:hAnsi="Arial" w:cs="Arial"/>
                <w:b w:val="0"/>
                <w:sz w:val="24"/>
                <w:szCs w:val="24"/>
              </w:rPr>
              <w:t>two working days</w:t>
            </w:r>
            <w:r w:rsidRPr="00894187">
              <w:rPr>
                <w:rFonts w:ascii="Arial" w:hAnsi="Arial" w:cs="Arial"/>
                <w:b/>
                <w:sz w:val="24"/>
                <w:szCs w:val="24"/>
              </w:rPr>
              <w:t>.</w:t>
            </w:r>
          </w:p>
        </w:tc>
      </w:tr>
      <w:tr w:rsidR="00B630F7" w:rsidRPr="00043B5D" w14:paraId="4D7400A1" w14:textId="77777777" w:rsidTr="00225D59">
        <w:trPr>
          <w:tblCellSpacing w:w="15" w:type="dxa"/>
        </w:trPr>
        <w:tc>
          <w:tcPr>
            <w:tcW w:w="0" w:type="auto"/>
            <w:vAlign w:val="center"/>
            <w:hideMark/>
          </w:tcPr>
          <w:p w14:paraId="5990849A" w14:textId="77777777" w:rsidR="00B630F7" w:rsidRPr="00043B5D" w:rsidRDefault="00B630F7" w:rsidP="00225D59">
            <w:pPr>
              <w:jc w:val="center"/>
              <w:rPr>
                <w:rFonts w:ascii="Arial" w:hAnsi="Arial" w:cs="Arial"/>
                <w:sz w:val="24"/>
                <w:szCs w:val="24"/>
              </w:rPr>
            </w:pPr>
            <w:r>
              <w:rPr>
                <w:rFonts w:ascii="Arial" w:hAnsi="Arial" w:cs="Arial"/>
                <w:sz w:val="24"/>
                <w:szCs w:val="24"/>
              </w:rPr>
              <w:lastRenderedPageBreak/>
              <w:t>10</w:t>
            </w:r>
          </w:p>
        </w:tc>
        <w:tc>
          <w:tcPr>
            <w:tcW w:w="0" w:type="auto"/>
            <w:vAlign w:val="center"/>
            <w:hideMark/>
          </w:tcPr>
          <w:p w14:paraId="183BE95B" w14:textId="77777777" w:rsidR="00B630F7" w:rsidRPr="00043B5D" w:rsidRDefault="00B630F7" w:rsidP="00225D59">
            <w:pPr>
              <w:rPr>
                <w:rFonts w:ascii="Arial" w:hAnsi="Arial" w:cs="Arial"/>
                <w:sz w:val="24"/>
                <w:szCs w:val="24"/>
              </w:rPr>
            </w:pPr>
            <w:r w:rsidRPr="00603B84">
              <w:rPr>
                <w:rFonts w:ascii="Arial" w:hAnsi="Arial" w:cs="Arial"/>
                <w:sz w:val="24"/>
                <w:szCs w:val="24"/>
              </w:rPr>
              <w:t>If the complaint is urgent, a meeting will be conducted with the school SMT (Principal, AVP, Social Worker) on the same day.</w:t>
            </w:r>
          </w:p>
        </w:tc>
      </w:tr>
      <w:tr w:rsidR="00B630F7" w:rsidRPr="00043B5D" w14:paraId="14247B24" w14:textId="77777777" w:rsidTr="00225D59">
        <w:trPr>
          <w:tblCellSpacing w:w="15" w:type="dxa"/>
        </w:trPr>
        <w:tc>
          <w:tcPr>
            <w:tcW w:w="0" w:type="auto"/>
            <w:vAlign w:val="center"/>
            <w:hideMark/>
          </w:tcPr>
          <w:p w14:paraId="7648FFA5" w14:textId="77777777" w:rsidR="00B630F7" w:rsidRPr="00043B5D" w:rsidRDefault="00B630F7" w:rsidP="00225D59">
            <w:pPr>
              <w:jc w:val="center"/>
              <w:rPr>
                <w:rFonts w:ascii="Arial" w:hAnsi="Arial" w:cs="Arial"/>
                <w:sz w:val="24"/>
                <w:szCs w:val="24"/>
              </w:rPr>
            </w:pPr>
            <w:r w:rsidRPr="00043B5D">
              <w:rPr>
                <w:rFonts w:ascii="Arial" w:hAnsi="Arial" w:cs="Arial"/>
                <w:sz w:val="24"/>
                <w:szCs w:val="24"/>
              </w:rPr>
              <w:t>1</w:t>
            </w:r>
            <w:r>
              <w:rPr>
                <w:rFonts w:ascii="Arial" w:hAnsi="Arial" w:cs="Arial"/>
                <w:sz w:val="24"/>
                <w:szCs w:val="24"/>
              </w:rPr>
              <w:t>1</w:t>
            </w:r>
          </w:p>
        </w:tc>
        <w:tc>
          <w:tcPr>
            <w:tcW w:w="0" w:type="auto"/>
            <w:vAlign w:val="center"/>
            <w:hideMark/>
          </w:tcPr>
          <w:p w14:paraId="69845101" w14:textId="77777777" w:rsidR="00B630F7" w:rsidRPr="00043B5D" w:rsidRDefault="00B630F7" w:rsidP="00225D59">
            <w:pPr>
              <w:rPr>
                <w:rFonts w:ascii="Arial" w:hAnsi="Arial" w:cs="Arial"/>
                <w:sz w:val="24"/>
                <w:szCs w:val="24"/>
              </w:rPr>
            </w:pPr>
            <w:r w:rsidRPr="00043B5D">
              <w:rPr>
                <w:rFonts w:ascii="Arial" w:hAnsi="Arial" w:cs="Arial"/>
                <w:sz w:val="24"/>
                <w:szCs w:val="24"/>
              </w:rPr>
              <w:t>The Social Worker maintains records of all complaints and outcomes for ministry compliance and follow-up.</w:t>
            </w:r>
          </w:p>
        </w:tc>
      </w:tr>
    </w:tbl>
    <w:p w14:paraId="5694DD82" w14:textId="77777777" w:rsidR="00B630F7" w:rsidRDefault="00B630F7" w:rsidP="00B630F7">
      <w:pPr>
        <w:rPr>
          <w:rFonts w:ascii="Arial" w:hAnsi="Arial" w:cs="Arial"/>
          <w:b/>
          <w:bCs/>
          <w:sz w:val="32"/>
          <w:szCs w:val="28"/>
          <w:u w:val="double"/>
        </w:rPr>
      </w:pPr>
    </w:p>
    <w:p w14:paraId="28029E5E" w14:textId="77777777" w:rsidR="00B630F7" w:rsidRPr="001C5B3C" w:rsidRDefault="00B630F7" w:rsidP="00B630F7">
      <w:pPr>
        <w:pStyle w:val="Heading3"/>
        <w:rPr>
          <w:rFonts w:ascii="Arial" w:hAnsi="Arial" w:cs="Arial"/>
          <w:color w:val="auto"/>
          <w:sz w:val="24"/>
        </w:rPr>
      </w:pPr>
      <w:r w:rsidRPr="001C5B3C">
        <w:rPr>
          <w:rStyle w:val="Strong"/>
          <w:rFonts w:ascii="Arial" w:hAnsi="Arial" w:cs="Arial"/>
          <w:b/>
          <w:bCs/>
          <w:color w:val="auto"/>
          <w:sz w:val="24"/>
        </w:rPr>
        <w:t>Roles and Responsibilities – Parent’s Complaint Policy</w:t>
      </w:r>
    </w:p>
    <w:tbl>
      <w:tblPr>
        <w:tblW w:w="977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44"/>
        <w:gridCol w:w="6631"/>
      </w:tblGrid>
      <w:tr w:rsidR="00B630F7" w:rsidRPr="001C5B3C" w14:paraId="4AEBDABE" w14:textId="77777777" w:rsidTr="00225D59">
        <w:trPr>
          <w:tblHeader/>
          <w:tblCellSpacing w:w="15" w:type="dxa"/>
        </w:trPr>
        <w:tc>
          <w:tcPr>
            <w:tcW w:w="0" w:type="auto"/>
            <w:shd w:val="clear" w:color="auto" w:fill="DAEEF3" w:themeFill="accent5" w:themeFillTint="33"/>
            <w:vAlign w:val="center"/>
            <w:hideMark/>
          </w:tcPr>
          <w:p w14:paraId="07824356" w14:textId="77777777" w:rsidR="00B630F7" w:rsidRPr="001C5B3C" w:rsidRDefault="00B630F7" w:rsidP="00225D59">
            <w:pPr>
              <w:jc w:val="center"/>
              <w:rPr>
                <w:rFonts w:ascii="Arial" w:hAnsi="Arial" w:cs="Arial"/>
                <w:b/>
                <w:bCs/>
                <w:sz w:val="24"/>
                <w:szCs w:val="24"/>
              </w:rPr>
            </w:pPr>
            <w:r w:rsidRPr="001C5B3C">
              <w:rPr>
                <w:rStyle w:val="Strong"/>
                <w:rFonts w:ascii="Arial" w:hAnsi="Arial" w:cs="Arial"/>
                <w:sz w:val="24"/>
                <w:szCs w:val="24"/>
              </w:rPr>
              <w:t>Stakeholder</w:t>
            </w:r>
          </w:p>
        </w:tc>
        <w:tc>
          <w:tcPr>
            <w:tcW w:w="6586" w:type="dxa"/>
            <w:shd w:val="clear" w:color="auto" w:fill="DAEEF3" w:themeFill="accent5" w:themeFillTint="33"/>
            <w:vAlign w:val="center"/>
            <w:hideMark/>
          </w:tcPr>
          <w:p w14:paraId="2B5DDCC9" w14:textId="77777777" w:rsidR="00B630F7" w:rsidRPr="001C5B3C" w:rsidRDefault="00B630F7" w:rsidP="00225D59">
            <w:pPr>
              <w:jc w:val="center"/>
              <w:rPr>
                <w:rFonts w:ascii="Arial" w:hAnsi="Arial" w:cs="Arial"/>
                <w:b/>
                <w:bCs/>
                <w:sz w:val="24"/>
                <w:szCs w:val="24"/>
              </w:rPr>
            </w:pPr>
            <w:r w:rsidRPr="001C5B3C">
              <w:rPr>
                <w:rStyle w:val="Strong"/>
                <w:rFonts w:ascii="Arial" w:hAnsi="Arial" w:cs="Arial"/>
                <w:sz w:val="24"/>
                <w:szCs w:val="24"/>
              </w:rPr>
              <w:t>Roles and Responsibilities</w:t>
            </w:r>
          </w:p>
        </w:tc>
      </w:tr>
      <w:tr w:rsidR="00B630F7" w:rsidRPr="001C5B3C" w14:paraId="60BDBFC9" w14:textId="77777777" w:rsidTr="00225D59">
        <w:trPr>
          <w:tblCellSpacing w:w="15" w:type="dxa"/>
        </w:trPr>
        <w:tc>
          <w:tcPr>
            <w:tcW w:w="0" w:type="auto"/>
            <w:vAlign w:val="center"/>
            <w:hideMark/>
          </w:tcPr>
          <w:p w14:paraId="55338F0D"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Principal</w:t>
            </w:r>
          </w:p>
        </w:tc>
        <w:tc>
          <w:tcPr>
            <w:tcW w:w="6586" w:type="dxa"/>
            <w:vAlign w:val="center"/>
            <w:hideMark/>
          </w:tcPr>
          <w:p w14:paraId="3603D25F" w14:textId="77777777" w:rsidR="00B630F7" w:rsidRPr="00802C84" w:rsidRDefault="00B630F7" w:rsidP="00225D59">
            <w:pPr>
              <w:rPr>
                <w:rFonts w:ascii="Arial" w:hAnsi="Arial" w:cs="Arial"/>
                <w:sz w:val="24"/>
                <w:szCs w:val="24"/>
              </w:rPr>
            </w:pPr>
            <w:r w:rsidRPr="001C5B3C">
              <w:rPr>
                <w:rFonts w:ascii="Arial" w:hAnsi="Arial" w:cs="Arial"/>
                <w:sz w:val="24"/>
                <w:szCs w:val="24"/>
              </w:rPr>
              <w:t xml:space="preserve">- </w:t>
            </w:r>
            <w:r w:rsidRPr="00802C84">
              <w:rPr>
                <w:rFonts w:ascii="Arial" w:hAnsi="Arial" w:cs="Arial"/>
                <w:sz w:val="24"/>
                <w:szCs w:val="24"/>
              </w:rPr>
              <w:t>Lead and oversee the overall complaint resolution process, especially for urgent or serious complaints.</w:t>
            </w:r>
          </w:p>
          <w:p w14:paraId="4BAA4886" w14:textId="77777777" w:rsidR="00B630F7" w:rsidRPr="00802C84"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Ensure transparency, fairness, and compliance with MOEHE guidelines.</w:t>
            </w:r>
          </w:p>
          <w:p w14:paraId="5EAD177E" w14:textId="77777777" w:rsidR="00B630F7" w:rsidRPr="00802C84"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Participate in meetings with parents when necessary.</w:t>
            </w:r>
          </w:p>
          <w:p w14:paraId="316B1C4F" w14:textId="77777777" w:rsidR="00B630F7" w:rsidRPr="00802C84"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Approve final resolutions and follow-up actions.</w:t>
            </w:r>
          </w:p>
          <w:p w14:paraId="7529CCE0" w14:textId="77777777" w:rsidR="00B630F7" w:rsidRPr="00802C84"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Assign committee members.</w:t>
            </w:r>
          </w:p>
          <w:p w14:paraId="5FA5A6D5" w14:textId="77777777" w:rsidR="00B630F7" w:rsidRPr="00802C84"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Provide training on how to receive and handle complaints.</w:t>
            </w:r>
          </w:p>
          <w:p w14:paraId="70FE2426" w14:textId="77777777" w:rsidR="00B630F7" w:rsidRPr="001C5B3C" w:rsidRDefault="00B630F7" w:rsidP="00225D59">
            <w:pPr>
              <w:rPr>
                <w:rFonts w:ascii="Arial" w:hAnsi="Arial" w:cs="Arial"/>
                <w:sz w:val="24"/>
                <w:szCs w:val="24"/>
              </w:rPr>
            </w:pPr>
            <w:r>
              <w:rPr>
                <w:rFonts w:ascii="Arial" w:hAnsi="Arial" w:cs="Arial"/>
                <w:sz w:val="24"/>
                <w:szCs w:val="24"/>
              </w:rPr>
              <w:t xml:space="preserve">- </w:t>
            </w:r>
            <w:r w:rsidRPr="00802C84">
              <w:rPr>
                <w:rFonts w:ascii="Arial" w:hAnsi="Arial" w:cs="Arial"/>
                <w:sz w:val="24"/>
                <w:szCs w:val="24"/>
              </w:rPr>
              <w:t>Monitor and follow up on complaints on a monthly basis.</w:t>
            </w:r>
          </w:p>
        </w:tc>
      </w:tr>
      <w:tr w:rsidR="00B630F7" w:rsidRPr="001C5B3C" w14:paraId="367BA8CF" w14:textId="77777777" w:rsidTr="00225D59">
        <w:trPr>
          <w:tblCellSpacing w:w="15" w:type="dxa"/>
        </w:trPr>
        <w:tc>
          <w:tcPr>
            <w:tcW w:w="0" w:type="auto"/>
            <w:vAlign w:val="center"/>
            <w:hideMark/>
          </w:tcPr>
          <w:p w14:paraId="6A737721"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Academic Vice Principal (AVP)</w:t>
            </w:r>
          </w:p>
        </w:tc>
        <w:tc>
          <w:tcPr>
            <w:tcW w:w="6586" w:type="dxa"/>
            <w:vAlign w:val="center"/>
            <w:hideMark/>
          </w:tcPr>
          <w:p w14:paraId="6AAE2984" w14:textId="77777777" w:rsidR="00B630F7" w:rsidRPr="001C5B3C" w:rsidRDefault="00B630F7" w:rsidP="00225D59">
            <w:pPr>
              <w:rPr>
                <w:rFonts w:ascii="Arial" w:hAnsi="Arial" w:cs="Arial"/>
                <w:sz w:val="24"/>
                <w:szCs w:val="24"/>
              </w:rPr>
            </w:pPr>
            <w:r w:rsidRPr="001C5B3C">
              <w:rPr>
                <w:rFonts w:ascii="Arial" w:hAnsi="Arial" w:cs="Arial"/>
                <w:sz w:val="24"/>
                <w:szCs w:val="24"/>
              </w:rPr>
              <w:t xml:space="preserve">- Supervise the handling of academic-related complaints. </w:t>
            </w:r>
            <w:r w:rsidRPr="001C5B3C">
              <w:rPr>
                <w:rFonts w:ascii="Arial" w:hAnsi="Arial" w:cs="Arial"/>
                <w:sz w:val="24"/>
                <w:szCs w:val="24"/>
              </w:rPr>
              <w:br/>
              <w:t xml:space="preserve">- Support the investigation and resolution process. </w:t>
            </w:r>
            <w:r w:rsidRPr="001C5B3C">
              <w:rPr>
                <w:rFonts w:ascii="Arial" w:hAnsi="Arial" w:cs="Arial"/>
                <w:sz w:val="24"/>
                <w:szCs w:val="24"/>
              </w:rPr>
              <w:br/>
              <w:t xml:space="preserve">- Coordinate with Team Leaders and teachers to implement corrective measures. </w:t>
            </w:r>
            <w:r w:rsidRPr="001C5B3C">
              <w:rPr>
                <w:rFonts w:ascii="Arial" w:hAnsi="Arial" w:cs="Arial"/>
                <w:sz w:val="24"/>
                <w:szCs w:val="24"/>
              </w:rPr>
              <w:br/>
              <w:t>- Ensure timely communication with parents.</w:t>
            </w:r>
          </w:p>
        </w:tc>
      </w:tr>
      <w:tr w:rsidR="00B630F7" w:rsidRPr="001C5B3C" w14:paraId="5E8CB19F" w14:textId="77777777" w:rsidTr="00225D59">
        <w:trPr>
          <w:tblCellSpacing w:w="15" w:type="dxa"/>
        </w:trPr>
        <w:tc>
          <w:tcPr>
            <w:tcW w:w="0" w:type="auto"/>
            <w:vAlign w:val="center"/>
            <w:hideMark/>
          </w:tcPr>
          <w:p w14:paraId="4107F0B4"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Complaint Committee Members</w:t>
            </w:r>
            <w:r w:rsidRPr="001C5B3C">
              <w:rPr>
                <w:rFonts w:ascii="Arial" w:hAnsi="Arial" w:cs="Arial"/>
                <w:sz w:val="24"/>
                <w:szCs w:val="24"/>
              </w:rPr>
              <w:br/>
            </w:r>
            <w:r w:rsidRPr="001C5B3C">
              <w:rPr>
                <w:rStyle w:val="Emphasis"/>
                <w:rFonts w:ascii="Arial" w:hAnsi="Arial" w:cs="Arial"/>
                <w:sz w:val="24"/>
                <w:szCs w:val="24"/>
              </w:rPr>
              <w:t>(SMT including Principal, AVP, Social Worker)</w:t>
            </w:r>
          </w:p>
        </w:tc>
        <w:tc>
          <w:tcPr>
            <w:tcW w:w="6586" w:type="dxa"/>
            <w:vAlign w:val="center"/>
            <w:hideMark/>
          </w:tcPr>
          <w:p w14:paraId="68AA0B9F" w14:textId="77777777" w:rsidR="00B630F7" w:rsidRPr="001C5B3C" w:rsidRDefault="00B630F7" w:rsidP="00225D59">
            <w:pPr>
              <w:rPr>
                <w:rFonts w:ascii="Arial" w:hAnsi="Arial" w:cs="Arial"/>
                <w:sz w:val="24"/>
                <w:szCs w:val="24"/>
              </w:rPr>
            </w:pPr>
            <w:r w:rsidRPr="001C5B3C">
              <w:rPr>
                <w:rFonts w:ascii="Arial" w:hAnsi="Arial" w:cs="Arial"/>
                <w:sz w:val="24"/>
                <w:szCs w:val="24"/>
              </w:rPr>
              <w:t xml:space="preserve">- Review and evaluate complaints, especially serious or urgent ones. </w:t>
            </w:r>
            <w:r w:rsidRPr="001C5B3C">
              <w:rPr>
                <w:rFonts w:ascii="Arial" w:hAnsi="Arial" w:cs="Arial"/>
                <w:sz w:val="24"/>
                <w:szCs w:val="24"/>
              </w:rPr>
              <w:br/>
              <w:t xml:space="preserve">- Convene same-day meetings for urgent issues. </w:t>
            </w:r>
            <w:r w:rsidRPr="001C5B3C">
              <w:rPr>
                <w:rFonts w:ascii="Arial" w:hAnsi="Arial" w:cs="Arial"/>
                <w:sz w:val="24"/>
                <w:szCs w:val="24"/>
              </w:rPr>
              <w:br/>
              <w:t xml:space="preserve">- Maintain confidentiality and professionalism in handling sensitive matters. </w:t>
            </w:r>
            <w:r w:rsidRPr="001C5B3C">
              <w:rPr>
                <w:rFonts w:ascii="Arial" w:hAnsi="Arial" w:cs="Arial"/>
                <w:sz w:val="24"/>
                <w:szCs w:val="24"/>
              </w:rPr>
              <w:br/>
              <w:t>- Ensure appropriate disciplinary or corrective actions are taken.</w:t>
            </w:r>
          </w:p>
        </w:tc>
      </w:tr>
      <w:tr w:rsidR="00B630F7" w:rsidRPr="001C5B3C" w14:paraId="6DABE831" w14:textId="77777777" w:rsidTr="00225D59">
        <w:trPr>
          <w:tblCellSpacing w:w="15" w:type="dxa"/>
        </w:trPr>
        <w:tc>
          <w:tcPr>
            <w:tcW w:w="0" w:type="auto"/>
            <w:vAlign w:val="center"/>
            <w:hideMark/>
          </w:tcPr>
          <w:p w14:paraId="5686F8F4"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Social Worker</w:t>
            </w:r>
          </w:p>
        </w:tc>
        <w:tc>
          <w:tcPr>
            <w:tcW w:w="6586" w:type="dxa"/>
            <w:vAlign w:val="center"/>
            <w:hideMark/>
          </w:tcPr>
          <w:p w14:paraId="13097A77" w14:textId="77777777" w:rsidR="00B630F7" w:rsidRPr="001C5B3C" w:rsidRDefault="00B630F7" w:rsidP="00225D59">
            <w:pPr>
              <w:rPr>
                <w:rFonts w:ascii="Arial" w:hAnsi="Arial" w:cs="Arial"/>
                <w:sz w:val="24"/>
                <w:szCs w:val="24"/>
              </w:rPr>
            </w:pPr>
            <w:r w:rsidRPr="001C5B3C">
              <w:rPr>
                <w:rFonts w:ascii="Arial" w:hAnsi="Arial" w:cs="Arial"/>
                <w:sz w:val="24"/>
                <w:szCs w:val="24"/>
              </w:rPr>
              <w:t xml:space="preserve">- Serve as the first point of contact for non-academic complaints. </w:t>
            </w:r>
            <w:r w:rsidRPr="001C5B3C">
              <w:rPr>
                <w:rFonts w:ascii="Arial" w:hAnsi="Arial" w:cs="Arial"/>
                <w:sz w:val="24"/>
                <w:szCs w:val="24"/>
              </w:rPr>
              <w:br/>
              <w:t xml:space="preserve">- Maintain and update complaint records for each case. </w:t>
            </w:r>
            <w:r w:rsidRPr="001C5B3C">
              <w:rPr>
                <w:rFonts w:ascii="Arial" w:hAnsi="Arial" w:cs="Arial"/>
                <w:sz w:val="24"/>
                <w:szCs w:val="24"/>
              </w:rPr>
              <w:br/>
              <w:t xml:space="preserve">- Monitor resolution timelines and escalate unresolved complaints to SMT. </w:t>
            </w:r>
            <w:r w:rsidRPr="001C5B3C">
              <w:rPr>
                <w:rFonts w:ascii="Arial" w:hAnsi="Arial" w:cs="Arial"/>
                <w:sz w:val="24"/>
                <w:szCs w:val="24"/>
              </w:rPr>
              <w:br/>
              <w:t>- Provide support to students and parents in behavioral or social issues.</w:t>
            </w:r>
          </w:p>
        </w:tc>
      </w:tr>
      <w:tr w:rsidR="00B630F7" w:rsidRPr="001C5B3C" w14:paraId="4E430D73" w14:textId="77777777" w:rsidTr="00225D59">
        <w:trPr>
          <w:tblCellSpacing w:w="15" w:type="dxa"/>
        </w:trPr>
        <w:tc>
          <w:tcPr>
            <w:tcW w:w="0" w:type="auto"/>
            <w:vAlign w:val="center"/>
            <w:hideMark/>
          </w:tcPr>
          <w:p w14:paraId="76F78C25"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All School Staff</w:t>
            </w:r>
          </w:p>
        </w:tc>
        <w:tc>
          <w:tcPr>
            <w:tcW w:w="6586" w:type="dxa"/>
            <w:vAlign w:val="center"/>
            <w:hideMark/>
          </w:tcPr>
          <w:p w14:paraId="11C85A76" w14:textId="77777777" w:rsidR="00B630F7" w:rsidRPr="001C5B3C" w:rsidRDefault="00B630F7" w:rsidP="00225D59">
            <w:pPr>
              <w:rPr>
                <w:rFonts w:ascii="Arial" w:hAnsi="Arial" w:cs="Arial"/>
                <w:sz w:val="24"/>
                <w:szCs w:val="24"/>
              </w:rPr>
            </w:pPr>
            <w:r w:rsidRPr="001C5B3C">
              <w:rPr>
                <w:rFonts w:ascii="Arial" w:hAnsi="Arial" w:cs="Arial"/>
                <w:sz w:val="24"/>
                <w:szCs w:val="24"/>
              </w:rPr>
              <w:t xml:space="preserve">- Respond respectfully and promptly to parent concerns. </w:t>
            </w:r>
            <w:r w:rsidRPr="001C5B3C">
              <w:rPr>
                <w:rFonts w:ascii="Arial" w:hAnsi="Arial" w:cs="Arial"/>
                <w:sz w:val="24"/>
                <w:szCs w:val="24"/>
              </w:rPr>
              <w:br/>
              <w:t xml:space="preserve">- Cooperate during investigations by providing necessary information or context. </w:t>
            </w:r>
            <w:r w:rsidRPr="001C5B3C">
              <w:rPr>
                <w:rFonts w:ascii="Arial" w:hAnsi="Arial" w:cs="Arial"/>
                <w:sz w:val="24"/>
                <w:szCs w:val="24"/>
              </w:rPr>
              <w:br/>
              <w:t>- Implement recommendations or action plans following complaint resolution.</w:t>
            </w:r>
          </w:p>
        </w:tc>
      </w:tr>
      <w:tr w:rsidR="00B630F7" w:rsidRPr="001C5B3C" w14:paraId="7A7C8EBC" w14:textId="77777777" w:rsidTr="00225D59">
        <w:trPr>
          <w:tblCellSpacing w:w="15" w:type="dxa"/>
        </w:trPr>
        <w:tc>
          <w:tcPr>
            <w:tcW w:w="0" w:type="auto"/>
            <w:vAlign w:val="center"/>
            <w:hideMark/>
          </w:tcPr>
          <w:p w14:paraId="7D67D189" w14:textId="77777777" w:rsidR="00B630F7" w:rsidRPr="001C5B3C" w:rsidRDefault="00B630F7" w:rsidP="00225D59">
            <w:pPr>
              <w:jc w:val="center"/>
              <w:rPr>
                <w:rFonts w:ascii="Arial" w:hAnsi="Arial" w:cs="Arial"/>
                <w:sz w:val="24"/>
                <w:szCs w:val="24"/>
              </w:rPr>
            </w:pPr>
            <w:r w:rsidRPr="001C5B3C">
              <w:rPr>
                <w:rStyle w:val="Strong"/>
                <w:rFonts w:ascii="Arial" w:hAnsi="Arial" w:cs="Arial"/>
                <w:sz w:val="24"/>
                <w:szCs w:val="24"/>
              </w:rPr>
              <w:t>Parents</w:t>
            </w:r>
          </w:p>
        </w:tc>
        <w:tc>
          <w:tcPr>
            <w:tcW w:w="6586" w:type="dxa"/>
            <w:vAlign w:val="center"/>
            <w:hideMark/>
          </w:tcPr>
          <w:p w14:paraId="12DE7008" w14:textId="77777777" w:rsidR="00B630F7" w:rsidRPr="001C5B3C" w:rsidRDefault="00B630F7" w:rsidP="00225D59">
            <w:pPr>
              <w:rPr>
                <w:rFonts w:ascii="Arial" w:hAnsi="Arial" w:cs="Arial"/>
                <w:sz w:val="24"/>
                <w:szCs w:val="24"/>
              </w:rPr>
            </w:pPr>
            <w:r w:rsidRPr="001C5B3C">
              <w:rPr>
                <w:rFonts w:ascii="Arial" w:hAnsi="Arial" w:cs="Arial"/>
                <w:sz w:val="24"/>
                <w:szCs w:val="24"/>
              </w:rPr>
              <w:t xml:space="preserve">- Submit concerns through the designated channels, </w:t>
            </w:r>
            <w:r w:rsidRPr="001C5B3C">
              <w:rPr>
                <w:rFonts w:ascii="Arial" w:hAnsi="Arial" w:cs="Arial"/>
                <w:sz w:val="24"/>
                <w:szCs w:val="24"/>
              </w:rPr>
              <w:lastRenderedPageBreak/>
              <w:t xml:space="preserve">providing clear and accurate information. </w:t>
            </w:r>
            <w:r w:rsidRPr="001C5B3C">
              <w:rPr>
                <w:rFonts w:ascii="Arial" w:hAnsi="Arial" w:cs="Arial"/>
                <w:sz w:val="24"/>
                <w:szCs w:val="24"/>
              </w:rPr>
              <w:br/>
              <w:t xml:space="preserve">- Participate in meetings and discussions related to their complaint. </w:t>
            </w:r>
            <w:r w:rsidRPr="001C5B3C">
              <w:rPr>
                <w:rFonts w:ascii="Arial" w:hAnsi="Arial" w:cs="Arial"/>
                <w:sz w:val="24"/>
                <w:szCs w:val="24"/>
              </w:rPr>
              <w:br/>
              <w:t xml:space="preserve">- Respect the school’s process and timelines for resolution. </w:t>
            </w:r>
            <w:r w:rsidRPr="001C5B3C">
              <w:rPr>
                <w:rFonts w:ascii="Arial" w:hAnsi="Arial" w:cs="Arial"/>
                <w:sz w:val="24"/>
                <w:szCs w:val="24"/>
              </w:rPr>
              <w:br/>
              <w:t>- Collaborate in implementing agreed solutions to support their child's well-being.</w:t>
            </w:r>
          </w:p>
        </w:tc>
      </w:tr>
    </w:tbl>
    <w:p w14:paraId="177CCC78" w14:textId="77777777" w:rsidR="00B630F7" w:rsidRDefault="00B630F7" w:rsidP="00B630F7">
      <w:pPr>
        <w:rPr>
          <w:rFonts w:ascii="Arial" w:hAnsi="Arial" w:cs="Arial"/>
          <w:b/>
          <w:bCs/>
          <w:sz w:val="32"/>
          <w:szCs w:val="28"/>
          <w:u w:val="double"/>
        </w:rPr>
      </w:pPr>
    </w:p>
    <w:p w14:paraId="29BCC8F9" w14:textId="77777777" w:rsidR="00B630F7" w:rsidRDefault="00B630F7" w:rsidP="00B630F7">
      <w:pPr>
        <w:rPr>
          <w:rFonts w:ascii="Arial" w:hAnsi="Arial" w:cs="Arial"/>
          <w:b/>
          <w:bCs/>
          <w:sz w:val="32"/>
          <w:szCs w:val="28"/>
          <w:u w:val="double"/>
        </w:rPr>
      </w:pPr>
    </w:p>
    <w:p w14:paraId="4A76C6D5" w14:textId="77777777" w:rsidR="00B630F7" w:rsidRPr="00B85B2D" w:rsidRDefault="00B630F7" w:rsidP="00B630F7">
      <w:pPr>
        <w:pStyle w:val="HTMLPreformatted"/>
        <w:shd w:val="clear" w:color="auto" w:fill="FFFFFF" w:themeFill="background1"/>
        <w:spacing w:line="540" w:lineRule="atLeast"/>
        <w:jc w:val="center"/>
        <w:rPr>
          <w:rStyle w:val="y2iqfc"/>
          <w:rFonts w:ascii="Arial" w:hAnsi="Arial" w:cs="Arial"/>
          <w:b/>
          <w:sz w:val="28"/>
          <w:szCs w:val="28"/>
          <w:u w:val="single"/>
        </w:rPr>
      </w:pPr>
      <w:r w:rsidRPr="00B85B2D">
        <w:rPr>
          <w:rStyle w:val="y2iqfc"/>
          <w:b/>
          <w:sz w:val="28"/>
          <w:szCs w:val="28"/>
          <w:u w:val="single"/>
        </w:rPr>
        <w:t>MEANS OF COMMUNICATION WITH THE COMPLAINTS COMMITTEE</w:t>
      </w:r>
    </w:p>
    <w:p w14:paraId="49B6B311" w14:textId="77777777" w:rsidR="00B630F7" w:rsidRPr="00D47082" w:rsidRDefault="00B630F7" w:rsidP="00B630F7">
      <w:pPr>
        <w:pStyle w:val="HTMLPreformatted"/>
        <w:shd w:val="clear" w:color="auto" w:fill="FFFFFF" w:themeFill="background1"/>
        <w:spacing w:line="540" w:lineRule="atLeast"/>
        <w:jc w:val="center"/>
        <w:rPr>
          <w:rFonts w:ascii="Arial" w:hAnsi="Arial" w:cs="Arial"/>
          <w:b/>
          <w:bCs/>
          <w:sz w:val="32"/>
          <w:szCs w:val="32"/>
          <w:u w:val="single"/>
          <w:rtl/>
          <w:lang w:bidi="ar-QA"/>
        </w:rPr>
      </w:pPr>
    </w:p>
    <w:tbl>
      <w:tblPr>
        <w:tblStyle w:val="TableGrid"/>
        <w:tblW w:w="9652" w:type="dxa"/>
        <w:tblLook w:val="04A0" w:firstRow="1" w:lastRow="0" w:firstColumn="1" w:lastColumn="0" w:noHBand="0" w:noVBand="1"/>
      </w:tblPr>
      <w:tblGrid>
        <w:gridCol w:w="2313"/>
        <w:gridCol w:w="3356"/>
        <w:gridCol w:w="3983"/>
      </w:tblGrid>
      <w:tr w:rsidR="00C05CF7" w:rsidRPr="00B85B2D" w14:paraId="0656842F" w14:textId="77777777" w:rsidTr="00C05CF7">
        <w:trPr>
          <w:trHeight w:val="1074"/>
        </w:trPr>
        <w:tc>
          <w:tcPr>
            <w:tcW w:w="0" w:type="auto"/>
            <w:shd w:val="clear" w:color="auto" w:fill="DAEEF3" w:themeFill="accent5" w:themeFillTint="33"/>
          </w:tcPr>
          <w:p w14:paraId="01007D47" w14:textId="77777777" w:rsidR="00C05CF7" w:rsidRPr="00C05CF7" w:rsidRDefault="00C05CF7" w:rsidP="00225D59">
            <w:pPr>
              <w:pStyle w:val="HTMLPreformatted"/>
              <w:shd w:val="clear" w:color="auto" w:fill="FFFFFF" w:themeFill="background1"/>
              <w:spacing w:line="540" w:lineRule="atLeast"/>
              <w:jc w:val="center"/>
              <w:rPr>
                <w:rFonts w:ascii="Arial" w:hAnsi="Arial" w:cs="Arial"/>
                <w:b/>
                <w:bCs/>
                <w:sz w:val="32"/>
                <w:szCs w:val="36"/>
                <w:u w:val="single"/>
                <w:lang w:bidi="ar-QA"/>
              </w:rPr>
            </w:pPr>
            <w:r w:rsidRPr="00C05CF7">
              <w:rPr>
                <w:rFonts w:ascii="Arial" w:hAnsi="Arial" w:cs="Arial"/>
                <w:b/>
                <w:bCs/>
                <w:sz w:val="32"/>
                <w:szCs w:val="36"/>
                <w:u w:val="single"/>
                <w:lang w:bidi="ar-QA"/>
              </w:rPr>
              <w:t>Tel Num</w:t>
            </w:r>
            <w:r>
              <w:rPr>
                <w:rFonts w:ascii="Arial" w:hAnsi="Arial" w:cs="Arial"/>
                <w:b/>
                <w:bCs/>
                <w:sz w:val="32"/>
                <w:szCs w:val="36"/>
                <w:u w:val="single"/>
                <w:lang w:bidi="ar-QA"/>
              </w:rPr>
              <w:t>b</w:t>
            </w:r>
            <w:r w:rsidRPr="00C05CF7">
              <w:rPr>
                <w:rFonts w:ascii="Arial" w:hAnsi="Arial" w:cs="Arial"/>
                <w:b/>
                <w:bCs/>
                <w:sz w:val="32"/>
                <w:szCs w:val="36"/>
                <w:u w:val="single"/>
                <w:lang w:bidi="ar-QA"/>
              </w:rPr>
              <w:t>er</w:t>
            </w:r>
          </w:p>
        </w:tc>
        <w:tc>
          <w:tcPr>
            <w:tcW w:w="0" w:type="auto"/>
            <w:shd w:val="clear" w:color="auto" w:fill="DAEEF3" w:themeFill="accent5" w:themeFillTint="33"/>
          </w:tcPr>
          <w:p w14:paraId="0AD2C811" w14:textId="77777777" w:rsidR="00C05CF7" w:rsidRPr="00C05CF7" w:rsidRDefault="00C05CF7" w:rsidP="00225D59">
            <w:pPr>
              <w:pStyle w:val="HTMLPreformatted"/>
              <w:shd w:val="clear" w:color="auto" w:fill="FFFFFF" w:themeFill="background1"/>
              <w:spacing w:line="540" w:lineRule="atLeast"/>
              <w:jc w:val="center"/>
              <w:rPr>
                <w:rFonts w:ascii="Arial" w:hAnsi="Arial" w:cs="Arial"/>
                <w:b/>
                <w:bCs/>
                <w:sz w:val="32"/>
                <w:szCs w:val="36"/>
                <w:u w:val="single"/>
                <w:rtl/>
                <w:lang w:bidi="ar-QA"/>
              </w:rPr>
            </w:pPr>
            <w:r w:rsidRPr="00C05CF7">
              <w:rPr>
                <w:rFonts w:ascii="Arial" w:hAnsi="Arial" w:cs="Arial"/>
                <w:b/>
                <w:bCs/>
                <w:sz w:val="32"/>
                <w:szCs w:val="36"/>
                <w:u w:val="single"/>
                <w:lang w:bidi="ar-QA"/>
              </w:rPr>
              <w:t>Name</w:t>
            </w:r>
          </w:p>
        </w:tc>
        <w:tc>
          <w:tcPr>
            <w:tcW w:w="0" w:type="auto"/>
            <w:shd w:val="clear" w:color="auto" w:fill="DAEEF3" w:themeFill="accent5" w:themeFillTint="33"/>
          </w:tcPr>
          <w:p w14:paraId="5351DB4A" w14:textId="77777777" w:rsidR="00C05CF7" w:rsidRPr="00C05CF7" w:rsidRDefault="00C05CF7" w:rsidP="00225D59">
            <w:pPr>
              <w:pStyle w:val="HTMLPreformatted"/>
              <w:shd w:val="clear" w:color="auto" w:fill="FFFFFF" w:themeFill="background1"/>
              <w:spacing w:line="540" w:lineRule="atLeast"/>
              <w:jc w:val="center"/>
              <w:rPr>
                <w:rFonts w:ascii="Arial" w:hAnsi="Arial" w:cs="Arial"/>
                <w:b/>
                <w:bCs/>
                <w:sz w:val="32"/>
                <w:szCs w:val="36"/>
                <w:u w:val="single"/>
                <w:rtl/>
                <w:lang w:bidi="ar-QA"/>
              </w:rPr>
            </w:pPr>
            <w:r w:rsidRPr="00C05CF7">
              <w:rPr>
                <w:rFonts w:ascii="Arial" w:hAnsi="Arial" w:cs="Arial"/>
                <w:b/>
                <w:bCs/>
                <w:sz w:val="32"/>
                <w:szCs w:val="36"/>
                <w:u w:val="single"/>
                <w:lang w:bidi="ar-QA"/>
              </w:rPr>
              <w:t>Position</w:t>
            </w:r>
          </w:p>
        </w:tc>
      </w:tr>
      <w:tr w:rsidR="00B630F7" w:rsidRPr="00B85B2D" w14:paraId="7DA1CF94" w14:textId="77777777" w:rsidTr="00225D59">
        <w:trPr>
          <w:trHeight w:val="1074"/>
        </w:trPr>
        <w:tc>
          <w:tcPr>
            <w:tcW w:w="0" w:type="auto"/>
          </w:tcPr>
          <w:p w14:paraId="4019B639"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lang w:bidi="ar-QA"/>
              </w:rPr>
              <w:t>31113868</w:t>
            </w:r>
          </w:p>
          <w:p w14:paraId="3570768F"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lang w:bidi="ar-QA"/>
              </w:rPr>
              <w:t>70046900</w:t>
            </w:r>
          </w:p>
        </w:tc>
        <w:tc>
          <w:tcPr>
            <w:tcW w:w="0" w:type="auto"/>
          </w:tcPr>
          <w:p w14:paraId="36811B39"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rtl/>
                <w:lang w:bidi="ar-QA"/>
              </w:rPr>
            </w:pPr>
            <w:r w:rsidRPr="00C05CF7">
              <w:rPr>
                <w:rFonts w:ascii="Arial" w:hAnsi="Arial" w:cs="Arial"/>
                <w:sz w:val="24"/>
                <w:szCs w:val="28"/>
                <w:u w:val="single"/>
                <w:rtl/>
                <w:lang w:bidi="ar-QA"/>
              </w:rPr>
              <w:t xml:space="preserve">رشا غرباوي </w:t>
            </w:r>
            <w:r w:rsidRPr="00C05CF7">
              <w:rPr>
                <w:rFonts w:ascii="Arial" w:hAnsi="Arial" w:cs="Arial"/>
                <w:sz w:val="24"/>
                <w:szCs w:val="28"/>
                <w:u w:val="single"/>
                <w:lang w:bidi="ar-QA"/>
              </w:rPr>
              <w:t>/Rasha</w:t>
            </w:r>
          </w:p>
          <w:p w14:paraId="11FE3A4B"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lang w:bidi="ar-QA"/>
              </w:rPr>
              <w:t xml:space="preserve">Maria Cecelia </w:t>
            </w:r>
          </w:p>
        </w:tc>
        <w:tc>
          <w:tcPr>
            <w:tcW w:w="0" w:type="auto"/>
          </w:tcPr>
          <w:p w14:paraId="610F07E4"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rtl/>
                <w:lang w:bidi="ar-QA"/>
              </w:rPr>
              <w:t xml:space="preserve">الشكاوي الاكاديمية </w:t>
            </w:r>
          </w:p>
          <w:p w14:paraId="18AE9BF5"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lang w:bidi="ar-QA"/>
              </w:rPr>
              <w:t xml:space="preserve">Academic Complaints </w:t>
            </w:r>
          </w:p>
        </w:tc>
      </w:tr>
      <w:tr w:rsidR="00B630F7" w:rsidRPr="00B85B2D" w14:paraId="4867E0B8" w14:textId="77777777" w:rsidTr="00225D59">
        <w:trPr>
          <w:trHeight w:val="1074"/>
        </w:trPr>
        <w:tc>
          <w:tcPr>
            <w:tcW w:w="0" w:type="auto"/>
          </w:tcPr>
          <w:p w14:paraId="43A56F34"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4"/>
                <w:rtl/>
                <w:lang w:bidi="ar-QA"/>
              </w:rPr>
            </w:pPr>
            <w:r w:rsidRPr="00C05CF7">
              <w:rPr>
                <w:rFonts w:ascii="Arial" w:hAnsi="Arial" w:cs="Arial"/>
                <w:sz w:val="24"/>
                <w:szCs w:val="24"/>
                <w:rtl/>
                <w:lang w:bidi="ar-QA"/>
              </w:rPr>
              <w:t>30046212</w:t>
            </w:r>
          </w:p>
          <w:p w14:paraId="3CA80345"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4"/>
                <w:rtl/>
                <w:lang w:bidi="ar-QA"/>
              </w:rPr>
              <w:t>30046448</w:t>
            </w:r>
          </w:p>
        </w:tc>
        <w:tc>
          <w:tcPr>
            <w:tcW w:w="0" w:type="auto"/>
          </w:tcPr>
          <w:p w14:paraId="14923EB1"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rtl/>
                <w:lang w:bidi="ar-QA"/>
              </w:rPr>
            </w:pPr>
            <w:r w:rsidRPr="00C05CF7">
              <w:rPr>
                <w:rFonts w:ascii="Arial" w:hAnsi="Arial" w:cs="Arial"/>
                <w:sz w:val="24"/>
                <w:szCs w:val="28"/>
                <w:u w:val="single"/>
                <w:rtl/>
                <w:lang w:bidi="ar-QA"/>
              </w:rPr>
              <w:t xml:space="preserve">أميرة حنفي </w:t>
            </w:r>
            <w:r w:rsidRPr="00C05CF7">
              <w:rPr>
                <w:rFonts w:ascii="Arial" w:hAnsi="Arial" w:cs="Arial"/>
                <w:sz w:val="24"/>
                <w:szCs w:val="28"/>
                <w:u w:val="single"/>
                <w:lang w:bidi="ar-QA"/>
              </w:rPr>
              <w:t xml:space="preserve">/Amira </w:t>
            </w:r>
          </w:p>
          <w:p w14:paraId="497BD0DC"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rtl/>
                <w:lang w:bidi="ar-QA"/>
              </w:rPr>
              <w:t xml:space="preserve">عزة هاشم </w:t>
            </w:r>
            <w:r w:rsidRPr="00C05CF7">
              <w:rPr>
                <w:rFonts w:ascii="Arial" w:hAnsi="Arial" w:cs="Arial"/>
                <w:sz w:val="24"/>
                <w:szCs w:val="28"/>
                <w:u w:val="single"/>
                <w:lang w:bidi="ar-QA"/>
              </w:rPr>
              <w:t>Azzah</w:t>
            </w:r>
          </w:p>
        </w:tc>
        <w:tc>
          <w:tcPr>
            <w:tcW w:w="0" w:type="auto"/>
          </w:tcPr>
          <w:p w14:paraId="2E08697B"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rtl/>
                <w:lang w:bidi="ar-QA"/>
              </w:rPr>
              <w:t>الشكاوي السلوكية</w:t>
            </w:r>
          </w:p>
          <w:p w14:paraId="13C35A32"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rtl/>
                <w:lang w:bidi="ar-QA"/>
              </w:rPr>
            </w:pPr>
            <w:r w:rsidRPr="00C05CF7">
              <w:rPr>
                <w:rFonts w:ascii="Arial" w:hAnsi="Arial" w:cs="Arial"/>
                <w:sz w:val="24"/>
                <w:szCs w:val="28"/>
                <w:u w:val="single"/>
                <w:lang w:bidi="ar-QA"/>
              </w:rPr>
              <w:t xml:space="preserve">Behavioral Complaints </w:t>
            </w:r>
          </w:p>
        </w:tc>
      </w:tr>
      <w:tr w:rsidR="00B630F7" w:rsidRPr="00B85B2D" w14:paraId="00521DDD" w14:textId="77777777" w:rsidTr="00225D59">
        <w:trPr>
          <w:trHeight w:val="1433"/>
        </w:trPr>
        <w:tc>
          <w:tcPr>
            <w:tcW w:w="0" w:type="auto"/>
          </w:tcPr>
          <w:p w14:paraId="5424C14B"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4"/>
                <w:rtl/>
                <w:lang w:bidi="ar-QA"/>
              </w:rPr>
            </w:pPr>
            <w:r w:rsidRPr="00C05CF7">
              <w:rPr>
                <w:rFonts w:ascii="Arial" w:hAnsi="Arial" w:cs="Arial"/>
                <w:sz w:val="24"/>
                <w:szCs w:val="24"/>
                <w:rtl/>
                <w:lang w:bidi="ar-QA"/>
              </w:rPr>
              <w:t xml:space="preserve">44710060 </w:t>
            </w:r>
          </w:p>
          <w:p w14:paraId="21183AE8"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4"/>
                <w:rtl/>
                <w:lang w:bidi="ar-QA"/>
              </w:rPr>
              <w:t>77703866</w:t>
            </w:r>
          </w:p>
        </w:tc>
        <w:tc>
          <w:tcPr>
            <w:tcW w:w="0" w:type="auto"/>
          </w:tcPr>
          <w:p w14:paraId="399895E5"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rtl/>
                <w:lang w:bidi="ar-QA"/>
              </w:rPr>
            </w:pPr>
            <w:r w:rsidRPr="00C05CF7">
              <w:rPr>
                <w:rFonts w:ascii="Arial" w:hAnsi="Arial" w:cs="Arial"/>
                <w:sz w:val="24"/>
                <w:szCs w:val="28"/>
                <w:u w:val="single"/>
                <w:rtl/>
                <w:lang w:bidi="ar-QA"/>
              </w:rPr>
              <w:t xml:space="preserve">الاء ادم </w:t>
            </w:r>
            <w:r w:rsidRPr="00C05CF7">
              <w:rPr>
                <w:rFonts w:ascii="Arial" w:hAnsi="Arial" w:cs="Arial"/>
                <w:sz w:val="24"/>
                <w:szCs w:val="28"/>
                <w:u w:val="single"/>
                <w:lang w:bidi="ar-QA"/>
              </w:rPr>
              <w:t>/Alaa Adam</w:t>
            </w:r>
          </w:p>
          <w:p w14:paraId="2DBB5433"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rtl/>
                <w:lang w:bidi="ar-QA"/>
              </w:rPr>
              <w:t xml:space="preserve">سوزان خليل </w:t>
            </w:r>
            <w:r w:rsidRPr="00C05CF7">
              <w:rPr>
                <w:rFonts w:ascii="Arial" w:hAnsi="Arial" w:cs="Arial"/>
                <w:sz w:val="24"/>
                <w:szCs w:val="28"/>
                <w:u w:val="single"/>
                <w:lang w:bidi="ar-QA"/>
              </w:rPr>
              <w:t>/ Suzan Kahlil</w:t>
            </w:r>
          </w:p>
        </w:tc>
        <w:tc>
          <w:tcPr>
            <w:tcW w:w="0" w:type="auto"/>
          </w:tcPr>
          <w:p w14:paraId="0699F27C"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rtl/>
                <w:lang w:bidi="ar-QA"/>
              </w:rPr>
              <w:t xml:space="preserve">الشكاوى الادارية </w:t>
            </w:r>
          </w:p>
          <w:p w14:paraId="5AF83D3C" w14:textId="77777777" w:rsidR="00B630F7" w:rsidRPr="00C05CF7" w:rsidRDefault="00B630F7" w:rsidP="00225D59">
            <w:pPr>
              <w:pStyle w:val="HTMLPreformatted"/>
              <w:shd w:val="clear" w:color="auto" w:fill="FFFFFF" w:themeFill="background1"/>
              <w:spacing w:line="540" w:lineRule="atLeast"/>
              <w:jc w:val="center"/>
              <w:rPr>
                <w:rFonts w:ascii="Arial" w:hAnsi="Arial" w:cs="Arial"/>
                <w:sz w:val="24"/>
                <w:szCs w:val="28"/>
                <w:u w:val="single"/>
                <w:lang w:bidi="ar-QA"/>
              </w:rPr>
            </w:pPr>
            <w:r w:rsidRPr="00C05CF7">
              <w:rPr>
                <w:rFonts w:ascii="Arial" w:hAnsi="Arial" w:cs="Arial"/>
                <w:sz w:val="24"/>
                <w:szCs w:val="28"/>
                <w:u w:val="single"/>
                <w:lang w:bidi="ar-QA"/>
              </w:rPr>
              <w:t xml:space="preserve">Administrative Complaints </w:t>
            </w:r>
          </w:p>
        </w:tc>
      </w:tr>
      <w:tr w:rsidR="00B630F7" w:rsidRPr="00B85B2D" w14:paraId="3421986D" w14:textId="77777777" w:rsidTr="00225D59">
        <w:trPr>
          <w:trHeight w:val="1433"/>
        </w:trPr>
        <w:tc>
          <w:tcPr>
            <w:tcW w:w="0" w:type="auto"/>
            <w:gridSpan w:val="2"/>
          </w:tcPr>
          <w:p w14:paraId="69504C73" w14:textId="77777777" w:rsidR="00B630F7" w:rsidRPr="00B85B2D" w:rsidRDefault="00B630F7" w:rsidP="00225D59">
            <w:pPr>
              <w:pStyle w:val="HTMLPreformatted"/>
              <w:spacing w:line="540" w:lineRule="atLeast"/>
              <w:jc w:val="center"/>
              <w:rPr>
                <w:rFonts w:ascii="Arial" w:hAnsi="Arial" w:cs="Arial"/>
                <w:b/>
                <w:bCs/>
                <w:sz w:val="24"/>
                <w:szCs w:val="28"/>
                <w:u w:val="single"/>
                <w:lang w:bidi="ar-QA"/>
              </w:rPr>
            </w:pPr>
            <w:hyperlink r:id="rId65" w:history="1">
              <w:r w:rsidRPr="00B85B2D">
                <w:rPr>
                  <w:rStyle w:val="Hyperlink"/>
                  <w:rFonts w:ascii="Arial" w:hAnsi="Arial" w:cs="Arial"/>
                  <w:b/>
                  <w:bCs/>
                  <w:color w:val="auto"/>
                  <w:sz w:val="24"/>
                  <w:szCs w:val="28"/>
                  <w:lang w:bidi="ar-QA"/>
                </w:rPr>
                <w:t>Oscarparents.academic@gmail.com</w:t>
              </w:r>
            </w:hyperlink>
          </w:p>
          <w:p w14:paraId="4891B537" w14:textId="77777777" w:rsidR="00B630F7" w:rsidRPr="00B85B2D" w:rsidRDefault="00B630F7" w:rsidP="00225D59">
            <w:pPr>
              <w:pStyle w:val="HTMLPreformatted"/>
              <w:spacing w:line="540" w:lineRule="atLeast"/>
              <w:jc w:val="center"/>
              <w:rPr>
                <w:rFonts w:ascii="Arial" w:hAnsi="Arial" w:cs="Arial"/>
                <w:b/>
                <w:bCs/>
                <w:sz w:val="24"/>
                <w:szCs w:val="28"/>
                <w:u w:val="single"/>
                <w:lang w:bidi="ar-QA"/>
              </w:rPr>
            </w:pPr>
          </w:p>
        </w:tc>
        <w:tc>
          <w:tcPr>
            <w:tcW w:w="0" w:type="auto"/>
          </w:tcPr>
          <w:p w14:paraId="18E1D440" w14:textId="77777777" w:rsidR="00B630F7" w:rsidRPr="00B85B2D" w:rsidRDefault="00B630F7" w:rsidP="00225D59">
            <w:pPr>
              <w:pStyle w:val="HTMLPreformatted"/>
              <w:spacing w:line="540" w:lineRule="atLeast"/>
              <w:jc w:val="center"/>
              <w:rPr>
                <w:rFonts w:ascii="Arial" w:hAnsi="Arial" w:cs="Arial"/>
                <w:b/>
                <w:bCs/>
                <w:sz w:val="24"/>
                <w:szCs w:val="28"/>
                <w:u w:val="single"/>
                <w:lang w:bidi="ar-QA"/>
              </w:rPr>
            </w:pPr>
            <w:r w:rsidRPr="00B85B2D">
              <w:rPr>
                <w:rFonts w:ascii="Arial" w:hAnsi="Arial" w:cs="Arial"/>
                <w:b/>
                <w:bCs/>
                <w:sz w:val="24"/>
                <w:szCs w:val="28"/>
                <w:u w:val="single"/>
                <w:rtl/>
                <w:lang w:bidi="ar-QA"/>
              </w:rPr>
              <w:t xml:space="preserve">ايميل مباشر لمديرة الاكاديمية </w:t>
            </w:r>
          </w:p>
          <w:p w14:paraId="2A9869DA" w14:textId="77777777" w:rsidR="00B630F7" w:rsidRPr="00B85B2D" w:rsidRDefault="00B630F7" w:rsidP="00225D59">
            <w:pPr>
              <w:pStyle w:val="HTMLPreformatted"/>
              <w:spacing w:line="540" w:lineRule="atLeast"/>
              <w:jc w:val="center"/>
              <w:rPr>
                <w:rFonts w:ascii="Arial" w:hAnsi="Arial" w:cs="Arial"/>
                <w:b/>
                <w:bCs/>
                <w:sz w:val="24"/>
                <w:szCs w:val="28"/>
                <w:u w:val="single"/>
                <w:rtl/>
                <w:lang w:bidi="ar-QA"/>
              </w:rPr>
            </w:pPr>
            <w:r w:rsidRPr="00B85B2D">
              <w:rPr>
                <w:rFonts w:ascii="Arial" w:hAnsi="Arial" w:cs="Arial"/>
                <w:b/>
                <w:bCs/>
                <w:sz w:val="24"/>
                <w:szCs w:val="28"/>
                <w:u w:val="single"/>
                <w:lang w:bidi="ar-QA"/>
              </w:rPr>
              <w:t xml:space="preserve">Direct Email to the Principal </w:t>
            </w:r>
          </w:p>
        </w:tc>
      </w:tr>
    </w:tbl>
    <w:p w14:paraId="07E16B56" w14:textId="77777777" w:rsidR="00B630F7" w:rsidRDefault="00B630F7" w:rsidP="00B630F7">
      <w:pPr>
        <w:rPr>
          <w:rFonts w:ascii="Arial" w:hAnsi="Arial" w:cs="Arial"/>
          <w:b/>
          <w:bCs/>
          <w:sz w:val="32"/>
          <w:szCs w:val="28"/>
          <w:u w:val="double"/>
        </w:rPr>
      </w:pPr>
    </w:p>
    <w:p w14:paraId="6DDF7EA2" w14:textId="77777777" w:rsidR="00B630F7" w:rsidRDefault="00B630F7" w:rsidP="00B630F7">
      <w:pPr>
        <w:tabs>
          <w:tab w:val="left" w:pos="7290"/>
        </w:tabs>
        <w:rPr>
          <w:rFonts w:ascii="Arial" w:hAnsi="Arial" w:cs="Arial"/>
          <w:color w:val="000000" w:themeColor="text1"/>
          <w:sz w:val="24"/>
          <w:szCs w:val="28"/>
        </w:rPr>
      </w:pPr>
    </w:p>
    <w:p w14:paraId="3209F621" w14:textId="77777777" w:rsidR="00620D68" w:rsidRDefault="00620D68" w:rsidP="00D2410C">
      <w:pPr>
        <w:jc w:val="center"/>
        <w:rPr>
          <w:rFonts w:ascii="Arial" w:hAnsi="Arial" w:cs="Arial"/>
          <w:b/>
          <w:color w:val="000000" w:themeColor="text1"/>
          <w:sz w:val="32"/>
          <w:u w:val="single"/>
        </w:rPr>
      </w:pPr>
    </w:p>
    <w:p w14:paraId="43340B68" w14:textId="77777777" w:rsidR="00620D68" w:rsidRDefault="00620D68" w:rsidP="00D2410C">
      <w:pPr>
        <w:jc w:val="center"/>
        <w:rPr>
          <w:rFonts w:ascii="Arial" w:hAnsi="Arial" w:cs="Arial"/>
          <w:b/>
          <w:color w:val="000000" w:themeColor="text1"/>
          <w:sz w:val="32"/>
          <w:u w:val="single"/>
        </w:rPr>
      </w:pPr>
    </w:p>
    <w:p w14:paraId="3EA67032" w14:textId="77777777" w:rsidR="00620D68" w:rsidRDefault="00620D68" w:rsidP="00D2410C">
      <w:pPr>
        <w:jc w:val="center"/>
        <w:rPr>
          <w:rFonts w:ascii="Arial" w:hAnsi="Arial" w:cs="Arial"/>
          <w:b/>
          <w:color w:val="000000" w:themeColor="text1"/>
          <w:sz w:val="32"/>
          <w:u w:val="single"/>
        </w:rPr>
      </w:pPr>
    </w:p>
    <w:p w14:paraId="122AF8B9" w14:textId="77777777" w:rsidR="00620D68" w:rsidRDefault="00620D68" w:rsidP="00D2410C">
      <w:pPr>
        <w:jc w:val="center"/>
        <w:rPr>
          <w:rFonts w:ascii="Arial" w:hAnsi="Arial" w:cs="Arial"/>
          <w:b/>
          <w:color w:val="000000" w:themeColor="text1"/>
          <w:sz w:val="32"/>
          <w:u w:val="single"/>
        </w:rPr>
      </w:pPr>
    </w:p>
    <w:p w14:paraId="15947A6C" w14:textId="77777777" w:rsidR="00620D68" w:rsidRDefault="00620D68" w:rsidP="00D2410C">
      <w:pPr>
        <w:jc w:val="center"/>
        <w:rPr>
          <w:rFonts w:ascii="Arial" w:hAnsi="Arial" w:cs="Arial"/>
          <w:b/>
          <w:color w:val="000000" w:themeColor="text1"/>
          <w:sz w:val="32"/>
          <w:u w:val="single"/>
        </w:rPr>
      </w:pPr>
    </w:p>
    <w:p w14:paraId="7C2930F6" w14:textId="77777777" w:rsidR="00620D68" w:rsidRDefault="00620D68" w:rsidP="00D2410C">
      <w:pPr>
        <w:jc w:val="center"/>
        <w:rPr>
          <w:rFonts w:ascii="Arial" w:hAnsi="Arial" w:cs="Arial"/>
          <w:b/>
          <w:color w:val="000000" w:themeColor="text1"/>
          <w:sz w:val="32"/>
          <w:u w:val="single"/>
        </w:rPr>
      </w:pPr>
    </w:p>
    <w:p w14:paraId="53484241" w14:textId="77777777" w:rsidR="00620D68" w:rsidRDefault="00620D68" w:rsidP="00D2410C">
      <w:pPr>
        <w:jc w:val="center"/>
        <w:rPr>
          <w:rFonts w:ascii="Arial" w:hAnsi="Arial" w:cs="Arial"/>
          <w:b/>
          <w:color w:val="000000" w:themeColor="text1"/>
          <w:sz w:val="32"/>
          <w:u w:val="single"/>
        </w:rPr>
      </w:pPr>
    </w:p>
    <w:p w14:paraId="16229F3E" w14:textId="77777777" w:rsidR="00620D68" w:rsidRDefault="00620D68" w:rsidP="00D2410C">
      <w:pPr>
        <w:jc w:val="center"/>
        <w:rPr>
          <w:rFonts w:ascii="Arial" w:hAnsi="Arial" w:cs="Arial"/>
          <w:b/>
          <w:color w:val="000000" w:themeColor="text1"/>
          <w:sz w:val="32"/>
          <w:u w:val="single"/>
        </w:rPr>
      </w:pPr>
    </w:p>
    <w:p w14:paraId="4943C904" w14:textId="77777777" w:rsidR="00620D68" w:rsidRDefault="00620D68" w:rsidP="00D2410C">
      <w:pPr>
        <w:jc w:val="center"/>
        <w:rPr>
          <w:rFonts w:ascii="Arial" w:hAnsi="Arial" w:cs="Arial"/>
          <w:b/>
          <w:color w:val="000000" w:themeColor="text1"/>
          <w:sz w:val="32"/>
          <w:u w:val="single"/>
        </w:rPr>
      </w:pPr>
    </w:p>
    <w:p w14:paraId="488380D5" w14:textId="77777777" w:rsidR="00620D68" w:rsidRDefault="00620D68" w:rsidP="00D2410C">
      <w:pPr>
        <w:jc w:val="center"/>
        <w:rPr>
          <w:rFonts w:ascii="Arial" w:hAnsi="Arial" w:cs="Arial"/>
          <w:b/>
          <w:color w:val="000000" w:themeColor="text1"/>
          <w:sz w:val="32"/>
          <w:u w:val="single"/>
        </w:rPr>
      </w:pPr>
    </w:p>
    <w:p w14:paraId="77F2582C" w14:textId="77777777" w:rsidR="00620D68" w:rsidRDefault="00620D68" w:rsidP="00D2410C">
      <w:pPr>
        <w:jc w:val="center"/>
        <w:rPr>
          <w:rFonts w:ascii="Arial" w:hAnsi="Arial" w:cs="Arial"/>
          <w:b/>
          <w:color w:val="000000" w:themeColor="text1"/>
          <w:sz w:val="32"/>
          <w:u w:val="single"/>
        </w:rPr>
      </w:pPr>
    </w:p>
    <w:p w14:paraId="272D864C" w14:textId="77777777" w:rsidR="00620D68" w:rsidRDefault="00620D68" w:rsidP="00D2410C">
      <w:pPr>
        <w:jc w:val="center"/>
        <w:rPr>
          <w:rFonts w:ascii="Arial" w:hAnsi="Arial" w:cs="Arial"/>
          <w:b/>
          <w:color w:val="000000" w:themeColor="text1"/>
          <w:sz w:val="32"/>
          <w:u w:val="single"/>
        </w:rPr>
      </w:pPr>
    </w:p>
    <w:p w14:paraId="1885E442" w14:textId="77777777" w:rsidR="00620D68" w:rsidRDefault="00620D68" w:rsidP="00D2410C">
      <w:pPr>
        <w:jc w:val="center"/>
        <w:rPr>
          <w:rFonts w:ascii="Arial" w:hAnsi="Arial" w:cs="Arial"/>
          <w:b/>
          <w:color w:val="000000" w:themeColor="text1"/>
          <w:sz w:val="32"/>
          <w:u w:val="single"/>
        </w:rPr>
      </w:pPr>
    </w:p>
    <w:p w14:paraId="639278DD" w14:textId="77777777" w:rsidR="00620D68" w:rsidRDefault="00620D68" w:rsidP="00D2410C">
      <w:pPr>
        <w:jc w:val="center"/>
        <w:rPr>
          <w:rFonts w:ascii="Arial" w:hAnsi="Arial" w:cs="Arial"/>
          <w:b/>
          <w:color w:val="000000" w:themeColor="text1"/>
          <w:sz w:val="32"/>
          <w:u w:val="single"/>
        </w:rPr>
      </w:pPr>
    </w:p>
    <w:p w14:paraId="05339BAB" w14:textId="77777777" w:rsidR="00B630F7" w:rsidRDefault="00B630F7" w:rsidP="00D2410C">
      <w:pPr>
        <w:jc w:val="center"/>
        <w:rPr>
          <w:rFonts w:ascii="Arial" w:hAnsi="Arial" w:cs="Arial"/>
          <w:b/>
          <w:color w:val="000000" w:themeColor="text1"/>
          <w:sz w:val="32"/>
          <w:u w:val="single"/>
        </w:rPr>
      </w:pPr>
    </w:p>
    <w:p w14:paraId="27E79962" w14:textId="77777777" w:rsidR="00B630F7" w:rsidRDefault="00B630F7" w:rsidP="00D2410C">
      <w:pPr>
        <w:jc w:val="center"/>
        <w:rPr>
          <w:rFonts w:ascii="Arial" w:hAnsi="Arial" w:cs="Arial"/>
          <w:b/>
          <w:color w:val="000000" w:themeColor="text1"/>
          <w:sz w:val="32"/>
          <w:u w:val="single"/>
        </w:rPr>
      </w:pPr>
    </w:p>
    <w:p w14:paraId="7AF40928" w14:textId="77777777" w:rsidR="00B630F7" w:rsidRDefault="00B630F7" w:rsidP="00D2410C">
      <w:pPr>
        <w:jc w:val="center"/>
        <w:rPr>
          <w:rFonts w:ascii="Arial" w:hAnsi="Arial" w:cs="Arial"/>
          <w:b/>
          <w:color w:val="000000" w:themeColor="text1"/>
          <w:sz w:val="32"/>
          <w:u w:val="single"/>
        </w:rPr>
      </w:pPr>
    </w:p>
    <w:p w14:paraId="7F104B73" w14:textId="77777777" w:rsidR="00B630F7" w:rsidRDefault="00B630F7" w:rsidP="00D2410C">
      <w:pPr>
        <w:jc w:val="center"/>
        <w:rPr>
          <w:rFonts w:ascii="Arial" w:hAnsi="Arial" w:cs="Arial"/>
          <w:b/>
          <w:color w:val="000000" w:themeColor="text1"/>
          <w:sz w:val="32"/>
          <w:u w:val="single"/>
        </w:rPr>
      </w:pPr>
    </w:p>
    <w:p w14:paraId="2F2B67CD" w14:textId="77777777" w:rsidR="00B630F7" w:rsidRDefault="00B630F7" w:rsidP="00D2410C">
      <w:pPr>
        <w:jc w:val="center"/>
        <w:rPr>
          <w:rFonts w:ascii="Arial" w:hAnsi="Arial" w:cs="Arial"/>
          <w:b/>
          <w:color w:val="000000" w:themeColor="text1"/>
          <w:sz w:val="32"/>
          <w:u w:val="single"/>
        </w:rPr>
      </w:pPr>
    </w:p>
    <w:p w14:paraId="2F39E20A" w14:textId="77777777" w:rsidR="00B630F7" w:rsidRDefault="00B630F7" w:rsidP="00D2410C">
      <w:pPr>
        <w:jc w:val="center"/>
        <w:rPr>
          <w:rFonts w:ascii="Arial" w:hAnsi="Arial" w:cs="Arial"/>
          <w:b/>
          <w:color w:val="000000" w:themeColor="text1"/>
          <w:sz w:val="32"/>
          <w:u w:val="single"/>
        </w:rPr>
      </w:pPr>
    </w:p>
    <w:p w14:paraId="5AA166CF" w14:textId="77777777" w:rsidR="00B630F7" w:rsidRDefault="00B630F7" w:rsidP="00D2410C">
      <w:pPr>
        <w:jc w:val="center"/>
        <w:rPr>
          <w:rFonts w:ascii="Arial" w:hAnsi="Arial" w:cs="Arial"/>
          <w:b/>
          <w:color w:val="000000" w:themeColor="text1"/>
          <w:sz w:val="32"/>
          <w:u w:val="single"/>
        </w:rPr>
      </w:pPr>
    </w:p>
    <w:p w14:paraId="7CF1F07B" w14:textId="77777777" w:rsidR="00620D68" w:rsidRDefault="00620D68" w:rsidP="00D2410C">
      <w:pPr>
        <w:jc w:val="center"/>
        <w:rPr>
          <w:rFonts w:ascii="Arial" w:hAnsi="Arial" w:cs="Arial"/>
          <w:b/>
          <w:color w:val="000000" w:themeColor="text1"/>
          <w:sz w:val="32"/>
          <w:u w:val="single"/>
        </w:rPr>
      </w:pPr>
    </w:p>
    <w:p w14:paraId="68A3A45A" w14:textId="77777777" w:rsidR="00620D68" w:rsidRDefault="00620D68" w:rsidP="00D2410C">
      <w:pPr>
        <w:jc w:val="center"/>
        <w:rPr>
          <w:rFonts w:ascii="Arial" w:hAnsi="Arial" w:cs="Arial"/>
          <w:b/>
          <w:color w:val="000000" w:themeColor="text1"/>
          <w:sz w:val="32"/>
          <w:u w:val="single"/>
        </w:rPr>
      </w:pPr>
    </w:p>
    <w:p w14:paraId="68E512B2" w14:textId="77777777" w:rsidR="00620D68" w:rsidRDefault="00B630F7" w:rsidP="00D2410C">
      <w:pPr>
        <w:jc w:val="center"/>
        <w:rPr>
          <w:rFonts w:ascii="Arial" w:hAnsi="Arial" w:cs="Arial"/>
          <w:b/>
          <w:color w:val="000000" w:themeColor="text1"/>
          <w:sz w:val="32"/>
          <w:u w:val="single"/>
        </w:rPr>
      </w:pPr>
      <w:r>
        <w:rPr>
          <w:rFonts w:ascii="Arial Black" w:hAnsi="Arial Black" w:cs="Arial"/>
          <w:b/>
          <w:bCs/>
          <w:color w:val="002060"/>
          <w:sz w:val="60"/>
          <w:szCs w:val="60"/>
        </w:rPr>
        <w:t>6.TECHNOLOGY AND DATA POLICY</w:t>
      </w:r>
    </w:p>
    <w:p w14:paraId="370B1620" w14:textId="77777777" w:rsidR="00620D68" w:rsidRDefault="00620D68" w:rsidP="00D2410C">
      <w:pPr>
        <w:jc w:val="center"/>
        <w:rPr>
          <w:rFonts w:ascii="Arial" w:hAnsi="Arial" w:cs="Arial"/>
          <w:b/>
          <w:color w:val="000000" w:themeColor="text1"/>
          <w:sz w:val="32"/>
          <w:u w:val="single"/>
        </w:rPr>
      </w:pPr>
    </w:p>
    <w:p w14:paraId="3F5C8CD6" w14:textId="77777777" w:rsidR="00620D68" w:rsidRDefault="00620D68" w:rsidP="00D2410C">
      <w:pPr>
        <w:jc w:val="center"/>
        <w:rPr>
          <w:rFonts w:ascii="Arial" w:hAnsi="Arial" w:cs="Arial"/>
          <w:b/>
          <w:color w:val="000000" w:themeColor="text1"/>
          <w:sz w:val="32"/>
          <w:u w:val="single"/>
        </w:rPr>
      </w:pPr>
    </w:p>
    <w:p w14:paraId="5C93C4F5" w14:textId="77777777" w:rsidR="00620D68" w:rsidRDefault="00620D68" w:rsidP="00D2410C">
      <w:pPr>
        <w:jc w:val="center"/>
        <w:rPr>
          <w:rFonts w:ascii="Arial" w:hAnsi="Arial" w:cs="Arial"/>
          <w:b/>
          <w:color w:val="000000" w:themeColor="text1"/>
          <w:sz w:val="32"/>
          <w:u w:val="single"/>
        </w:rPr>
      </w:pPr>
    </w:p>
    <w:p w14:paraId="2BF7D554" w14:textId="77777777" w:rsidR="00620D68" w:rsidRDefault="00620D68" w:rsidP="00D2410C">
      <w:pPr>
        <w:jc w:val="center"/>
        <w:rPr>
          <w:rFonts w:ascii="Arial" w:hAnsi="Arial" w:cs="Arial"/>
          <w:b/>
          <w:color w:val="000000" w:themeColor="text1"/>
          <w:sz w:val="32"/>
          <w:u w:val="single"/>
        </w:rPr>
      </w:pPr>
    </w:p>
    <w:p w14:paraId="5DBFC7B0" w14:textId="77777777" w:rsidR="00620D68" w:rsidRDefault="00620D68" w:rsidP="00D2410C">
      <w:pPr>
        <w:jc w:val="center"/>
        <w:rPr>
          <w:rFonts w:ascii="Arial" w:hAnsi="Arial" w:cs="Arial"/>
          <w:b/>
          <w:color w:val="000000" w:themeColor="text1"/>
          <w:sz w:val="32"/>
          <w:u w:val="single"/>
        </w:rPr>
      </w:pPr>
    </w:p>
    <w:p w14:paraId="215C926A" w14:textId="77777777" w:rsidR="00620D68" w:rsidRDefault="00620D68" w:rsidP="00D2410C">
      <w:pPr>
        <w:jc w:val="center"/>
        <w:rPr>
          <w:rFonts w:ascii="Arial" w:hAnsi="Arial" w:cs="Arial"/>
          <w:b/>
          <w:color w:val="000000" w:themeColor="text1"/>
          <w:sz w:val="32"/>
          <w:u w:val="single"/>
        </w:rPr>
      </w:pPr>
    </w:p>
    <w:p w14:paraId="7769C06D" w14:textId="77777777" w:rsidR="00620D68" w:rsidRDefault="00620D68" w:rsidP="00D2410C">
      <w:pPr>
        <w:jc w:val="center"/>
        <w:rPr>
          <w:rFonts w:ascii="Arial" w:hAnsi="Arial" w:cs="Arial"/>
          <w:b/>
          <w:color w:val="000000" w:themeColor="text1"/>
          <w:sz w:val="32"/>
          <w:u w:val="single"/>
        </w:rPr>
      </w:pPr>
    </w:p>
    <w:p w14:paraId="2F080039" w14:textId="77777777" w:rsidR="00620D68" w:rsidRDefault="00620D68" w:rsidP="00D2410C">
      <w:pPr>
        <w:jc w:val="center"/>
        <w:rPr>
          <w:rFonts w:ascii="Arial" w:hAnsi="Arial" w:cs="Arial"/>
          <w:b/>
          <w:color w:val="000000" w:themeColor="text1"/>
          <w:sz w:val="32"/>
          <w:u w:val="single"/>
        </w:rPr>
      </w:pPr>
    </w:p>
    <w:p w14:paraId="60FD5077" w14:textId="77777777" w:rsidR="00620D68" w:rsidRDefault="00620D68" w:rsidP="00D2410C">
      <w:pPr>
        <w:jc w:val="center"/>
        <w:rPr>
          <w:rFonts w:ascii="Arial" w:hAnsi="Arial" w:cs="Arial"/>
          <w:b/>
          <w:color w:val="000000" w:themeColor="text1"/>
          <w:sz w:val="32"/>
          <w:u w:val="single"/>
        </w:rPr>
      </w:pPr>
    </w:p>
    <w:p w14:paraId="7104C330" w14:textId="77777777" w:rsidR="00620D68" w:rsidRDefault="00620D68" w:rsidP="00D2410C">
      <w:pPr>
        <w:jc w:val="center"/>
        <w:rPr>
          <w:rFonts w:ascii="Arial" w:hAnsi="Arial" w:cs="Arial"/>
          <w:b/>
          <w:color w:val="000000" w:themeColor="text1"/>
          <w:sz w:val="32"/>
          <w:u w:val="single"/>
        </w:rPr>
      </w:pPr>
    </w:p>
    <w:p w14:paraId="5EC10019" w14:textId="77777777" w:rsidR="00620D68" w:rsidRDefault="00620D68" w:rsidP="00D2410C">
      <w:pPr>
        <w:jc w:val="center"/>
        <w:rPr>
          <w:rFonts w:ascii="Arial" w:hAnsi="Arial" w:cs="Arial"/>
          <w:b/>
          <w:color w:val="000000" w:themeColor="text1"/>
          <w:sz w:val="32"/>
          <w:u w:val="single"/>
        </w:rPr>
      </w:pPr>
    </w:p>
    <w:p w14:paraId="2D2D9C12" w14:textId="77777777" w:rsidR="00620D68" w:rsidRDefault="00620D68" w:rsidP="00D2410C">
      <w:pPr>
        <w:jc w:val="center"/>
        <w:rPr>
          <w:rFonts w:ascii="Arial" w:hAnsi="Arial" w:cs="Arial"/>
          <w:b/>
          <w:color w:val="000000" w:themeColor="text1"/>
          <w:sz w:val="32"/>
          <w:u w:val="single"/>
        </w:rPr>
      </w:pPr>
    </w:p>
    <w:p w14:paraId="49C921F9" w14:textId="77777777" w:rsidR="00620D68" w:rsidRDefault="00620D68" w:rsidP="006B7BAB">
      <w:pPr>
        <w:rPr>
          <w:rFonts w:ascii="Arial" w:hAnsi="Arial" w:cs="Arial"/>
          <w:b/>
          <w:color w:val="000000" w:themeColor="text1"/>
          <w:sz w:val="32"/>
          <w:u w:val="single"/>
        </w:rPr>
      </w:pPr>
    </w:p>
    <w:p w14:paraId="44293994" w14:textId="77777777" w:rsidR="009C48D4" w:rsidRPr="00272A19" w:rsidRDefault="009C48D4" w:rsidP="009C48D4">
      <w:pPr>
        <w:jc w:val="center"/>
        <w:rPr>
          <w:rFonts w:ascii="Arial" w:hAnsi="Arial" w:cs="Arial"/>
          <w:b/>
          <w:bCs/>
          <w:color w:val="000000" w:themeColor="text1"/>
          <w:sz w:val="32"/>
        </w:rPr>
      </w:pPr>
      <w:r w:rsidRPr="00272A19">
        <w:rPr>
          <w:rFonts w:ascii="Arial" w:hAnsi="Arial" w:cs="Arial"/>
          <w:b/>
          <w:bCs/>
          <w:color w:val="000000" w:themeColor="text1"/>
          <w:sz w:val="32"/>
        </w:rPr>
        <w:t>COMPUTER LABORATORY GUIDELINES &amp; POLICIES</w:t>
      </w:r>
    </w:p>
    <w:p w14:paraId="7C92C0B9" w14:textId="77777777" w:rsidR="009C48D4" w:rsidRDefault="009C48D4" w:rsidP="009C48D4"/>
    <w:p w14:paraId="24F870DF" w14:textId="77777777" w:rsidR="009C48D4" w:rsidRPr="00272A19" w:rsidRDefault="009C48D4" w:rsidP="009C48D4">
      <w:pPr>
        <w:pStyle w:val="Heading3"/>
        <w:spacing w:before="0"/>
        <w:rPr>
          <w:rFonts w:ascii="Arial" w:hAnsi="Arial" w:cs="Arial"/>
          <w:color w:val="000000" w:themeColor="text1"/>
          <w:sz w:val="24"/>
        </w:rPr>
      </w:pPr>
      <w:r w:rsidRPr="00272A19">
        <w:rPr>
          <w:rStyle w:val="Strong"/>
          <w:rFonts w:ascii="Arial" w:hAnsi="Arial" w:cs="Arial"/>
          <w:b/>
          <w:bCs/>
          <w:color w:val="000000" w:themeColor="text1"/>
          <w:sz w:val="24"/>
        </w:rPr>
        <w:t>Aim</w:t>
      </w:r>
    </w:p>
    <w:p w14:paraId="6A0ED1A2" w14:textId="77777777" w:rsidR="009C48D4" w:rsidRPr="00272A19" w:rsidRDefault="009C48D4" w:rsidP="009C48D4">
      <w:pPr>
        <w:spacing w:after="100" w:afterAutospacing="1"/>
        <w:rPr>
          <w:rFonts w:ascii="Arial" w:hAnsi="Arial" w:cs="Arial"/>
          <w:color w:val="000000" w:themeColor="text1"/>
          <w:sz w:val="24"/>
        </w:rPr>
      </w:pPr>
      <w:r w:rsidRPr="00272A19">
        <w:rPr>
          <w:rFonts w:ascii="Arial" w:hAnsi="Arial" w:cs="Arial"/>
          <w:color w:val="000000" w:themeColor="text1"/>
          <w:sz w:val="24"/>
        </w:rPr>
        <w:t xml:space="preserve">To ensure the safe, responsible, and secure use of the computer laboratory by all students and staff in alignment with Oscar Academy’s educational standards and </w:t>
      </w:r>
      <w:r w:rsidRPr="00272A19">
        <w:rPr>
          <w:rStyle w:val="Strong"/>
          <w:rFonts w:ascii="Arial" w:hAnsi="Arial" w:cs="Arial"/>
          <w:b w:val="0"/>
          <w:color w:val="000000" w:themeColor="text1"/>
          <w:sz w:val="24"/>
        </w:rPr>
        <w:t>MOEHE Circular No. 9 – Guidelines for Security, Health, and Safety in Private Schools and Kindergartens</w:t>
      </w:r>
      <w:r w:rsidRPr="00272A19">
        <w:rPr>
          <w:rFonts w:ascii="Arial" w:hAnsi="Arial" w:cs="Arial"/>
          <w:color w:val="000000" w:themeColor="text1"/>
          <w:sz w:val="24"/>
        </w:rPr>
        <w:t>, 1st Edition, dated 27 May 2024. The policy aims to promote a productive digital learning environment while safeguarding hardware, software, and users' welfare.</w:t>
      </w:r>
    </w:p>
    <w:p w14:paraId="558D1DA6" w14:textId="77777777" w:rsidR="009C48D4" w:rsidRPr="00272A19" w:rsidRDefault="009C48D4" w:rsidP="009C48D4">
      <w:pPr>
        <w:pStyle w:val="Heading3"/>
        <w:spacing w:before="0"/>
        <w:rPr>
          <w:rFonts w:ascii="Arial" w:hAnsi="Arial" w:cs="Arial"/>
          <w:color w:val="000000" w:themeColor="text1"/>
          <w:sz w:val="24"/>
        </w:rPr>
      </w:pPr>
      <w:r w:rsidRPr="00272A19">
        <w:rPr>
          <w:rStyle w:val="Strong"/>
          <w:rFonts w:ascii="Arial" w:hAnsi="Arial" w:cs="Arial"/>
          <w:b/>
          <w:bCs/>
          <w:color w:val="000000" w:themeColor="text1"/>
          <w:sz w:val="24"/>
        </w:rPr>
        <w:t>Policy Highlights</w:t>
      </w:r>
    </w:p>
    <w:p w14:paraId="21B7556E" w14:textId="77777777" w:rsidR="009C48D4" w:rsidRPr="00272A19" w:rsidRDefault="009C48D4" w:rsidP="00EE2FBF">
      <w:pPr>
        <w:widowControl/>
        <w:numPr>
          <w:ilvl w:val="0"/>
          <w:numId w:val="179"/>
        </w:numPr>
        <w:autoSpaceDE/>
        <w:autoSpaceDN/>
        <w:rPr>
          <w:rFonts w:ascii="Arial" w:hAnsi="Arial" w:cs="Arial"/>
          <w:color w:val="000000" w:themeColor="text1"/>
          <w:sz w:val="24"/>
        </w:rPr>
      </w:pPr>
      <w:r w:rsidRPr="00272A19">
        <w:rPr>
          <w:rStyle w:val="Strong"/>
          <w:rFonts w:ascii="Arial" w:hAnsi="Arial" w:cs="Arial"/>
          <w:b w:val="0"/>
          <w:color w:val="000000" w:themeColor="text1"/>
          <w:sz w:val="24"/>
        </w:rPr>
        <w:t>Supervision and Monitoring</w:t>
      </w:r>
      <w:r w:rsidRPr="00272A19">
        <w:rPr>
          <w:rFonts w:ascii="Arial" w:hAnsi="Arial" w:cs="Arial"/>
          <w:color w:val="000000" w:themeColor="text1"/>
          <w:sz w:val="24"/>
        </w:rPr>
        <w:br/>
        <w:t>Teachers must remain in the laboratory during their assigned classes and supervise student conduct at all times. Any necessary absence must be reported to the IT Department.</w:t>
      </w:r>
    </w:p>
    <w:p w14:paraId="11551490"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Pre-use Inspection</w:t>
      </w:r>
      <w:r w:rsidRPr="00272A19">
        <w:rPr>
          <w:rFonts w:ascii="Arial" w:hAnsi="Arial" w:cs="Arial"/>
          <w:color w:val="000000" w:themeColor="text1"/>
          <w:sz w:val="24"/>
        </w:rPr>
        <w:br/>
        <w:t>Students must inspect equipment before use and report any damage or missing parts immediately. Teachers must escalate issues to IT support.</w:t>
      </w:r>
    </w:p>
    <w:p w14:paraId="08028340"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Prohibited Items and Behavior</w:t>
      </w:r>
      <w:r w:rsidRPr="00272A19">
        <w:rPr>
          <w:rFonts w:ascii="Arial" w:hAnsi="Arial" w:cs="Arial"/>
          <w:color w:val="000000" w:themeColor="text1"/>
          <w:sz w:val="24"/>
        </w:rPr>
        <w:br/>
        <w:t>No bags, food, drinks, or chewing gum allowed. Littering, eating, and drinking inside the lab are strictly prohibited.</w:t>
      </w:r>
    </w:p>
    <w:p w14:paraId="6371E4CC"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Data Responsibility</w:t>
      </w:r>
      <w:r w:rsidRPr="00272A19">
        <w:rPr>
          <w:rFonts w:ascii="Arial" w:hAnsi="Arial" w:cs="Arial"/>
          <w:color w:val="000000" w:themeColor="text1"/>
          <w:sz w:val="24"/>
        </w:rPr>
        <w:br/>
        <w:t>Students are responsible for saving files on personal storage devices. Data saved on lab computers will be deleted after rebooting.</w:t>
      </w:r>
    </w:p>
    <w:p w14:paraId="236348F1"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Configuration Restrictions</w:t>
      </w:r>
      <w:r w:rsidRPr="00272A19">
        <w:rPr>
          <w:rFonts w:ascii="Arial" w:hAnsi="Arial" w:cs="Arial"/>
          <w:color w:val="000000" w:themeColor="text1"/>
          <w:sz w:val="24"/>
        </w:rPr>
        <w:br/>
        <w:t>Changing settings, deleting files, or tampering with configurations/IP settings is forbidden.</w:t>
      </w:r>
    </w:p>
    <w:p w14:paraId="32F20F6E"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Device Use Restrictions</w:t>
      </w:r>
      <w:r w:rsidRPr="00272A19">
        <w:rPr>
          <w:rFonts w:ascii="Arial" w:hAnsi="Arial" w:cs="Arial"/>
          <w:color w:val="000000" w:themeColor="text1"/>
          <w:sz w:val="24"/>
        </w:rPr>
        <w:br/>
        <w:t>No attaching or detaching of peripherals or personal devices without IT permission.</w:t>
      </w:r>
    </w:p>
    <w:p w14:paraId="0B46CC8D"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Access Restrictions</w:t>
      </w:r>
      <w:r w:rsidRPr="00272A19">
        <w:rPr>
          <w:rFonts w:ascii="Arial" w:hAnsi="Arial" w:cs="Arial"/>
          <w:color w:val="000000" w:themeColor="text1"/>
          <w:sz w:val="24"/>
        </w:rPr>
        <w:br/>
        <w:t>Accessing inappropriate sites (e.g., hate, discrimination, torrents) is strictly prohibited.</w:t>
      </w:r>
    </w:p>
    <w:p w14:paraId="3621EBAE"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Software Control</w:t>
      </w:r>
      <w:r w:rsidRPr="00272A19">
        <w:rPr>
          <w:rFonts w:ascii="Arial" w:hAnsi="Arial" w:cs="Arial"/>
          <w:color w:val="000000" w:themeColor="text1"/>
          <w:sz w:val="24"/>
        </w:rPr>
        <w:br/>
        <w:t>Installation or updates require IT Department approval.</w:t>
      </w:r>
    </w:p>
    <w:p w14:paraId="4E5B3D5D"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Gaming</w:t>
      </w:r>
      <w:r w:rsidRPr="00272A19">
        <w:rPr>
          <w:rFonts w:ascii="Arial" w:hAnsi="Arial" w:cs="Arial"/>
          <w:color w:val="000000" w:themeColor="text1"/>
          <w:sz w:val="24"/>
        </w:rPr>
        <w:br/>
        <w:t>Games are not permitted unless they are part of a lesson and approved by the teacher.</w:t>
      </w:r>
    </w:p>
    <w:p w14:paraId="1D4DF9BF"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Behavior and Conduct</w:t>
      </w:r>
      <w:r w:rsidRPr="00272A19">
        <w:rPr>
          <w:rFonts w:ascii="Arial" w:hAnsi="Arial" w:cs="Arial"/>
          <w:color w:val="000000" w:themeColor="text1"/>
          <w:sz w:val="24"/>
        </w:rPr>
        <w:br/>
        <w:t>Hostile, disruptive, or threatening behavior will lead to immediate removal.</w:t>
      </w:r>
    </w:p>
    <w:p w14:paraId="5372C983" w14:textId="77777777" w:rsidR="009C48D4" w:rsidRPr="00272A19" w:rsidRDefault="009C48D4" w:rsidP="00EE2FBF">
      <w:pPr>
        <w:widowControl/>
        <w:numPr>
          <w:ilvl w:val="0"/>
          <w:numId w:val="179"/>
        </w:numPr>
        <w:autoSpaceDE/>
        <w:autoSpaceDN/>
        <w:spacing w:before="100" w:beforeAutospacing="1"/>
        <w:rPr>
          <w:rFonts w:ascii="Arial" w:hAnsi="Arial" w:cs="Arial"/>
          <w:color w:val="000000" w:themeColor="text1"/>
          <w:sz w:val="24"/>
        </w:rPr>
      </w:pPr>
      <w:r w:rsidRPr="00272A19">
        <w:rPr>
          <w:rStyle w:val="Strong"/>
          <w:rFonts w:ascii="Arial" w:hAnsi="Arial" w:cs="Arial"/>
          <w:b w:val="0"/>
          <w:color w:val="000000" w:themeColor="text1"/>
          <w:sz w:val="24"/>
        </w:rPr>
        <w:t>Printing</w:t>
      </w:r>
      <w:r w:rsidRPr="00272A19">
        <w:rPr>
          <w:rFonts w:ascii="Arial" w:hAnsi="Arial" w:cs="Arial"/>
          <w:color w:val="000000" w:themeColor="text1"/>
          <w:sz w:val="24"/>
        </w:rPr>
        <w:br/>
        <w:t>Only program listings are permitted to be printed. No personal or unrelated documents.</w:t>
      </w:r>
    </w:p>
    <w:p w14:paraId="75A9781C" w14:textId="77777777" w:rsidR="009C48D4" w:rsidRPr="00272A19" w:rsidRDefault="009C48D4" w:rsidP="00EE2FBF">
      <w:pPr>
        <w:widowControl/>
        <w:numPr>
          <w:ilvl w:val="0"/>
          <w:numId w:val="179"/>
        </w:numPr>
        <w:autoSpaceDE/>
        <w:autoSpaceDN/>
        <w:rPr>
          <w:rFonts w:ascii="Arial" w:hAnsi="Arial" w:cs="Arial"/>
          <w:color w:val="000000" w:themeColor="text1"/>
          <w:sz w:val="24"/>
        </w:rPr>
      </w:pPr>
      <w:r w:rsidRPr="00272A19">
        <w:rPr>
          <w:rStyle w:val="Strong"/>
          <w:rFonts w:ascii="Arial" w:hAnsi="Arial" w:cs="Arial"/>
          <w:b w:val="0"/>
          <w:color w:val="000000" w:themeColor="text1"/>
          <w:sz w:val="24"/>
        </w:rPr>
        <w:t>Lab Etiquette</w:t>
      </w:r>
    </w:p>
    <w:p w14:paraId="0171BBFE" w14:textId="77777777" w:rsidR="009C48D4" w:rsidRPr="00272A19" w:rsidRDefault="009C48D4" w:rsidP="00EE2FBF">
      <w:pPr>
        <w:widowControl/>
        <w:numPr>
          <w:ilvl w:val="0"/>
          <w:numId w:val="180"/>
        </w:numPr>
        <w:autoSpaceDE/>
        <w:autoSpaceDN/>
        <w:rPr>
          <w:rFonts w:ascii="Arial" w:hAnsi="Arial" w:cs="Arial"/>
          <w:color w:val="000000" w:themeColor="text1"/>
          <w:sz w:val="24"/>
        </w:rPr>
      </w:pPr>
      <w:r w:rsidRPr="00272A19">
        <w:rPr>
          <w:rFonts w:ascii="Arial" w:hAnsi="Arial" w:cs="Arial"/>
          <w:color w:val="000000" w:themeColor="text1"/>
          <w:sz w:val="24"/>
        </w:rPr>
        <w:t>No trash should be left behind.</w:t>
      </w:r>
    </w:p>
    <w:p w14:paraId="0345AF75" w14:textId="77777777" w:rsidR="009C48D4" w:rsidRPr="00272A19" w:rsidRDefault="009C48D4" w:rsidP="00EE2FBF">
      <w:pPr>
        <w:widowControl/>
        <w:numPr>
          <w:ilvl w:val="0"/>
          <w:numId w:val="180"/>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lastRenderedPageBreak/>
        <w:t>Computers must be turned off and peripherals arranged properly.</w:t>
      </w:r>
    </w:p>
    <w:p w14:paraId="2368C71E" w14:textId="77777777" w:rsidR="009C48D4" w:rsidRPr="00272A19" w:rsidRDefault="009C48D4" w:rsidP="00EE2FBF">
      <w:pPr>
        <w:widowControl/>
        <w:numPr>
          <w:ilvl w:val="0"/>
          <w:numId w:val="180"/>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No hats or caps.</w:t>
      </w:r>
    </w:p>
    <w:p w14:paraId="05AB7DF0" w14:textId="77777777" w:rsidR="009C48D4" w:rsidRPr="00272A19" w:rsidRDefault="009C48D4" w:rsidP="00EE2FBF">
      <w:pPr>
        <w:widowControl/>
        <w:numPr>
          <w:ilvl w:val="0"/>
          <w:numId w:val="180"/>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Chairs returned to proper places.</w:t>
      </w:r>
    </w:p>
    <w:p w14:paraId="1F0B1594" w14:textId="77777777" w:rsidR="009C48D4" w:rsidRPr="00272A19" w:rsidRDefault="009C48D4" w:rsidP="00EE2FBF">
      <w:pPr>
        <w:widowControl/>
        <w:numPr>
          <w:ilvl w:val="0"/>
          <w:numId w:val="180"/>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Dismissal should be orderly and supervised.</w:t>
      </w:r>
    </w:p>
    <w:p w14:paraId="07477F23" w14:textId="77777777" w:rsidR="009C48D4" w:rsidRPr="00272A19" w:rsidRDefault="009C48D4" w:rsidP="00EE2FBF">
      <w:pPr>
        <w:widowControl/>
        <w:numPr>
          <w:ilvl w:val="0"/>
          <w:numId w:val="181"/>
        </w:numPr>
        <w:autoSpaceDE/>
        <w:autoSpaceDN/>
        <w:spacing w:before="100" w:beforeAutospacing="1" w:after="100" w:afterAutospacing="1"/>
        <w:rPr>
          <w:rFonts w:ascii="Arial" w:hAnsi="Arial" w:cs="Arial"/>
          <w:color w:val="000000" w:themeColor="text1"/>
          <w:sz w:val="24"/>
        </w:rPr>
      </w:pPr>
      <w:r w:rsidRPr="00272A19">
        <w:rPr>
          <w:rStyle w:val="Strong"/>
          <w:rFonts w:ascii="Arial" w:hAnsi="Arial" w:cs="Arial"/>
          <w:color w:val="000000" w:themeColor="text1"/>
          <w:sz w:val="24"/>
        </w:rPr>
        <w:t>Consequences for Violations</w:t>
      </w:r>
    </w:p>
    <w:p w14:paraId="5CE50B90" w14:textId="77777777" w:rsidR="009C48D4" w:rsidRPr="00272A19" w:rsidRDefault="009C48D4" w:rsidP="00EE2FBF">
      <w:pPr>
        <w:widowControl/>
        <w:numPr>
          <w:ilvl w:val="0"/>
          <w:numId w:val="182"/>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Warning</w:t>
      </w:r>
    </w:p>
    <w:p w14:paraId="59F96B17" w14:textId="77777777" w:rsidR="009C48D4" w:rsidRPr="00272A19" w:rsidRDefault="009C48D4" w:rsidP="00EE2FBF">
      <w:pPr>
        <w:widowControl/>
        <w:numPr>
          <w:ilvl w:val="0"/>
          <w:numId w:val="182"/>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Suspension of lab privileges</w:t>
      </w:r>
    </w:p>
    <w:p w14:paraId="508E365C" w14:textId="77777777" w:rsidR="009C48D4" w:rsidRPr="00272A19" w:rsidRDefault="009C48D4" w:rsidP="00EE2FBF">
      <w:pPr>
        <w:widowControl/>
        <w:numPr>
          <w:ilvl w:val="0"/>
          <w:numId w:val="182"/>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Permanent exclusion from the lab</w:t>
      </w:r>
    </w:p>
    <w:p w14:paraId="7AC83B90" w14:textId="77777777" w:rsidR="009C48D4" w:rsidRPr="00272A19" w:rsidRDefault="009C48D4" w:rsidP="00EE2FBF">
      <w:pPr>
        <w:widowControl/>
        <w:numPr>
          <w:ilvl w:val="0"/>
          <w:numId w:val="182"/>
        </w:numPr>
        <w:autoSpaceDE/>
        <w:autoSpaceDN/>
        <w:spacing w:before="100" w:beforeAutospacing="1" w:after="100" w:afterAutospacing="1"/>
        <w:rPr>
          <w:rFonts w:ascii="Arial" w:hAnsi="Arial" w:cs="Arial"/>
          <w:color w:val="000000" w:themeColor="text1"/>
          <w:sz w:val="24"/>
        </w:rPr>
      </w:pPr>
      <w:r w:rsidRPr="00272A19">
        <w:rPr>
          <w:rFonts w:ascii="Arial" w:hAnsi="Arial" w:cs="Arial"/>
          <w:color w:val="000000" w:themeColor="text1"/>
          <w:sz w:val="24"/>
        </w:rPr>
        <w:t>Expulsion for serious offenses (e.g., theft, vandalism)</w:t>
      </w:r>
    </w:p>
    <w:p w14:paraId="6EA202D7" w14:textId="77777777" w:rsidR="009C48D4" w:rsidRPr="00272A19" w:rsidRDefault="009C48D4" w:rsidP="009C48D4">
      <w:pPr>
        <w:rPr>
          <w:rFonts w:ascii="Arial" w:hAnsi="Arial" w:cs="Arial"/>
          <w:color w:val="000000" w:themeColor="text1"/>
          <w:sz w:val="24"/>
        </w:rPr>
      </w:pPr>
    </w:p>
    <w:p w14:paraId="5853D1F0" w14:textId="77777777" w:rsidR="009C48D4" w:rsidRPr="00272A19" w:rsidRDefault="009C48D4" w:rsidP="009C48D4">
      <w:pPr>
        <w:pStyle w:val="Heading3"/>
        <w:rPr>
          <w:rFonts w:ascii="Arial" w:hAnsi="Arial" w:cs="Arial"/>
          <w:color w:val="000000" w:themeColor="text1"/>
          <w:sz w:val="24"/>
        </w:rPr>
      </w:pPr>
      <w:r w:rsidRPr="00272A19">
        <w:rPr>
          <w:rStyle w:val="Strong"/>
          <w:rFonts w:ascii="Arial" w:hAnsi="Arial" w:cs="Arial"/>
          <w:b/>
          <w:bCs/>
          <w:color w:val="000000" w:themeColor="text1"/>
          <w:sz w:val="24"/>
        </w:rPr>
        <w:t>Roles and Responsibilities Table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56"/>
        <w:gridCol w:w="5794"/>
      </w:tblGrid>
      <w:tr w:rsidR="009C48D4" w:rsidRPr="00272A19" w14:paraId="6DBAC170" w14:textId="77777777" w:rsidTr="00225D59">
        <w:trPr>
          <w:tblHeader/>
          <w:tblCellSpacing w:w="15" w:type="dxa"/>
        </w:trPr>
        <w:tc>
          <w:tcPr>
            <w:tcW w:w="0" w:type="auto"/>
            <w:shd w:val="clear" w:color="auto" w:fill="DAEEF3" w:themeFill="accent5" w:themeFillTint="33"/>
            <w:vAlign w:val="center"/>
            <w:hideMark/>
          </w:tcPr>
          <w:p w14:paraId="22A9CA51" w14:textId="77777777" w:rsidR="009C48D4" w:rsidRPr="00272A19" w:rsidRDefault="009C48D4" w:rsidP="00225D59">
            <w:pPr>
              <w:jc w:val="center"/>
              <w:rPr>
                <w:rFonts w:ascii="Arial" w:hAnsi="Arial" w:cs="Arial"/>
                <w:b/>
                <w:bCs/>
                <w:color w:val="000000" w:themeColor="text1"/>
                <w:sz w:val="28"/>
                <w:szCs w:val="24"/>
              </w:rPr>
            </w:pPr>
            <w:r w:rsidRPr="00272A19">
              <w:rPr>
                <w:rStyle w:val="Strong"/>
                <w:rFonts w:ascii="Arial" w:hAnsi="Arial" w:cs="Arial"/>
                <w:color w:val="000000" w:themeColor="text1"/>
                <w:sz w:val="24"/>
              </w:rPr>
              <w:t>Stakeholder</w:t>
            </w:r>
          </w:p>
        </w:tc>
        <w:tc>
          <w:tcPr>
            <w:tcW w:w="0" w:type="auto"/>
            <w:shd w:val="clear" w:color="auto" w:fill="DAEEF3" w:themeFill="accent5" w:themeFillTint="33"/>
            <w:vAlign w:val="center"/>
            <w:hideMark/>
          </w:tcPr>
          <w:p w14:paraId="66C34F01" w14:textId="77777777" w:rsidR="009C48D4" w:rsidRPr="00272A19" w:rsidRDefault="009C48D4" w:rsidP="00225D59">
            <w:pPr>
              <w:jc w:val="center"/>
              <w:rPr>
                <w:rFonts w:ascii="Arial" w:hAnsi="Arial" w:cs="Arial"/>
                <w:b/>
                <w:bCs/>
                <w:color w:val="000000" w:themeColor="text1"/>
                <w:sz w:val="28"/>
                <w:szCs w:val="24"/>
              </w:rPr>
            </w:pPr>
            <w:r w:rsidRPr="00272A19">
              <w:rPr>
                <w:rStyle w:val="Strong"/>
                <w:rFonts w:ascii="Arial" w:hAnsi="Arial" w:cs="Arial"/>
                <w:color w:val="000000" w:themeColor="text1"/>
                <w:sz w:val="24"/>
              </w:rPr>
              <w:t>Roles &amp; Responsibilities</w:t>
            </w:r>
          </w:p>
        </w:tc>
      </w:tr>
      <w:tr w:rsidR="009C48D4" w:rsidRPr="00272A19" w14:paraId="6D52E224" w14:textId="77777777" w:rsidTr="00225D59">
        <w:trPr>
          <w:tblCellSpacing w:w="15" w:type="dxa"/>
        </w:trPr>
        <w:tc>
          <w:tcPr>
            <w:tcW w:w="0" w:type="auto"/>
            <w:vAlign w:val="center"/>
            <w:hideMark/>
          </w:tcPr>
          <w:p w14:paraId="309BCAFE" w14:textId="77777777" w:rsidR="009C48D4" w:rsidRPr="00272A19" w:rsidRDefault="009C48D4" w:rsidP="00225D59">
            <w:pPr>
              <w:jc w:val="center"/>
              <w:rPr>
                <w:rFonts w:ascii="Arial" w:hAnsi="Arial" w:cs="Arial"/>
                <w:color w:val="000000" w:themeColor="text1"/>
                <w:sz w:val="28"/>
                <w:szCs w:val="24"/>
              </w:rPr>
            </w:pPr>
            <w:r w:rsidRPr="00272A19">
              <w:rPr>
                <w:rStyle w:val="Strong"/>
                <w:rFonts w:ascii="Arial" w:hAnsi="Arial" w:cs="Arial"/>
                <w:color w:val="000000" w:themeColor="text1"/>
                <w:sz w:val="24"/>
              </w:rPr>
              <w:t>Students</w:t>
            </w:r>
          </w:p>
        </w:tc>
        <w:tc>
          <w:tcPr>
            <w:tcW w:w="0" w:type="auto"/>
            <w:vAlign w:val="center"/>
            <w:hideMark/>
          </w:tcPr>
          <w:p w14:paraId="63C73BED" w14:textId="77777777" w:rsidR="009C48D4" w:rsidRPr="00272A19" w:rsidRDefault="009C48D4" w:rsidP="00225D59">
            <w:pPr>
              <w:rPr>
                <w:rFonts w:ascii="Arial" w:hAnsi="Arial" w:cs="Arial"/>
                <w:color w:val="000000" w:themeColor="text1"/>
                <w:sz w:val="28"/>
                <w:szCs w:val="24"/>
              </w:rPr>
            </w:pPr>
            <w:r w:rsidRPr="00272A19">
              <w:rPr>
                <w:rFonts w:ascii="Arial" w:hAnsi="Arial" w:cs="Arial"/>
                <w:color w:val="000000" w:themeColor="text1"/>
                <w:sz w:val="24"/>
              </w:rPr>
              <w:t>- Follow all lab rules and safety protocols.</w:t>
            </w:r>
            <w:r w:rsidRPr="00272A19">
              <w:rPr>
                <w:rFonts w:ascii="Arial" w:hAnsi="Arial" w:cs="Arial"/>
                <w:color w:val="000000" w:themeColor="text1"/>
                <w:sz w:val="24"/>
              </w:rPr>
              <w:br/>
              <w:t>- Report any damages or unsafe conditions.</w:t>
            </w:r>
            <w:r w:rsidRPr="00272A19">
              <w:rPr>
                <w:rFonts w:ascii="Arial" w:hAnsi="Arial" w:cs="Arial"/>
                <w:color w:val="000000" w:themeColor="text1"/>
                <w:sz w:val="24"/>
              </w:rPr>
              <w:br/>
              <w:t>- Use equipment responsibly and ethically.</w:t>
            </w:r>
            <w:r w:rsidRPr="00272A19">
              <w:rPr>
                <w:rFonts w:ascii="Arial" w:hAnsi="Arial" w:cs="Arial"/>
                <w:color w:val="000000" w:themeColor="text1"/>
                <w:sz w:val="24"/>
              </w:rPr>
              <w:br/>
              <w:t>- Avoid tampering, gaming, or unauthorized installations.</w:t>
            </w:r>
          </w:p>
        </w:tc>
      </w:tr>
      <w:tr w:rsidR="009C48D4" w:rsidRPr="00272A19" w14:paraId="7816458A" w14:textId="77777777" w:rsidTr="00225D59">
        <w:trPr>
          <w:tblCellSpacing w:w="15" w:type="dxa"/>
        </w:trPr>
        <w:tc>
          <w:tcPr>
            <w:tcW w:w="0" w:type="auto"/>
            <w:vAlign w:val="center"/>
            <w:hideMark/>
          </w:tcPr>
          <w:p w14:paraId="1FBA6043" w14:textId="77777777" w:rsidR="009C48D4" w:rsidRPr="00272A19" w:rsidRDefault="009C48D4" w:rsidP="00225D59">
            <w:pPr>
              <w:jc w:val="center"/>
              <w:rPr>
                <w:rFonts w:ascii="Arial" w:hAnsi="Arial" w:cs="Arial"/>
                <w:color w:val="000000" w:themeColor="text1"/>
                <w:sz w:val="28"/>
                <w:szCs w:val="24"/>
              </w:rPr>
            </w:pPr>
            <w:r w:rsidRPr="00272A19">
              <w:rPr>
                <w:rStyle w:val="Strong"/>
                <w:rFonts w:ascii="Arial" w:hAnsi="Arial" w:cs="Arial"/>
                <w:color w:val="000000" w:themeColor="text1"/>
                <w:sz w:val="24"/>
              </w:rPr>
              <w:t>Computer Teachers</w:t>
            </w:r>
          </w:p>
        </w:tc>
        <w:tc>
          <w:tcPr>
            <w:tcW w:w="0" w:type="auto"/>
            <w:vAlign w:val="center"/>
            <w:hideMark/>
          </w:tcPr>
          <w:p w14:paraId="4C0BB472" w14:textId="77777777" w:rsidR="009C48D4" w:rsidRPr="00272A19" w:rsidRDefault="009C48D4" w:rsidP="00225D59">
            <w:pPr>
              <w:rPr>
                <w:rFonts w:ascii="Arial" w:hAnsi="Arial" w:cs="Arial"/>
                <w:color w:val="000000" w:themeColor="text1"/>
                <w:sz w:val="28"/>
                <w:szCs w:val="24"/>
              </w:rPr>
            </w:pPr>
            <w:r w:rsidRPr="00272A19">
              <w:rPr>
                <w:rFonts w:ascii="Arial" w:hAnsi="Arial" w:cs="Arial"/>
                <w:color w:val="000000" w:themeColor="text1"/>
                <w:sz w:val="24"/>
              </w:rPr>
              <w:t>- Supervise student behavior in the lab.</w:t>
            </w:r>
            <w:r w:rsidRPr="00272A19">
              <w:rPr>
                <w:rFonts w:ascii="Arial" w:hAnsi="Arial" w:cs="Arial"/>
                <w:color w:val="000000" w:themeColor="text1"/>
                <w:sz w:val="24"/>
              </w:rPr>
              <w:br/>
              <w:t>- Report any IT issues promptly.</w:t>
            </w:r>
            <w:r w:rsidRPr="00272A19">
              <w:rPr>
                <w:rFonts w:ascii="Arial" w:hAnsi="Arial" w:cs="Arial"/>
                <w:color w:val="000000" w:themeColor="text1"/>
                <w:sz w:val="24"/>
              </w:rPr>
              <w:br/>
              <w:t>- Enforce etiquette and lab rules.</w:t>
            </w:r>
            <w:r w:rsidRPr="00272A19">
              <w:rPr>
                <w:rFonts w:ascii="Arial" w:hAnsi="Arial" w:cs="Arial"/>
                <w:color w:val="000000" w:themeColor="text1"/>
                <w:sz w:val="24"/>
              </w:rPr>
              <w:br/>
              <w:t>- Get prior approval from IT for software use.</w:t>
            </w:r>
          </w:p>
        </w:tc>
      </w:tr>
      <w:tr w:rsidR="009C48D4" w:rsidRPr="00272A19" w14:paraId="6EB02EA2" w14:textId="77777777" w:rsidTr="00225D59">
        <w:trPr>
          <w:tblCellSpacing w:w="15" w:type="dxa"/>
        </w:trPr>
        <w:tc>
          <w:tcPr>
            <w:tcW w:w="0" w:type="auto"/>
            <w:vAlign w:val="center"/>
            <w:hideMark/>
          </w:tcPr>
          <w:p w14:paraId="0976ADF5" w14:textId="77777777" w:rsidR="009C48D4" w:rsidRPr="00272A19" w:rsidRDefault="009C48D4" w:rsidP="00225D59">
            <w:pPr>
              <w:jc w:val="center"/>
              <w:rPr>
                <w:rFonts w:ascii="Arial" w:hAnsi="Arial" w:cs="Arial"/>
                <w:color w:val="000000" w:themeColor="text1"/>
                <w:sz w:val="28"/>
                <w:szCs w:val="24"/>
              </w:rPr>
            </w:pPr>
            <w:r w:rsidRPr="00272A19">
              <w:rPr>
                <w:rStyle w:val="Strong"/>
                <w:rFonts w:ascii="Arial" w:hAnsi="Arial" w:cs="Arial"/>
                <w:color w:val="000000" w:themeColor="text1"/>
                <w:sz w:val="24"/>
              </w:rPr>
              <w:t>IT Personnel</w:t>
            </w:r>
          </w:p>
        </w:tc>
        <w:tc>
          <w:tcPr>
            <w:tcW w:w="0" w:type="auto"/>
            <w:vAlign w:val="center"/>
            <w:hideMark/>
          </w:tcPr>
          <w:p w14:paraId="28FC35FF" w14:textId="77777777" w:rsidR="009C48D4" w:rsidRPr="00272A19" w:rsidRDefault="009C48D4" w:rsidP="00225D59">
            <w:pPr>
              <w:rPr>
                <w:rFonts w:ascii="Arial" w:hAnsi="Arial" w:cs="Arial"/>
                <w:color w:val="000000" w:themeColor="text1"/>
                <w:sz w:val="28"/>
                <w:szCs w:val="24"/>
              </w:rPr>
            </w:pPr>
            <w:r w:rsidRPr="00272A19">
              <w:rPr>
                <w:rFonts w:ascii="Arial" w:hAnsi="Arial" w:cs="Arial"/>
                <w:color w:val="000000" w:themeColor="text1"/>
                <w:sz w:val="24"/>
              </w:rPr>
              <w:t>- Maintain and secure all lab equipment.</w:t>
            </w:r>
            <w:r w:rsidRPr="00272A19">
              <w:rPr>
                <w:rFonts w:ascii="Arial" w:hAnsi="Arial" w:cs="Arial"/>
                <w:color w:val="000000" w:themeColor="text1"/>
                <w:sz w:val="24"/>
              </w:rPr>
              <w:br/>
              <w:t>- Monitor configurations and prevent unauthorized access.</w:t>
            </w:r>
            <w:r w:rsidRPr="00272A19">
              <w:rPr>
                <w:rFonts w:ascii="Arial" w:hAnsi="Arial" w:cs="Arial"/>
                <w:color w:val="000000" w:themeColor="text1"/>
                <w:sz w:val="24"/>
              </w:rPr>
              <w:br/>
              <w:t>- Approve requests for installations or hardware changes.</w:t>
            </w:r>
            <w:r w:rsidRPr="00272A19">
              <w:rPr>
                <w:rFonts w:ascii="Arial" w:hAnsi="Arial" w:cs="Arial"/>
                <w:color w:val="000000" w:themeColor="text1"/>
                <w:sz w:val="24"/>
              </w:rPr>
              <w:br/>
              <w:t>- Report recurring violations to SMT.</w:t>
            </w:r>
          </w:p>
        </w:tc>
      </w:tr>
      <w:tr w:rsidR="009C48D4" w:rsidRPr="00272A19" w14:paraId="213954A5" w14:textId="77777777" w:rsidTr="00225D59">
        <w:trPr>
          <w:tblCellSpacing w:w="15" w:type="dxa"/>
        </w:trPr>
        <w:tc>
          <w:tcPr>
            <w:tcW w:w="0" w:type="auto"/>
            <w:vAlign w:val="center"/>
            <w:hideMark/>
          </w:tcPr>
          <w:p w14:paraId="77F9E320" w14:textId="77777777" w:rsidR="009C48D4" w:rsidRPr="00272A19" w:rsidRDefault="009C48D4" w:rsidP="00225D59">
            <w:pPr>
              <w:jc w:val="center"/>
              <w:rPr>
                <w:rFonts w:ascii="Arial" w:hAnsi="Arial" w:cs="Arial"/>
                <w:color w:val="000000" w:themeColor="text1"/>
                <w:sz w:val="28"/>
                <w:szCs w:val="24"/>
              </w:rPr>
            </w:pPr>
            <w:r w:rsidRPr="00272A19">
              <w:rPr>
                <w:rStyle w:val="Strong"/>
                <w:rFonts w:ascii="Arial" w:hAnsi="Arial" w:cs="Arial"/>
                <w:color w:val="000000" w:themeColor="text1"/>
                <w:sz w:val="24"/>
              </w:rPr>
              <w:t>SMT (Senior Management Team)</w:t>
            </w:r>
          </w:p>
        </w:tc>
        <w:tc>
          <w:tcPr>
            <w:tcW w:w="0" w:type="auto"/>
            <w:vAlign w:val="center"/>
            <w:hideMark/>
          </w:tcPr>
          <w:p w14:paraId="488B4094" w14:textId="77777777" w:rsidR="009C48D4" w:rsidRPr="00272A19" w:rsidRDefault="009C48D4" w:rsidP="00225D59">
            <w:pPr>
              <w:rPr>
                <w:rFonts w:ascii="Arial" w:hAnsi="Arial" w:cs="Arial"/>
                <w:color w:val="000000" w:themeColor="text1"/>
                <w:sz w:val="28"/>
                <w:szCs w:val="24"/>
              </w:rPr>
            </w:pPr>
            <w:r w:rsidRPr="00272A19">
              <w:rPr>
                <w:rFonts w:ascii="Arial" w:hAnsi="Arial" w:cs="Arial"/>
                <w:color w:val="000000" w:themeColor="text1"/>
                <w:sz w:val="24"/>
              </w:rPr>
              <w:t>- Oversee implementation and enforcement of policy.</w:t>
            </w:r>
            <w:r w:rsidRPr="00272A19">
              <w:rPr>
                <w:rFonts w:ascii="Arial" w:hAnsi="Arial" w:cs="Arial"/>
                <w:color w:val="000000" w:themeColor="text1"/>
                <w:sz w:val="24"/>
              </w:rPr>
              <w:br/>
              <w:t>- Provide updates based on MOEHE circulars.</w:t>
            </w:r>
            <w:r w:rsidRPr="00272A19">
              <w:rPr>
                <w:rFonts w:ascii="Arial" w:hAnsi="Arial" w:cs="Arial"/>
                <w:color w:val="000000" w:themeColor="text1"/>
                <w:sz w:val="24"/>
              </w:rPr>
              <w:br/>
              <w:t>- Review and act on reported violations.</w:t>
            </w:r>
            <w:r w:rsidRPr="00272A19">
              <w:rPr>
                <w:rFonts w:ascii="Arial" w:hAnsi="Arial" w:cs="Arial"/>
                <w:color w:val="000000" w:themeColor="text1"/>
                <w:sz w:val="24"/>
              </w:rPr>
              <w:br/>
              <w:t>- Support infrastructure and compliance.</w:t>
            </w:r>
          </w:p>
        </w:tc>
      </w:tr>
    </w:tbl>
    <w:p w14:paraId="2F71007B" w14:textId="77777777" w:rsidR="009C48D4" w:rsidRDefault="009C48D4" w:rsidP="009C48D4">
      <w:pPr>
        <w:jc w:val="center"/>
        <w:rPr>
          <w:rFonts w:ascii="Arial Black" w:hAnsi="Arial Black" w:cs="Arial"/>
          <w:b/>
          <w:bCs/>
          <w:color w:val="000000" w:themeColor="text1"/>
          <w:sz w:val="32"/>
          <w:u w:val="single"/>
        </w:rPr>
      </w:pPr>
    </w:p>
    <w:p w14:paraId="1D2C2D8D" w14:textId="77777777" w:rsidR="009C48D4" w:rsidRDefault="009C48D4" w:rsidP="009C48D4">
      <w:pPr>
        <w:pStyle w:val="Style1"/>
        <w:spacing w:line="276" w:lineRule="auto"/>
        <w:jc w:val="center"/>
        <w:rPr>
          <w:rStyle w:val="Strong"/>
          <w:rFonts w:ascii="Arial" w:hAnsi="Arial" w:cs="Arial"/>
          <w:b/>
          <w:color w:val="000000" w:themeColor="text1"/>
          <w:sz w:val="12"/>
          <w:szCs w:val="24"/>
        </w:rPr>
      </w:pPr>
    </w:p>
    <w:p w14:paraId="42DC3CE9" w14:textId="77777777" w:rsidR="009C48D4" w:rsidRPr="00FC1E0B" w:rsidRDefault="009C48D4" w:rsidP="009C48D4">
      <w:pPr>
        <w:pStyle w:val="Style1"/>
        <w:spacing w:line="276" w:lineRule="auto"/>
        <w:jc w:val="center"/>
        <w:rPr>
          <w:rStyle w:val="Strong"/>
          <w:rFonts w:ascii="Arial" w:hAnsi="Arial" w:cs="Arial"/>
          <w:b/>
          <w:color w:val="000000" w:themeColor="text1"/>
          <w:sz w:val="12"/>
          <w:szCs w:val="24"/>
        </w:rPr>
      </w:pPr>
    </w:p>
    <w:p w14:paraId="16198373" w14:textId="77777777" w:rsidR="009C48D4" w:rsidRDefault="009C48D4" w:rsidP="009C48D4">
      <w:pPr>
        <w:pStyle w:val="Style1"/>
        <w:spacing w:line="276" w:lineRule="auto"/>
        <w:jc w:val="center"/>
        <w:rPr>
          <w:rStyle w:val="Strong"/>
          <w:rFonts w:ascii="Arial" w:hAnsi="Arial" w:cs="Arial"/>
          <w:b/>
          <w:color w:val="000000" w:themeColor="text1"/>
          <w:szCs w:val="24"/>
        </w:rPr>
      </w:pPr>
    </w:p>
    <w:p w14:paraId="6BD48D38" w14:textId="77777777" w:rsidR="009C48D4" w:rsidRDefault="009C48D4" w:rsidP="009C48D4">
      <w:pPr>
        <w:spacing w:before="100" w:beforeAutospacing="1" w:after="100" w:afterAutospacing="1"/>
        <w:rPr>
          <w:rFonts w:ascii="Arial" w:hAnsi="Arial" w:cs="Arial"/>
          <w:sz w:val="24"/>
          <w:szCs w:val="24"/>
        </w:rPr>
      </w:pPr>
    </w:p>
    <w:p w14:paraId="2C0106A8" w14:textId="09102096" w:rsidR="00516990" w:rsidRPr="00516990" w:rsidRDefault="00516990" w:rsidP="00516990">
      <w:pPr>
        <w:pStyle w:val="Normal1"/>
        <w:spacing w:after="0" w:line="240" w:lineRule="auto"/>
        <w:jc w:val="center"/>
        <w:rPr>
          <w:rFonts w:ascii="Arial Black" w:eastAsia="Arial Black" w:hAnsi="Arial Black" w:cs="Arial Black"/>
          <w:color w:val="000000" w:themeColor="text1"/>
          <w:sz w:val="44"/>
          <w:szCs w:val="44"/>
        </w:rPr>
      </w:pPr>
      <w:r w:rsidRPr="00516990">
        <w:rPr>
          <w:rFonts w:ascii="Arial Black" w:eastAsia="Arial Black" w:hAnsi="Arial Black" w:cs="Arial Black"/>
          <w:color w:val="000000" w:themeColor="text1"/>
          <w:sz w:val="44"/>
          <w:szCs w:val="44"/>
        </w:rPr>
        <w:lastRenderedPageBreak/>
        <w:t>Data Protection Policy</w:t>
      </w:r>
    </w:p>
    <w:p w14:paraId="0DC93E8A" w14:textId="011F620C" w:rsidR="00516990" w:rsidRDefault="00516990" w:rsidP="00516990">
      <w:pPr>
        <w:pStyle w:val="Normal1"/>
        <w:keepNext/>
        <w:keepLines/>
        <w:pBdr>
          <w:top w:val="nil"/>
          <w:left w:val="nil"/>
          <w:bottom w:val="nil"/>
          <w:right w:val="nil"/>
          <w:between w:val="nil"/>
        </w:pBdr>
        <w:spacing w:before="480" w:after="280"/>
        <w:rPr>
          <w:rFonts w:ascii="Arial Black" w:eastAsia="Arial Black" w:hAnsi="Arial Black" w:cs="Arial Black"/>
          <w:b/>
          <w:color w:val="002060"/>
          <w:sz w:val="24"/>
          <w:szCs w:val="24"/>
        </w:rPr>
      </w:pPr>
      <w:r>
        <w:rPr>
          <w:rFonts w:ascii="Arial Black" w:eastAsia="Arial Black" w:hAnsi="Arial Black" w:cs="Arial Black"/>
          <w:b/>
          <w:color w:val="002060"/>
          <w:sz w:val="24"/>
          <w:szCs w:val="24"/>
        </w:rPr>
        <w:t xml:space="preserve">CONTENTS </w:t>
      </w:r>
    </w:p>
    <w:p w14:paraId="7C70EF66"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color w:val="000000"/>
          <w:sz w:val="24"/>
          <w:szCs w:val="24"/>
        </w:rPr>
      </w:pPr>
      <w:r>
        <w:rPr>
          <w:rFonts w:ascii="Arial" w:eastAsia="Arial" w:hAnsi="Arial" w:cs="Arial"/>
          <w:b/>
          <w:color w:val="000000"/>
          <w:sz w:val="24"/>
          <w:szCs w:val="24"/>
        </w:rPr>
        <w:t>Introduction</w:t>
      </w:r>
    </w:p>
    <w:p w14:paraId="139D0FE6"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color w:val="000000"/>
          <w:sz w:val="24"/>
          <w:szCs w:val="24"/>
        </w:rPr>
      </w:pPr>
      <w:r>
        <w:rPr>
          <w:rFonts w:ascii="Arial" w:eastAsia="Arial" w:hAnsi="Arial" w:cs="Arial"/>
          <w:b/>
          <w:color w:val="000000"/>
          <w:sz w:val="24"/>
          <w:szCs w:val="24"/>
        </w:rPr>
        <w:t>Vision and Commitment</w:t>
      </w:r>
    </w:p>
    <w:p w14:paraId="0B779724" w14:textId="77777777" w:rsidR="00516990" w:rsidRDefault="00516990" w:rsidP="00516990">
      <w:pPr>
        <w:pStyle w:val="Normal1"/>
        <w:numPr>
          <w:ilvl w:val="0"/>
          <w:numId w:val="548"/>
        </w:numPr>
        <w:pBdr>
          <w:top w:val="nil"/>
          <w:left w:val="nil"/>
          <w:bottom w:val="nil"/>
          <w:right w:val="nil"/>
          <w:between w:val="nil"/>
        </w:pBdr>
        <w:spacing w:after="0"/>
        <w:ind w:left="993" w:hanging="426"/>
        <w:rPr>
          <w:b/>
          <w:color w:val="000000"/>
          <w:sz w:val="24"/>
          <w:szCs w:val="24"/>
        </w:rPr>
      </w:pPr>
      <w:r>
        <w:rPr>
          <w:b/>
          <w:color w:val="000000"/>
          <w:sz w:val="24"/>
          <w:szCs w:val="24"/>
        </w:rPr>
        <w:t>Core Principles and Philosophy</w:t>
      </w:r>
    </w:p>
    <w:p w14:paraId="05EDF67B" w14:textId="77777777" w:rsidR="00516990" w:rsidRDefault="00516990" w:rsidP="00516990">
      <w:pPr>
        <w:pStyle w:val="Normal1"/>
        <w:numPr>
          <w:ilvl w:val="0"/>
          <w:numId w:val="548"/>
        </w:numPr>
        <w:pBdr>
          <w:top w:val="nil"/>
          <w:left w:val="nil"/>
          <w:bottom w:val="nil"/>
          <w:right w:val="nil"/>
          <w:between w:val="nil"/>
        </w:pBdr>
        <w:spacing w:after="0"/>
        <w:ind w:left="993" w:hanging="426"/>
        <w:rPr>
          <w:b/>
          <w:color w:val="000000"/>
          <w:sz w:val="24"/>
          <w:szCs w:val="24"/>
        </w:rPr>
      </w:pPr>
      <w:r>
        <w:rPr>
          <w:b/>
          <w:color w:val="000000"/>
          <w:sz w:val="24"/>
          <w:szCs w:val="24"/>
        </w:rPr>
        <w:t>Policy Statement</w:t>
      </w:r>
    </w:p>
    <w:p w14:paraId="15157B38"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color w:val="000000"/>
          <w:sz w:val="24"/>
          <w:szCs w:val="24"/>
        </w:rPr>
      </w:pPr>
      <w:r>
        <w:rPr>
          <w:rFonts w:ascii="Arial" w:eastAsia="Arial" w:hAnsi="Arial" w:cs="Arial"/>
          <w:b/>
          <w:color w:val="000000"/>
          <w:sz w:val="24"/>
          <w:szCs w:val="24"/>
        </w:rPr>
        <w:t>Purpose</w:t>
      </w:r>
    </w:p>
    <w:p w14:paraId="7424BF19"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color w:val="000000"/>
          <w:sz w:val="24"/>
          <w:szCs w:val="24"/>
        </w:rPr>
      </w:pPr>
      <w:r>
        <w:rPr>
          <w:rFonts w:ascii="Arial" w:eastAsia="Arial" w:hAnsi="Arial" w:cs="Arial"/>
          <w:b/>
          <w:color w:val="000000"/>
          <w:sz w:val="24"/>
          <w:szCs w:val="24"/>
        </w:rPr>
        <w:t>Scope</w:t>
      </w:r>
    </w:p>
    <w:p w14:paraId="40C42548"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color w:val="000000"/>
        </w:rPr>
      </w:pPr>
      <w:r>
        <w:rPr>
          <w:rFonts w:ascii="Arial" w:eastAsia="Arial" w:hAnsi="Arial" w:cs="Arial"/>
          <w:b/>
          <w:color w:val="000000"/>
          <w:sz w:val="24"/>
          <w:szCs w:val="24"/>
        </w:rPr>
        <w:t>Policy Management and Review</w:t>
      </w:r>
      <w:r>
        <w:rPr>
          <w:rFonts w:ascii="Arial" w:eastAsia="Arial" w:hAnsi="Arial" w:cs="Arial"/>
          <w:color w:val="000000"/>
        </w:rPr>
        <w:t xml:space="preserve"> </w:t>
      </w:r>
    </w:p>
    <w:p w14:paraId="3FD71718"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Key Principles of Data Protection</w:t>
      </w:r>
    </w:p>
    <w:p w14:paraId="399DC8B0"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Protection of Personal Data and Information</w:t>
      </w:r>
    </w:p>
    <w:p w14:paraId="7528E106"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Access Control</w:t>
      </w:r>
    </w:p>
    <w:p w14:paraId="3C4DA242"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 xml:space="preserve">Protection of Institutional Data and Information </w:t>
      </w:r>
    </w:p>
    <w:p w14:paraId="09569A38"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Data Classification and Protection</w:t>
      </w:r>
    </w:p>
    <w:p w14:paraId="5A66FA75"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Network Security</w:t>
      </w:r>
    </w:p>
    <w:p w14:paraId="3BA34979"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 xml:space="preserve">Data Collected </w:t>
      </w:r>
    </w:p>
    <w:p w14:paraId="0246812D"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Data Sharing and Disclosure</w:t>
      </w:r>
    </w:p>
    <w:p w14:paraId="65D64322"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Data Integrity and Accuracy</w:t>
      </w:r>
    </w:p>
    <w:p w14:paraId="67DA5A80"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Data Retention and Disposal</w:t>
      </w:r>
    </w:p>
    <w:p w14:paraId="3ECEC79A"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Data Breach Management</w:t>
      </w:r>
    </w:p>
    <w:p w14:paraId="1DCC3664"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Rights of Data Subjects</w:t>
      </w:r>
    </w:p>
    <w:p w14:paraId="3E4F4CD5"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Compliance and Enforcement</w:t>
      </w:r>
    </w:p>
    <w:p w14:paraId="03434B31"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 xml:space="preserve">Role and Responsibilities </w:t>
      </w:r>
    </w:p>
    <w:p w14:paraId="47A8590A"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Training and Awareness</w:t>
      </w:r>
    </w:p>
    <w:p w14:paraId="206C9DFE" w14:textId="77777777" w:rsidR="00516990" w:rsidRDefault="00516990" w:rsidP="00516990">
      <w:pPr>
        <w:pStyle w:val="Normal1"/>
        <w:numPr>
          <w:ilvl w:val="0"/>
          <w:numId w:val="548"/>
        </w:numPr>
        <w:pBdr>
          <w:top w:val="nil"/>
          <w:left w:val="nil"/>
          <w:bottom w:val="nil"/>
          <w:right w:val="nil"/>
          <w:between w:val="nil"/>
        </w:pBdr>
        <w:spacing w:after="0"/>
        <w:ind w:left="993" w:hanging="426"/>
        <w:rPr>
          <w:rFonts w:ascii="Arial" w:eastAsia="Arial" w:hAnsi="Arial" w:cs="Arial"/>
          <w:b/>
          <w:color w:val="000000"/>
          <w:sz w:val="21"/>
          <w:szCs w:val="21"/>
        </w:rPr>
      </w:pPr>
      <w:r>
        <w:rPr>
          <w:rFonts w:ascii="Arial" w:eastAsia="Arial" w:hAnsi="Arial" w:cs="Arial"/>
          <w:b/>
          <w:color w:val="000000"/>
          <w:sz w:val="24"/>
          <w:szCs w:val="24"/>
        </w:rPr>
        <w:t>Conclusion</w:t>
      </w:r>
    </w:p>
    <w:p w14:paraId="01F5DD16"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502F573A"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43323BCA"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792C9E8E"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3FCB9630"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004D78CC"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371FD6EB"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5B84C0AD"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0EE083C5"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562BC4A7"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68241B53"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4C392521"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475244FF"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3A2DB497" w14:textId="77777777" w:rsidR="00516990" w:rsidRDefault="00516990" w:rsidP="00516990">
      <w:pPr>
        <w:pStyle w:val="Normal1"/>
        <w:pBdr>
          <w:top w:val="nil"/>
          <w:left w:val="nil"/>
          <w:bottom w:val="nil"/>
          <w:right w:val="nil"/>
          <w:between w:val="nil"/>
        </w:pBdr>
        <w:spacing w:after="0"/>
        <w:rPr>
          <w:rFonts w:ascii="Arial" w:eastAsia="Arial" w:hAnsi="Arial" w:cs="Arial"/>
          <w:b/>
          <w:color w:val="000000"/>
          <w:sz w:val="24"/>
          <w:szCs w:val="24"/>
        </w:rPr>
      </w:pPr>
    </w:p>
    <w:p w14:paraId="0675E96A" w14:textId="77777777" w:rsidR="00516990" w:rsidRDefault="00516990" w:rsidP="00516990">
      <w:pPr>
        <w:pStyle w:val="Normal1"/>
        <w:pBdr>
          <w:top w:val="nil"/>
          <w:left w:val="nil"/>
          <w:bottom w:val="nil"/>
          <w:right w:val="nil"/>
          <w:between w:val="nil"/>
        </w:pBdr>
        <w:spacing w:after="0"/>
        <w:rPr>
          <w:rFonts w:ascii="Arial" w:eastAsia="Arial" w:hAnsi="Arial" w:cs="Arial"/>
          <w:color w:val="000000"/>
          <w:sz w:val="24"/>
          <w:szCs w:val="24"/>
        </w:rPr>
      </w:pPr>
    </w:p>
    <w:p w14:paraId="748831D7" w14:textId="77777777" w:rsidR="00516990" w:rsidRDefault="00516990" w:rsidP="00516990">
      <w:pPr>
        <w:pStyle w:val="Normal1"/>
        <w:keepNext/>
        <w:keepLines/>
        <w:pBdr>
          <w:top w:val="nil"/>
          <w:left w:val="nil"/>
          <w:bottom w:val="nil"/>
          <w:right w:val="nil"/>
          <w:between w:val="nil"/>
        </w:pBdr>
        <w:spacing w:before="480" w:after="280"/>
        <w:rPr>
          <w:rFonts w:ascii="Arial" w:eastAsia="Arial" w:hAnsi="Arial" w:cs="Arial"/>
          <w:b/>
          <w:color w:val="002060"/>
          <w:sz w:val="28"/>
          <w:szCs w:val="28"/>
        </w:rPr>
      </w:pPr>
      <w:r>
        <w:rPr>
          <w:rFonts w:ascii="Arial" w:eastAsia="Arial" w:hAnsi="Arial" w:cs="Arial"/>
          <w:b/>
          <w:color w:val="002060"/>
          <w:sz w:val="28"/>
          <w:szCs w:val="28"/>
        </w:rPr>
        <w:t>List of Abbreviations</w:t>
      </w:r>
    </w:p>
    <w:tbl>
      <w:tblPr>
        <w:tblW w:w="10062" w:type="dxa"/>
        <w:tblInd w:w="87" w:type="dxa"/>
        <w:tblLayout w:type="fixed"/>
        <w:tblLook w:val="0400" w:firstRow="0" w:lastRow="0" w:firstColumn="0" w:lastColumn="0" w:noHBand="0" w:noVBand="1"/>
      </w:tblPr>
      <w:tblGrid>
        <w:gridCol w:w="3169"/>
        <w:gridCol w:w="6893"/>
      </w:tblGrid>
      <w:tr w:rsidR="00516990" w14:paraId="664109C8" w14:textId="77777777" w:rsidTr="0057506D">
        <w:trPr>
          <w:cantSplit/>
          <w:trHeight w:val="381"/>
          <w:tblHeader/>
        </w:trPr>
        <w:tc>
          <w:tcPr>
            <w:tcW w:w="316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27ECF700"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Abbreviation</w:t>
            </w:r>
          </w:p>
        </w:tc>
        <w:tc>
          <w:tcPr>
            <w:tcW w:w="6893" w:type="dxa"/>
            <w:tcBorders>
              <w:top w:val="single" w:sz="4" w:space="0" w:color="000000"/>
              <w:left w:val="nil"/>
              <w:bottom w:val="single" w:sz="4" w:space="0" w:color="000000"/>
              <w:right w:val="single" w:sz="4" w:space="0" w:color="000000"/>
            </w:tcBorders>
            <w:shd w:val="clear" w:color="auto" w:fill="B7DDE8"/>
            <w:vAlign w:val="center"/>
          </w:tcPr>
          <w:p w14:paraId="48CC7212"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Full Term</w:t>
            </w:r>
          </w:p>
        </w:tc>
      </w:tr>
      <w:tr w:rsidR="00516990" w14:paraId="0A15F804"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6821376A"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BOT</w:t>
            </w:r>
          </w:p>
        </w:tc>
        <w:tc>
          <w:tcPr>
            <w:tcW w:w="6893" w:type="dxa"/>
            <w:tcBorders>
              <w:top w:val="nil"/>
              <w:left w:val="nil"/>
              <w:bottom w:val="single" w:sz="4" w:space="0" w:color="000000"/>
              <w:right w:val="single" w:sz="4" w:space="0" w:color="000000"/>
            </w:tcBorders>
            <w:vAlign w:val="center"/>
          </w:tcPr>
          <w:p w14:paraId="5D57BDB7"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Board of Trustees</w:t>
            </w:r>
          </w:p>
        </w:tc>
      </w:tr>
      <w:tr w:rsidR="00516990" w14:paraId="42BD4FB9"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07D85F76"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CEO</w:t>
            </w:r>
          </w:p>
        </w:tc>
        <w:tc>
          <w:tcPr>
            <w:tcW w:w="6893" w:type="dxa"/>
            <w:tcBorders>
              <w:top w:val="nil"/>
              <w:left w:val="nil"/>
              <w:bottom w:val="single" w:sz="4" w:space="0" w:color="000000"/>
              <w:right w:val="single" w:sz="4" w:space="0" w:color="000000"/>
            </w:tcBorders>
            <w:vAlign w:val="center"/>
          </w:tcPr>
          <w:p w14:paraId="12D2F994"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Chief Executive Officer</w:t>
            </w:r>
          </w:p>
        </w:tc>
      </w:tr>
      <w:tr w:rsidR="00516990" w14:paraId="6D6B1951"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73A84572"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CY</w:t>
            </w:r>
          </w:p>
        </w:tc>
        <w:tc>
          <w:tcPr>
            <w:tcW w:w="6893" w:type="dxa"/>
            <w:tcBorders>
              <w:top w:val="nil"/>
              <w:left w:val="nil"/>
              <w:bottom w:val="single" w:sz="4" w:space="0" w:color="000000"/>
              <w:right w:val="single" w:sz="4" w:space="0" w:color="000000"/>
            </w:tcBorders>
            <w:vAlign w:val="center"/>
          </w:tcPr>
          <w:p w14:paraId="197D0D12"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Calendar Year (if used contextually for reporting)</w:t>
            </w:r>
          </w:p>
        </w:tc>
      </w:tr>
      <w:tr w:rsidR="00516990" w14:paraId="6F29E702"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40B737F4"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AY</w:t>
            </w:r>
          </w:p>
        </w:tc>
        <w:tc>
          <w:tcPr>
            <w:tcW w:w="6893" w:type="dxa"/>
            <w:tcBorders>
              <w:top w:val="nil"/>
              <w:left w:val="nil"/>
              <w:bottom w:val="single" w:sz="4" w:space="0" w:color="000000"/>
              <w:right w:val="single" w:sz="4" w:space="0" w:color="000000"/>
            </w:tcBorders>
            <w:vAlign w:val="center"/>
          </w:tcPr>
          <w:p w14:paraId="4FEA6B79"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Academic Year</w:t>
            </w:r>
          </w:p>
        </w:tc>
      </w:tr>
      <w:tr w:rsidR="00516990" w14:paraId="34ABD282"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359020B4"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SLT</w:t>
            </w:r>
          </w:p>
        </w:tc>
        <w:tc>
          <w:tcPr>
            <w:tcW w:w="6893" w:type="dxa"/>
            <w:tcBorders>
              <w:top w:val="nil"/>
              <w:left w:val="nil"/>
              <w:bottom w:val="single" w:sz="4" w:space="0" w:color="000000"/>
              <w:right w:val="single" w:sz="4" w:space="0" w:color="000000"/>
            </w:tcBorders>
            <w:vAlign w:val="center"/>
          </w:tcPr>
          <w:p w14:paraId="75435F4C"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Senior Leadership Team</w:t>
            </w:r>
          </w:p>
        </w:tc>
      </w:tr>
      <w:tr w:rsidR="00516990" w14:paraId="298256B7" w14:textId="77777777" w:rsidTr="0057506D">
        <w:trPr>
          <w:cantSplit/>
          <w:trHeight w:val="381"/>
          <w:tblHeader/>
        </w:trPr>
        <w:tc>
          <w:tcPr>
            <w:tcW w:w="3169" w:type="dxa"/>
            <w:tcBorders>
              <w:top w:val="nil"/>
              <w:left w:val="single" w:sz="4" w:space="0" w:color="000000"/>
              <w:bottom w:val="single" w:sz="4" w:space="0" w:color="000000"/>
              <w:right w:val="single" w:sz="4" w:space="0" w:color="000000"/>
            </w:tcBorders>
            <w:vAlign w:val="center"/>
          </w:tcPr>
          <w:p w14:paraId="3EB78E48" w14:textId="77777777" w:rsidR="00516990" w:rsidRDefault="00516990" w:rsidP="0057506D">
            <w:pPr>
              <w:pStyle w:val="Normal1"/>
              <w:spacing w:after="0" w:line="240" w:lineRule="auto"/>
              <w:jc w:val="center"/>
              <w:rPr>
                <w:rFonts w:ascii="Arial" w:eastAsia="Arial" w:hAnsi="Arial" w:cs="Arial"/>
                <w:b/>
                <w:color w:val="000000"/>
                <w:sz w:val="24"/>
                <w:szCs w:val="24"/>
              </w:rPr>
            </w:pPr>
            <w:r>
              <w:rPr>
                <w:rFonts w:ascii="Arial" w:eastAsia="Arial" w:hAnsi="Arial" w:cs="Arial"/>
                <w:b/>
                <w:color w:val="000000"/>
                <w:sz w:val="24"/>
                <w:szCs w:val="24"/>
              </w:rPr>
              <w:t>SMT</w:t>
            </w:r>
          </w:p>
        </w:tc>
        <w:tc>
          <w:tcPr>
            <w:tcW w:w="6893" w:type="dxa"/>
            <w:tcBorders>
              <w:top w:val="nil"/>
              <w:left w:val="nil"/>
              <w:bottom w:val="single" w:sz="4" w:space="0" w:color="000000"/>
              <w:right w:val="single" w:sz="4" w:space="0" w:color="000000"/>
            </w:tcBorders>
            <w:vAlign w:val="center"/>
          </w:tcPr>
          <w:p w14:paraId="22DA3DD2" w14:textId="77777777" w:rsidR="00516990" w:rsidRDefault="00516990" w:rsidP="0057506D">
            <w:pPr>
              <w:pStyle w:val="Normal1"/>
              <w:spacing w:after="0" w:line="240" w:lineRule="auto"/>
              <w:rPr>
                <w:rFonts w:ascii="Arial" w:eastAsia="Arial" w:hAnsi="Arial" w:cs="Arial"/>
                <w:color w:val="000000"/>
                <w:sz w:val="24"/>
                <w:szCs w:val="24"/>
              </w:rPr>
            </w:pPr>
            <w:r>
              <w:rPr>
                <w:rFonts w:ascii="Arial" w:eastAsia="Arial" w:hAnsi="Arial" w:cs="Arial"/>
                <w:color w:val="000000"/>
                <w:sz w:val="24"/>
                <w:szCs w:val="24"/>
              </w:rPr>
              <w:t>Senior Management Team</w:t>
            </w:r>
          </w:p>
        </w:tc>
      </w:tr>
    </w:tbl>
    <w:p w14:paraId="08457184" w14:textId="77777777" w:rsidR="00516990" w:rsidRDefault="00516990" w:rsidP="00516990">
      <w:pPr>
        <w:pStyle w:val="Normal1"/>
        <w:keepNext/>
        <w:keepLines/>
        <w:pBdr>
          <w:top w:val="nil"/>
          <w:left w:val="nil"/>
          <w:bottom w:val="nil"/>
          <w:right w:val="nil"/>
          <w:between w:val="nil"/>
        </w:pBdr>
        <w:spacing w:before="280" w:after="280"/>
        <w:rPr>
          <w:rFonts w:ascii="Arial" w:eastAsia="Arial" w:hAnsi="Arial" w:cs="Arial"/>
          <w:b/>
          <w:color w:val="002060"/>
          <w:sz w:val="28"/>
          <w:szCs w:val="28"/>
        </w:rPr>
      </w:pPr>
    </w:p>
    <w:p w14:paraId="6B208FEB"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p>
    <w:p w14:paraId="5B3E28B3"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Definition of Terms</w:t>
      </w:r>
    </w:p>
    <w:p w14:paraId="7AAC3E74" w14:textId="77777777" w:rsidR="00516990" w:rsidRPr="002B1F60" w:rsidRDefault="00516990" w:rsidP="00516990">
      <w:pPr>
        <w:pStyle w:val="Normal1"/>
        <w:numPr>
          <w:ilvl w:val="0"/>
          <w:numId w:val="578"/>
        </w:numPr>
        <w:pBdr>
          <w:top w:val="nil"/>
          <w:left w:val="nil"/>
          <w:bottom w:val="nil"/>
          <w:right w:val="nil"/>
          <w:between w:val="nil"/>
        </w:pBdr>
        <w:spacing w:before="280"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Personal Data</w:t>
      </w:r>
      <w:r w:rsidRPr="002B1F60">
        <w:rPr>
          <w:rFonts w:asciiTheme="minorBidi" w:eastAsia="Times New Roman" w:hAnsiTheme="minorBidi" w:cstheme="minorBidi"/>
          <w:color w:val="000000"/>
          <w:sz w:val="24"/>
          <w:szCs w:val="24"/>
        </w:rPr>
        <w:t xml:space="preserve">: Any information relating to an identified, or identifiable, individual. This may include the individual’s: </w:t>
      </w:r>
    </w:p>
    <w:p w14:paraId="3CE4E9C4" w14:textId="77777777" w:rsidR="00516990" w:rsidRPr="002B1F60" w:rsidRDefault="00516990" w:rsidP="00516990">
      <w:pPr>
        <w:pStyle w:val="Normal1"/>
        <w:numPr>
          <w:ilvl w:val="0"/>
          <w:numId w:val="551"/>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Name (including initials) </w:t>
      </w:r>
    </w:p>
    <w:p w14:paraId="34E8E756" w14:textId="77777777" w:rsidR="00516990" w:rsidRPr="002B1F60" w:rsidRDefault="00516990" w:rsidP="00516990">
      <w:pPr>
        <w:pStyle w:val="Normal1"/>
        <w:numPr>
          <w:ilvl w:val="0"/>
          <w:numId w:val="551"/>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Identification number </w:t>
      </w:r>
    </w:p>
    <w:p w14:paraId="65FF8DA1" w14:textId="77777777" w:rsidR="00516990" w:rsidRPr="002B1F60" w:rsidRDefault="00516990" w:rsidP="00516990">
      <w:pPr>
        <w:pStyle w:val="Normal1"/>
        <w:numPr>
          <w:ilvl w:val="0"/>
          <w:numId w:val="551"/>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Location data </w:t>
      </w:r>
    </w:p>
    <w:p w14:paraId="17E94CF5" w14:textId="77777777" w:rsidR="00516990" w:rsidRPr="002B1F60" w:rsidRDefault="00516990" w:rsidP="00516990">
      <w:pPr>
        <w:pStyle w:val="Normal1"/>
        <w:numPr>
          <w:ilvl w:val="0"/>
          <w:numId w:val="551"/>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Online identifier, such as a username It may also include factors specific to the individual’s physical, physiological, genetic, mental, economic, cultural or social identity.</w:t>
      </w:r>
    </w:p>
    <w:p w14:paraId="6C3A02F5" w14:textId="77777777" w:rsidR="00516990" w:rsidRPr="002B1F60" w:rsidRDefault="00516990" w:rsidP="00516990">
      <w:pPr>
        <w:pStyle w:val="Normal1"/>
        <w:numPr>
          <w:ilvl w:val="0"/>
          <w:numId w:val="578"/>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Biometric Data</w:t>
      </w:r>
      <w:r w:rsidRPr="002B1F60">
        <w:rPr>
          <w:rFonts w:asciiTheme="minorBidi" w:eastAsia="Times New Roman" w:hAnsiTheme="minorBidi" w:cstheme="minorBidi"/>
          <w:color w:val="000000"/>
          <w:sz w:val="24"/>
          <w:szCs w:val="24"/>
        </w:rPr>
        <w:t>: Fingerprints, hand measurements, or other physical characteristics</w:t>
      </w:r>
    </w:p>
    <w:p w14:paraId="08905470" w14:textId="77777777" w:rsidR="00516990" w:rsidRPr="002B1F60" w:rsidRDefault="00516990" w:rsidP="00516990">
      <w:pPr>
        <w:pStyle w:val="Normal1"/>
        <w:numPr>
          <w:ilvl w:val="0"/>
          <w:numId w:val="578"/>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Institutional Data</w:t>
      </w:r>
      <w:r w:rsidRPr="002B1F60">
        <w:rPr>
          <w:rFonts w:asciiTheme="minorBidi" w:eastAsia="Times New Roman" w:hAnsiTheme="minorBidi" w:cstheme="minorBidi"/>
          <w:color w:val="000000"/>
          <w:sz w:val="24"/>
          <w:szCs w:val="24"/>
        </w:rPr>
        <w:t>: Internal records related to school operations</w:t>
      </w:r>
    </w:p>
    <w:p w14:paraId="240401AA" w14:textId="77777777" w:rsidR="00516990" w:rsidRPr="002B1F60" w:rsidRDefault="00516990" w:rsidP="00516990">
      <w:pPr>
        <w:pStyle w:val="Normal1"/>
        <w:numPr>
          <w:ilvl w:val="0"/>
          <w:numId w:val="578"/>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Data Subject</w:t>
      </w:r>
      <w:r w:rsidRPr="002B1F60">
        <w:rPr>
          <w:rFonts w:asciiTheme="minorBidi" w:eastAsia="Times New Roman" w:hAnsiTheme="minorBidi" w:cstheme="minorBidi"/>
          <w:color w:val="000000"/>
          <w:sz w:val="24"/>
          <w:szCs w:val="24"/>
        </w:rPr>
        <w:t>: The individual whose data is collected (student, parent, staff)</w:t>
      </w:r>
    </w:p>
    <w:p w14:paraId="48C09A58" w14:textId="77777777" w:rsidR="00516990" w:rsidRPr="002B1F60" w:rsidRDefault="00516990" w:rsidP="00516990">
      <w:pPr>
        <w:pStyle w:val="Normal1"/>
        <w:numPr>
          <w:ilvl w:val="0"/>
          <w:numId w:val="578"/>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Data Processor</w:t>
      </w:r>
      <w:r w:rsidRPr="002B1F60">
        <w:rPr>
          <w:rFonts w:asciiTheme="minorBidi" w:eastAsia="Times New Roman" w:hAnsiTheme="minorBidi" w:cstheme="minorBidi"/>
          <w:color w:val="000000"/>
          <w:sz w:val="24"/>
          <w:szCs w:val="24"/>
        </w:rPr>
        <w:t>: The person or system handling data</w:t>
      </w:r>
    </w:p>
    <w:p w14:paraId="1FEDF5AA" w14:textId="77777777" w:rsidR="00516990" w:rsidRPr="002B1F60" w:rsidRDefault="00516990" w:rsidP="00516990">
      <w:pPr>
        <w:pStyle w:val="Normal1"/>
        <w:numPr>
          <w:ilvl w:val="0"/>
          <w:numId w:val="578"/>
        </w:numPr>
        <w:pBdr>
          <w:top w:val="nil"/>
          <w:left w:val="nil"/>
          <w:bottom w:val="nil"/>
          <w:right w:val="nil"/>
          <w:between w:val="nil"/>
        </w:pBdr>
        <w:spacing w:after="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lastRenderedPageBreak/>
        <w:t>Data Controller</w:t>
      </w:r>
      <w:r w:rsidRPr="002B1F60">
        <w:rPr>
          <w:rFonts w:asciiTheme="minorBidi" w:eastAsia="Times New Roman" w:hAnsiTheme="minorBidi" w:cstheme="minorBidi"/>
          <w:color w:val="000000"/>
          <w:sz w:val="24"/>
          <w:szCs w:val="24"/>
        </w:rPr>
        <w:t xml:space="preserve">: A person or </w:t>
      </w:r>
      <w:proofErr w:type="spellStart"/>
      <w:r w:rsidRPr="002B1F60">
        <w:rPr>
          <w:rFonts w:asciiTheme="minorBidi" w:eastAsia="Times New Roman" w:hAnsiTheme="minorBidi" w:cstheme="minorBidi"/>
          <w:color w:val="000000"/>
          <w:sz w:val="24"/>
          <w:szCs w:val="24"/>
        </w:rPr>
        <w:t>organisation</w:t>
      </w:r>
      <w:proofErr w:type="spellEnd"/>
      <w:r w:rsidRPr="002B1F60">
        <w:rPr>
          <w:rFonts w:asciiTheme="minorBidi" w:eastAsia="Times New Roman" w:hAnsiTheme="minorBidi" w:cstheme="minorBidi"/>
          <w:color w:val="000000"/>
          <w:sz w:val="24"/>
          <w:szCs w:val="24"/>
        </w:rPr>
        <w:t xml:space="preserve"> that determines the purposes and the means of processing of personal data.</w:t>
      </w:r>
    </w:p>
    <w:p w14:paraId="06F6507B" w14:textId="77777777" w:rsidR="00516990" w:rsidRPr="002B1F60" w:rsidRDefault="00516990" w:rsidP="00516990">
      <w:pPr>
        <w:pStyle w:val="Normal1"/>
        <w:numPr>
          <w:ilvl w:val="0"/>
          <w:numId w:val="578"/>
        </w:numPr>
        <w:pBdr>
          <w:top w:val="nil"/>
          <w:left w:val="nil"/>
          <w:bottom w:val="nil"/>
          <w:right w:val="nil"/>
          <w:between w:val="nil"/>
        </w:pBdr>
        <w:spacing w:after="280" w:line="360" w:lineRule="auto"/>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Data Breach</w:t>
      </w:r>
      <w:r w:rsidRPr="002B1F60">
        <w:rPr>
          <w:rFonts w:asciiTheme="minorBidi" w:eastAsia="Times New Roman" w:hAnsiTheme="minorBidi" w:cstheme="minorBidi"/>
          <w:color w:val="000000"/>
          <w:sz w:val="24"/>
          <w:szCs w:val="24"/>
        </w:rPr>
        <w:t>: Unauthorized access, loss, alteration or misuse of data</w:t>
      </w:r>
    </w:p>
    <w:p w14:paraId="327A2A5E"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 Introduction</w:t>
      </w:r>
    </w:p>
    <w:p w14:paraId="13B82E05"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recognizes the importance of protecting personal and institutional data in an increasingly digital world. This policy outlines the principles, responsibilities, and procedures for managing data securely and ethically, in accordance with Law No. (13) of 2016 concerning personal data privacy in Qatar.</w:t>
      </w:r>
    </w:p>
    <w:p w14:paraId="1BCA2F70"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2. Vision and Commitment:</w:t>
      </w:r>
    </w:p>
    <w:p w14:paraId="368AA950"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envisions a safe and respectful educational environment where all personal and institutional data is handled with the highest standards of care, transparency, and responsibility.</w:t>
      </w:r>
    </w:p>
    <w:p w14:paraId="008E42CD"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We are committed to:</w:t>
      </w:r>
    </w:p>
    <w:p w14:paraId="6CA552B0" w14:textId="77777777" w:rsidR="00516990" w:rsidRPr="002B1F60" w:rsidRDefault="00516990" w:rsidP="00516990">
      <w:pPr>
        <w:pStyle w:val="Normal1"/>
        <w:numPr>
          <w:ilvl w:val="0"/>
          <w:numId w:val="54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Upholding the rights of students, staff, and families to data privacy and protection</w:t>
      </w:r>
    </w:p>
    <w:p w14:paraId="1D622E31" w14:textId="77777777" w:rsidR="00516990" w:rsidRPr="002B1F60" w:rsidRDefault="00516990" w:rsidP="00516990">
      <w:pPr>
        <w:pStyle w:val="Normal1"/>
        <w:numPr>
          <w:ilvl w:val="0"/>
          <w:numId w:val="54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Implementing robust systems and procedures that align with national data protection laws</w:t>
      </w:r>
    </w:p>
    <w:p w14:paraId="5A92BD61" w14:textId="77777777" w:rsidR="00516990" w:rsidRPr="002B1F60" w:rsidRDefault="00516990" w:rsidP="00516990">
      <w:pPr>
        <w:pStyle w:val="Normal1"/>
        <w:numPr>
          <w:ilvl w:val="0"/>
          <w:numId w:val="54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Fostering a culture of digital ethics and accountability within our school community</w:t>
      </w:r>
    </w:p>
    <w:p w14:paraId="4A781930" w14:textId="77777777" w:rsidR="00516990" w:rsidRPr="002B1F60" w:rsidRDefault="00516990" w:rsidP="00516990">
      <w:pPr>
        <w:pStyle w:val="Normal1"/>
        <w:numPr>
          <w:ilvl w:val="0"/>
          <w:numId w:val="549"/>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Continuously improving our data management practices to respond to emerging risks and technologies</w:t>
      </w:r>
    </w:p>
    <w:p w14:paraId="7C6B364D"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3. Core Principles and Philosophy</w:t>
      </w:r>
    </w:p>
    <w:p w14:paraId="380F2F72"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At Oscar Academy, we believe that the protection of personal and institutional data is not merely a legal requirement, but a reflection of our commitment to </w:t>
      </w:r>
      <w:r w:rsidRPr="002B1F60">
        <w:rPr>
          <w:rFonts w:asciiTheme="minorBidi" w:eastAsia="Times New Roman" w:hAnsiTheme="minorBidi" w:cstheme="minorBidi"/>
          <w:b/>
          <w:color w:val="000000"/>
          <w:sz w:val="24"/>
          <w:szCs w:val="24"/>
        </w:rPr>
        <w:t>trust, respect, and integrity</w:t>
      </w:r>
      <w:r w:rsidRPr="002B1F60">
        <w:rPr>
          <w:rFonts w:asciiTheme="minorBidi" w:eastAsia="Times New Roman" w:hAnsiTheme="minorBidi" w:cstheme="minorBidi"/>
          <w:color w:val="000000"/>
          <w:sz w:val="24"/>
          <w:szCs w:val="24"/>
        </w:rPr>
        <w:t xml:space="preserve"> in education. Our philosophy is rooted in the belief that:</w:t>
      </w:r>
    </w:p>
    <w:p w14:paraId="399BEB7A" w14:textId="77777777" w:rsidR="00516990" w:rsidRPr="002B1F60" w:rsidRDefault="00516990" w:rsidP="00516990">
      <w:pPr>
        <w:pStyle w:val="Normal1"/>
        <w:numPr>
          <w:ilvl w:val="0"/>
          <w:numId w:val="55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Students thrive in environments where their identities and personal data are respected and protected.</w:t>
      </w:r>
    </w:p>
    <w:p w14:paraId="2DA5709A" w14:textId="77777777" w:rsidR="00516990" w:rsidRPr="002B1F60" w:rsidRDefault="00516990" w:rsidP="00516990">
      <w:pPr>
        <w:pStyle w:val="Normal1"/>
        <w:numPr>
          <w:ilvl w:val="0"/>
          <w:numId w:val="55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Families and staff members have the right to know how their information is being used and safeguarded.</w:t>
      </w:r>
    </w:p>
    <w:p w14:paraId="3EDD9026" w14:textId="77777777" w:rsidR="00516990" w:rsidRPr="002B1F60" w:rsidRDefault="00516990" w:rsidP="00516990">
      <w:pPr>
        <w:pStyle w:val="Normal1"/>
        <w:numPr>
          <w:ilvl w:val="0"/>
          <w:numId w:val="55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protection is essential to upholding ethical standards in education and leadership.</w:t>
      </w:r>
    </w:p>
    <w:p w14:paraId="54EFD13A" w14:textId="77777777" w:rsidR="00516990" w:rsidRPr="002B1F60" w:rsidRDefault="00516990" w:rsidP="00516990">
      <w:pPr>
        <w:pStyle w:val="Normal1"/>
        <w:pBdr>
          <w:top w:val="nil"/>
          <w:left w:val="nil"/>
          <w:bottom w:val="nil"/>
          <w:right w:val="nil"/>
          <w:between w:val="nil"/>
        </w:pBdr>
        <w:spacing w:before="280" w:after="0"/>
        <w:ind w:left="9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4. Policy Statement</w:t>
      </w:r>
    </w:p>
    <w:p w14:paraId="0F3A8C98"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ensures responsible collection, processing, sharing, and retention of personal and institutional data, upholding integrity and confidentiality.</w:t>
      </w:r>
    </w:p>
    <w:p w14:paraId="5430539F"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Arial" w:hAnsiTheme="minorBidi" w:cstheme="minorBidi"/>
          <w:b/>
          <w:color w:val="002060"/>
          <w:sz w:val="28"/>
          <w:szCs w:val="28"/>
        </w:rPr>
        <w:lastRenderedPageBreak/>
        <w:t>5. Purpose</w:t>
      </w:r>
    </w:p>
    <w:p w14:paraId="5D04E1A3"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To ensure responsible, lawful, and secure handling of personal and institutional information and to promote accountability and transparency in data protection practices.</w:t>
      </w:r>
    </w:p>
    <w:p w14:paraId="1F51131E"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6. Scope</w:t>
      </w:r>
    </w:p>
    <w:p w14:paraId="045724C4"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This policy applies to:</w:t>
      </w:r>
    </w:p>
    <w:p w14:paraId="1E2A35E4" w14:textId="77777777" w:rsidR="00516990" w:rsidRPr="002B1F60" w:rsidRDefault="00516990" w:rsidP="00516990">
      <w:pPr>
        <w:pStyle w:val="Normal1"/>
        <w:numPr>
          <w:ilvl w:val="0"/>
          <w:numId w:val="579"/>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staff, contractors, volunteers, and third parties handling data on behalf of Oscar Academy</w:t>
      </w:r>
    </w:p>
    <w:p w14:paraId="546238A1" w14:textId="77777777" w:rsidR="00516990" w:rsidRPr="002B1F60" w:rsidRDefault="00516990" w:rsidP="00516990">
      <w:pPr>
        <w:pStyle w:val="Normal1"/>
        <w:numPr>
          <w:ilvl w:val="0"/>
          <w:numId w:val="57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formats of data: digital, paper, audio, visual</w:t>
      </w:r>
    </w:p>
    <w:p w14:paraId="5723594B" w14:textId="77777777" w:rsidR="00516990" w:rsidRPr="002B1F60" w:rsidRDefault="00516990" w:rsidP="00516990">
      <w:pPr>
        <w:pStyle w:val="Normal1"/>
        <w:numPr>
          <w:ilvl w:val="0"/>
          <w:numId w:val="579"/>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categories of personal, academic, health, biometric, and institutional data</w:t>
      </w:r>
    </w:p>
    <w:p w14:paraId="0225862A"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7.</w:t>
      </w:r>
      <w:r w:rsidRPr="002B1F60">
        <w:rPr>
          <w:rFonts w:asciiTheme="minorBidi" w:eastAsia="Arial" w:hAnsiTheme="minorBidi" w:cstheme="minorBidi"/>
          <w:b/>
          <w:color w:val="366091"/>
          <w:sz w:val="28"/>
          <w:szCs w:val="28"/>
        </w:rPr>
        <w:t xml:space="preserve"> </w:t>
      </w:r>
      <w:r w:rsidRPr="002B1F60">
        <w:rPr>
          <w:rFonts w:asciiTheme="minorBidi" w:eastAsia="Cambria" w:hAnsiTheme="minorBidi" w:cstheme="minorBidi"/>
          <w:b/>
          <w:color w:val="366091"/>
          <w:sz w:val="32"/>
          <w:szCs w:val="32"/>
        </w:rPr>
        <w:t xml:space="preserve"> </w:t>
      </w:r>
      <w:r w:rsidRPr="002B1F60">
        <w:rPr>
          <w:rFonts w:asciiTheme="minorBidi" w:eastAsia="Arial" w:hAnsiTheme="minorBidi" w:cstheme="minorBidi"/>
          <w:b/>
          <w:color w:val="002060"/>
          <w:sz w:val="28"/>
          <w:szCs w:val="28"/>
        </w:rPr>
        <w:t>Policy Management and Review</w:t>
      </w:r>
    </w:p>
    <w:tbl>
      <w:tblPr>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5"/>
        <w:gridCol w:w="5035"/>
      </w:tblGrid>
      <w:tr w:rsidR="00516990" w:rsidRPr="002B1F60" w14:paraId="3738A599" w14:textId="77777777" w:rsidTr="0057506D">
        <w:trPr>
          <w:cantSplit/>
          <w:tblHeader/>
        </w:trPr>
        <w:tc>
          <w:tcPr>
            <w:tcW w:w="5035" w:type="dxa"/>
          </w:tcPr>
          <w:p w14:paraId="7498ACA8"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 xml:space="preserve">Policy Created By: </w:t>
            </w:r>
          </w:p>
        </w:tc>
        <w:tc>
          <w:tcPr>
            <w:tcW w:w="5035" w:type="dxa"/>
          </w:tcPr>
          <w:p w14:paraId="20249A1A"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Senior Management</w:t>
            </w:r>
          </w:p>
        </w:tc>
      </w:tr>
      <w:tr w:rsidR="00516990" w:rsidRPr="002B1F60" w14:paraId="3D73DA65" w14:textId="77777777" w:rsidTr="0057506D">
        <w:trPr>
          <w:cantSplit/>
          <w:tblHeader/>
        </w:trPr>
        <w:tc>
          <w:tcPr>
            <w:tcW w:w="5035" w:type="dxa"/>
          </w:tcPr>
          <w:p w14:paraId="1335A35F"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 xml:space="preserve">Approval Authority: </w:t>
            </w:r>
          </w:p>
        </w:tc>
        <w:tc>
          <w:tcPr>
            <w:tcW w:w="5035" w:type="dxa"/>
          </w:tcPr>
          <w:p w14:paraId="0BC91D40"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CEO, BOT</w:t>
            </w:r>
          </w:p>
        </w:tc>
      </w:tr>
      <w:tr w:rsidR="00516990" w:rsidRPr="002B1F60" w14:paraId="66AF9047" w14:textId="77777777" w:rsidTr="0057506D">
        <w:trPr>
          <w:cantSplit/>
          <w:tblHeader/>
        </w:trPr>
        <w:tc>
          <w:tcPr>
            <w:tcW w:w="5035" w:type="dxa"/>
          </w:tcPr>
          <w:p w14:paraId="208E2CBC"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 xml:space="preserve">Review Cycle: </w:t>
            </w:r>
          </w:p>
        </w:tc>
        <w:tc>
          <w:tcPr>
            <w:tcW w:w="5035" w:type="dxa"/>
          </w:tcPr>
          <w:p w14:paraId="0956EC30"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Every year</w:t>
            </w:r>
          </w:p>
        </w:tc>
      </w:tr>
      <w:tr w:rsidR="00516990" w:rsidRPr="002B1F60" w14:paraId="4A02A33B" w14:textId="77777777" w:rsidTr="0057506D">
        <w:trPr>
          <w:cantSplit/>
          <w:tblHeader/>
        </w:trPr>
        <w:tc>
          <w:tcPr>
            <w:tcW w:w="5035" w:type="dxa"/>
          </w:tcPr>
          <w:p w14:paraId="783EDF63"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Reviewed by</w:t>
            </w:r>
          </w:p>
        </w:tc>
        <w:tc>
          <w:tcPr>
            <w:tcW w:w="5035" w:type="dxa"/>
          </w:tcPr>
          <w:p w14:paraId="1F0CD2E0"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Policy Review Committee</w:t>
            </w:r>
          </w:p>
        </w:tc>
      </w:tr>
      <w:tr w:rsidR="00516990" w:rsidRPr="002B1F60" w14:paraId="3E978D03" w14:textId="77777777" w:rsidTr="0057506D">
        <w:trPr>
          <w:cantSplit/>
          <w:tblHeader/>
        </w:trPr>
        <w:tc>
          <w:tcPr>
            <w:tcW w:w="5035" w:type="dxa"/>
          </w:tcPr>
          <w:p w14:paraId="623CEFB0"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Reviewed on</w:t>
            </w:r>
          </w:p>
        </w:tc>
        <w:tc>
          <w:tcPr>
            <w:tcW w:w="5035" w:type="dxa"/>
          </w:tcPr>
          <w:p w14:paraId="56C42A4C" w14:textId="77777777" w:rsidR="00516990" w:rsidRPr="002B1F60" w:rsidRDefault="00516990" w:rsidP="0057506D">
            <w:pPr>
              <w:pStyle w:val="Normal1"/>
              <w:rPr>
                <w:rFonts w:asciiTheme="minorBidi" w:eastAsia="Arial" w:hAnsiTheme="minorBidi" w:cstheme="minorBidi"/>
                <w:sz w:val="24"/>
                <w:szCs w:val="24"/>
              </w:rPr>
            </w:pPr>
            <w:r w:rsidRPr="002B1F60">
              <w:rPr>
                <w:rFonts w:asciiTheme="minorBidi" w:eastAsia="Arial" w:hAnsiTheme="minorBidi" w:cstheme="minorBidi"/>
                <w:sz w:val="24"/>
                <w:szCs w:val="24"/>
              </w:rPr>
              <w:t>12 June 2025</w:t>
            </w:r>
          </w:p>
        </w:tc>
      </w:tr>
    </w:tbl>
    <w:p w14:paraId="5709790A" w14:textId="77777777" w:rsidR="00516990" w:rsidRPr="002B1F60" w:rsidRDefault="00516990" w:rsidP="00516990">
      <w:pPr>
        <w:pStyle w:val="Normal1"/>
        <w:spacing w:before="280" w:after="280"/>
        <w:rPr>
          <w:rFonts w:asciiTheme="minorBidi" w:eastAsia="Arial" w:hAnsiTheme="minorBidi" w:cstheme="minorBidi"/>
          <w:sz w:val="24"/>
          <w:szCs w:val="24"/>
        </w:rPr>
      </w:pPr>
      <w:r w:rsidRPr="002B1F60">
        <w:rPr>
          <w:rFonts w:asciiTheme="minorBidi" w:eastAsia="Arial" w:hAnsiTheme="minorBidi" w:cstheme="minorBidi"/>
          <w:sz w:val="24"/>
          <w:szCs w:val="24"/>
        </w:rPr>
        <w:t>This policy will be reviewed by the Policy Review Committee, with input from relevant stakeholders. The review will consider the effectiveness of the policy, changes in legislation or best practices, and feedback from the school community.</w:t>
      </w:r>
    </w:p>
    <w:p w14:paraId="21756361" w14:textId="77777777" w:rsidR="00516990" w:rsidRPr="002B1F60" w:rsidRDefault="00516990" w:rsidP="00516990">
      <w:pPr>
        <w:pStyle w:val="Normal1"/>
        <w:spacing w:before="280" w:after="280"/>
        <w:rPr>
          <w:rFonts w:asciiTheme="minorBidi" w:eastAsia="Arial" w:hAnsiTheme="minorBidi" w:cstheme="minorBidi"/>
          <w:sz w:val="24"/>
          <w:szCs w:val="24"/>
        </w:rPr>
      </w:pPr>
      <w:r w:rsidRPr="002B1F60">
        <w:rPr>
          <w:rFonts w:asciiTheme="minorBidi" w:eastAsia="Arial" w:hAnsiTheme="minorBidi" w:cstheme="minorBidi"/>
          <w:sz w:val="24"/>
          <w:szCs w:val="24"/>
        </w:rPr>
        <w:t>This policy will be readily available on the school website and shared with all staff, parents/guardians, and prospective families upon enrolment. Staff will be briefed on the policy during induction and ongoing professional development. Parents/guardians will be asked to sign a consent form as part of the admission process.</w:t>
      </w:r>
    </w:p>
    <w:p w14:paraId="2F72458C"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8. Key Principles of Data Protection:</w:t>
      </w:r>
    </w:p>
    <w:p w14:paraId="4DE2E65F" w14:textId="77777777" w:rsidR="00516990" w:rsidRPr="002B1F60" w:rsidRDefault="00516990" w:rsidP="00516990">
      <w:pPr>
        <w:pStyle w:val="Normal1"/>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is guided by the following principles:</w:t>
      </w:r>
    </w:p>
    <w:p w14:paraId="14ACB48A" w14:textId="77777777" w:rsidR="00516990" w:rsidRPr="002B1F60" w:rsidRDefault="00516990" w:rsidP="00516990">
      <w:pPr>
        <w:pStyle w:val="Normal1"/>
        <w:numPr>
          <w:ilvl w:val="0"/>
          <w:numId w:val="552"/>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 xml:space="preserve">Lawfulness, fairness, and transparency: </w:t>
      </w:r>
      <w:r w:rsidRPr="002B1F60">
        <w:rPr>
          <w:rFonts w:asciiTheme="minorBidi" w:eastAsia="Times New Roman" w:hAnsiTheme="minorBidi" w:cstheme="minorBidi"/>
          <w:color w:val="000000"/>
          <w:sz w:val="24"/>
          <w:szCs w:val="24"/>
        </w:rPr>
        <w:t>Data is processed in a lawful, fair, and transparent manner.</w:t>
      </w:r>
    </w:p>
    <w:p w14:paraId="4096C66F" w14:textId="77777777" w:rsidR="00516990" w:rsidRPr="002B1F60" w:rsidRDefault="00516990" w:rsidP="00516990">
      <w:pPr>
        <w:pStyle w:val="Normal1"/>
        <w:numPr>
          <w:ilvl w:val="0"/>
          <w:numId w:val="55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Purpose limitation</w:t>
      </w:r>
      <w:r w:rsidRPr="002B1F60">
        <w:rPr>
          <w:rFonts w:asciiTheme="minorBidi" w:eastAsia="Times New Roman" w:hAnsiTheme="minorBidi" w:cstheme="minorBidi"/>
          <w:color w:val="000000"/>
          <w:sz w:val="24"/>
          <w:szCs w:val="24"/>
        </w:rPr>
        <w:t>: Data is collected only for specific, clear, and legitimate purposes.</w:t>
      </w:r>
    </w:p>
    <w:p w14:paraId="734761EB" w14:textId="77777777" w:rsidR="00516990" w:rsidRPr="002B1F60" w:rsidRDefault="00516990" w:rsidP="00516990">
      <w:pPr>
        <w:pStyle w:val="Normal1"/>
        <w:numPr>
          <w:ilvl w:val="0"/>
          <w:numId w:val="55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lastRenderedPageBreak/>
        <w:t>Data minimization</w:t>
      </w:r>
      <w:r w:rsidRPr="002B1F60">
        <w:rPr>
          <w:rFonts w:asciiTheme="minorBidi" w:eastAsia="Times New Roman" w:hAnsiTheme="minorBidi" w:cstheme="minorBidi"/>
          <w:color w:val="000000"/>
          <w:sz w:val="24"/>
          <w:szCs w:val="24"/>
        </w:rPr>
        <w:t>: Only data strictly necessary for educational and operational needs is collected.</w:t>
      </w:r>
    </w:p>
    <w:p w14:paraId="14846D29" w14:textId="77777777" w:rsidR="00516990" w:rsidRPr="002B1F60" w:rsidRDefault="00516990" w:rsidP="00516990">
      <w:pPr>
        <w:pStyle w:val="Normal1"/>
        <w:numPr>
          <w:ilvl w:val="0"/>
          <w:numId w:val="55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Accuracy</w:t>
      </w:r>
      <w:r w:rsidRPr="002B1F60">
        <w:rPr>
          <w:rFonts w:asciiTheme="minorBidi" w:eastAsia="Times New Roman" w:hAnsiTheme="minorBidi" w:cstheme="minorBidi"/>
          <w:color w:val="000000"/>
          <w:sz w:val="24"/>
          <w:szCs w:val="24"/>
        </w:rPr>
        <w:t>: Data kept accurate and up to date, with regular reviews and correction mechanisms.</w:t>
      </w:r>
    </w:p>
    <w:p w14:paraId="375C69E1" w14:textId="77777777" w:rsidR="00516990" w:rsidRPr="002B1F60" w:rsidRDefault="00516990" w:rsidP="00516990">
      <w:pPr>
        <w:pStyle w:val="Normal1"/>
        <w:numPr>
          <w:ilvl w:val="0"/>
          <w:numId w:val="55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Storage limitation</w:t>
      </w:r>
      <w:r w:rsidRPr="002B1F60">
        <w:rPr>
          <w:rFonts w:asciiTheme="minorBidi" w:eastAsia="Times New Roman" w:hAnsiTheme="minorBidi" w:cstheme="minorBidi"/>
          <w:color w:val="000000"/>
          <w:sz w:val="24"/>
          <w:szCs w:val="24"/>
        </w:rPr>
        <w:t>: Personal data is retained only as long as necessary for its intended purpose.</w:t>
      </w:r>
    </w:p>
    <w:p w14:paraId="6F56A81D" w14:textId="77777777" w:rsidR="00516990" w:rsidRPr="002B1F60" w:rsidRDefault="00516990" w:rsidP="00516990">
      <w:pPr>
        <w:pStyle w:val="Normal1"/>
        <w:numPr>
          <w:ilvl w:val="0"/>
          <w:numId w:val="55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Integrity and confidentiality</w:t>
      </w:r>
      <w:r w:rsidRPr="002B1F60">
        <w:rPr>
          <w:rFonts w:asciiTheme="minorBidi" w:eastAsia="Times New Roman" w:hAnsiTheme="minorBidi" w:cstheme="minorBidi"/>
          <w:color w:val="000000"/>
          <w:sz w:val="24"/>
          <w:szCs w:val="24"/>
        </w:rPr>
        <w:t>: Data is protected against unauthorized access, alteration, or loss through secure storage, access controls, and encryption.</w:t>
      </w:r>
    </w:p>
    <w:p w14:paraId="6A7C5665" w14:textId="77777777" w:rsidR="00516990" w:rsidRPr="002B1F60" w:rsidRDefault="00516990" w:rsidP="00516990">
      <w:pPr>
        <w:pStyle w:val="Normal1"/>
        <w:numPr>
          <w:ilvl w:val="0"/>
          <w:numId w:val="552"/>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Accountability</w:t>
      </w:r>
      <w:r w:rsidRPr="002B1F60">
        <w:rPr>
          <w:rFonts w:asciiTheme="minorBidi" w:eastAsia="Times New Roman" w:hAnsiTheme="minorBidi" w:cstheme="minorBidi"/>
          <w:color w:val="000000"/>
          <w:sz w:val="24"/>
          <w:szCs w:val="24"/>
        </w:rPr>
        <w:t>: Staff are responsible for ensuring data is handled in line with this policy and applicable laws..</w:t>
      </w:r>
    </w:p>
    <w:p w14:paraId="3F0B5641"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9. Protection of Personal Data and Information</w:t>
      </w:r>
    </w:p>
    <w:p w14:paraId="30F8D53B"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Oscar Academy is dedicated to safeguarding the personal information of all individuals connected to the school. This section outlines how we collect, manage, and protect sensitive data responsibly and lawfully.</w:t>
      </w:r>
    </w:p>
    <w:p w14:paraId="5518F533"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Arial" w:hAnsiTheme="minorBidi" w:cstheme="minorBidi"/>
          <w:color w:val="E36C09"/>
          <w:sz w:val="24"/>
          <w:szCs w:val="24"/>
        </w:rPr>
        <w:t>9.1 Consent Procedures</w:t>
      </w:r>
      <w:r w:rsidRPr="002B1F60">
        <w:rPr>
          <w:rFonts w:asciiTheme="minorBidi" w:eastAsia="Arial" w:hAnsiTheme="minorBidi" w:cstheme="minorBidi"/>
          <w:color w:val="000000"/>
          <w:sz w:val="24"/>
          <w:szCs w:val="24"/>
        </w:rPr>
        <w:br/>
      </w:r>
      <w:r w:rsidRPr="002B1F60">
        <w:rPr>
          <w:rFonts w:asciiTheme="minorBidi" w:eastAsia="Times New Roman" w:hAnsiTheme="minorBidi" w:cstheme="minorBidi"/>
          <w:color w:val="000000"/>
          <w:sz w:val="24"/>
          <w:szCs w:val="24"/>
        </w:rPr>
        <w:t>Obtaining informed consent is a fundamental step before collecting or processing personal data. We ensure that consent is clear, voluntary, and that individuals can withdraw it at any time. This includes:</w:t>
      </w:r>
    </w:p>
    <w:p w14:paraId="39838B48" w14:textId="77777777" w:rsidR="00516990" w:rsidRPr="002B1F60" w:rsidRDefault="00516990" w:rsidP="00516990">
      <w:pPr>
        <w:pStyle w:val="Normal1"/>
        <w:numPr>
          <w:ilvl w:val="0"/>
          <w:numId w:val="553"/>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Requiring consent before collecting or processing any personal or sensitive data.</w:t>
      </w:r>
    </w:p>
    <w:p w14:paraId="06831643" w14:textId="77777777" w:rsidR="00516990" w:rsidRPr="002B1F60" w:rsidRDefault="00516990" w:rsidP="00516990">
      <w:pPr>
        <w:pStyle w:val="Normal1"/>
        <w:numPr>
          <w:ilvl w:val="0"/>
          <w:numId w:val="55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Allowing parents and students to refuse sharing certain data (e.g., for media use or activities), with the school providing suitable alternatives to ensure participation and inclusion.</w:t>
      </w:r>
    </w:p>
    <w:p w14:paraId="6DF9B84B" w14:textId="77777777" w:rsidR="00516990" w:rsidRPr="002B1F60" w:rsidRDefault="00516990" w:rsidP="00516990">
      <w:pPr>
        <w:pStyle w:val="Normal1"/>
        <w:numPr>
          <w:ilvl w:val="0"/>
          <w:numId w:val="553"/>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Ensuring consent is clear, specific, and revocable at any time.</w:t>
      </w:r>
    </w:p>
    <w:p w14:paraId="201FF8AE" w14:textId="77777777" w:rsidR="00516990" w:rsidRPr="002B1F60" w:rsidRDefault="00516990" w:rsidP="00516990">
      <w:pPr>
        <w:pStyle w:val="Normal1"/>
        <w:spacing w:before="280" w:after="280"/>
        <w:rPr>
          <w:rFonts w:asciiTheme="minorBidi" w:eastAsia="Arial" w:hAnsiTheme="minorBidi" w:cstheme="minorBidi"/>
          <w:sz w:val="24"/>
          <w:szCs w:val="24"/>
        </w:rPr>
      </w:pPr>
      <w:r w:rsidRPr="002B1F60">
        <w:rPr>
          <w:rFonts w:asciiTheme="minorBidi" w:eastAsia="Arial" w:hAnsiTheme="minorBidi" w:cstheme="minorBidi"/>
          <w:color w:val="E36C09"/>
          <w:sz w:val="24"/>
          <w:szCs w:val="24"/>
        </w:rPr>
        <w:t xml:space="preserve">9.2 Confidentiality Measures </w:t>
      </w:r>
    </w:p>
    <w:p w14:paraId="0593E030"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We implement strict confidentiality protocols to protect all types of data and uphold the privacy and trust of our school community. Oscar Academy ensures the protection of the following categories of information:</w:t>
      </w:r>
    </w:p>
    <w:p w14:paraId="150C5507" w14:textId="77777777" w:rsidR="00516990" w:rsidRPr="002B1F60" w:rsidRDefault="00516990" w:rsidP="00516990">
      <w:pPr>
        <w:pStyle w:val="Normal1"/>
        <w:numPr>
          <w:ilvl w:val="0"/>
          <w:numId w:val="554"/>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Personal Information (e.g., name, religion, nationality)</w:t>
      </w:r>
    </w:p>
    <w:p w14:paraId="15269AE1" w14:textId="77777777" w:rsidR="00516990" w:rsidRPr="002B1F60" w:rsidRDefault="00516990" w:rsidP="00516990">
      <w:pPr>
        <w:pStyle w:val="Normal1"/>
        <w:numPr>
          <w:ilvl w:val="0"/>
          <w:numId w:val="554"/>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Biometric Data (e.g., fingerprint for access systems)</w:t>
      </w:r>
    </w:p>
    <w:p w14:paraId="05105919" w14:textId="77777777" w:rsidR="00516990" w:rsidRPr="002B1F60" w:rsidRDefault="00516990" w:rsidP="00516990">
      <w:pPr>
        <w:pStyle w:val="Normal1"/>
        <w:numPr>
          <w:ilvl w:val="0"/>
          <w:numId w:val="554"/>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Academic Data (e.g., results, assessments, disciplinary records)</w:t>
      </w:r>
    </w:p>
    <w:p w14:paraId="5F36BFC3" w14:textId="77777777" w:rsidR="00516990" w:rsidRPr="002B1F60" w:rsidRDefault="00516990" w:rsidP="00516990">
      <w:pPr>
        <w:pStyle w:val="Normal1"/>
        <w:numPr>
          <w:ilvl w:val="0"/>
          <w:numId w:val="554"/>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Health Data (e.g., allergies, medical records)</w:t>
      </w:r>
    </w:p>
    <w:p w14:paraId="52679812" w14:textId="77777777" w:rsidR="00516990" w:rsidRPr="002B1F60" w:rsidRDefault="00516990" w:rsidP="00516990">
      <w:pPr>
        <w:pStyle w:val="Normal1"/>
        <w:numPr>
          <w:ilvl w:val="0"/>
          <w:numId w:val="554"/>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Special Needs and Disabilities (e.g., learning support plans)</w:t>
      </w:r>
    </w:p>
    <w:p w14:paraId="6B41CA85"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lastRenderedPageBreak/>
        <w:t>10. Access Control</w:t>
      </w:r>
    </w:p>
    <w:p w14:paraId="5603444E"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Access to sensitive data is carefully controlled to protect privacy and prevent unauthorized use. This section details how data access rights are assigned and managed within Oscar Academy.</w:t>
      </w:r>
    </w:p>
    <w:p w14:paraId="56604511" w14:textId="77777777" w:rsidR="00516990" w:rsidRPr="002B1F60" w:rsidRDefault="00516990" w:rsidP="00516990">
      <w:pPr>
        <w:pStyle w:val="Normal1"/>
        <w:numPr>
          <w:ilvl w:val="0"/>
          <w:numId w:val="56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Principles of Access</w:t>
      </w:r>
      <w:r w:rsidRPr="002B1F60">
        <w:rPr>
          <w:rFonts w:asciiTheme="minorBidi" w:eastAsia="Times New Roman" w:hAnsiTheme="minorBidi" w:cstheme="minorBidi"/>
          <w:color w:val="000000"/>
          <w:sz w:val="24"/>
          <w:szCs w:val="24"/>
        </w:rPr>
        <w:t>:</w:t>
      </w:r>
    </w:p>
    <w:p w14:paraId="46468A1F" w14:textId="77777777" w:rsidR="00516990" w:rsidRPr="002B1F60" w:rsidRDefault="00516990" w:rsidP="00516990">
      <w:pPr>
        <w:pStyle w:val="Normal1"/>
        <w:numPr>
          <w:ilvl w:val="1"/>
          <w:numId w:val="561"/>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Access is granted based on the </w:t>
      </w:r>
      <w:r w:rsidRPr="002B1F60">
        <w:rPr>
          <w:rFonts w:asciiTheme="minorBidi" w:eastAsia="Times New Roman" w:hAnsiTheme="minorBidi" w:cstheme="minorBidi"/>
          <w:b/>
          <w:color w:val="000000"/>
          <w:sz w:val="24"/>
          <w:szCs w:val="24"/>
        </w:rPr>
        <w:t>principles of least privilege</w:t>
      </w:r>
      <w:r w:rsidRPr="002B1F60">
        <w:rPr>
          <w:rFonts w:asciiTheme="minorBidi" w:eastAsia="Times New Roman" w:hAnsiTheme="minorBidi" w:cstheme="minorBidi"/>
          <w:color w:val="000000"/>
          <w:sz w:val="24"/>
          <w:szCs w:val="24"/>
        </w:rPr>
        <w:t xml:space="preserve"> and </w:t>
      </w:r>
      <w:r w:rsidRPr="002B1F60">
        <w:rPr>
          <w:rFonts w:asciiTheme="minorBidi" w:eastAsia="Times New Roman" w:hAnsiTheme="minorBidi" w:cstheme="minorBidi"/>
          <w:b/>
          <w:color w:val="000000"/>
          <w:sz w:val="24"/>
          <w:szCs w:val="24"/>
        </w:rPr>
        <w:t>need-to-know</w:t>
      </w:r>
      <w:r w:rsidRPr="002B1F60">
        <w:rPr>
          <w:rFonts w:asciiTheme="minorBidi" w:eastAsia="Times New Roman" w:hAnsiTheme="minorBidi" w:cstheme="minorBidi"/>
          <w:color w:val="000000"/>
          <w:sz w:val="24"/>
          <w:szCs w:val="24"/>
        </w:rPr>
        <w:t>.</w:t>
      </w:r>
    </w:p>
    <w:p w14:paraId="1B2DA526" w14:textId="77777777" w:rsidR="00516990" w:rsidRPr="002B1F60" w:rsidRDefault="00516990" w:rsidP="00516990">
      <w:pPr>
        <w:pStyle w:val="Normal1"/>
        <w:numPr>
          <w:ilvl w:val="1"/>
          <w:numId w:val="561"/>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Users receive </w:t>
      </w:r>
      <w:r w:rsidRPr="002B1F60">
        <w:rPr>
          <w:rFonts w:asciiTheme="minorBidi" w:eastAsia="Times New Roman" w:hAnsiTheme="minorBidi" w:cstheme="minorBidi"/>
          <w:b/>
          <w:color w:val="000000"/>
          <w:sz w:val="24"/>
          <w:szCs w:val="24"/>
        </w:rPr>
        <w:t>only the minimum access necessary</w:t>
      </w:r>
      <w:r w:rsidRPr="002B1F60">
        <w:rPr>
          <w:rFonts w:asciiTheme="minorBidi" w:eastAsia="Times New Roman" w:hAnsiTheme="minorBidi" w:cstheme="minorBidi"/>
          <w:color w:val="000000"/>
          <w:sz w:val="24"/>
          <w:szCs w:val="24"/>
        </w:rPr>
        <w:t xml:space="preserve"> for their job role.</w:t>
      </w:r>
    </w:p>
    <w:p w14:paraId="41256D22" w14:textId="77777777" w:rsidR="00516990" w:rsidRPr="002B1F60" w:rsidRDefault="00516990" w:rsidP="00516990">
      <w:pPr>
        <w:pStyle w:val="Normal1"/>
        <w:numPr>
          <w:ilvl w:val="0"/>
          <w:numId w:val="56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User Identification &amp; Review</w:t>
      </w:r>
      <w:r w:rsidRPr="002B1F60">
        <w:rPr>
          <w:rFonts w:asciiTheme="minorBidi" w:eastAsia="Times New Roman" w:hAnsiTheme="minorBidi" w:cstheme="minorBidi"/>
          <w:color w:val="000000"/>
          <w:sz w:val="24"/>
          <w:szCs w:val="24"/>
        </w:rPr>
        <w:t>:</w:t>
      </w:r>
    </w:p>
    <w:p w14:paraId="53D89262" w14:textId="77777777" w:rsidR="00516990" w:rsidRPr="002B1F60" w:rsidRDefault="00516990" w:rsidP="00516990">
      <w:pPr>
        <w:pStyle w:val="Normal1"/>
        <w:numPr>
          <w:ilvl w:val="1"/>
          <w:numId w:val="562"/>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All users are assigned </w:t>
      </w:r>
      <w:r w:rsidRPr="002B1F60">
        <w:rPr>
          <w:rFonts w:asciiTheme="minorBidi" w:eastAsia="Times New Roman" w:hAnsiTheme="minorBidi" w:cstheme="minorBidi"/>
          <w:b/>
          <w:color w:val="000000"/>
          <w:sz w:val="24"/>
          <w:szCs w:val="24"/>
        </w:rPr>
        <w:t>unique identifiers (usernames)</w:t>
      </w:r>
      <w:r w:rsidRPr="002B1F60">
        <w:rPr>
          <w:rFonts w:asciiTheme="minorBidi" w:eastAsia="Times New Roman" w:hAnsiTheme="minorBidi" w:cstheme="minorBidi"/>
          <w:color w:val="000000"/>
          <w:sz w:val="24"/>
          <w:szCs w:val="24"/>
        </w:rPr>
        <w:t>.</w:t>
      </w:r>
    </w:p>
    <w:p w14:paraId="36749C0F" w14:textId="77777777" w:rsidR="00516990" w:rsidRPr="002B1F60" w:rsidRDefault="00516990" w:rsidP="00516990">
      <w:pPr>
        <w:pStyle w:val="Normal1"/>
        <w:numPr>
          <w:ilvl w:val="1"/>
          <w:numId w:val="562"/>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Quarterly reviews</w:t>
      </w:r>
      <w:r w:rsidRPr="002B1F60">
        <w:rPr>
          <w:rFonts w:asciiTheme="minorBidi" w:eastAsia="Times New Roman" w:hAnsiTheme="minorBidi" w:cstheme="minorBidi"/>
          <w:color w:val="000000"/>
          <w:sz w:val="24"/>
          <w:szCs w:val="24"/>
        </w:rPr>
        <w:t xml:space="preserve"> are conducted to assess and update access rights.</w:t>
      </w:r>
    </w:p>
    <w:p w14:paraId="3293B8DA" w14:textId="77777777" w:rsidR="00516990" w:rsidRPr="002B1F60" w:rsidRDefault="00516990" w:rsidP="00516990">
      <w:pPr>
        <w:pStyle w:val="Normal1"/>
        <w:numPr>
          <w:ilvl w:val="1"/>
          <w:numId w:val="562"/>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Access is </w:t>
      </w:r>
      <w:r w:rsidRPr="002B1F60">
        <w:rPr>
          <w:rFonts w:asciiTheme="minorBidi" w:eastAsia="Times New Roman" w:hAnsiTheme="minorBidi" w:cstheme="minorBidi"/>
          <w:b/>
          <w:color w:val="000000"/>
          <w:sz w:val="24"/>
          <w:szCs w:val="24"/>
        </w:rPr>
        <w:t>promptly updated or revoked</w:t>
      </w:r>
      <w:r w:rsidRPr="002B1F60">
        <w:rPr>
          <w:rFonts w:asciiTheme="minorBidi" w:eastAsia="Times New Roman" w:hAnsiTheme="minorBidi" w:cstheme="minorBidi"/>
          <w:color w:val="000000"/>
          <w:sz w:val="24"/>
          <w:szCs w:val="24"/>
        </w:rPr>
        <w:t xml:space="preserve"> when roles change or upon exit.</w:t>
      </w:r>
    </w:p>
    <w:p w14:paraId="68274F05" w14:textId="77777777" w:rsidR="00516990" w:rsidRPr="002B1F60" w:rsidRDefault="00516990" w:rsidP="00516990">
      <w:pPr>
        <w:pStyle w:val="Normal1"/>
        <w:numPr>
          <w:ilvl w:val="0"/>
          <w:numId w:val="56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Authorization &amp; Documentation</w:t>
      </w:r>
      <w:r w:rsidRPr="002B1F60">
        <w:rPr>
          <w:rFonts w:asciiTheme="minorBidi" w:eastAsia="Times New Roman" w:hAnsiTheme="minorBidi" w:cstheme="minorBidi"/>
          <w:color w:val="000000"/>
          <w:sz w:val="24"/>
          <w:szCs w:val="24"/>
        </w:rPr>
        <w:t>:</w:t>
      </w:r>
    </w:p>
    <w:p w14:paraId="470F6C20" w14:textId="77777777" w:rsidR="00516990" w:rsidRPr="002B1F60" w:rsidRDefault="00516990" w:rsidP="00516990">
      <w:pPr>
        <w:pStyle w:val="Normal1"/>
        <w:numPr>
          <w:ilvl w:val="1"/>
          <w:numId w:val="563"/>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Access authorization requires </w:t>
      </w:r>
      <w:r w:rsidRPr="002B1F60">
        <w:rPr>
          <w:rFonts w:asciiTheme="minorBidi" w:eastAsia="Times New Roman" w:hAnsiTheme="minorBidi" w:cstheme="minorBidi"/>
          <w:b/>
          <w:color w:val="000000"/>
          <w:sz w:val="24"/>
          <w:szCs w:val="24"/>
        </w:rPr>
        <w:t>formal approval</w:t>
      </w:r>
      <w:r w:rsidRPr="002B1F60">
        <w:rPr>
          <w:rFonts w:asciiTheme="minorBidi" w:eastAsia="Times New Roman" w:hAnsiTheme="minorBidi" w:cstheme="minorBidi"/>
          <w:color w:val="000000"/>
          <w:sz w:val="24"/>
          <w:szCs w:val="24"/>
        </w:rPr>
        <w:t xml:space="preserve"> from system owners.</w:t>
      </w:r>
    </w:p>
    <w:p w14:paraId="35B3E463" w14:textId="77777777" w:rsidR="00516990" w:rsidRPr="002B1F60" w:rsidRDefault="00516990" w:rsidP="00516990">
      <w:pPr>
        <w:pStyle w:val="Normal1"/>
        <w:numPr>
          <w:ilvl w:val="1"/>
          <w:numId w:val="563"/>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All access requests must be </w:t>
      </w:r>
      <w:r w:rsidRPr="002B1F60">
        <w:rPr>
          <w:rFonts w:asciiTheme="minorBidi" w:eastAsia="Times New Roman" w:hAnsiTheme="minorBidi" w:cstheme="minorBidi"/>
          <w:b/>
          <w:color w:val="000000"/>
          <w:sz w:val="24"/>
          <w:szCs w:val="24"/>
        </w:rPr>
        <w:t>documented and approved</w:t>
      </w:r>
      <w:r w:rsidRPr="002B1F60">
        <w:rPr>
          <w:rFonts w:asciiTheme="minorBidi" w:eastAsia="Times New Roman" w:hAnsiTheme="minorBidi" w:cstheme="minorBidi"/>
          <w:color w:val="000000"/>
          <w:sz w:val="24"/>
          <w:szCs w:val="24"/>
        </w:rPr>
        <w:t xml:space="preserve"> by relevant supervisors.</w:t>
      </w:r>
    </w:p>
    <w:p w14:paraId="514D7EDC" w14:textId="77777777" w:rsidR="00516990" w:rsidRPr="002B1F60" w:rsidRDefault="00516990" w:rsidP="00516990">
      <w:pPr>
        <w:pStyle w:val="Normal1"/>
        <w:numPr>
          <w:ilvl w:val="1"/>
          <w:numId w:val="563"/>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Temporary access</w:t>
      </w:r>
      <w:r w:rsidRPr="002B1F60">
        <w:rPr>
          <w:rFonts w:asciiTheme="minorBidi" w:eastAsia="Times New Roman" w:hAnsiTheme="minorBidi" w:cstheme="minorBidi"/>
          <w:color w:val="000000"/>
          <w:sz w:val="24"/>
          <w:szCs w:val="24"/>
        </w:rPr>
        <w:t xml:space="preserve"> must include a </w:t>
      </w:r>
      <w:r w:rsidRPr="002B1F60">
        <w:rPr>
          <w:rFonts w:asciiTheme="minorBidi" w:eastAsia="Times New Roman" w:hAnsiTheme="minorBidi" w:cstheme="minorBidi"/>
          <w:b/>
          <w:color w:val="000000"/>
          <w:sz w:val="24"/>
          <w:szCs w:val="24"/>
        </w:rPr>
        <w:t>defined expiration date</w:t>
      </w:r>
      <w:r w:rsidRPr="002B1F60">
        <w:rPr>
          <w:rFonts w:asciiTheme="minorBidi" w:eastAsia="Times New Roman" w:hAnsiTheme="minorBidi" w:cstheme="minorBidi"/>
          <w:color w:val="000000"/>
          <w:sz w:val="24"/>
          <w:szCs w:val="24"/>
        </w:rPr>
        <w:t>.</w:t>
      </w:r>
    </w:p>
    <w:p w14:paraId="2508900C" w14:textId="77777777" w:rsidR="00516990" w:rsidRPr="002B1F60" w:rsidRDefault="00516990" w:rsidP="00516990">
      <w:pPr>
        <w:pStyle w:val="Normal1"/>
        <w:numPr>
          <w:ilvl w:val="0"/>
          <w:numId w:val="564"/>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Privileged Access Management</w:t>
      </w:r>
      <w:r w:rsidRPr="002B1F60">
        <w:rPr>
          <w:rFonts w:asciiTheme="minorBidi" w:eastAsia="Times New Roman" w:hAnsiTheme="minorBidi" w:cstheme="minorBidi"/>
          <w:color w:val="000000"/>
          <w:sz w:val="24"/>
          <w:szCs w:val="24"/>
        </w:rPr>
        <w:t>:</w:t>
      </w:r>
    </w:p>
    <w:p w14:paraId="548AD2D5" w14:textId="77777777" w:rsidR="00516990" w:rsidRPr="002B1F60" w:rsidRDefault="00516990" w:rsidP="00516990">
      <w:pPr>
        <w:pStyle w:val="Normal1"/>
        <w:numPr>
          <w:ilvl w:val="1"/>
          <w:numId w:val="564"/>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Administrative access</w:t>
      </w:r>
      <w:r w:rsidRPr="002B1F60">
        <w:rPr>
          <w:rFonts w:asciiTheme="minorBidi" w:eastAsia="Times New Roman" w:hAnsiTheme="minorBidi" w:cstheme="minorBidi"/>
          <w:color w:val="000000"/>
          <w:sz w:val="24"/>
          <w:szCs w:val="24"/>
        </w:rPr>
        <w:t xml:space="preserve"> is strictly limited to authorized personnel.</w:t>
      </w:r>
    </w:p>
    <w:p w14:paraId="6CC7113D" w14:textId="77777777" w:rsidR="00516990" w:rsidRPr="002B1F60" w:rsidRDefault="00516990" w:rsidP="00516990">
      <w:pPr>
        <w:pStyle w:val="Normal1"/>
        <w:numPr>
          <w:ilvl w:val="1"/>
          <w:numId w:val="564"/>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Privileged accounts </w:t>
      </w:r>
      <w:r w:rsidRPr="002B1F60">
        <w:rPr>
          <w:rFonts w:asciiTheme="minorBidi" w:eastAsia="Times New Roman" w:hAnsiTheme="minorBidi" w:cstheme="minorBidi"/>
          <w:b/>
          <w:color w:val="000000"/>
          <w:sz w:val="24"/>
          <w:szCs w:val="24"/>
        </w:rPr>
        <w:t>must not</w:t>
      </w:r>
      <w:r w:rsidRPr="002B1F60">
        <w:rPr>
          <w:rFonts w:asciiTheme="minorBidi" w:eastAsia="Times New Roman" w:hAnsiTheme="minorBidi" w:cstheme="minorBidi"/>
          <w:color w:val="000000"/>
          <w:sz w:val="24"/>
          <w:szCs w:val="24"/>
        </w:rPr>
        <w:t xml:space="preserve"> be used for daily or routine activities.</w:t>
      </w:r>
    </w:p>
    <w:p w14:paraId="2BED4586" w14:textId="77777777" w:rsidR="00516990" w:rsidRPr="002B1F60" w:rsidRDefault="00516990" w:rsidP="00516990">
      <w:pPr>
        <w:pStyle w:val="Normal1"/>
        <w:numPr>
          <w:ilvl w:val="1"/>
          <w:numId w:val="564"/>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All privileged account activities are </w:t>
      </w:r>
      <w:r w:rsidRPr="002B1F60">
        <w:rPr>
          <w:rFonts w:asciiTheme="minorBidi" w:eastAsia="Times New Roman" w:hAnsiTheme="minorBidi" w:cstheme="minorBidi"/>
          <w:b/>
          <w:color w:val="000000"/>
          <w:sz w:val="24"/>
          <w:szCs w:val="24"/>
        </w:rPr>
        <w:t>logged and monitored</w:t>
      </w:r>
      <w:r w:rsidRPr="002B1F60">
        <w:rPr>
          <w:rFonts w:asciiTheme="minorBidi" w:eastAsia="Times New Roman" w:hAnsiTheme="minorBidi" w:cstheme="minorBidi"/>
          <w:color w:val="000000"/>
          <w:sz w:val="24"/>
          <w:szCs w:val="24"/>
        </w:rPr>
        <w:t>.</w:t>
      </w:r>
    </w:p>
    <w:p w14:paraId="489102F7" w14:textId="77777777" w:rsidR="00516990" w:rsidRPr="002B1F60" w:rsidRDefault="00516990" w:rsidP="00516990">
      <w:pPr>
        <w:pStyle w:val="Normal1"/>
        <w:numPr>
          <w:ilvl w:val="0"/>
          <w:numId w:val="56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Multi-Factor Authentication (MFA)</w:t>
      </w:r>
      <w:r w:rsidRPr="002B1F60">
        <w:rPr>
          <w:rFonts w:asciiTheme="minorBidi" w:eastAsia="Times New Roman" w:hAnsiTheme="minorBidi" w:cstheme="minorBidi"/>
          <w:color w:val="000000"/>
          <w:sz w:val="24"/>
          <w:szCs w:val="24"/>
        </w:rPr>
        <w:t>:</w:t>
      </w:r>
    </w:p>
    <w:p w14:paraId="7E2B9D09" w14:textId="77777777" w:rsidR="00516990" w:rsidRPr="002B1F60" w:rsidRDefault="00516990" w:rsidP="00516990">
      <w:pPr>
        <w:pStyle w:val="Normal1"/>
        <w:numPr>
          <w:ilvl w:val="1"/>
          <w:numId w:val="565"/>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MFA is mandatory for:</w:t>
      </w:r>
    </w:p>
    <w:p w14:paraId="6A346445" w14:textId="77777777" w:rsidR="00516990" w:rsidRPr="002B1F60" w:rsidRDefault="00516990" w:rsidP="00516990">
      <w:pPr>
        <w:pStyle w:val="Normal1"/>
        <w:numPr>
          <w:ilvl w:val="2"/>
          <w:numId w:val="565"/>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All </w:t>
      </w:r>
      <w:r w:rsidRPr="002B1F60">
        <w:rPr>
          <w:rFonts w:asciiTheme="minorBidi" w:eastAsia="Times New Roman" w:hAnsiTheme="minorBidi" w:cstheme="minorBidi"/>
          <w:b/>
          <w:color w:val="000000"/>
          <w:sz w:val="24"/>
          <w:szCs w:val="24"/>
        </w:rPr>
        <w:t>administrative access</w:t>
      </w:r>
    </w:p>
    <w:p w14:paraId="76F78A99" w14:textId="77777777" w:rsidR="00516990" w:rsidRPr="002B1F60" w:rsidRDefault="00516990" w:rsidP="00516990">
      <w:pPr>
        <w:pStyle w:val="Normal1"/>
        <w:numPr>
          <w:ilvl w:val="2"/>
          <w:numId w:val="565"/>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Remote access</w:t>
      </w:r>
      <w:r w:rsidRPr="002B1F60">
        <w:rPr>
          <w:rFonts w:asciiTheme="minorBidi" w:eastAsia="Times New Roman" w:hAnsiTheme="minorBidi" w:cstheme="minorBidi"/>
          <w:color w:val="000000"/>
          <w:sz w:val="24"/>
          <w:szCs w:val="24"/>
        </w:rPr>
        <w:t xml:space="preserve"> to school systems</w:t>
      </w:r>
    </w:p>
    <w:p w14:paraId="118D0021" w14:textId="77777777" w:rsidR="00516990" w:rsidRPr="002B1F60" w:rsidRDefault="00516990" w:rsidP="00516990">
      <w:pPr>
        <w:pStyle w:val="Normal1"/>
        <w:numPr>
          <w:ilvl w:val="2"/>
          <w:numId w:val="565"/>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Access to </w:t>
      </w:r>
      <w:r w:rsidRPr="002B1F60">
        <w:rPr>
          <w:rFonts w:asciiTheme="minorBidi" w:eastAsia="Times New Roman" w:hAnsiTheme="minorBidi" w:cstheme="minorBidi"/>
          <w:b/>
          <w:color w:val="000000"/>
          <w:sz w:val="24"/>
          <w:szCs w:val="24"/>
        </w:rPr>
        <w:t>sensitive data</w:t>
      </w:r>
    </w:p>
    <w:p w14:paraId="694A9EDE" w14:textId="77777777" w:rsidR="00516990" w:rsidRPr="002B1F60" w:rsidRDefault="00516990" w:rsidP="00516990">
      <w:pPr>
        <w:pStyle w:val="Normal1"/>
        <w:numPr>
          <w:ilvl w:val="2"/>
          <w:numId w:val="565"/>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Use of </w:t>
      </w:r>
      <w:r w:rsidRPr="002B1F60">
        <w:rPr>
          <w:rFonts w:asciiTheme="minorBidi" w:eastAsia="Times New Roman" w:hAnsiTheme="minorBidi" w:cstheme="minorBidi"/>
          <w:b/>
          <w:color w:val="000000"/>
          <w:sz w:val="24"/>
          <w:szCs w:val="24"/>
        </w:rPr>
        <w:t>school email accounts</w:t>
      </w:r>
    </w:p>
    <w:p w14:paraId="6EBDA348" w14:textId="77777777" w:rsidR="00516990" w:rsidRPr="002B1F60" w:rsidRDefault="00516990" w:rsidP="00516990">
      <w:pPr>
        <w:pStyle w:val="Normal1"/>
        <w:numPr>
          <w:ilvl w:val="0"/>
          <w:numId w:val="56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Sensitive Data Protection</w:t>
      </w:r>
      <w:r w:rsidRPr="002B1F60">
        <w:rPr>
          <w:rFonts w:asciiTheme="minorBidi" w:eastAsia="Times New Roman" w:hAnsiTheme="minorBidi" w:cstheme="minorBidi"/>
          <w:color w:val="000000"/>
          <w:sz w:val="24"/>
          <w:szCs w:val="24"/>
        </w:rPr>
        <w:t>:</w:t>
      </w:r>
    </w:p>
    <w:p w14:paraId="7C2DEBED" w14:textId="77777777" w:rsidR="00516990" w:rsidRPr="002B1F60" w:rsidRDefault="00516990" w:rsidP="00516990">
      <w:pPr>
        <w:pStyle w:val="Normal1"/>
        <w:numPr>
          <w:ilvl w:val="1"/>
          <w:numId w:val="566"/>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Access to sensitive data is </w:t>
      </w:r>
      <w:r w:rsidRPr="002B1F60">
        <w:rPr>
          <w:rFonts w:asciiTheme="minorBidi" w:eastAsia="Times New Roman" w:hAnsiTheme="minorBidi" w:cstheme="minorBidi"/>
          <w:b/>
          <w:color w:val="000000"/>
          <w:sz w:val="24"/>
          <w:szCs w:val="24"/>
        </w:rPr>
        <w:t>role-based</w:t>
      </w:r>
      <w:r w:rsidRPr="002B1F60">
        <w:rPr>
          <w:rFonts w:asciiTheme="minorBidi" w:eastAsia="Times New Roman" w:hAnsiTheme="minorBidi" w:cstheme="minorBidi"/>
          <w:color w:val="000000"/>
          <w:sz w:val="24"/>
          <w:szCs w:val="24"/>
        </w:rPr>
        <w:t xml:space="preserve"> and granted only when necessary.</w:t>
      </w:r>
    </w:p>
    <w:p w14:paraId="08C0DD29" w14:textId="77777777" w:rsidR="00516990" w:rsidRPr="002B1F60" w:rsidRDefault="00516990" w:rsidP="00516990">
      <w:pPr>
        <w:pStyle w:val="Normal1"/>
        <w:numPr>
          <w:ilvl w:val="1"/>
          <w:numId w:val="566"/>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Secure logins, strong passwords</w:t>
      </w:r>
      <w:r w:rsidRPr="002B1F60">
        <w:rPr>
          <w:rFonts w:asciiTheme="minorBidi" w:eastAsia="Times New Roman" w:hAnsiTheme="minorBidi" w:cstheme="minorBidi"/>
          <w:color w:val="000000"/>
          <w:sz w:val="24"/>
          <w:szCs w:val="24"/>
        </w:rPr>
        <w:t xml:space="preserve">, and </w:t>
      </w:r>
      <w:r w:rsidRPr="002B1F60">
        <w:rPr>
          <w:rFonts w:asciiTheme="minorBidi" w:eastAsia="Times New Roman" w:hAnsiTheme="minorBidi" w:cstheme="minorBidi"/>
          <w:b/>
          <w:color w:val="000000"/>
          <w:sz w:val="24"/>
          <w:szCs w:val="24"/>
        </w:rPr>
        <w:t>audit trails</w:t>
      </w:r>
      <w:r w:rsidRPr="002B1F60">
        <w:rPr>
          <w:rFonts w:asciiTheme="minorBidi" w:eastAsia="Times New Roman" w:hAnsiTheme="minorBidi" w:cstheme="minorBidi"/>
          <w:color w:val="000000"/>
          <w:sz w:val="24"/>
          <w:szCs w:val="24"/>
        </w:rPr>
        <w:t xml:space="preserve"> are enforced across digital platforms.</w:t>
      </w:r>
    </w:p>
    <w:p w14:paraId="69F11D52" w14:textId="77777777" w:rsidR="00516990" w:rsidRPr="002B1F60" w:rsidRDefault="00516990" w:rsidP="00516990">
      <w:pPr>
        <w:pStyle w:val="Normal1"/>
        <w:numPr>
          <w:ilvl w:val="0"/>
          <w:numId w:val="56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Publication of Student Data</w:t>
      </w:r>
      <w:r w:rsidRPr="002B1F60">
        <w:rPr>
          <w:rFonts w:asciiTheme="minorBidi" w:eastAsia="Times New Roman" w:hAnsiTheme="minorBidi" w:cstheme="minorBidi"/>
          <w:color w:val="000000"/>
          <w:sz w:val="24"/>
          <w:szCs w:val="24"/>
        </w:rPr>
        <w:t>:</w:t>
      </w:r>
    </w:p>
    <w:p w14:paraId="61FED22A" w14:textId="77777777" w:rsidR="00516990" w:rsidRPr="002B1F60" w:rsidRDefault="00516990" w:rsidP="00516990">
      <w:pPr>
        <w:pStyle w:val="Normal1"/>
        <w:numPr>
          <w:ilvl w:val="1"/>
          <w:numId w:val="567"/>
        </w:numPr>
        <w:pBdr>
          <w:top w:val="nil"/>
          <w:left w:val="nil"/>
          <w:bottom w:val="nil"/>
          <w:right w:val="nil"/>
          <w:between w:val="nil"/>
        </w:pBdr>
        <w:spacing w:after="0"/>
        <w:ind w:left="1276"/>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Student data may only be shared (e.g., on websites or newsletters) with:</w:t>
      </w:r>
    </w:p>
    <w:p w14:paraId="07D18D5F" w14:textId="77777777" w:rsidR="00516990" w:rsidRPr="002B1F60" w:rsidRDefault="00516990" w:rsidP="00516990">
      <w:pPr>
        <w:pStyle w:val="Normal1"/>
        <w:numPr>
          <w:ilvl w:val="2"/>
          <w:numId w:val="567"/>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Explicit parental consent</w:t>
      </w:r>
    </w:p>
    <w:p w14:paraId="0D292F82" w14:textId="77777777" w:rsidR="00516990" w:rsidRPr="002B1F60" w:rsidRDefault="00516990" w:rsidP="00516990">
      <w:pPr>
        <w:pStyle w:val="Normal1"/>
        <w:numPr>
          <w:ilvl w:val="2"/>
          <w:numId w:val="567"/>
        </w:numPr>
        <w:pBdr>
          <w:top w:val="nil"/>
          <w:left w:val="nil"/>
          <w:bottom w:val="nil"/>
          <w:right w:val="nil"/>
          <w:between w:val="nil"/>
        </w:pBdr>
        <w:spacing w:after="0"/>
        <w:ind w:left="1985"/>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Compliance with </w:t>
      </w:r>
      <w:r w:rsidRPr="002B1F60">
        <w:rPr>
          <w:rFonts w:asciiTheme="minorBidi" w:eastAsia="Times New Roman" w:hAnsiTheme="minorBidi" w:cstheme="minorBidi"/>
          <w:b/>
          <w:color w:val="000000"/>
          <w:sz w:val="24"/>
          <w:szCs w:val="24"/>
        </w:rPr>
        <w:t>school data protection guidelines</w:t>
      </w:r>
    </w:p>
    <w:p w14:paraId="00105856"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Arial" w:hAnsiTheme="minorBidi" w:cstheme="minorBidi"/>
          <w:b/>
          <w:color w:val="002060"/>
          <w:sz w:val="28"/>
          <w:szCs w:val="28"/>
        </w:rPr>
        <w:t>11. Protection of Institutional Data and Information</w:t>
      </w:r>
    </w:p>
    <w:p w14:paraId="0E198102"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Protecting the school’s institutional data is essential for maintaining operational integrity and confidentiality. This section outlines the obligations of all members of Oscar Academy to safeguard internal information and the consequences of policy violations.</w:t>
      </w:r>
    </w:p>
    <w:p w14:paraId="0376F230"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Arial" w:hAnsiTheme="minorBidi" w:cstheme="minorBidi"/>
          <w:color w:val="E36C09"/>
          <w:sz w:val="24"/>
          <w:szCs w:val="24"/>
        </w:rPr>
        <w:lastRenderedPageBreak/>
        <w:t>11.1 Confidentiality Obligations</w:t>
      </w:r>
      <w:r w:rsidRPr="002B1F60">
        <w:rPr>
          <w:rFonts w:asciiTheme="minorBidi" w:eastAsia="Arial" w:hAnsiTheme="minorBidi" w:cstheme="minorBidi"/>
          <w:color w:val="000000"/>
          <w:sz w:val="24"/>
          <w:szCs w:val="24"/>
        </w:rPr>
        <w:br/>
      </w:r>
      <w:r w:rsidRPr="002B1F60">
        <w:rPr>
          <w:rFonts w:asciiTheme="minorBidi" w:eastAsia="Times New Roman" w:hAnsiTheme="minorBidi" w:cstheme="minorBidi"/>
          <w:color w:val="000000"/>
          <w:sz w:val="24"/>
          <w:szCs w:val="24"/>
        </w:rPr>
        <w:t>All members of the school community are required to keep institutional information confidential. Regular training and awareness programs ensure everyone understands their responsibilities and the importance of data confidentiality.</w:t>
      </w:r>
    </w:p>
    <w:p w14:paraId="0535CF03"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Arial" w:hAnsiTheme="minorBidi" w:cstheme="minorBidi"/>
          <w:color w:val="E36C09"/>
          <w:sz w:val="24"/>
          <w:szCs w:val="24"/>
        </w:rPr>
        <w:t>11.2 Disciplinary Measure</w:t>
      </w:r>
      <w:r w:rsidRPr="002B1F60">
        <w:rPr>
          <w:rFonts w:asciiTheme="minorBidi" w:eastAsia="Arial" w:hAnsiTheme="minorBidi" w:cstheme="minorBidi"/>
          <w:color w:val="000000"/>
          <w:sz w:val="24"/>
          <w:szCs w:val="24"/>
        </w:rPr>
        <w:br/>
      </w:r>
      <w:r w:rsidRPr="002B1F60">
        <w:rPr>
          <w:rFonts w:asciiTheme="minorBidi" w:eastAsia="Times New Roman" w:hAnsiTheme="minorBidi" w:cstheme="minorBidi"/>
          <w:color w:val="000000"/>
          <w:sz w:val="24"/>
          <w:szCs w:val="24"/>
        </w:rPr>
        <w:t>Violations of data protection protocols are taken seriously and may result in disciplinary action, including warnings, suspension, or termination, depending on the severity. This ensures accountability and reinforces the importance of protecting sensitive institutional data.</w:t>
      </w:r>
    </w:p>
    <w:p w14:paraId="7C535084"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12. Data Classification and Protection</w:t>
      </w:r>
    </w:p>
    <w:p w14:paraId="2344C8F7"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School data is classified into four categories:</w:t>
      </w:r>
    </w:p>
    <w:p w14:paraId="20DE7A7B"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Public</w:t>
      </w:r>
      <w:r w:rsidRPr="002B1F60">
        <w:rPr>
          <w:rFonts w:asciiTheme="minorBidi" w:eastAsia="Times New Roman" w:hAnsiTheme="minorBidi" w:cstheme="minorBidi"/>
          <w:color w:val="000000"/>
          <w:sz w:val="24"/>
          <w:szCs w:val="24"/>
        </w:rPr>
        <w:t xml:space="preserve"> – Openly accessible without restrictions.</w:t>
      </w:r>
    </w:p>
    <w:p w14:paraId="120D96DB"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Internal</w:t>
      </w:r>
      <w:r w:rsidRPr="002B1F60">
        <w:rPr>
          <w:rFonts w:asciiTheme="minorBidi" w:eastAsia="Times New Roman" w:hAnsiTheme="minorBidi" w:cstheme="minorBidi"/>
          <w:color w:val="000000"/>
          <w:sz w:val="24"/>
          <w:szCs w:val="24"/>
        </w:rPr>
        <w:t xml:space="preserve"> – Limited to authorized school personnel.</w:t>
      </w:r>
    </w:p>
    <w:p w14:paraId="2E60FEB1"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Confidential</w:t>
      </w:r>
      <w:r w:rsidRPr="002B1F60">
        <w:rPr>
          <w:rFonts w:asciiTheme="minorBidi" w:eastAsia="Times New Roman" w:hAnsiTheme="minorBidi" w:cstheme="minorBidi"/>
          <w:color w:val="000000"/>
          <w:sz w:val="24"/>
          <w:szCs w:val="24"/>
        </w:rPr>
        <w:t xml:space="preserve"> – Sensitive information requiring access controls.</w:t>
      </w:r>
    </w:p>
    <w:p w14:paraId="5A178971"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Restricted</w:t>
      </w:r>
      <w:r w:rsidRPr="002B1F60">
        <w:rPr>
          <w:rFonts w:asciiTheme="minorBidi" w:eastAsia="Times New Roman" w:hAnsiTheme="minorBidi" w:cstheme="minorBidi"/>
          <w:color w:val="000000"/>
          <w:sz w:val="24"/>
          <w:szCs w:val="24"/>
        </w:rPr>
        <w:t xml:space="preserve"> – Highly sensitive data with the strictest access and handling protocols.</w:t>
      </w:r>
    </w:p>
    <w:p w14:paraId="54009648"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Confidential/Restricted data</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must be</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encrypted</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and stored only on</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approved school systems</w:t>
      </w:r>
      <w:r w:rsidRPr="002B1F60">
        <w:rPr>
          <w:rFonts w:asciiTheme="minorBidi" w:eastAsia="Times New Roman" w:hAnsiTheme="minorBidi" w:cstheme="minorBidi"/>
          <w:b/>
          <w:color w:val="000000"/>
          <w:sz w:val="24"/>
          <w:szCs w:val="24"/>
        </w:rPr>
        <w:t>,</w:t>
      </w:r>
      <w:r w:rsidRPr="002B1F60">
        <w:rPr>
          <w:rFonts w:asciiTheme="minorBidi" w:eastAsia="Times New Roman" w:hAnsiTheme="minorBidi" w:cstheme="minorBidi"/>
          <w:color w:val="000000"/>
          <w:sz w:val="24"/>
          <w:szCs w:val="24"/>
        </w:rPr>
        <w:t xml:space="preserve"> not personal devices.</w:t>
      </w:r>
    </w:p>
    <w:p w14:paraId="35922704"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Handling procedures (storage, sharing, transmission, disposal) vary by classification level.</w:t>
      </w:r>
    </w:p>
    <w:p w14:paraId="42EF9CA5"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Critical data must be regularly backed up</w:t>
      </w:r>
      <w:r w:rsidRPr="002B1F60">
        <w:rPr>
          <w:rFonts w:asciiTheme="minorBidi" w:eastAsia="Times New Roman" w:hAnsiTheme="minorBidi" w:cstheme="minorBidi"/>
          <w:b/>
          <w:color w:val="000000"/>
          <w:sz w:val="24"/>
          <w:szCs w:val="24"/>
        </w:rPr>
        <w:t>.</w:t>
      </w:r>
    </w:p>
    <w:p w14:paraId="7D5937C2"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When no longer needed, data must be securely disposed of</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Data retention practices follow these guidelines:</w:t>
      </w:r>
    </w:p>
    <w:p w14:paraId="62BD1B2A"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is retained only as long as necessary for its intended purpose.</w:t>
      </w:r>
    </w:p>
    <w:p w14:paraId="0BC806AF" w14:textId="77777777" w:rsidR="00516990" w:rsidRPr="002B1F60" w:rsidRDefault="00516990" w:rsidP="00516990">
      <w:pPr>
        <w:pStyle w:val="Normal1"/>
        <w:numPr>
          <w:ilvl w:val="1"/>
          <w:numId w:val="573"/>
        </w:numPr>
        <w:pBdr>
          <w:top w:val="nil"/>
          <w:left w:val="nil"/>
          <w:bottom w:val="nil"/>
          <w:right w:val="nil"/>
          <w:between w:val="nil"/>
        </w:pBdr>
        <w:spacing w:after="0"/>
        <w:rPr>
          <w:rFonts w:asciiTheme="minorBidi" w:eastAsia="Times New Roman" w:hAnsiTheme="minorBidi" w:cstheme="minorBidi"/>
          <w:b/>
          <w:color w:val="000000"/>
          <w:sz w:val="24"/>
          <w:szCs w:val="24"/>
        </w:rPr>
      </w:pPr>
      <w:r w:rsidRPr="002B1F60">
        <w:rPr>
          <w:rFonts w:asciiTheme="minorBidi" w:eastAsia="Times New Roman" w:hAnsiTheme="minorBidi" w:cstheme="minorBidi"/>
          <w:color w:val="000000"/>
          <w:sz w:val="24"/>
          <w:szCs w:val="24"/>
        </w:rPr>
        <w:t>Retention timelines align with applicable Qatari regulations and legal mandates</w:t>
      </w:r>
      <w:r w:rsidRPr="002B1F60">
        <w:rPr>
          <w:rFonts w:asciiTheme="minorBidi" w:eastAsia="Times New Roman" w:hAnsiTheme="minorBidi" w:cstheme="minorBidi"/>
          <w:b/>
          <w:color w:val="000000"/>
          <w:sz w:val="24"/>
          <w:szCs w:val="24"/>
        </w:rPr>
        <w:t>.</w:t>
      </w:r>
    </w:p>
    <w:p w14:paraId="13B514AF" w14:textId="77777777" w:rsidR="00516990" w:rsidRPr="002B1F60" w:rsidRDefault="00516990" w:rsidP="00516990">
      <w:pPr>
        <w:pStyle w:val="Normal1"/>
        <w:numPr>
          <w:ilvl w:val="1"/>
          <w:numId w:val="573"/>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When no longer needed, data must be securely disposed of in compliance with school protocols (e.g., digital wiping, document shredding).</w:t>
      </w:r>
    </w:p>
    <w:p w14:paraId="24E73E64"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13. Network Security</w:t>
      </w:r>
    </w:p>
    <w:p w14:paraId="56513A60" w14:textId="77777777" w:rsidR="00516990" w:rsidRPr="002B1F60" w:rsidRDefault="00516990" w:rsidP="00516990">
      <w:pPr>
        <w:pStyle w:val="Normal1"/>
        <w:numPr>
          <w:ilvl w:val="0"/>
          <w:numId w:val="573"/>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The school network is segmented for administrative, staff, student, and guest access.</w:t>
      </w:r>
    </w:p>
    <w:p w14:paraId="0539499F"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Firewalls</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intrusion detection/prevention systems (IDS/IPS)</w:t>
      </w:r>
      <w:r w:rsidRPr="002B1F60">
        <w:rPr>
          <w:rFonts w:asciiTheme="minorBidi" w:eastAsia="Times New Roman" w:hAnsiTheme="minorBidi" w:cstheme="minorBidi"/>
          <w:b/>
          <w:color w:val="000000"/>
          <w:sz w:val="24"/>
          <w:szCs w:val="24"/>
        </w:rPr>
        <w:t>,</w:t>
      </w:r>
      <w:r w:rsidRPr="002B1F60">
        <w:rPr>
          <w:rFonts w:asciiTheme="minorBidi" w:eastAsia="Times New Roman" w:hAnsiTheme="minorBidi" w:cstheme="minorBidi"/>
          <w:color w:val="000000"/>
          <w:sz w:val="24"/>
          <w:szCs w:val="24"/>
        </w:rPr>
        <w:t xml:space="preserve"> and</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encrypted wireless connections</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secure the network.</w:t>
      </w:r>
    </w:p>
    <w:p w14:paraId="01CA1CF3"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Only authorized devices can connect; guest access is limited to a separate, isolated network.</w:t>
      </w:r>
    </w:p>
    <w:p w14:paraId="41C554FE"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network access is monitored and logged.</w:t>
      </w:r>
    </w:p>
    <w:p w14:paraId="4A5A6F63"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Remote access is secured via VPN</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and</w:t>
      </w:r>
      <w:r w:rsidRPr="002B1F60">
        <w:rPr>
          <w:rFonts w:asciiTheme="minorBidi" w:eastAsia="Times New Roman" w:hAnsiTheme="minorBidi" w:cstheme="minorBidi"/>
          <w:b/>
          <w:color w:val="000000"/>
          <w:sz w:val="24"/>
          <w:szCs w:val="24"/>
        </w:rPr>
        <w:t xml:space="preserve"> </w:t>
      </w:r>
      <w:r w:rsidRPr="002B1F60">
        <w:rPr>
          <w:rFonts w:asciiTheme="minorBidi" w:eastAsia="Times New Roman" w:hAnsiTheme="minorBidi" w:cstheme="minorBidi"/>
          <w:color w:val="000000"/>
          <w:sz w:val="24"/>
          <w:szCs w:val="24"/>
        </w:rPr>
        <w:t>multi-factor authentication (MFA</w:t>
      </w:r>
      <w:r w:rsidRPr="002B1F60">
        <w:rPr>
          <w:rFonts w:asciiTheme="minorBidi" w:eastAsia="Times New Roman" w:hAnsiTheme="minorBidi" w:cstheme="minorBidi"/>
          <w:b/>
          <w:color w:val="000000"/>
          <w:sz w:val="24"/>
          <w:szCs w:val="24"/>
        </w:rPr>
        <w:t>)</w:t>
      </w:r>
      <w:r w:rsidRPr="002B1F60">
        <w:rPr>
          <w:rFonts w:asciiTheme="minorBidi" w:eastAsia="Times New Roman" w:hAnsiTheme="minorBidi" w:cstheme="minorBidi"/>
          <w:color w:val="000000"/>
          <w:sz w:val="24"/>
          <w:szCs w:val="24"/>
        </w:rPr>
        <w:t>.</w:t>
      </w:r>
    </w:p>
    <w:p w14:paraId="0A701504" w14:textId="77777777" w:rsidR="00516990" w:rsidRPr="002B1F60" w:rsidRDefault="00516990" w:rsidP="00516990">
      <w:pPr>
        <w:pStyle w:val="Normal1"/>
        <w:numPr>
          <w:ilvl w:val="0"/>
          <w:numId w:val="573"/>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Idle remote sessions automatically disconnect after a set period.</w:t>
      </w:r>
    </w:p>
    <w:p w14:paraId="08E2EB16" w14:textId="77777777" w:rsidR="00516990" w:rsidRPr="002B1F60" w:rsidRDefault="00516990" w:rsidP="00516990">
      <w:pPr>
        <w:pStyle w:val="Normal1"/>
        <w:numPr>
          <w:ilvl w:val="0"/>
          <w:numId w:val="573"/>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Continuous traffic monitoring detects and logs suspicious activity for investigation.</w:t>
      </w:r>
    </w:p>
    <w:p w14:paraId="04615A0D"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lastRenderedPageBreak/>
        <w:t xml:space="preserve">14. Data Collected </w:t>
      </w:r>
    </w:p>
    <w:p w14:paraId="25C85AE6"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Oscar Academy collects and processes data to support its educational and administrative functions. The data collected varies by role and relationship to the school and is processed according to applicable laws and policies.</w:t>
      </w:r>
    </w:p>
    <w:p w14:paraId="1253E98C" w14:textId="77777777" w:rsidR="00516990" w:rsidRPr="002B1F60" w:rsidRDefault="00516990" w:rsidP="00516990">
      <w:pPr>
        <w:pStyle w:val="Normal1"/>
        <w:spacing w:before="280" w:after="280"/>
        <w:rPr>
          <w:rFonts w:asciiTheme="minorBidi" w:hAnsiTheme="minorBidi" w:cstheme="minorBidi"/>
          <w:b/>
          <w:sz w:val="28"/>
          <w:szCs w:val="28"/>
        </w:rPr>
      </w:pPr>
      <w:r w:rsidRPr="002B1F60">
        <w:rPr>
          <w:rFonts w:asciiTheme="minorBidi" w:hAnsiTheme="minorBidi" w:cstheme="minorBidi"/>
          <w:color w:val="E36C09"/>
          <w:sz w:val="24"/>
          <w:szCs w:val="24"/>
        </w:rPr>
        <w:t>14.1 Types of Data</w:t>
      </w:r>
    </w:p>
    <w:tbl>
      <w:tblPr>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3"/>
        <w:gridCol w:w="2384"/>
        <w:gridCol w:w="2421"/>
        <w:gridCol w:w="2221"/>
        <w:gridCol w:w="1641"/>
      </w:tblGrid>
      <w:tr w:rsidR="00516990" w:rsidRPr="002B1F60" w14:paraId="19513791" w14:textId="77777777" w:rsidTr="0057506D">
        <w:trPr>
          <w:cantSplit/>
          <w:tblHeader/>
        </w:trPr>
        <w:tc>
          <w:tcPr>
            <w:tcW w:w="1403" w:type="dxa"/>
            <w:shd w:val="clear" w:color="auto" w:fill="B8CCE4"/>
          </w:tcPr>
          <w:p w14:paraId="383357FB" w14:textId="77777777" w:rsidR="00516990" w:rsidRPr="002B1F60" w:rsidRDefault="00516990" w:rsidP="0057506D">
            <w:pPr>
              <w:pStyle w:val="Normal1"/>
              <w:rPr>
                <w:rFonts w:asciiTheme="minorBidi" w:hAnsiTheme="minorBidi" w:cstheme="minorBidi"/>
                <w:color w:val="000000"/>
                <w:sz w:val="24"/>
                <w:szCs w:val="24"/>
              </w:rPr>
            </w:pPr>
            <w:r w:rsidRPr="002B1F60">
              <w:rPr>
                <w:rFonts w:asciiTheme="minorBidi" w:hAnsiTheme="minorBidi" w:cstheme="minorBidi"/>
                <w:color w:val="000000"/>
                <w:sz w:val="24"/>
                <w:szCs w:val="24"/>
              </w:rPr>
              <w:t>Criteria</w:t>
            </w:r>
          </w:p>
        </w:tc>
        <w:tc>
          <w:tcPr>
            <w:tcW w:w="2384" w:type="dxa"/>
            <w:shd w:val="clear" w:color="auto" w:fill="B8CCE4"/>
          </w:tcPr>
          <w:p w14:paraId="24C313E6"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b/>
                <w:color w:val="000000"/>
                <w:sz w:val="24"/>
                <w:szCs w:val="24"/>
              </w:rPr>
            </w:pPr>
            <w:r w:rsidRPr="002B1F60">
              <w:rPr>
                <w:rFonts w:asciiTheme="minorBidi" w:eastAsia="Cambria" w:hAnsiTheme="minorBidi" w:cstheme="minorBidi"/>
                <w:color w:val="000000"/>
                <w:sz w:val="24"/>
                <w:szCs w:val="24"/>
              </w:rPr>
              <w:t>Student</w:t>
            </w:r>
          </w:p>
        </w:tc>
        <w:tc>
          <w:tcPr>
            <w:tcW w:w="2421" w:type="dxa"/>
            <w:shd w:val="clear" w:color="auto" w:fill="B8CCE4"/>
          </w:tcPr>
          <w:p w14:paraId="6ADF1E9E"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b/>
                <w:color w:val="000000"/>
                <w:sz w:val="24"/>
                <w:szCs w:val="24"/>
              </w:rPr>
            </w:pPr>
            <w:r w:rsidRPr="002B1F60">
              <w:rPr>
                <w:rFonts w:asciiTheme="minorBidi" w:eastAsia="Cambria" w:hAnsiTheme="minorBidi" w:cstheme="minorBidi"/>
                <w:color w:val="000000"/>
                <w:sz w:val="24"/>
                <w:szCs w:val="24"/>
              </w:rPr>
              <w:t>Parent/Guardian</w:t>
            </w:r>
          </w:p>
        </w:tc>
        <w:tc>
          <w:tcPr>
            <w:tcW w:w="2221" w:type="dxa"/>
            <w:shd w:val="clear" w:color="auto" w:fill="B8CCE4"/>
          </w:tcPr>
          <w:p w14:paraId="0CA678DB"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b/>
                <w:color w:val="000000"/>
                <w:sz w:val="24"/>
                <w:szCs w:val="24"/>
              </w:rPr>
            </w:pPr>
            <w:r w:rsidRPr="002B1F60">
              <w:rPr>
                <w:rFonts w:asciiTheme="minorBidi" w:eastAsia="Cambria" w:hAnsiTheme="minorBidi" w:cstheme="minorBidi"/>
                <w:color w:val="000000"/>
                <w:sz w:val="24"/>
                <w:szCs w:val="24"/>
              </w:rPr>
              <w:t>Staff</w:t>
            </w:r>
          </w:p>
        </w:tc>
        <w:tc>
          <w:tcPr>
            <w:tcW w:w="1641" w:type="dxa"/>
            <w:shd w:val="clear" w:color="auto" w:fill="B8CCE4"/>
          </w:tcPr>
          <w:p w14:paraId="69771AEF"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b/>
                <w:color w:val="000000"/>
                <w:sz w:val="24"/>
                <w:szCs w:val="24"/>
              </w:rPr>
            </w:pPr>
            <w:r w:rsidRPr="002B1F60">
              <w:rPr>
                <w:rFonts w:asciiTheme="minorBidi" w:eastAsia="Cambria" w:hAnsiTheme="minorBidi" w:cstheme="minorBidi"/>
                <w:b/>
                <w:color w:val="000000"/>
                <w:sz w:val="24"/>
                <w:szCs w:val="24"/>
              </w:rPr>
              <w:t>Visitors</w:t>
            </w:r>
          </w:p>
        </w:tc>
      </w:tr>
      <w:tr w:rsidR="00516990" w:rsidRPr="002B1F60" w14:paraId="70BDB60E" w14:textId="77777777" w:rsidTr="0057506D">
        <w:trPr>
          <w:cantSplit/>
          <w:tblHeader/>
        </w:trPr>
        <w:tc>
          <w:tcPr>
            <w:tcW w:w="1403" w:type="dxa"/>
          </w:tcPr>
          <w:p w14:paraId="5BCD6900" w14:textId="77777777" w:rsidR="00516990" w:rsidRPr="002B1F60" w:rsidRDefault="00516990" w:rsidP="0057506D">
            <w:pPr>
              <w:pStyle w:val="Normal1"/>
              <w:rPr>
                <w:rFonts w:asciiTheme="minorBidi" w:hAnsiTheme="minorBidi" w:cstheme="minorBidi"/>
                <w:color w:val="000000"/>
                <w:sz w:val="24"/>
                <w:szCs w:val="24"/>
              </w:rPr>
            </w:pPr>
            <w:r w:rsidRPr="002B1F60">
              <w:rPr>
                <w:rFonts w:asciiTheme="minorBidi" w:hAnsiTheme="minorBidi" w:cstheme="minorBidi"/>
                <w:color w:val="000000"/>
                <w:sz w:val="24"/>
                <w:szCs w:val="24"/>
              </w:rPr>
              <w:t>Data Collected</w:t>
            </w:r>
          </w:p>
        </w:tc>
        <w:tc>
          <w:tcPr>
            <w:tcW w:w="2384" w:type="dxa"/>
          </w:tcPr>
          <w:p w14:paraId="72420F19"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Personal info academic records, health data, special needs info</w:t>
            </w:r>
          </w:p>
        </w:tc>
        <w:tc>
          <w:tcPr>
            <w:tcW w:w="2421" w:type="dxa"/>
          </w:tcPr>
          <w:p w14:paraId="6B4A13B6"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Personal info, contact details, ID, consent forms</w:t>
            </w:r>
          </w:p>
        </w:tc>
        <w:tc>
          <w:tcPr>
            <w:tcW w:w="2221" w:type="dxa"/>
          </w:tcPr>
          <w:p w14:paraId="13E32109"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Personal info, employment records, qualifications, payroll info</w:t>
            </w:r>
          </w:p>
        </w:tc>
        <w:tc>
          <w:tcPr>
            <w:tcW w:w="1641" w:type="dxa"/>
          </w:tcPr>
          <w:p w14:paraId="0B7709C0"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b/>
                <w:color w:val="000000"/>
                <w:sz w:val="24"/>
                <w:szCs w:val="24"/>
              </w:rPr>
            </w:pPr>
            <w:r w:rsidRPr="002B1F60">
              <w:rPr>
                <w:rFonts w:asciiTheme="minorBidi" w:eastAsia="Cambria" w:hAnsiTheme="minorBidi" w:cstheme="minorBidi"/>
                <w:color w:val="000000"/>
                <w:sz w:val="24"/>
                <w:szCs w:val="24"/>
              </w:rPr>
              <w:t xml:space="preserve">Name, contact info, ID </w:t>
            </w:r>
          </w:p>
        </w:tc>
      </w:tr>
      <w:tr w:rsidR="00516990" w:rsidRPr="002B1F60" w14:paraId="60F41031" w14:textId="77777777" w:rsidTr="0057506D">
        <w:trPr>
          <w:cantSplit/>
          <w:tblHeader/>
        </w:trPr>
        <w:tc>
          <w:tcPr>
            <w:tcW w:w="1403" w:type="dxa"/>
          </w:tcPr>
          <w:p w14:paraId="38FE36D7" w14:textId="77777777" w:rsidR="00516990" w:rsidRPr="002B1F60" w:rsidRDefault="00516990" w:rsidP="0057506D">
            <w:pPr>
              <w:pStyle w:val="Normal1"/>
              <w:rPr>
                <w:rFonts w:asciiTheme="minorBidi" w:hAnsiTheme="minorBidi" w:cstheme="minorBidi"/>
                <w:color w:val="000000"/>
                <w:sz w:val="24"/>
                <w:szCs w:val="24"/>
              </w:rPr>
            </w:pPr>
            <w:r w:rsidRPr="002B1F60">
              <w:rPr>
                <w:rFonts w:asciiTheme="minorBidi" w:hAnsiTheme="minorBidi" w:cstheme="minorBidi"/>
                <w:color w:val="000000"/>
                <w:sz w:val="24"/>
                <w:szCs w:val="24"/>
              </w:rPr>
              <w:t>Who is Allowed to Collect</w:t>
            </w:r>
          </w:p>
        </w:tc>
        <w:tc>
          <w:tcPr>
            <w:tcW w:w="2384" w:type="dxa"/>
          </w:tcPr>
          <w:p w14:paraId="0B8AA469"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Administrative staff</w:t>
            </w:r>
          </w:p>
          <w:p w14:paraId="60D1FC80" w14:textId="77777777" w:rsidR="00516990" w:rsidRPr="002B1F60" w:rsidRDefault="00516990" w:rsidP="0057506D">
            <w:pPr>
              <w:pStyle w:val="Normal1"/>
              <w:keepNext/>
              <w:keepLines/>
              <w:pBdr>
                <w:top w:val="nil"/>
                <w:left w:val="nil"/>
                <w:bottom w:val="nil"/>
                <w:right w:val="nil"/>
                <w:between w:val="nil"/>
              </w:pBdr>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Social Worker, Teachers, School Nurse</w:t>
            </w:r>
          </w:p>
        </w:tc>
        <w:tc>
          <w:tcPr>
            <w:tcW w:w="2421" w:type="dxa"/>
          </w:tcPr>
          <w:p w14:paraId="72D0A8B7"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Administrative staff, admissions office</w:t>
            </w:r>
          </w:p>
        </w:tc>
        <w:tc>
          <w:tcPr>
            <w:tcW w:w="2221" w:type="dxa"/>
          </w:tcPr>
          <w:p w14:paraId="49E57C1A"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HR department, SMT</w:t>
            </w:r>
          </w:p>
        </w:tc>
        <w:tc>
          <w:tcPr>
            <w:tcW w:w="1641" w:type="dxa"/>
          </w:tcPr>
          <w:p w14:paraId="03D6C299"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Security personnel, front desk staff</w:t>
            </w:r>
          </w:p>
        </w:tc>
      </w:tr>
      <w:tr w:rsidR="00516990" w:rsidRPr="002B1F60" w14:paraId="4AFD482C" w14:textId="77777777" w:rsidTr="0057506D">
        <w:trPr>
          <w:cantSplit/>
          <w:tblHeader/>
        </w:trPr>
        <w:tc>
          <w:tcPr>
            <w:tcW w:w="1403" w:type="dxa"/>
          </w:tcPr>
          <w:p w14:paraId="0E1E12E0" w14:textId="77777777" w:rsidR="00516990" w:rsidRPr="002B1F60" w:rsidRDefault="00516990" w:rsidP="0057506D">
            <w:pPr>
              <w:pStyle w:val="Normal1"/>
              <w:rPr>
                <w:rFonts w:asciiTheme="minorBidi" w:hAnsiTheme="minorBidi" w:cstheme="minorBidi"/>
                <w:color w:val="000000"/>
                <w:sz w:val="24"/>
                <w:szCs w:val="24"/>
              </w:rPr>
            </w:pPr>
            <w:r w:rsidRPr="002B1F60">
              <w:rPr>
                <w:rFonts w:asciiTheme="minorBidi" w:hAnsiTheme="minorBidi" w:cstheme="minorBidi"/>
                <w:color w:val="000000"/>
                <w:sz w:val="24"/>
                <w:szCs w:val="24"/>
              </w:rPr>
              <w:t>Who is Allowed to Use</w:t>
            </w:r>
          </w:p>
        </w:tc>
        <w:tc>
          <w:tcPr>
            <w:tcW w:w="2384" w:type="dxa"/>
          </w:tcPr>
          <w:p w14:paraId="32C6E482" w14:textId="77777777" w:rsidR="00516990" w:rsidRPr="002B1F60" w:rsidRDefault="00516990" w:rsidP="0057506D">
            <w:pPr>
              <w:pStyle w:val="Normal1"/>
              <w:keepNext/>
              <w:keepLines/>
              <w:pBdr>
                <w:top w:val="nil"/>
                <w:left w:val="nil"/>
                <w:bottom w:val="nil"/>
                <w:right w:val="nil"/>
                <w:between w:val="nil"/>
              </w:pBdr>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Teachers, MOE</w:t>
            </w:r>
          </w:p>
          <w:p w14:paraId="13390D7F" w14:textId="77777777" w:rsidR="00516990" w:rsidRPr="002B1F60" w:rsidRDefault="00516990" w:rsidP="0057506D">
            <w:pPr>
              <w:pStyle w:val="Normal1"/>
              <w:keepNext/>
              <w:keepLines/>
              <w:pBdr>
                <w:top w:val="nil"/>
                <w:left w:val="nil"/>
                <w:bottom w:val="nil"/>
                <w:right w:val="nil"/>
                <w:between w:val="nil"/>
              </w:pBdr>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Social Worker</w:t>
            </w:r>
          </w:p>
          <w:p w14:paraId="0EC77271" w14:textId="77777777" w:rsidR="00516990" w:rsidRPr="002B1F60" w:rsidRDefault="00516990" w:rsidP="0057506D">
            <w:pPr>
              <w:pStyle w:val="Normal1"/>
              <w:keepNext/>
              <w:keepLines/>
              <w:pBdr>
                <w:top w:val="nil"/>
                <w:left w:val="nil"/>
                <w:bottom w:val="nil"/>
                <w:right w:val="nil"/>
                <w:between w:val="nil"/>
              </w:pBdr>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 xml:space="preserve">School Nurse, authorized admin staff, </w:t>
            </w:r>
          </w:p>
        </w:tc>
        <w:tc>
          <w:tcPr>
            <w:tcW w:w="2421" w:type="dxa"/>
          </w:tcPr>
          <w:p w14:paraId="147E2076"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Teachers, school admin staff</w:t>
            </w:r>
          </w:p>
        </w:tc>
        <w:tc>
          <w:tcPr>
            <w:tcW w:w="2221" w:type="dxa"/>
          </w:tcPr>
          <w:p w14:paraId="45B00650"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SMT, HR, authorized admin</w:t>
            </w:r>
          </w:p>
        </w:tc>
        <w:tc>
          <w:tcPr>
            <w:tcW w:w="1641" w:type="dxa"/>
          </w:tcPr>
          <w:p w14:paraId="0CEF14CA"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Security and authorized staff only</w:t>
            </w:r>
          </w:p>
        </w:tc>
      </w:tr>
      <w:tr w:rsidR="00516990" w:rsidRPr="002B1F60" w14:paraId="35D07AF2" w14:textId="77777777" w:rsidTr="0057506D">
        <w:trPr>
          <w:cantSplit/>
          <w:tblHeader/>
        </w:trPr>
        <w:tc>
          <w:tcPr>
            <w:tcW w:w="1403" w:type="dxa"/>
          </w:tcPr>
          <w:p w14:paraId="71C6A210" w14:textId="77777777" w:rsidR="00516990" w:rsidRPr="002B1F60" w:rsidRDefault="00516990" w:rsidP="0057506D">
            <w:pPr>
              <w:pStyle w:val="Normal1"/>
              <w:rPr>
                <w:rFonts w:asciiTheme="minorBidi" w:hAnsiTheme="minorBidi" w:cstheme="minorBidi"/>
                <w:color w:val="000000"/>
                <w:sz w:val="24"/>
                <w:szCs w:val="24"/>
              </w:rPr>
            </w:pPr>
            <w:r w:rsidRPr="002B1F60">
              <w:rPr>
                <w:rFonts w:asciiTheme="minorBidi" w:hAnsiTheme="minorBidi" w:cstheme="minorBidi"/>
                <w:color w:val="000000"/>
                <w:sz w:val="24"/>
                <w:szCs w:val="24"/>
              </w:rPr>
              <w:t>How Data is Collected</w:t>
            </w:r>
          </w:p>
        </w:tc>
        <w:tc>
          <w:tcPr>
            <w:tcW w:w="2384" w:type="dxa"/>
          </w:tcPr>
          <w:p w14:paraId="6C443719" w14:textId="77777777" w:rsidR="00516990" w:rsidRPr="002B1F60" w:rsidRDefault="00516990" w:rsidP="0057506D">
            <w:pPr>
              <w:pStyle w:val="Normal1"/>
              <w:keepNext/>
              <w:keepLines/>
              <w:pBdr>
                <w:top w:val="nil"/>
                <w:left w:val="nil"/>
                <w:bottom w:val="nil"/>
                <w:right w:val="nil"/>
                <w:between w:val="nil"/>
              </w:pBdr>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Enrollment forms, medical forms, assessments, direct input by teachers</w:t>
            </w:r>
          </w:p>
        </w:tc>
        <w:tc>
          <w:tcPr>
            <w:tcW w:w="2421" w:type="dxa"/>
          </w:tcPr>
          <w:p w14:paraId="10029A85"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Registration forms, consent forms, communication logs</w:t>
            </w:r>
          </w:p>
        </w:tc>
        <w:tc>
          <w:tcPr>
            <w:tcW w:w="2221" w:type="dxa"/>
          </w:tcPr>
          <w:p w14:paraId="4EEE8B1A"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Employment application, contracts, payroll systems</w:t>
            </w:r>
          </w:p>
        </w:tc>
        <w:tc>
          <w:tcPr>
            <w:tcW w:w="1641" w:type="dxa"/>
          </w:tcPr>
          <w:p w14:paraId="305B336C" w14:textId="77777777" w:rsidR="00516990" w:rsidRPr="002B1F60" w:rsidRDefault="00516990" w:rsidP="0057506D">
            <w:pPr>
              <w:pStyle w:val="Normal1"/>
              <w:keepNext/>
              <w:keepLines/>
              <w:pBdr>
                <w:top w:val="nil"/>
                <w:left w:val="nil"/>
                <w:bottom w:val="nil"/>
                <w:right w:val="nil"/>
                <w:between w:val="nil"/>
              </w:pBdr>
              <w:spacing w:before="480"/>
              <w:rPr>
                <w:rFonts w:asciiTheme="minorBidi" w:eastAsia="Cambria" w:hAnsiTheme="minorBidi" w:cstheme="minorBidi"/>
                <w:color w:val="000000"/>
                <w:sz w:val="24"/>
                <w:szCs w:val="24"/>
              </w:rPr>
            </w:pPr>
            <w:r w:rsidRPr="002B1F60">
              <w:rPr>
                <w:rFonts w:asciiTheme="minorBidi" w:eastAsia="Cambria" w:hAnsiTheme="minorBidi" w:cstheme="minorBidi"/>
                <w:color w:val="000000"/>
                <w:sz w:val="24"/>
                <w:szCs w:val="24"/>
              </w:rPr>
              <w:t>Visitor logs, ID verification</w:t>
            </w:r>
          </w:p>
        </w:tc>
      </w:tr>
    </w:tbl>
    <w:p w14:paraId="1A095F0C" w14:textId="77777777" w:rsidR="00516990" w:rsidRPr="002B1F60" w:rsidRDefault="00516990" w:rsidP="00516990">
      <w:pPr>
        <w:pStyle w:val="Normal1"/>
        <w:spacing w:before="280" w:after="280"/>
        <w:rPr>
          <w:rFonts w:asciiTheme="minorBidi" w:hAnsiTheme="minorBidi" w:cstheme="minorBidi"/>
          <w:b/>
          <w:sz w:val="28"/>
          <w:szCs w:val="28"/>
        </w:rPr>
      </w:pPr>
      <w:r w:rsidRPr="002B1F60">
        <w:rPr>
          <w:rFonts w:asciiTheme="minorBidi" w:hAnsiTheme="minorBidi" w:cstheme="minorBidi"/>
          <w:color w:val="E36C09"/>
          <w:sz w:val="24"/>
          <w:szCs w:val="24"/>
        </w:rPr>
        <w:t>14.2 Purposes for Processing Student Personal Data</w:t>
      </w:r>
    </w:p>
    <w:p w14:paraId="74900D9F" w14:textId="77777777" w:rsidR="00516990" w:rsidRPr="002B1F60" w:rsidRDefault="00516990" w:rsidP="00516990">
      <w:pPr>
        <w:pStyle w:val="Normal1"/>
        <w:spacing w:before="280" w:after="0"/>
        <w:rPr>
          <w:rFonts w:asciiTheme="minorBidi" w:hAnsiTheme="minorBidi" w:cstheme="minorBidi"/>
          <w:sz w:val="24"/>
          <w:szCs w:val="24"/>
        </w:rPr>
      </w:pPr>
      <w:r w:rsidRPr="002B1F60">
        <w:rPr>
          <w:rFonts w:asciiTheme="minorBidi" w:hAnsiTheme="minorBidi" w:cstheme="minorBidi"/>
          <w:sz w:val="24"/>
          <w:szCs w:val="24"/>
        </w:rPr>
        <w:lastRenderedPageBreak/>
        <w:t>Oscar Academy processes student data for the following purposes:</w:t>
      </w:r>
    </w:p>
    <w:p w14:paraId="55678ACA" w14:textId="77777777" w:rsidR="00516990" w:rsidRPr="002B1F60" w:rsidRDefault="00516990" w:rsidP="00516990">
      <w:pPr>
        <w:pStyle w:val="Normal1"/>
        <w:numPr>
          <w:ilvl w:val="0"/>
          <w:numId w:val="574"/>
        </w:numPr>
        <w:spacing w:before="280" w:after="0"/>
        <w:rPr>
          <w:rFonts w:asciiTheme="minorBidi" w:hAnsiTheme="minorBidi" w:cstheme="minorBidi"/>
          <w:sz w:val="24"/>
          <w:szCs w:val="24"/>
        </w:rPr>
      </w:pPr>
      <w:r w:rsidRPr="002B1F60">
        <w:rPr>
          <w:rFonts w:asciiTheme="minorBidi" w:hAnsiTheme="minorBidi" w:cstheme="minorBidi"/>
          <w:sz w:val="24"/>
          <w:szCs w:val="24"/>
        </w:rPr>
        <w:t>To manage inquiries and applications for enrolment</w:t>
      </w:r>
    </w:p>
    <w:p w14:paraId="0044554F"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assess eligibility based on admissions criteria</w:t>
      </w:r>
    </w:p>
    <w:p w14:paraId="588956B8"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understand the student’s educational, social, physical, and emotional needs</w:t>
      </w:r>
    </w:p>
    <w:p w14:paraId="27D0B254"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provide appropriate and personalized educational services</w:t>
      </w:r>
    </w:p>
    <w:p w14:paraId="0C560E72"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ensure students meet exemption or language requirements where applicable</w:t>
      </w:r>
    </w:p>
    <w:p w14:paraId="5C74DB4B"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offer additional educational or financial support where needed</w:t>
      </w:r>
    </w:p>
    <w:p w14:paraId="0A0DA8B6"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contact parents/guardians in emergencies or school closures</w:t>
      </w:r>
    </w:p>
    <w:p w14:paraId="490E0723"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monitor student progress and advise students and families</w:t>
      </w:r>
    </w:p>
    <w:p w14:paraId="3A34AC52"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communicate updates about educational progress</w:t>
      </w:r>
    </w:p>
    <w:p w14:paraId="11C3A121"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share information on and document participation in school events</w:t>
      </w:r>
    </w:p>
    <w:p w14:paraId="19093294"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create school yearbooks, maintain a website, and preserve school history</w:t>
      </w:r>
    </w:p>
    <w:p w14:paraId="10E6051A" w14:textId="77777777" w:rsidR="00516990" w:rsidRPr="002B1F60" w:rsidRDefault="00516990" w:rsidP="00516990">
      <w:pPr>
        <w:pStyle w:val="Normal1"/>
        <w:numPr>
          <w:ilvl w:val="0"/>
          <w:numId w:val="574"/>
        </w:numPr>
        <w:spacing w:after="0"/>
        <w:rPr>
          <w:rFonts w:asciiTheme="minorBidi" w:hAnsiTheme="minorBidi" w:cstheme="minorBidi"/>
          <w:sz w:val="24"/>
          <w:szCs w:val="24"/>
        </w:rPr>
      </w:pPr>
      <w:r w:rsidRPr="002B1F60">
        <w:rPr>
          <w:rFonts w:asciiTheme="minorBidi" w:hAnsiTheme="minorBidi" w:cstheme="minorBidi"/>
          <w:sz w:val="24"/>
          <w:szCs w:val="24"/>
        </w:rPr>
        <w:t>To comply with legal and administrative requirements</w:t>
      </w:r>
    </w:p>
    <w:p w14:paraId="635E65CC" w14:textId="77777777" w:rsidR="00516990" w:rsidRPr="002B1F60" w:rsidRDefault="00516990" w:rsidP="00516990">
      <w:pPr>
        <w:pStyle w:val="Normal1"/>
        <w:numPr>
          <w:ilvl w:val="0"/>
          <w:numId w:val="574"/>
        </w:numPr>
        <w:spacing w:after="280"/>
        <w:rPr>
          <w:rFonts w:asciiTheme="minorBidi" w:hAnsiTheme="minorBidi" w:cstheme="minorBidi"/>
          <w:sz w:val="24"/>
          <w:szCs w:val="24"/>
        </w:rPr>
      </w:pPr>
      <w:r w:rsidRPr="002B1F60">
        <w:rPr>
          <w:rFonts w:asciiTheme="minorBidi" w:hAnsiTheme="minorBidi" w:cstheme="minorBidi"/>
          <w:sz w:val="24"/>
          <w:szCs w:val="24"/>
        </w:rPr>
        <w:t>To share data with relevant bodies (e.g., Ministry of Education, regulators, support agencies) in line with legal obligations</w:t>
      </w:r>
    </w:p>
    <w:p w14:paraId="37743B85" w14:textId="77777777" w:rsidR="00516990" w:rsidRPr="002B1F60" w:rsidRDefault="00516990" w:rsidP="00516990">
      <w:pPr>
        <w:pStyle w:val="Normal1"/>
        <w:spacing w:before="280" w:after="280"/>
        <w:rPr>
          <w:rFonts w:asciiTheme="minorBidi" w:hAnsiTheme="minorBidi" w:cstheme="minorBidi"/>
          <w:color w:val="E36C09"/>
          <w:sz w:val="24"/>
          <w:szCs w:val="24"/>
        </w:rPr>
      </w:pPr>
      <w:r w:rsidRPr="002B1F60">
        <w:rPr>
          <w:rFonts w:asciiTheme="minorBidi" w:hAnsiTheme="minorBidi" w:cstheme="minorBidi"/>
          <w:color w:val="E36C09"/>
          <w:sz w:val="24"/>
          <w:szCs w:val="24"/>
        </w:rPr>
        <w:t>14.3 Parent/ Guardian Records</w:t>
      </w:r>
    </w:p>
    <w:p w14:paraId="011C3330" w14:textId="77777777" w:rsidR="00516990" w:rsidRPr="002B1F60" w:rsidRDefault="00516990" w:rsidP="00516990">
      <w:pPr>
        <w:pStyle w:val="Normal1"/>
        <w:spacing w:before="280" w:after="280"/>
        <w:rPr>
          <w:rFonts w:asciiTheme="minorBidi" w:hAnsiTheme="minorBidi" w:cstheme="minorBidi"/>
          <w:color w:val="000000"/>
          <w:sz w:val="28"/>
          <w:szCs w:val="28"/>
        </w:rPr>
      </w:pPr>
      <w:r w:rsidRPr="002B1F60">
        <w:rPr>
          <w:rFonts w:asciiTheme="minorBidi" w:hAnsiTheme="minorBidi" w:cstheme="minorBidi"/>
          <w:sz w:val="24"/>
          <w:szCs w:val="24"/>
        </w:rPr>
        <w:t>While individual parent files are not maintained, relevant parent information is stored within student records and treated with equal confidentiality.</w:t>
      </w:r>
    </w:p>
    <w:p w14:paraId="31E4720F" w14:textId="77777777" w:rsidR="00516990" w:rsidRPr="002B1F60" w:rsidRDefault="00516990" w:rsidP="00516990">
      <w:pPr>
        <w:pStyle w:val="Normal1"/>
        <w:spacing w:before="280" w:after="280"/>
        <w:rPr>
          <w:rFonts w:asciiTheme="minorBidi" w:hAnsiTheme="minorBidi" w:cstheme="minorBidi"/>
          <w:b/>
          <w:sz w:val="28"/>
          <w:szCs w:val="28"/>
        </w:rPr>
      </w:pPr>
      <w:r w:rsidRPr="002B1F60">
        <w:rPr>
          <w:rFonts w:asciiTheme="minorBidi" w:hAnsiTheme="minorBidi" w:cstheme="minorBidi"/>
          <w:color w:val="E36C09"/>
          <w:sz w:val="24"/>
          <w:szCs w:val="24"/>
        </w:rPr>
        <w:t>14.4 Staff Records</w:t>
      </w:r>
    </w:p>
    <w:p w14:paraId="23F87714"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Staff data, including applicants and temporary staff, is processed to:</w:t>
      </w:r>
    </w:p>
    <w:p w14:paraId="0DFD0024" w14:textId="77777777" w:rsidR="00516990" w:rsidRPr="002B1F60" w:rsidRDefault="00516990" w:rsidP="00516990">
      <w:pPr>
        <w:pStyle w:val="Normal1"/>
        <w:numPr>
          <w:ilvl w:val="0"/>
          <w:numId w:val="575"/>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Manage HR, payroll, and entitlements.</w:t>
      </w:r>
    </w:p>
    <w:p w14:paraId="3DFB13F2" w14:textId="77777777" w:rsidR="00516990" w:rsidRPr="002B1F60" w:rsidRDefault="00516990" w:rsidP="00516990">
      <w:pPr>
        <w:pStyle w:val="Normal1"/>
        <w:numPr>
          <w:ilvl w:val="0"/>
          <w:numId w:val="57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Document promotions and professional changes.</w:t>
      </w:r>
    </w:p>
    <w:p w14:paraId="64390936" w14:textId="77777777" w:rsidR="00516990" w:rsidRPr="002B1F60" w:rsidRDefault="00516990" w:rsidP="00516990">
      <w:pPr>
        <w:pStyle w:val="Normal1"/>
        <w:numPr>
          <w:ilvl w:val="0"/>
          <w:numId w:val="57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Maintain a safe and compliant workplace.</w:t>
      </w:r>
    </w:p>
    <w:p w14:paraId="7B233A20" w14:textId="77777777" w:rsidR="00516990" w:rsidRPr="002B1F60" w:rsidRDefault="00516990" w:rsidP="00516990">
      <w:pPr>
        <w:pStyle w:val="Normal1"/>
        <w:numPr>
          <w:ilvl w:val="0"/>
          <w:numId w:val="57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Administer HR, payroll, and staff entitlements.</w:t>
      </w:r>
    </w:p>
    <w:p w14:paraId="1179D1D8" w14:textId="77777777" w:rsidR="00516990" w:rsidRPr="002B1F60" w:rsidRDefault="00516990" w:rsidP="00516990">
      <w:pPr>
        <w:pStyle w:val="Normal1"/>
        <w:numPr>
          <w:ilvl w:val="0"/>
          <w:numId w:val="57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Record promotions, roles, and responsibilities.</w:t>
      </w:r>
    </w:p>
    <w:p w14:paraId="0973F475" w14:textId="77777777" w:rsidR="00516990" w:rsidRPr="002B1F60" w:rsidRDefault="00516990" w:rsidP="00516990">
      <w:pPr>
        <w:pStyle w:val="Normal1"/>
        <w:numPr>
          <w:ilvl w:val="0"/>
          <w:numId w:val="57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Ensure a safe and legally compliant work environment.</w:t>
      </w:r>
    </w:p>
    <w:p w14:paraId="4075EDB1" w14:textId="77777777" w:rsidR="00516990" w:rsidRPr="002B1F60" w:rsidRDefault="00516990" w:rsidP="00516990">
      <w:pPr>
        <w:pStyle w:val="Normal1"/>
        <w:numPr>
          <w:ilvl w:val="0"/>
          <w:numId w:val="575"/>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Meet reporting obligations to MOEHE and other authorities.</w:t>
      </w:r>
    </w:p>
    <w:p w14:paraId="072C7A31" w14:textId="77777777" w:rsidR="00516990" w:rsidRPr="002B1F60" w:rsidRDefault="00516990" w:rsidP="00516990">
      <w:pPr>
        <w:pStyle w:val="Normal1"/>
        <w:spacing w:before="280" w:after="280"/>
        <w:rPr>
          <w:rFonts w:asciiTheme="minorBidi" w:hAnsiTheme="minorBidi" w:cstheme="minorBidi"/>
          <w:b/>
          <w:sz w:val="28"/>
          <w:szCs w:val="28"/>
        </w:rPr>
      </w:pPr>
      <w:r w:rsidRPr="002B1F60">
        <w:rPr>
          <w:rFonts w:asciiTheme="minorBidi" w:hAnsiTheme="minorBidi" w:cstheme="minorBidi"/>
          <w:color w:val="E36C09"/>
          <w:sz w:val="24"/>
          <w:szCs w:val="24"/>
        </w:rPr>
        <w:t>14.5 Board of Management Records</w:t>
      </w:r>
    </w:p>
    <w:p w14:paraId="505869F0"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 xml:space="preserve">Records including meeting </w:t>
      </w:r>
      <w:proofErr w:type="spellStart"/>
      <w:r w:rsidRPr="002B1F60">
        <w:rPr>
          <w:rFonts w:asciiTheme="minorBidi" w:hAnsiTheme="minorBidi" w:cstheme="minorBidi"/>
          <w:sz w:val="24"/>
          <w:szCs w:val="24"/>
        </w:rPr>
        <w:t>atteminutes</w:t>
      </w:r>
      <w:proofErr w:type="spellEnd"/>
      <w:r w:rsidRPr="002B1F60">
        <w:rPr>
          <w:rFonts w:asciiTheme="minorBidi" w:hAnsiTheme="minorBidi" w:cstheme="minorBidi"/>
          <w:sz w:val="24"/>
          <w:szCs w:val="24"/>
        </w:rPr>
        <w:t xml:space="preserve"> and decisions, maintained per the Education Act 1998. All board proceedings are confidential to board members.</w:t>
      </w:r>
    </w:p>
    <w:p w14:paraId="6AE5089B" w14:textId="77777777" w:rsidR="00516990" w:rsidRPr="002B1F60" w:rsidRDefault="00516990" w:rsidP="00516990">
      <w:pPr>
        <w:pStyle w:val="Normal1"/>
        <w:spacing w:before="280" w:after="280"/>
        <w:rPr>
          <w:rFonts w:asciiTheme="minorBidi" w:hAnsiTheme="minorBidi" w:cstheme="minorBidi"/>
          <w:b/>
          <w:sz w:val="28"/>
          <w:szCs w:val="28"/>
        </w:rPr>
      </w:pPr>
      <w:r w:rsidRPr="002B1F60">
        <w:rPr>
          <w:rFonts w:asciiTheme="minorBidi" w:hAnsiTheme="minorBidi" w:cstheme="minorBidi"/>
          <w:color w:val="E36C09"/>
          <w:sz w:val="24"/>
          <w:szCs w:val="24"/>
        </w:rPr>
        <w:t>14.6 Financial Records</w:t>
      </w:r>
    </w:p>
    <w:p w14:paraId="6F881C24" w14:textId="77777777" w:rsidR="00516990" w:rsidRPr="002B1F60" w:rsidRDefault="00516990" w:rsidP="00516990">
      <w:pPr>
        <w:pStyle w:val="Normal1"/>
        <w:spacing w:before="280" w:after="280"/>
        <w:rPr>
          <w:rFonts w:asciiTheme="minorBidi" w:hAnsiTheme="minorBidi" w:cstheme="minorBidi"/>
          <w:sz w:val="24"/>
          <w:szCs w:val="24"/>
        </w:rPr>
      </w:pPr>
      <w:r w:rsidRPr="002B1F60">
        <w:rPr>
          <w:rFonts w:asciiTheme="minorBidi" w:hAnsiTheme="minorBidi" w:cstheme="minorBidi"/>
          <w:sz w:val="24"/>
          <w:szCs w:val="24"/>
        </w:rPr>
        <w:t>Collected to manage payments, invoicing, budgeting, audits, and legal financial obligations.</w:t>
      </w:r>
    </w:p>
    <w:p w14:paraId="53AC7867" w14:textId="77777777" w:rsidR="00516990" w:rsidRPr="002B1F60" w:rsidRDefault="00516990" w:rsidP="00516990">
      <w:pPr>
        <w:pStyle w:val="Normal1"/>
        <w:spacing w:before="280" w:after="280"/>
        <w:rPr>
          <w:rFonts w:asciiTheme="minorBidi" w:hAnsiTheme="minorBidi" w:cstheme="minorBidi"/>
          <w:color w:val="E36C09"/>
          <w:sz w:val="24"/>
          <w:szCs w:val="24"/>
        </w:rPr>
      </w:pPr>
      <w:r w:rsidRPr="002B1F60">
        <w:rPr>
          <w:rFonts w:asciiTheme="minorBidi" w:hAnsiTheme="minorBidi" w:cstheme="minorBidi"/>
          <w:color w:val="E36C09"/>
          <w:sz w:val="24"/>
          <w:szCs w:val="24"/>
        </w:rPr>
        <w:lastRenderedPageBreak/>
        <w:t>14.7 CCTV Records</w:t>
      </w:r>
    </w:p>
    <w:p w14:paraId="1A93F3D8"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uses CCTV across its premises to enhance safety and security. Recorded images are processed for the following purposes:</w:t>
      </w:r>
    </w:p>
    <w:p w14:paraId="38FE5294" w14:textId="77777777" w:rsidR="00516990" w:rsidRPr="002B1F60" w:rsidRDefault="00516990" w:rsidP="00516990">
      <w:pPr>
        <w:pStyle w:val="Normal1"/>
        <w:numPr>
          <w:ilvl w:val="0"/>
          <w:numId w:val="576"/>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Protecting students, staff, visitors, and property.</w:t>
      </w:r>
    </w:p>
    <w:p w14:paraId="0FB2B895" w14:textId="77777777" w:rsidR="00516990" w:rsidRPr="002B1F60" w:rsidRDefault="00516990" w:rsidP="00516990">
      <w:pPr>
        <w:pStyle w:val="Normal1"/>
        <w:numPr>
          <w:ilvl w:val="0"/>
          <w:numId w:val="57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Deterring and investigating misconduct, bullying, or criminal activity.</w:t>
      </w:r>
    </w:p>
    <w:p w14:paraId="565FE42D" w14:textId="77777777" w:rsidR="00516990" w:rsidRPr="002B1F60" w:rsidRDefault="00516990" w:rsidP="00516990">
      <w:pPr>
        <w:pStyle w:val="Normal1"/>
        <w:numPr>
          <w:ilvl w:val="0"/>
          <w:numId w:val="57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Ensuring adherence to the Code of </w:t>
      </w:r>
      <w:proofErr w:type="spellStart"/>
      <w:r w:rsidRPr="002B1F60">
        <w:rPr>
          <w:rFonts w:asciiTheme="minorBidi" w:eastAsia="Times New Roman" w:hAnsiTheme="minorBidi" w:cstheme="minorBidi"/>
          <w:color w:val="000000"/>
          <w:sz w:val="24"/>
          <w:szCs w:val="24"/>
        </w:rPr>
        <w:t>Behaviour</w:t>
      </w:r>
      <w:proofErr w:type="spellEnd"/>
      <w:r w:rsidRPr="002B1F60">
        <w:rPr>
          <w:rFonts w:asciiTheme="minorBidi" w:eastAsia="Times New Roman" w:hAnsiTheme="minorBidi" w:cstheme="minorBidi"/>
          <w:color w:val="000000"/>
          <w:sz w:val="24"/>
          <w:szCs w:val="24"/>
        </w:rPr>
        <w:t>.</w:t>
      </w:r>
    </w:p>
    <w:p w14:paraId="37C16718" w14:textId="77777777" w:rsidR="00516990" w:rsidRPr="002B1F60" w:rsidRDefault="00516990" w:rsidP="00516990">
      <w:pPr>
        <w:pStyle w:val="Normal1"/>
        <w:numPr>
          <w:ilvl w:val="0"/>
          <w:numId w:val="57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Supporting disciplinary actions and dispute resolution.</w:t>
      </w:r>
    </w:p>
    <w:p w14:paraId="119CC7E8" w14:textId="77777777" w:rsidR="00516990" w:rsidRPr="002B1F60" w:rsidRDefault="00516990" w:rsidP="00516990">
      <w:pPr>
        <w:pStyle w:val="Normal1"/>
        <w:numPr>
          <w:ilvl w:val="0"/>
          <w:numId w:val="57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Complying with legal obligations and assisting authorities.</w:t>
      </w:r>
    </w:p>
    <w:p w14:paraId="46ADCDFF" w14:textId="77777777" w:rsidR="00516990" w:rsidRPr="002B1F60" w:rsidRDefault="00516990" w:rsidP="00516990">
      <w:pPr>
        <w:pStyle w:val="Normal1"/>
        <w:numPr>
          <w:ilvl w:val="0"/>
          <w:numId w:val="57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Monitoring high-risk areas (e.g., where cash or equipment is handled).</w:t>
      </w:r>
    </w:p>
    <w:p w14:paraId="14C48AC1" w14:textId="77777777" w:rsidR="00516990" w:rsidRPr="002B1F60" w:rsidRDefault="00516990" w:rsidP="00516990">
      <w:pPr>
        <w:pStyle w:val="Normal1"/>
        <w:numPr>
          <w:ilvl w:val="0"/>
          <w:numId w:val="576"/>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Protecting the school’s legal interests.</w:t>
      </w:r>
    </w:p>
    <w:p w14:paraId="530BBCCB"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The CCTV system is linked to the Ministry of Interior (MOI) for real-time coordination if needed. Footage is securely stored and retained for 120 minutes before automatic deletion, unless flagged for investigation.</w:t>
      </w:r>
    </w:p>
    <w:p w14:paraId="045697CF"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15. Data Sharing and Disclosure</w:t>
      </w:r>
    </w:p>
    <w:p w14:paraId="090A8E6F"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is committed to sharing personal and institutional data only when legally required or necessary for educational purposes. This section defines how data is shared responsibly and securely.</w:t>
      </w:r>
    </w:p>
    <w:p w14:paraId="7506EE92" w14:textId="77777777" w:rsidR="00516990" w:rsidRPr="002B1F60" w:rsidRDefault="00516990" w:rsidP="00516990">
      <w:pPr>
        <w:pStyle w:val="Normal1"/>
        <w:numPr>
          <w:ilvl w:val="0"/>
          <w:numId w:val="555"/>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is shared only with authorized parties under clear agreements or legal obligations.</w:t>
      </w:r>
    </w:p>
    <w:p w14:paraId="25FB445D" w14:textId="77777777" w:rsidR="00516990" w:rsidRPr="002B1F60" w:rsidRDefault="00516990" w:rsidP="00516990">
      <w:pPr>
        <w:pStyle w:val="Normal1"/>
        <w:numPr>
          <w:ilvl w:val="0"/>
          <w:numId w:val="555"/>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Third parties receiving data must comply with the school’s data protection standards.</w:t>
      </w:r>
    </w:p>
    <w:p w14:paraId="337A57DD" w14:textId="77777777" w:rsidR="00516990" w:rsidRPr="002B1F60" w:rsidRDefault="00516990" w:rsidP="00516990">
      <w:pPr>
        <w:pStyle w:val="Normal1"/>
        <w:numPr>
          <w:ilvl w:val="0"/>
          <w:numId w:val="555"/>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Parental or individual consent is obtained prior to sharing sensitive data, except where law or public interest mandates otherwise.</w:t>
      </w:r>
    </w:p>
    <w:p w14:paraId="778975F9"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16. Data Integrity and Accuracy</w:t>
      </w:r>
    </w:p>
    <w:p w14:paraId="6F7FD69A"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is committed to maintaining the accuracy, adequacy, and relevance of personal and institutional data throughout its lifecycle. Ensuring data integrity is critical to informed decision-making, compliance, and trust within the school community.</w:t>
      </w:r>
    </w:p>
    <w:p w14:paraId="1658C99C"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Key aspects include:</w:t>
      </w:r>
    </w:p>
    <w:p w14:paraId="673B1C4B" w14:textId="77777777" w:rsidR="00516990" w:rsidRPr="002B1F60" w:rsidRDefault="00516990" w:rsidP="00516990">
      <w:pPr>
        <w:pStyle w:val="Normal1"/>
        <w:numPr>
          <w:ilvl w:val="0"/>
          <w:numId w:val="56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Data Accuracy</w:t>
      </w:r>
      <w:r w:rsidRPr="002B1F60">
        <w:rPr>
          <w:rFonts w:asciiTheme="minorBidi" w:eastAsia="Times New Roman" w:hAnsiTheme="minorBidi" w:cstheme="minorBidi"/>
          <w:color w:val="000000"/>
          <w:sz w:val="24"/>
          <w:szCs w:val="24"/>
        </w:rPr>
        <w:t>: Personal and academic data is regularly reviewed and updated to ensure it reflects the most current and correct information.</w:t>
      </w:r>
    </w:p>
    <w:p w14:paraId="61B9530B" w14:textId="77777777" w:rsidR="00516990" w:rsidRPr="002B1F60" w:rsidRDefault="00516990" w:rsidP="00516990">
      <w:pPr>
        <w:pStyle w:val="Normal1"/>
        <w:numPr>
          <w:ilvl w:val="0"/>
          <w:numId w:val="56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Adequacy and Relevance</w:t>
      </w:r>
      <w:r w:rsidRPr="002B1F60">
        <w:rPr>
          <w:rFonts w:asciiTheme="minorBidi" w:eastAsia="Times New Roman" w:hAnsiTheme="minorBidi" w:cstheme="minorBidi"/>
          <w:color w:val="000000"/>
          <w:sz w:val="24"/>
          <w:szCs w:val="24"/>
        </w:rPr>
        <w:t>: Only information that is directly necessary for educational, health, legal, or operational purposes is collected and retained.</w:t>
      </w:r>
    </w:p>
    <w:p w14:paraId="1DB3B91F" w14:textId="77777777" w:rsidR="00516990" w:rsidRPr="002B1F60" w:rsidRDefault="00516990" w:rsidP="00516990">
      <w:pPr>
        <w:pStyle w:val="Normal1"/>
        <w:numPr>
          <w:ilvl w:val="0"/>
          <w:numId w:val="56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lastRenderedPageBreak/>
        <w:t>Review and Correction</w:t>
      </w:r>
      <w:r w:rsidRPr="002B1F60">
        <w:rPr>
          <w:rFonts w:asciiTheme="minorBidi" w:eastAsia="Times New Roman" w:hAnsiTheme="minorBidi" w:cstheme="minorBidi"/>
          <w:color w:val="000000"/>
          <w:sz w:val="24"/>
          <w:szCs w:val="24"/>
        </w:rPr>
        <w:t>: Staff, students, and parents are encouraged to report errors or outdated information. Correction requests are handled promptly.</w:t>
      </w:r>
    </w:p>
    <w:p w14:paraId="12D191DD" w14:textId="77777777" w:rsidR="00516990" w:rsidRPr="002B1F60" w:rsidRDefault="00516990" w:rsidP="00516990">
      <w:pPr>
        <w:pStyle w:val="Normal1"/>
        <w:numPr>
          <w:ilvl w:val="0"/>
          <w:numId w:val="560"/>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Preventing Alteration</w:t>
      </w:r>
      <w:r w:rsidRPr="002B1F60">
        <w:rPr>
          <w:rFonts w:asciiTheme="minorBidi" w:eastAsia="Times New Roman" w:hAnsiTheme="minorBidi" w:cstheme="minorBidi"/>
          <w:color w:val="000000"/>
          <w:sz w:val="24"/>
          <w:szCs w:val="24"/>
        </w:rPr>
        <w:t>: All digital systems include safeguards such as access logs and version control to prevent unauthorized or untraceable data changes.</w:t>
      </w:r>
    </w:p>
    <w:p w14:paraId="0CD57639"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17. Data Retention and Disposal</w:t>
      </w:r>
    </w:p>
    <w:p w14:paraId="74251F41"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We retain personal and institutional data only as long as necessary for educational, legal, or operational purposes.</w:t>
      </w:r>
    </w:p>
    <w:p w14:paraId="4F2CE371" w14:textId="77777777" w:rsidR="00516990" w:rsidRPr="002B1F60" w:rsidRDefault="00516990" w:rsidP="00516990">
      <w:pPr>
        <w:pStyle w:val="Normal1"/>
        <w:numPr>
          <w:ilvl w:val="0"/>
          <w:numId w:val="556"/>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retention schedules are followed according to applicable laws and school requirements.</w:t>
      </w:r>
    </w:p>
    <w:p w14:paraId="081E565F" w14:textId="77777777" w:rsidR="00516990" w:rsidRPr="002B1F60" w:rsidRDefault="00516990" w:rsidP="00516990">
      <w:pPr>
        <w:pStyle w:val="Normal1"/>
        <w:numPr>
          <w:ilvl w:val="0"/>
          <w:numId w:val="556"/>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no longer needed is securely deleted or destroyed to prevent unauthorized access.</w:t>
      </w:r>
    </w:p>
    <w:p w14:paraId="0EE438B5" w14:textId="77777777" w:rsidR="00516990" w:rsidRPr="002B1F60" w:rsidRDefault="00516990" w:rsidP="00516990">
      <w:pPr>
        <w:pStyle w:val="Normal1"/>
        <w:numPr>
          <w:ilvl w:val="0"/>
          <w:numId w:val="556"/>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Special attention is given to sensitive information, ensuring extra security during disposal.</w:t>
      </w:r>
    </w:p>
    <w:p w14:paraId="64602216"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18. Data Breach Management</w:t>
      </w:r>
    </w:p>
    <w:p w14:paraId="570897E2" w14:textId="77777777" w:rsidR="00516990" w:rsidRPr="002B1F60" w:rsidRDefault="00516990" w:rsidP="00516990">
      <w:pPr>
        <w:pStyle w:val="Normal1"/>
        <w:pBdr>
          <w:top w:val="nil"/>
          <w:left w:val="nil"/>
          <w:bottom w:val="nil"/>
          <w:right w:val="nil"/>
          <w:between w:val="nil"/>
        </w:pBdr>
        <w:spacing w:before="280"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has established procedures to detect, report, and respond to data breaches swiftly. Protecting the personal data of students, staff, and the wider school community is a top priority.</w:t>
      </w:r>
    </w:p>
    <w:p w14:paraId="7FB79689" w14:textId="77777777" w:rsidR="00516990" w:rsidRPr="002B1F60" w:rsidRDefault="00516990" w:rsidP="00516990">
      <w:pPr>
        <w:pStyle w:val="Normal1"/>
        <w:numPr>
          <w:ilvl w:val="0"/>
          <w:numId w:val="577"/>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staff must immediately report any suspected breach to the Data Protection Officer or assigned personnel.</w:t>
      </w:r>
    </w:p>
    <w:p w14:paraId="4116F304" w14:textId="77777777" w:rsidR="00516990" w:rsidRPr="002B1F60" w:rsidRDefault="00516990" w:rsidP="00516990">
      <w:pPr>
        <w:pStyle w:val="Normal1"/>
        <w:numPr>
          <w:ilvl w:val="0"/>
          <w:numId w:val="57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The school promptly investigates all breaches and takes steps to mitigate any harm.</w:t>
      </w:r>
    </w:p>
    <w:p w14:paraId="2875B400" w14:textId="77777777" w:rsidR="00516990" w:rsidRPr="002B1F60" w:rsidRDefault="00516990" w:rsidP="00516990">
      <w:pPr>
        <w:pStyle w:val="Normal1"/>
        <w:numPr>
          <w:ilvl w:val="0"/>
          <w:numId w:val="57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If a breach poses a risk to individuals, the school will notify the Data Protection Commission within 72 hours and inform affected individuals without undue delay.</w:t>
      </w:r>
    </w:p>
    <w:p w14:paraId="46872BC8" w14:textId="77777777" w:rsidR="00516990" w:rsidRPr="002B1F60" w:rsidRDefault="00516990" w:rsidP="00516990">
      <w:pPr>
        <w:pStyle w:val="Normal1"/>
        <w:numPr>
          <w:ilvl w:val="0"/>
          <w:numId w:val="57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Potential consequences of a data breach include reputational harm, identity theft, financial loss, and legal or disciplinary action.</w:t>
      </w:r>
    </w:p>
    <w:p w14:paraId="4AA771F2" w14:textId="77777777" w:rsidR="00516990" w:rsidRPr="002B1F60" w:rsidRDefault="00516990" w:rsidP="00516990">
      <w:pPr>
        <w:pStyle w:val="Normal1"/>
        <w:numPr>
          <w:ilvl w:val="0"/>
          <w:numId w:val="57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Children, due to their vulnerability, may be particularly affected by breaches.</w:t>
      </w:r>
    </w:p>
    <w:p w14:paraId="14CB2609" w14:textId="77777777" w:rsidR="00516990" w:rsidRPr="002B1F60" w:rsidRDefault="00516990" w:rsidP="00516990">
      <w:pPr>
        <w:pStyle w:val="Normal1"/>
        <w:numPr>
          <w:ilvl w:val="0"/>
          <w:numId w:val="577"/>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breaches can expose the school to legal claims, fines, or other serious consequences.</w:t>
      </w:r>
    </w:p>
    <w:p w14:paraId="507EE7EF"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19. Rights of Data Subjects</w:t>
      </w:r>
    </w:p>
    <w:p w14:paraId="2F948C4C"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respects the rights of individuals regarding their personal data. This section outlines how these rights are upheld within the school.</w:t>
      </w:r>
    </w:p>
    <w:p w14:paraId="70D71C98" w14:textId="77777777" w:rsidR="00516990" w:rsidRPr="002B1F60" w:rsidRDefault="00516990" w:rsidP="00516990">
      <w:pPr>
        <w:pStyle w:val="Normal1"/>
        <w:numPr>
          <w:ilvl w:val="0"/>
          <w:numId w:val="557"/>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Individuals have the right to access their personal data held by the school.</w:t>
      </w:r>
    </w:p>
    <w:p w14:paraId="0770DD05" w14:textId="77777777" w:rsidR="00516990" w:rsidRPr="002B1F60" w:rsidRDefault="00516990" w:rsidP="00516990">
      <w:pPr>
        <w:pStyle w:val="Normal1"/>
        <w:numPr>
          <w:ilvl w:val="0"/>
          <w:numId w:val="557"/>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Requests for data correction, deletion, or restriction are handled promptly and fairly.</w:t>
      </w:r>
    </w:p>
    <w:p w14:paraId="0FDBCE94" w14:textId="77777777" w:rsidR="00516990" w:rsidRPr="002B1F60" w:rsidRDefault="00516990" w:rsidP="00516990">
      <w:pPr>
        <w:pStyle w:val="Normal1"/>
        <w:numPr>
          <w:ilvl w:val="0"/>
          <w:numId w:val="557"/>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lastRenderedPageBreak/>
        <w:t>Data subjects can object to data processing and withdraw consent at any time, subject to legal and operational constraints.</w:t>
      </w:r>
    </w:p>
    <w:p w14:paraId="7E90BB5C" w14:textId="77777777" w:rsidR="00516990" w:rsidRPr="002B1F60" w:rsidRDefault="00516990" w:rsidP="00516990">
      <w:pPr>
        <w:pStyle w:val="Normal1"/>
        <w:keepNext/>
        <w:keepLines/>
        <w:pBdr>
          <w:top w:val="nil"/>
          <w:left w:val="nil"/>
          <w:bottom w:val="nil"/>
          <w:right w:val="nil"/>
          <w:between w:val="nil"/>
        </w:pBdr>
        <w:spacing w:before="480" w:after="280"/>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 xml:space="preserve">20. Compliance and Enforcement </w:t>
      </w:r>
    </w:p>
    <w:p w14:paraId="1170B016" w14:textId="77777777" w:rsidR="00516990" w:rsidRPr="002B1F60" w:rsidRDefault="00516990" w:rsidP="00516990">
      <w:pPr>
        <w:pStyle w:val="Normal1"/>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Oscar Academy is committed to ensuring full compliance with its Data Protection Policy through continuous oversight and clear enforcement procedures.</w:t>
      </w:r>
    </w:p>
    <w:p w14:paraId="2B1FF29E" w14:textId="77777777" w:rsidR="00516990" w:rsidRPr="002B1F60" w:rsidRDefault="00516990" w:rsidP="00516990">
      <w:pPr>
        <w:pStyle w:val="Normal1"/>
        <w:numPr>
          <w:ilvl w:val="0"/>
          <w:numId w:val="558"/>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Mandatory Compliance</w:t>
      </w:r>
      <w:r w:rsidRPr="002B1F60">
        <w:rPr>
          <w:rFonts w:asciiTheme="minorBidi" w:eastAsia="Times New Roman" w:hAnsiTheme="minorBidi" w:cstheme="minorBidi"/>
          <w:color w:val="000000"/>
          <w:sz w:val="24"/>
          <w:szCs w:val="24"/>
        </w:rPr>
        <w:t>: All staff members, third-party service providers, and stakeholders are required to comply with this policy and relevant data protection laws.</w:t>
      </w:r>
    </w:p>
    <w:p w14:paraId="03AB5AD7" w14:textId="77777777" w:rsidR="00516990" w:rsidRPr="002B1F60" w:rsidRDefault="00516990" w:rsidP="00516990">
      <w:pPr>
        <w:pStyle w:val="Normal1"/>
        <w:numPr>
          <w:ilvl w:val="0"/>
          <w:numId w:val="55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Monitoring and Audits</w:t>
      </w:r>
      <w:r w:rsidRPr="002B1F60">
        <w:rPr>
          <w:rFonts w:asciiTheme="minorBidi" w:eastAsia="Times New Roman" w:hAnsiTheme="minorBidi" w:cstheme="minorBidi"/>
          <w:color w:val="000000"/>
          <w:sz w:val="24"/>
          <w:szCs w:val="24"/>
        </w:rPr>
        <w:t>: Regular audits, reviews, and internal assessments will be conducted to ensure proper handling of personal and institutional data across all departments.</w:t>
      </w:r>
    </w:p>
    <w:p w14:paraId="5FC88980" w14:textId="77777777" w:rsidR="00516990" w:rsidRPr="002B1F60" w:rsidRDefault="00516990" w:rsidP="00516990">
      <w:pPr>
        <w:pStyle w:val="Normal1"/>
        <w:numPr>
          <w:ilvl w:val="0"/>
          <w:numId w:val="55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Enforcement Measures</w:t>
      </w:r>
      <w:r w:rsidRPr="002B1F60">
        <w:rPr>
          <w:rFonts w:asciiTheme="minorBidi" w:eastAsia="Times New Roman" w:hAnsiTheme="minorBidi" w:cstheme="minorBidi"/>
          <w:color w:val="000000"/>
          <w:sz w:val="24"/>
          <w:szCs w:val="24"/>
        </w:rPr>
        <w:t>: Any violation of this policy, whether through negligence or deliberate action, may lead to disciplinary measures, including warnings, suspension, termination of employment, or legal action depending on the severity of the breach.</w:t>
      </w:r>
    </w:p>
    <w:p w14:paraId="2B4FD176" w14:textId="77777777" w:rsidR="00516990" w:rsidRPr="002B1F60" w:rsidRDefault="00516990" w:rsidP="00516990">
      <w:pPr>
        <w:pStyle w:val="Normal1"/>
        <w:numPr>
          <w:ilvl w:val="0"/>
          <w:numId w:val="55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Reporting and Investigation</w:t>
      </w:r>
      <w:r w:rsidRPr="002B1F60">
        <w:rPr>
          <w:rFonts w:asciiTheme="minorBidi" w:eastAsia="Times New Roman" w:hAnsiTheme="minorBidi" w:cstheme="minorBidi"/>
          <w:color w:val="000000"/>
          <w:sz w:val="24"/>
          <w:szCs w:val="24"/>
        </w:rPr>
        <w:t>: All data incidents or concerns must be promptly reported to the designated Data Protection Officer. Investigations will be conducted fairly, and corrective action will be taken to prevent recurrence.</w:t>
      </w:r>
    </w:p>
    <w:p w14:paraId="30236D2A" w14:textId="77777777" w:rsidR="00516990" w:rsidRPr="002B1F60" w:rsidRDefault="00516990" w:rsidP="00516990">
      <w:pPr>
        <w:pStyle w:val="Normal1"/>
        <w:numPr>
          <w:ilvl w:val="0"/>
          <w:numId w:val="558"/>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b/>
          <w:color w:val="000000"/>
          <w:sz w:val="24"/>
          <w:szCs w:val="24"/>
        </w:rPr>
        <w:t>Continual Improvement</w:t>
      </w:r>
      <w:r w:rsidRPr="002B1F60">
        <w:rPr>
          <w:rFonts w:asciiTheme="minorBidi" w:eastAsia="Times New Roman" w:hAnsiTheme="minorBidi" w:cstheme="minorBidi"/>
          <w:color w:val="000000"/>
          <w:sz w:val="24"/>
          <w:szCs w:val="24"/>
        </w:rPr>
        <w:t>: Feedback, legal updates, and audit findings will be used to enhance and refine data protection procedures across the academy.</w:t>
      </w:r>
    </w:p>
    <w:p w14:paraId="5A1FC12B" w14:textId="77777777" w:rsidR="00516990" w:rsidRPr="002B1F60" w:rsidRDefault="00516990" w:rsidP="00516990">
      <w:pPr>
        <w:pStyle w:val="Heading3"/>
        <w:rPr>
          <w:rFonts w:asciiTheme="minorBidi" w:eastAsia="Arial" w:hAnsiTheme="minorBidi" w:cstheme="minorBidi"/>
          <w:color w:val="002060"/>
          <w:sz w:val="28"/>
          <w:szCs w:val="28"/>
        </w:rPr>
      </w:pPr>
      <w:r w:rsidRPr="002B1F60">
        <w:rPr>
          <w:rFonts w:asciiTheme="minorBidi" w:eastAsia="Arial" w:hAnsiTheme="minorBidi" w:cstheme="minorBidi"/>
          <w:color w:val="002060"/>
          <w:sz w:val="28"/>
          <w:szCs w:val="28"/>
        </w:rPr>
        <w:t>21. Roles and Responsibilities</w:t>
      </w:r>
    </w:p>
    <w:p w14:paraId="0F427174" w14:textId="77777777" w:rsidR="00516990" w:rsidRPr="002B1F60" w:rsidRDefault="00516990" w:rsidP="00516990">
      <w:pPr>
        <w:pStyle w:val="Normal1"/>
        <w:pBdr>
          <w:top w:val="nil"/>
          <w:left w:val="nil"/>
          <w:bottom w:val="nil"/>
          <w:right w:val="nil"/>
          <w:between w:val="nil"/>
        </w:pBdr>
        <w:spacing w:before="280" w:after="24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 xml:space="preserve">To maintain strong data protection standards, Oscar Academy clearly defines roles and responsibilities throughout the institution, ensuring everyone understands their duties in safeguarding personal data. The school acts as the data controller for personal information relating to current, past, and future staff, students, parents/guardians, and the wider school community. </w:t>
      </w:r>
    </w:p>
    <w:tbl>
      <w:tblPr>
        <w:tblW w:w="8789"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5387"/>
      </w:tblGrid>
      <w:tr w:rsidR="00516990" w:rsidRPr="002B1F60" w14:paraId="311D0E3E" w14:textId="77777777" w:rsidTr="0057506D">
        <w:trPr>
          <w:cantSplit/>
          <w:tblHeader/>
        </w:trPr>
        <w:tc>
          <w:tcPr>
            <w:tcW w:w="3402" w:type="dxa"/>
          </w:tcPr>
          <w:p w14:paraId="03073906"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b/>
                <w:color w:val="000000"/>
                <w:sz w:val="24"/>
                <w:szCs w:val="24"/>
              </w:rPr>
            </w:pPr>
            <w:r w:rsidRPr="002B1F60">
              <w:rPr>
                <w:rFonts w:asciiTheme="minorBidi" w:eastAsia="Times New Roman" w:hAnsiTheme="minorBidi" w:cstheme="minorBidi"/>
                <w:b/>
                <w:color w:val="000000"/>
                <w:sz w:val="24"/>
                <w:szCs w:val="24"/>
              </w:rPr>
              <w:t>Name</w:t>
            </w:r>
          </w:p>
        </w:tc>
        <w:tc>
          <w:tcPr>
            <w:tcW w:w="5387" w:type="dxa"/>
          </w:tcPr>
          <w:p w14:paraId="47235267"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b/>
                <w:color w:val="000000"/>
                <w:sz w:val="24"/>
                <w:szCs w:val="24"/>
              </w:rPr>
            </w:pPr>
            <w:r w:rsidRPr="002B1F60">
              <w:rPr>
                <w:rFonts w:asciiTheme="minorBidi" w:eastAsia="Times New Roman" w:hAnsiTheme="minorBidi" w:cstheme="minorBidi"/>
                <w:b/>
                <w:color w:val="000000"/>
                <w:sz w:val="24"/>
                <w:szCs w:val="24"/>
              </w:rPr>
              <w:t>Responsibility</w:t>
            </w:r>
          </w:p>
        </w:tc>
      </w:tr>
      <w:tr w:rsidR="00516990" w:rsidRPr="002B1F60" w14:paraId="5BA82ABC" w14:textId="77777777" w:rsidTr="0057506D">
        <w:trPr>
          <w:cantSplit/>
          <w:tblHeader/>
        </w:trPr>
        <w:tc>
          <w:tcPr>
            <w:tcW w:w="3402" w:type="dxa"/>
          </w:tcPr>
          <w:p w14:paraId="42B81C51"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Board of Management</w:t>
            </w:r>
          </w:p>
        </w:tc>
        <w:tc>
          <w:tcPr>
            <w:tcW w:w="5387" w:type="dxa"/>
          </w:tcPr>
          <w:p w14:paraId="2C232751"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Data Controller</w:t>
            </w:r>
          </w:p>
        </w:tc>
      </w:tr>
      <w:tr w:rsidR="00516990" w:rsidRPr="002B1F60" w14:paraId="4CCD7B9E" w14:textId="77777777" w:rsidTr="0057506D">
        <w:trPr>
          <w:cantSplit/>
          <w:tblHeader/>
        </w:trPr>
        <w:tc>
          <w:tcPr>
            <w:tcW w:w="3402" w:type="dxa"/>
          </w:tcPr>
          <w:p w14:paraId="5D7C661B"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Principal</w:t>
            </w:r>
          </w:p>
        </w:tc>
        <w:tc>
          <w:tcPr>
            <w:tcW w:w="5387" w:type="dxa"/>
          </w:tcPr>
          <w:p w14:paraId="086604A9"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Implementation of Policy</w:t>
            </w:r>
          </w:p>
        </w:tc>
      </w:tr>
      <w:tr w:rsidR="00516990" w:rsidRPr="002B1F60" w14:paraId="38F6FBFD" w14:textId="77777777" w:rsidTr="0057506D">
        <w:trPr>
          <w:cantSplit/>
          <w:tblHeader/>
        </w:trPr>
        <w:tc>
          <w:tcPr>
            <w:tcW w:w="3402" w:type="dxa"/>
          </w:tcPr>
          <w:p w14:paraId="020C4D65"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 Staff</w:t>
            </w:r>
          </w:p>
        </w:tc>
        <w:tc>
          <w:tcPr>
            <w:tcW w:w="5387" w:type="dxa"/>
          </w:tcPr>
          <w:p w14:paraId="2D01CBDF"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Adherence to the Data Processing Principles</w:t>
            </w:r>
          </w:p>
        </w:tc>
      </w:tr>
      <w:tr w:rsidR="00516990" w:rsidRPr="002B1F60" w14:paraId="36D4B614" w14:textId="77777777" w:rsidTr="0057506D">
        <w:trPr>
          <w:cantSplit/>
          <w:tblHeader/>
        </w:trPr>
        <w:tc>
          <w:tcPr>
            <w:tcW w:w="3402" w:type="dxa"/>
          </w:tcPr>
          <w:p w14:paraId="762DD872"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Entire School Community</w:t>
            </w:r>
          </w:p>
        </w:tc>
        <w:tc>
          <w:tcPr>
            <w:tcW w:w="5387" w:type="dxa"/>
          </w:tcPr>
          <w:p w14:paraId="57D58ED0" w14:textId="77777777" w:rsidR="00516990" w:rsidRPr="002B1F60" w:rsidRDefault="00516990" w:rsidP="0057506D">
            <w:pPr>
              <w:pStyle w:val="Normal1"/>
              <w:pBdr>
                <w:top w:val="nil"/>
                <w:left w:val="nil"/>
                <w:bottom w:val="nil"/>
                <w:right w:val="nil"/>
                <w:between w:val="nil"/>
              </w:pBdr>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Awareness and Respect for all Personal Data</w:t>
            </w:r>
          </w:p>
        </w:tc>
      </w:tr>
    </w:tbl>
    <w:p w14:paraId="1959E20D" w14:textId="77777777" w:rsidR="00516990" w:rsidRPr="002B1F60" w:rsidRDefault="00516990" w:rsidP="00516990">
      <w:pPr>
        <w:pStyle w:val="Heading4"/>
        <w:rPr>
          <w:rFonts w:asciiTheme="minorBidi" w:hAnsiTheme="minorBidi" w:cstheme="minorBidi"/>
          <w:color w:val="000000"/>
          <w:sz w:val="24"/>
          <w:szCs w:val="24"/>
        </w:rPr>
      </w:pPr>
      <w:r w:rsidRPr="002B1F60">
        <w:rPr>
          <w:rFonts w:asciiTheme="minorBidi" w:hAnsiTheme="minorBidi" w:cstheme="minorBidi"/>
          <w:color w:val="000000"/>
          <w:sz w:val="24"/>
          <w:szCs w:val="24"/>
        </w:rPr>
        <w:lastRenderedPageBreak/>
        <w:t>A. Senior Leadership Team (SLT)</w:t>
      </w:r>
    </w:p>
    <w:p w14:paraId="2841DCD3" w14:textId="77777777" w:rsidR="00516990" w:rsidRPr="002B1F60" w:rsidRDefault="00516990" w:rsidP="00516990">
      <w:pPr>
        <w:pStyle w:val="Normal1"/>
        <w:numPr>
          <w:ilvl w:val="0"/>
          <w:numId w:val="56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Lead the strategic implementation of cybersecurity and data protection across the Academy.</w:t>
      </w:r>
    </w:p>
    <w:p w14:paraId="01C144CD" w14:textId="77777777" w:rsidR="00516990" w:rsidRPr="002B1F60" w:rsidRDefault="00516990" w:rsidP="00516990">
      <w:pPr>
        <w:pStyle w:val="Normal1"/>
        <w:numPr>
          <w:ilvl w:val="0"/>
          <w:numId w:val="56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Approve and periodically review the Data Protection and Cybersecurity Policy to ensure compliance with legal and best practice standards.</w:t>
      </w:r>
    </w:p>
    <w:p w14:paraId="6E791E26" w14:textId="77777777" w:rsidR="00516990" w:rsidRPr="002B1F60" w:rsidRDefault="00516990" w:rsidP="00516990">
      <w:pPr>
        <w:pStyle w:val="Normal1"/>
        <w:numPr>
          <w:ilvl w:val="0"/>
          <w:numId w:val="56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Allocate resources and ensure staff are adequately trained and supported.</w:t>
      </w:r>
    </w:p>
    <w:p w14:paraId="3786820E" w14:textId="77777777" w:rsidR="00516990" w:rsidRPr="002B1F60" w:rsidRDefault="00516990" w:rsidP="00516990">
      <w:pPr>
        <w:pStyle w:val="Normal1"/>
        <w:numPr>
          <w:ilvl w:val="0"/>
          <w:numId w:val="56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Promote a culture of accountability and responsible data handling throughout the school.</w:t>
      </w:r>
    </w:p>
    <w:p w14:paraId="3E38335F" w14:textId="77777777" w:rsidR="00516990" w:rsidRPr="002B1F60" w:rsidRDefault="00516990" w:rsidP="00516990">
      <w:pPr>
        <w:pStyle w:val="Normal1"/>
        <w:numPr>
          <w:ilvl w:val="0"/>
          <w:numId w:val="568"/>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Respond to serious data breaches or cybersecurity incidents, coordinating with appropriate authorities and stakeholders.</w:t>
      </w:r>
    </w:p>
    <w:p w14:paraId="0D1786A7" w14:textId="77777777" w:rsidR="00516990" w:rsidRPr="002B1F60" w:rsidRDefault="00516990" w:rsidP="00516990">
      <w:pPr>
        <w:pStyle w:val="Normal1"/>
        <w:numPr>
          <w:ilvl w:val="0"/>
          <w:numId w:val="568"/>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Ensure third-party vendors and partners comply with school data access and security policies.</w:t>
      </w:r>
    </w:p>
    <w:p w14:paraId="5A955E8D" w14:textId="77777777" w:rsidR="00516990" w:rsidRPr="002B1F60" w:rsidRDefault="00516990" w:rsidP="00516990">
      <w:pPr>
        <w:pStyle w:val="Heading4"/>
        <w:rPr>
          <w:rFonts w:asciiTheme="minorBidi" w:hAnsiTheme="minorBidi" w:cstheme="minorBidi"/>
          <w:color w:val="000000"/>
          <w:sz w:val="24"/>
          <w:szCs w:val="24"/>
        </w:rPr>
      </w:pPr>
      <w:r w:rsidRPr="002B1F60">
        <w:rPr>
          <w:rFonts w:asciiTheme="minorBidi" w:hAnsiTheme="minorBidi" w:cstheme="minorBidi"/>
          <w:color w:val="000000"/>
          <w:sz w:val="24"/>
          <w:szCs w:val="24"/>
        </w:rPr>
        <w:t>B. IT Department</w:t>
      </w:r>
    </w:p>
    <w:p w14:paraId="2F5935AB" w14:textId="77777777" w:rsidR="00516990" w:rsidRPr="002B1F60" w:rsidRDefault="00516990" w:rsidP="00516990">
      <w:pPr>
        <w:pStyle w:val="Normal1"/>
        <w:numPr>
          <w:ilvl w:val="0"/>
          <w:numId w:val="56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Manage and secure all school-owned networks, systems, hardware, and digital infrastructure.</w:t>
      </w:r>
    </w:p>
    <w:p w14:paraId="0C6CB0EC" w14:textId="77777777" w:rsidR="00516990" w:rsidRPr="002B1F60" w:rsidRDefault="00516990" w:rsidP="00516990">
      <w:pPr>
        <w:pStyle w:val="Normal1"/>
        <w:numPr>
          <w:ilvl w:val="0"/>
          <w:numId w:val="56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Implement and maintain technical controls such as firewalls, antivirus software, encryption, secure backups, and access restrictions.</w:t>
      </w:r>
    </w:p>
    <w:p w14:paraId="40CC125E" w14:textId="77777777" w:rsidR="00516990" w:rsidRPr="002B1F60" w:rsidRDefault="00516990" w:rsidP="00516990">
      <w:pPr>
        <w:pStyle w:val="Normal1"/>
        <w:numPr>
          <w:ilvl w:val="0"/>
          <w:numId w:val="56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Monitor for potential cyber threats, vulnerabilities, or unauthorized access.</w:t>
      </w:r>
    </w:p>
    <w:p w14:paraId="6FE988AC" w14:textId="77777777" w:rsidR="00516990" w:rsidRPr="002B1F60" w:rsidRDefault="00516990" w:rsidP="00516990">
      <w:pPr>
        <w:pStyle w:val="Normal1"/>
        <w:numPr>
          <w:ilvl w:val="0"/>
          <w:numId w:val="56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Support incident response efforts and conduct regular system audits and maintenance.</w:t>
      </w:r>
    </w:p>
    <w:p w14:paraId="6D2D173B" w14:textId="77777777" w:rsidR="00516990" w:rsidRPr="002B1F60" w:rsidRDefault="00516990" w:rsidP="00516990">
      <w:pPr>
        <w:pStyle w:val="Normal1"/>
        <w:numPr>
          <w:ilvl w:val="0"/>
          <w:numId w:val="56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Ensure timely updates and patching of all digital systems to meet security standards.</w:t>
      </w:r>
    </w:p>
    <w:p w14:paraId="75E1303C" w14:textId="77777777" w:rsidR="00516990" w:rsidRPr="002B1F60" w:rsidRDefault="00516990" w:rsidP="00516990">
      <w:pPr>
        <w:pStyle w:val="Normal1"/>
        <w:numPr>
          <w:ilvl w:val="0"/>
          <w:numId w:val="569"/>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Assist in the secure disposal of digital devices and sensitive data.</w:t>
      </w:r>
    </w:p>
    <w:p w14:paraId="5B046D19" w14:textId="77777777" w:rsidR="00516990" w:rsidRPr="002B1F60" w:rsidRDefault="00516990" w:rsidP="00516990">
      <w:pPr>
        <w:pStyle w:val="Heading4"/>
        <w:rPr>
          <w:rFonts w:asciiTheme="minorBidi" w:hAnsiTheme="minorBidi" w:cstheme="minorBidi"/>
          <w:color w:val="000000"/>
          <w:sz w:val="24"/>
          <w:szCs w:val="24"/>
        </w:rPr>
      </w:pPr>
      <w:r w:rsidRPr="002B1F60">
        <w:rPr>
          <w:rFonts w:asciiTheme="minorBidi" w:hAnsiTheme="minorBidi" w:cstheme="minorBidi"/>
          <w:color w:val="000000"/>
          <w:sz w:val="24"/>
          <w:szCs w:val="24"/>
        </w:rPr>
        <w:t>C. Data Protection Officer (DPO) or Assigned Personnel</w:t>
      </w:r>
    </w:p>
    <w:p w14:paraId="53DA494C" w14:textId="77777777" w:rsidR="00516990" w:rsidRPr="002B1F60" w:rsidRDefault="00516990" w:rsidP="00516990">
      <w:pPr>
        <w:pStyle w:val="Normal1"/>
        <w:numPr>
          <w:ilvl w:val="0"/>
          <w:numId w:val="57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Oversee compliance with applicable data protection laws and school policies.</w:t>
      </w:r>
    </w:p>
    <w:p w14:paraId="783AD40E" w14:textId="77777777" w:rsidR="00516990" w:rsidRPr="002B1F60" w:rsidRDefault="00516990" w:rsidP="00516990">
      <w:pPr>
        <w:pStyle w:val="Normal1"/>
        <w:numPr>
          <w:ilvl w:val="0"/>
          <w:numId w:val="57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Maintain up-to-date records of data processing activities, including sensitive or personally identifiable information.</w:t>
      </w:r>
    </w:p>
    <w:p w14:paraId="03E60910" w14:textId="77777777" w:rsidR="00516990" w:rsidRPr="002B1F60" w:rsidRDefault="00516990" w:rsidP="00516990">
      <w:pPr>
        <w:pStyle w:val="Normal1"/>
        <w:numPr>
          <w:ilvl w:val="0"/>
          <w:numId w:val="57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Conduct Data Protection Impact Assessments (DPIAs) where necessary.</w:t>
      </w:r>
    </w:p>
    <w:p w14:paraId="2AF6548D" w14:textId="77777777" w:rsidR="00516990" w:rsidRPr="002B1F60" w:rsidRDefault="00516990" w:rsidP="00516990">
      <w:pPr>
        <w:pStyle w:val="Normal1"/>
        <w:numPr>
          <w:ilvl w:val="0"/>
          <w:numId w:val="57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Serve as the main contact for data protection inquiries, access requests, and breach management.</w:t>
      </w:r>
    </w:p>
    <w:p w14:paraId="47165F5E" w14:textId="77777777" w:rsidR="00516990" w:rsidRPr="002B1F60" w:rsidRDefault="00516990" w:rsidP="00516990">
      <w:pPr>
        <w:pStyle w:val="Normal1"/>
        <w:numPr>
          <w:ilvl w:val="0"/>
          <w:numId w:val="570"/>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Coordinate with regulatory bodies if required.</w:t>
      </w:r>
    </w:p>
    <w:p w14:paraId="40557131" w14:textId="77777777" w:rsidR="00516990" w:rsidRPr="002B1F60" w:rsidRDefault="00516990" w:rsidP="00516990">
      <w:pPr>
        <w:pStyle w:val="Normal1"/>
        <w:numPr>
          <w:ilvl w:val="0"/>
          <w:numId w:val="570"/>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Deliver staff training on secure data handling, privacy practices, and incident reporting procedures.</w:t>
      </w:r>
    </w:p>
    <w:p w14:paraId="28E428B0" w14:textId="77777777" w:rsidR="00516990" w:rsidRPr="002B1F60" w:rsidRDefault="00516990" w:rsidP="00516990">
      <w:pPr>
        <w:pStyle w:val="Heading4"/>
        <w:rPr>
          <w:rFonts w:asciiTheme="minorBidi" w:hAnsiTheme="minorBidi" w:cstheme="minorBidi"/>
          <w:color w:val="000000"/>
          <w:sz w:val="24"/>
          <w:szCs w:val="24"/>
        </w:rPr>
      </w:pPr>
      <w:r w:rsidRPr="002B1F60">
        <w:rPr>
          <w:rFonts w:asciiTheme="minorBidi" w:hAnsiTheme="minorBidi" w:cstheme="minorBidi"/>
          <w:color w:val="000000"/>
          <w:sz w:val="24"/>
          <w:szCs w:val="24"/>
        </w:rPr>
        <w:t>D. All School Staff (Teaching, Administrative, and Support)</w:t>
      </w:r>
    </w:p>
    <w:p w14:paraId="53F9B124" w14:textId="77777777" w:rsidR="00516990" w:rsidRPr="002B1F60" w:rsidRDefault="00516990" w:rsidP="00516990">
      <w:pPr>
        <w:pStyle w:val="Normal1"/>
        <w:numPr>
          <w:ilvl w:val="0"/>
          <w:numId w:val="57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Use school IT systems and handle data responsibly, following the school's Data Protection and Cybersecurity Policy.</w:t>
      </w:r>
    </w:p>
    <w:p w14:paraId="2D0D9DAD" w14:textId="77777777" w:rsidR="00516990" w:rsidRPr="002B1F60" w:rsidRDefault="00516990" w:rsidP="00516990">
      <w:pPr>
        <w:pStyle w:val="Normal1"/>
        <w:numPr>
          <w:ilvl w:val="0"/>
          <w:numId w:val="57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Protect login credentials and never share passwords.</w:t>
      </w:r>
    </w:p>
    <w:p w14:paraId="7E66C964" w14:textId="77777777" w:rsidR="00516990" w:rsidRPr="002B1F60" w:rsidRDefault="00516990" w:rsidP="00516990">
      <w:pPr>
        <w:pStyle w:val="Normal1"/>
        <w:numPr>
          <w:ilvl w:val="0"/>
          <w:numId w:val="57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Ensure student and staff information is stored securely and only accessed or shared with proper authorization.</w:t>
      </w:r>
    </w:p>
    <w:p w14:paraId="4848EF79" w14:textId="77777777" w:rsidR="00516990" w:rsidRPr="002B1F60" w:rsidRDefault="00516990" w:rsidP="00516990">
      <w:pPr>
        <w:pStyle w:val="Normal1"/>
        <w:numPr>
          <w:ilvl w:val="0"/>
          <w:numId w:val="57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Immediately report any suspicious activity, potential data breach, or unauthorized system access.</w:t>
      </w:r>
    </w:p>
    <w:p w14:paraId="3117CF66" w14:textId="77777777" w:rsidR="00516990" w:rsidRPr="002B1F60" w:rsidRDefault="00516990" w:rsidP="00516990">
      <w:pPr>
        <w:pStyle w:val="Normal1"/>
        <w:numPr>
          <w:ilvl w:val="0"/>
          <w:numId w:val="571"/>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lastRenderedPageBreak/>
        <w:t>Avoid installing or using unauthorized applications or personal devices on school networks.</w:t>
      </w:r>
    </w:p>
    <w:p w14:paraId="797C38BE" w14:textId="77777777" w:rsidR="00516990" w:rsidRPr="002B1F60" w:rsidRDefault="00516990" w:rsidP="00516990">
      <w:pPr>
        <w:pStyle w:val="Normal1"/>
        <w:numPr>
          <w:ilvl w:val="0"/>
          <w:numId w:val="571"/>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Attend regular training sessions on cybersecurity and data protection awareness.</w:t>
      </w:r>
    </w:p>
    <w:p w14:paraId="2D99D62C" w14:textId="77777777" w:rsidR="00516990" w:rsidRPr="002B1F60" w:rsidRDefault="00516990" w:rsidP="00516990">
      <w:pPr>
        <w:pStyle w:val="Heading4"/>
        <w:spacing w:before="0"/>
        <w:rPr>
          <w:rFonts w:asciiTheme="minorBidi" w:hAnsiTheme="minorBidi" w:cstheme="minorBidi"/>
          <w:color w:val="000000"/>
          <w:sz w:val="24"/>
          <w:szCs w:val="24"/>
        </w:rPr>
      </w:pPr>
      <w:r w:rsidRPr="002B1F60">
        <w:rPr>
          <w:rFonts w:asciiTheme="minorBidi" w:hAnsiTheme="minorBidi" w:cstheme="minorBidi"/>
          <w:color w:val="000000"/>
          <w:sz w:val="24"/>
          <w:szCs w:val="24"/>
        </w:rPr>
        <w:t>E. Students</w:t>
      </w:r>
    </w:p>
    <w:p w14:paraId="01BA2749" w14:textId="77777777" w:rsidR="00516990" w:rsidRPr="002B1F60" w:rsidRDefault="00516990" w:rsidP="00516990">
      <w:pPr>
        <w:pStyle w:val="Normal1"/>
        <w:numPr>
          <w:ilvl w:val="0"/>
          <w:numId w:val="57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Follow the school's Acceptable Use Policy when using digital devices, systems, or networks.</w:t>
      </w:r>
    </w:p>
    <w:p w14:paraId="5D81D211" w14:textId="77777777" w:rsidR="00516990" w:rsidRPr="002B1F60" w:rsidRDefault="00516990" w:rsidP="00516990">
      <w:pPr>
        <w:pStyle w:val="Normal1"/>
        <w:numPr>
          <w:ilvl w:val="0"/>
          <w:numId w:val="57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Keep passwords confidential and never attempt to access restricted systems or data.</w:t>
      </w:r>
    </w:p>
    <w:p w14:paraId="5864B902" w14:textId="77777777" w:rsidR="00516990" w:rsidRPr="002B1F60" w:rsidRDefault="00516990" w:rsidP="00516990">
      <w:pPr>
        <w:pStyle w:val="Normal1"/>
        <w:numPr>
          <w:ilvl w:val="0"/>
          <w:numId w:val="57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Report cyberbullying, suspicious digital activity, or data-related incidents to a staff member.</w:t>
      </w:r>
    </w:p>
    <w:p w14:paraId="2B1A629C" w14:textId="77777777" w:rsidR="00516990" w:rsidRPr="002B1F60" w:rsidRDefault="00516990" w:rsidP="00516990">
      <w:pPr>
        <w:pStyle w:val="Normal1"/>
        <w:numPr>
          <w:ilvl w:val="0"/>
          <w:numId w:val="572"/>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Use technology respectfully, both in school and during remote learning.</w:t>
      </w:r>
    </w:p>
    <w:p w14:paraId="2E45CF31" w14:textId="77777777" w:rsidR="00516990" w:rsidRPr="002B1F60" w:rsidRDefault="00516990" w:rsidP="00516990">
      <w:pPr>
        <w:pStyle w:val="Normal1"/>
        <w:numPr>
          <w:ilvl w:val="0"/>
          <w:numId w:val="572"/>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Understand and apply principles of digital citizenship and online safety as taught in the curriculum.</w:t>
      </w:r>
    </w:p>
    <w:p w14:paraId="472A6072" w14:textId="77777777" w:rsidR="00516990" w:rsidRPr="002B1F60" w:rsidRDefault="00516990" w:rsidP="00516990">
      <w:pPr>
        <w:pStyle w:val="Normal1"/>
        <w:keepNext/>
        <w:keepLines/>
        <w:pBdr>
          <w:top w:val="nil"/>
          <w:left w:val="nil"/>
          <w:bottom w:val="nil"/>
          <w:right w:val="nil"/>
          <w:between w:val="nil"/>
        </w:pBdr>
        <w:spacing w:before="480" w:after="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22. Training and Awareness</w:t>
      </w:r>
    </w:p>
    <w:p w14:paraId="3FC2C07E" w14:textId="77777777" w:rsidR="00516990" w:rsidRPr="002B1F60" w:rsidRDefault="00516990" w:rsidP="00516990">
      <w:pPr>
        <w:pStyle w:val="Normal1"/>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To ensure effective data protection, all staff at Oscar Academy must be informed and equipped with the knowledge necessary to handle data responsibly. This section focuses on how awareness is promoted within the school.</w:t>
      </w:r>
    </w:p>
    <w:p w14:paraId="2D5F7BC4" w14:textId="77777777" w:rsidR="00516990" w:rsidRPr="002B1F60" w:rsidRDefault="00516990" w:rsidP="00516990">
      <w:pPr>
        <w:pStyle w:val="Normal1"/>
        <w:numPr>
          <w:ilvl w:val="0"/>
          <w:numId w:val="559"/>
        </w:numPr>
        <w:pBdr>
          <w:top w:val="nil"/>
          <w:left w:val="nil"/>
          <w:bottom w:val="nil"/>
          <w:right w:val="nil"/>
          <w:between w:val="nil"/>
        </w:pBdr>
        <w:spacing w:before="280"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Mandatory data protection training is provided to all employees during onboarding and refreshed periodically.</w:t>
      </w:r>
    </w:p>
    <w:p w14:paraId="431BC773" w14:textId="77777777" w:rsidR="00516990" w:rsidRPr="002B1F60" w:rsidRDefault="00516990" w:rsidP="00516990">
      <w:pPr>
        <w:pStyle w:val="Normal1"/>
        <w:numPr>
          <w:ilvl w:val="0"/>
          <w:numId w:val="559"/>
        </w:numPr>
        <w:pBdr>
          <w:top w:val="nil"/>
          <w:left w:val="nil"/>
          <w:bottom w:val="nil"/>
          <w:right w:val="nil"/>
          <w:between w:val="nil"/>
        </w:pBdr>
        <w:spacing w:after="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Refresher sessions, updates, and reminders are shared whenever policies or laws are updated.</w:t>
      </w:r>
    </w:p>
    <w:p w14:paraId="1BBF57ED" w14:textId="77777777" w:rsidR="00516990" w:rsidRPr="002B1F60" w:rsidRDefault="00516990" w:rsidP="00516990">
      <w:pPr>
        <w:pStyle w:val="Normal1"/>
        <w:numPr>
          <w:ilvl w:val="0"/>
          <w:numId w:val="559"/>
        </w:numPr>
        <w:pBdr>
          <w:top w:val="nil"/>
          <w:left w:val="nil"/>
          <w:bottom w:val="nil"/>
          <w:right w:val="nil"/>
          <w:between w:val="nil"/>
        </w:pBdr>
        <w:spacing w:after="280"/>
        <w:rPr>
          <w:rFonts w:asciiTheme="minorBidi" w:eastAsia="Times New Roman" w:hAnsiTheme="minorBidi" w:cstheme="minorBidi"/>
          <w:color w:val="000000"/>
          <w:sz w:val="24"/>
          <w:szCs w:val="24"/>
        </w:rPr>
      </w:pPr>
      <w:r w:rsidRPr="002B1F60">
        <w:rPr>
          <w:rFonts w:asciiTheme="minorBidi" w:eastAsia="Times New Roman" w:hAnsiTheme="minorBidi" w:cstheme="minorBidi"/>
          <w:color w:val="000000"/>
          <w:sz w:val="24"/>
          <w:szCs w:val="24"/>
        </w:rPr>
        <w:t>Staff are encouraged to report data risks or uncertainties and seek clarification from data protection leads.</w:t>
      </w:r>
    </w:p>
    <w:p w14:paraId="169CEE13" w14:textId="77777777" w:rsidR="00516990" w:rsidRPr="002B1F60" w:rsidRDefault="00516990" w:rsidP="00516990">
      <w:pPr>
        <w:pStyle w:val="Normal1"/>
        <w:spacing w:before="280" w:after="280" w:line="240" w:lineRule="auto"/>
        <w:rPr>
          <w:rFonts w:asciiTheme="minorBidi" w:eastAsia="Arial" w:hAnsiTheme="minorBidi" w:cstheme="minorBidi"/>
          <w:b/>
          <w:color w:val="002060"/>
          <w:sz w:val="28"/>
          <w:szCs w:val="28"/>
        </w:rPr>
      </w:pPr>
      <w:r w:rsidRPr="002B1F60">
        <w:rPr>
          <w:rFonts w:asciiTheme="minorBidi" w:eastAsia="Arial" w:hAnsiTheme="minorBidi" w:cstheme="minorBidi"/>
          <w:b/>
          <w:color w:val="002060"/>
          <w:sz w:val="28"/>
          <w:szCs w:val="28"/>
        </w:rPr>
        <w:t>23. Conclusion</w:t>
      </w:r>
    </w:p>
    <w:p w14:paraId="1D66139D" w14:textId="77777777" w:rsidR="00516990" w:rsidRPr="002B1F60" w:rsidRDefault="00516990" w:rsidP="00516990">
      <w:pPr>
        <w:pStyle w:val="Normal1"/>
        <w:spacing w:before="280"/>
        <w:rPr>
          <w:rFonts w:asciiTheme="minorBidi" w:hAnsiTheme="minorBidi" w:cstheme="minorBidi"/>
          <w:sz w:val="24"/>
          <w:szCs w:val="24"/>
        </w:rPr>
      </w:pPr>
      <w:r w:rsidRPr="002B1F60">
        <w:rPr>
          <w:rFonts w:asciiTheme="minorBidi" w:hAnsiTheme="minorBidi" w:cstheme="minorBidi"/>
          <w:sz w:val="24"/>
          <w:szCs w:val="24"/>
        </w:rPr>
        <w:t>Oscar Academy is dedicated to maintaining the highest standards of data privacy and protection. This policy reflects our ongoing commitment to creating a safe, transparent, and respectful environment for our students, staff, and wider community. By adhering to these guidelines, we aim to foster trust, comply with legal obligations, and ensure that all data is managed with integrity and care. The success of this policy depends on the collective effort and vigilance of every individual within the academy.</w:t>
      </w:r>
    </w:p>
    <w:p w14:paraId="2B6F82C6" w14:textId="77777777" w:rsidR="009C48D4" w:rsidRDefault="009C48D4" w:rsidP="009C48D4">
      <w:pPr>
        <w:jc w:val="both"/>
        <w:rPr>
          <w:rFonts w:ascii="Arial" w:hAnsi="Arial" w:cs="Arial"/>
          <w:b/>
          <w:color w:val="000000" w:themeColor="text1"/>
          <w:sz w:val="24"/>
          <w:szCs w:val="28"/>
        </w:rPr>
      </w:pPr>
    </w:p>
    <w:p w14:paraId="6FF8A2B2" w14:textId="77777777" w:rsidR="009C48D4" w:rsidRDefault="009C48D4" w:rsidP="009C48D4">
      <w:pPr>
        <w:jc w:val="both"/>
        <w:rPr>
          <w:rFonts w:ascii="Arial" w:hAnsi="Arial" w:cs="Arial"/>
          <w:b/>
          <w:color w:val="000000" w:themeColor="text1"/>
          <w:sz w:val="24"/>
          <w:szCs w:val="28"/>
        </w:rPr>
      </w:pPr>
    </w:p>
    <w:p w14:paraId="30866C6B" w14:textId="77777777" w:rsidR="009C48D4" w:rsidRDefault="009C48D4" w:rsidP="009C48D4">
      <w:pPr>
        <w:jc w:val="both"/>
        <w:rPr>
          <w:rFonts w:ascii="Arial" w:hAnsi="Arial" w:cs="Arial"/>
          <w:b/>
          <w:color w:val="000000" w:themeColor="text1"/>
          <w:sz w:val="24"/>
          <w:szCs w:val="28"/>
        </w:rPr>
      </w:pPr>
    </w:p>
    <w:p w14:paraId="2FFA1220" w14:textId="77777777" w:rsidR="009C48D4" w:rsidRDefault="009C48D4" w:rsidP="009C48D4">
      <w:pPr>
        <w:jc w:val="both"/>
        <w:rPr>
          <w:rFonts w:ascii="Arial" w:hAnsi="Arial" w:cs="Arial"/>
          <w:b/>
          <w:color w:val="000000" w:themeColor="text1"/>
          <w:sz w:val="24"/>
          <w:szCs w:val="28"/>
        </w:rPr>
      </w:pPr>
    </w:p>
    <w:p w14:paraId="27961385" w14:textId="77777777" w:rsidR="009C48D4" w:rsidRDefault="009C48D4" w:rsidP="009C48D4">
      <w:pPr>
        <w:jc w:val="both"/>
        <w:rPr>
          <w:rFonts w:ascii="Arial" w:hAnsi="Arial" w:cs="Arial"/>
          <w:b/>
          <w:color w:val="000000" w:themeColor="text1"/>
          <w:sz w:val="24"/>
          <w:szCs w:val="28"/>
        </w:rPr>
      </w:pPr>
    </w:p>
    <w:p w14:paraId="43778A24" w14:textId="77777777" w:rsidR="009C48D4" w:rsidRDefault="009C48D4" w:rsidP="009C48D4">
      <w:pPr>
        <w:jc w:val="both"/>
        <w:rPr>
          <w:rFonts w:ascii="Arial" w:hAnsi="Arial" w:cs="Arial"/>
          <w:b/>
          <w:color w:val="000000" w:themeColor="text1"/>
          <w:sz w:val="24"/>
          <w:szCs w:val="28"/>
        </w:rPr>
      </w:pPr>
    </w:p>
    <w:p w14:paraId="21111371" w14:textId="77777777" w:rsidR="00516990" w:rsidRPr="00FC1E0B" w:rsidRDefault="00516990" w:rsidP="00516990">
      <w:pPr>
        <w:pStyle w:val="Heading3"/>
        <w:rPr>
          <w:rFonts w:ascii="Arial" w:hAnsi="Arial" w:cs="Arial"/>
          <w:color w:val="000000" w:themeColor="text1"/>
          <w:sz w:val="24"/>
        </w:rPr>
      </w:pPr>
    </w:p>
    <w:p w14:paraId="272391EC" w14:textId="77777777" w:rsidR="00516990" w:rsidRDefault="00516990" w:rsidP="00516990">
      <w:pPr>
        <w:jc w:val="both"/>
        <w:rPr>
          <w:rFonts w:ascii="Arial" w:hAnsi="Arial" w:cs="Arial"/>
          <w:sz w:val="24"/>
          <w:szCs w:val="24"/>
        </w:rPr>
      </w:pPr>
    </w:p>
    <w:p w14:paraId="208B15A4" w14:textId="77777777" w:rsidR="00516990" w:rsidRDefault="00516990" w:rsidP="00516990">
      <w:pPr>
        <w:pStyle w:val="Heading3"/>
        <w:jc w:val="center"/>
        <w:rPr>
          <w:rStyle w:val="Strong"/>
          <w:b/>
          <w:bCs/>
          <w:color w:val="000000" w:themeColor="text1"/>
          <w:sz w:val="32"/>
          <w:szCs w:val="24"/>
        </w:rPr>
      </w:pPr>
      <w:r w:rsidRPr="002B5FA7">
        <w:rPr>
          <w:rStyle w:val="Strong"/>
          <w:color w:val="000000" w:themeColor="text1"/>
          <w:sz w:val="32"/>
          <w:szCs w:val="24"/>
        </w:rPr>
        <w:t>CYBERSECURITY POLICY</w:t>
      </w:r>
    </w:p>
    <w:p w14:paraId="12C9F23F" w14:textId="77777777" w:rsidR="00516990" w:rsidRPr="00FC1E0B" w:rsidRDefault="00516990" w:rsidP="00516990">
      <w:pPr>
        <w:pStyle w:val="Heading3"/>
        <w:rPr>
          <w:rFonts w:ascii="Arial" w:hAnsi="Arial" w:cs="Arial"/>
          <w:color w:val="000000" w:themeColor="text1"/>
          <w:sz w:val="24"/>
        </w:rPr>
      </w:pPr>
      <w:r w:rsidRPr="00FC1E0B">
        <w:rPr>
          <w:rStyle w:val="Strong"/>
          <w:color w:val="000000" w:themeColor="text1"/>
          <w:sz w:val="24"/>
        </w:rPr>
        <w:t>Aim:</w:t>
      </w:r>
    </w:p>
    <w:p w14:paraId="685F212B" w14:textId="77777777" w:rsidR="00516990" w:rsidRDefault="00516990" w:rsidP="00516990">
      <w:pPr>
        <w:jc w:val="both"/>
        <w:rPr>
          <w:rFonts w:ascii="Arial" w:hAnsi="Arial" w:cs="Arial"/>
          <w:sz w:val="24"/>
          <w:szCs w:val="24"/>
        </w:rPr>
      </w:pPr>
    </w:p>
    <w:p w14:paraId="24885700" w14:textId="77777777" w:rsidR="00516990" w:rsidRPr="002B5FA7" w:rsidRDefault="00516990" w:rsidP="00516990">
      <w:pPr>
        <w:rPr>
          <w:rFonts w:ascii="Arial" w:hAnsi="Arial" w:cs="Arial"/>
          <w:sz w:val="24"/>
          <w:szCs w:val="24"/>
        </w:rPr>
      </w:pPr>
      <w:r w:rsidRPr="002B5FA7">
        <w:rPr>
          <w:rFonts w:ascii="Arial" w:hAnsi="Arial" w:cs="Arial"/>
          <w:sz w:val="24"/>
          <w:szCs w:val="24"/>
        </w:rPr>
        <w:t>Oscar Academy is committed to maintaining a secure and resilient digital environment that protects the personal, academic, and operational information of students, staff, and the broader school community. This policy establishes comprehensive guidelines to preserve the confidentiality, integrity, and availability of the school’s digital systems and information assets.</w:t>
      </w:r>
    </w:p>
    <w:p w14:paraId="1D7E4F74" w14:textId="77777777" w:rsidR="00516990" w:rsidRPr="002B5FA7" w:rsidRDefault="00516990" w:rsidP="00516990">
      <w:pPr>
        <w:rPr>
          <w:rFonts w:ascii="Arial" w:hAnsi="Arial" w:cs="Arial"/>
          <w:sz w:val="24"/>
          <w:szCs w:val="24"/>
        </w:rPr>
      </w:pPr>
    </w:p>
    <w:p w14:paraId="11BACE50" w14:textId="77777777" w:rsidR="00516990" w:rsidRDefault="00516990" w:rsidP="00516990">
      <w:pPr>
        <w:rPr>
          <w:rFonts w:ascii="Arial" w:hAnsi="Arial" w:cs="Arial"/>
          <w:sz w:val="24"/>
          <w:szCs w:val="24"/>
        </w:rPr>
      </w:pPr>
      <w:r w:rsidRPr="002B5FA7">
        <w:rPr>
          <w:rFonts w:ascii="Arial" w:hAnsi="Arial" w:cs="Arial"/>
          <w:sz w:val="24"/>
          <w:szCs w:val="24"/>
        </w:rPr>
        <w:t>As an educational institution in Qatar, Oscar Academy recognizes its responsibility to implement strong cybersecurity measures aligned with international best practices and local regulations, including Qatar’s Cybercrime Law and the Ministry of Education and Higher Education (MOEHE) guidelines.</w:t>
      </w:r>
    </w:p>
    <w:p w14:paraId="46899D3E" w14:textId="77777777" w:rsidR="00516990" w:rsidRPr="002B5FA7" w:rsidRDefault="00516990" w:rsidP="00516990">
      <w:pPr>
        <w:rPr>
          <w:rFonts w:ascii="Arial" w:hAnsi="Arial" w:cs="Arial"/>
          <w:sz w:val="24"/>
          <w:szCs w:val="24"/>
        </w:rPr>
      </w:pPr>
    </w:p>
    <w:p w14:paraId="2862269F" w14:textId="77777777" w:rsidR="00516990" w:rsidRDefault="00516990" w:rsidP="00516990">
      <w:pPr>
        <w:rPr>
          <w:rFonts w:ascii="Arial" w:hAnsi="Arial" w:cs="Arial"/>
          <w:sz w:val="24"/>
          <w:szCs w:val="24"/>
        </w:rPr>
      </w:pPr>
      <w:r w:rsidRPr="002B5FA7">
        <w:rPr>
          <w:rFonts w:ascii="Arial" w:hAnsi="Arial" w:cs="Arial"/>
          <w:sz w:val="24"/>
          <w:szCs w:val="24"/>
        </w:rPr>
        <w:t>This policy supports the school’s mission to promote digital responsibility, cyber awareness, and safe online behavior across the community.</w:t>
      </w:r>
    </w:p>
    <w:p w14:paraId="3E431799" w14:textId="77777777" w:rsidR="00516990" w:rsidRDefault="00516990" w:rsidP="00516990">
      <w:pPr>
        <w:rPr>
          <w:rFonts w:ascii="Arial" w:hAnsi="Arial" w:cs="Arial"/>
          <w:b/>
          <w:sz w:val="24"/>
          <w:szCs w:val="24"/>
        </w:rPr>
      </w:pPr>
    </w:p>
    <w:tbl>
      <w:tblPr>
        <w:tblW w:w="9800" w:type="dxa"/>
        <w:tblInd w:w="113" w:type="dxa"/>
        <w:tblLook w:val="04A0" w:firstRow="1" w:lastRow="0" w:firstColumn="1" w:lastColumn="0" w:noHBand="0" w:noVBand="1"/>
      </w:tblPr>
      <w:tblGrid>
        <w:gridCol w:w="2860"/>
        <w:gridCol w:w="6940"/>
      </w:tblGrid>
      <w:tr w:rsidR="00516990" w:rsidRPr="002B5FA7" w14:paraId="37F7F036" w14:textId="77777777" w:rsidTr="0057506D">
        <w:trPr>
          <w:trHeight w:val="315"/>
        </w:trPr>
        <w:tc>
          <w:tcPr>
            <w:tcW w:w="2860" w:type="dxa"/>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bottom"/>
            <w:hideMark/>
          </w:tcPr>
          <w:p w14:paraId="2EED2FC2" w14:textId="77777777" w:rsidR="00516990" w:rsidRPr="002B5FA7" w:rsidRDefault="00516990" w:rsidP="0057506D">
            <w:pPr>
              <w:widowControl/>
              <w:autoSpaceDE/>
              <w:autoSpaceDN/>
              <w:jc w:val="center"/>
              <w:rPr>
                <w:rFonts w:ascii="Arial" w:hAnsi="Arial" w:cs="Arial"/>
                <w:b/>
                <w:bCs/>
                <w:color w:val="000000"/>
                <w:sz w:val="24"/>
                <w:szCs w:val="24"/>
              </w:rPr>
            </w:pPr>
            <w:r w:rsidRPr="002B5FA7">
              <w:rPr>
                <w:rFonts w:ascii="Arial" w:hAnsi="Arial" w:cs="Arial"/>
                <w:b/>
                <w:bCs/>
                <w:color w:val="000000"/>
                <w:sz w:val="24"/>
                <w:szCs w:val="24"/>
              </w:rPr>
              <w:t>Roles</w:t>
            </w:r>
          </w:p>
        </w:tc>
        <w:tc>
          <w:tcPr>
            <w:tcW w:w="6940" w:type="dxa"/>
            <w:tcBorders>
              <w:top w:val="single" w:sz="4" w:space="0" w:color="auto"/>
              <w:left w:val="nil"/>
              <w:bottom w:val="single" w:sz="4" w:space="0" w:color="auto"/>
              <w:right w:val="single" w:sz="4" w:space="0" w:color="auto"/>
            </w:tcBorders>
            <w:shd w:val="clear" w:color="auto" w:fill="92CDDC" w:themeFill="accent5" w:themeFillTint="99"/>
            <w:noWrap/>
            <w:vAlign w:val="bottom"/>
            <w:hideMark/>
          </w:tcPr>
          <w:p w14:paraId="5C4E03E3" w14:textId="77777777" w:rsidR="00516990" w:rsidRPr="002B5FA7" w:rsidRDefault="00516990" w:rsidP="0057506D">
            <w:pPr>
              <w:widowControl/>
              <w:autoSpaceDE/>
              <w:autoSpaceDN/>
              <w:jc w:val="center"/>
              <w:rPr>
                <w:rFonts w:ascii="Arial" w:hAnsi="Arial" w:cs="Arial"/>
                <w:b/>
                <w:bCs/>
                <w:color w:val="000000"/>
                <w:sz w:val="24"/>
                <w:szCs w:val="24"/>
              </w:rPr>
            </w:pPr>
            <w:r w:rsidRPr="002B5FA7">
              <w:rPr>
                <w:rFonts w:ascii="Arial" w:hAnsi="Arial" w:cs="Arial"/>
                <w:b/>
                <w:bCs/>
                <w:color w:val="000000"/>
                <w:sz w:val="24"/>
                <w:szCs w:val="24"/>
              </w:rPr>
              <w:t>General Responsibilities</w:t>
            </w:r>
          </w:p>
        </w:tc>
      </w:tr>
      <w:tr w:rsidR="00516990" w:rsidRPr="002B5FA7" w14:paraId="1CAEA857" w14:textId="77777777" w:rsidTr="0057506D">
        <w:trPr>
          <w:trHeight w:val="585"/>
        </w:trPr>
        <w:tc>
          <w:tcPr>
            <w:tcW w:w="2860" w:type="dxa"/>
            <w:vMerge w:val="restart"/>
            <w:tcBorders>
              <w:top w:val="nil"/>
              <w:left w:val="single" w:sz="4" w:space="0" w:color="auto"/>
              <w:bottom w:val="single" w:sz="4" w:space="0" w:color="auto"/>
              <w:right w:val="single" w:sz="4" w:space="0" w:color="auto"/>
            </w:tcBorders>
            <w:vAlign w:val="center"/>
            <w:hideMark/>
          </w:tcPr>
          <w:p w14:paraId="3DC70BCD" w14:textId="77777777" w:rsidR="00516990" w:rsidRPr="002B5FA7" w:rsidRDefault="00516990" w:rsidP="0057506D">
            <w:pPr>
              <w:widowControl/>
              <w:autoSpaceDE/>
              <w:autoSpaceDN/>
              <w:jc w:val="center"/>
              <w:rPr>
                <w:rFonts w:ascii="Arial" w:hAnsi="Arial" w:cs="Arial"/>
                <w:color w:val="000000"/>
              </w:rPr>
            </w:pPr>
            <w:r w:rsidRPr="002B5FA7">
              <w:rPr>
                <w:rFonts w:ascii="Arial" w:hAnsi="Arial" w:cs="Arial"/>
                <w:color w:val="000000"/>
              </w:rPr>
              <w:t>Senior Leadership Team (SLT)</w:t>
            </w:r>
          </w:p>
        </w:tc>
        <w:tc>
          <w:tcPr>
            <w:tcW w:w="6940" w:type="dxa"/>
            <w:tcBorders>
              <w:top w:val="nil"/>
              <w:left w:val="nil"/>
              <w:bottom w:val="single" w:sz="4" w:space="0" w:color="auto"/>
              <w:right w:val="single" w:sz="4" w:space="0" w:color="auto"/>
            </w:tcBorders>
            <w:vAlign w:val="bottom"/>
            <w:hideMark/>
          </w:tcPr>
          <w:p w14:paraId="181C9C8E"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Lead the strategic implementation of cybersecurity across the academy.</w:t>
            </w:r>
          </w:p>
        </w:tc>
      </w:tr>
      <w:tr w:rsidR="00516990" w:rsidRPr="002B5FA7" w14:paraId="025C5283"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737CC048"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13E99095"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Approve and periodically review the Cybersecurity Policy to ensure alignment with legal requirements and best practices.</w:t>
            </w:r>
          </w:p>
        </w:tc>
      </w:tr>
      <w:tr w:rsidR="00516990" w:rsidRPr="002B5FA7" w14:paraId="1EE7D2D8"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2AD62FC7"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75F3A402"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Allocate resources and ensure staff are trained and supported in maintaining a secure IT environment.</w:t>
            </w:r>
          </w:p>
        </w:tc>
      </w:tr>
      <w:tr w:rsidR="00516990" w:rsidRPr="002B5FA7" w14:paraId="26D41405"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3E907485"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46D2FA2B"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Respond to major cybersecurity incidents and coordinate with relevant authorities.</w:t>
            </w:r>
          </w:p>
        </w:tc>
      </w:tr>
      <w:tr w:rsidR="00516990" w:rsidRPr="002B5FA7" w14:paraId="0008855C"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3110D9D6"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6E81AE4C"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Ensure third-party providers comply with school cybersecurity standards.</w:t>
            </w:r>
          </w:p>
        </w:tc>
      </w:tr>
      <w:tr w:rsidR="00516990" w:rsidRPr="002B5FA7" w14:paraId="6D1E16B9" w14:textId="77777777" w:rsidTr="0057506D">
        <w:trPr>
          <w:trHeight w:val="585"/>
        </w:trPr>
        <w:tc>
          <w:tcPr>
            <w:tcW w:w="2860" w:type="dxa"/>
            <w:vMerge w:val="restart"/>
            <w:tcBorders>
              <w:top w:val="nil"/>
              <w:left w:val="single" w:sz="4" w:space="0" w:color="auto"/>
              <w:bottom w:val="single" w:sz="4" w:space="0" w:color="auto"/>
              <w:right w:val="single" w:sz="4" w:space="0" w:color="auto"/>
            </w:tcBorders>
            <w:vAlign w:val="center"/>
            <w:hideMark/>
          </w:tcPr>
          <w:p w14:paraId="61F0D5B0" w14:textId="77777777" w:rsidR="00516990" w:rsidRPr="002B5FA7" w:rsidRDefault="00516990" w:rsidP="0057506D">
            <w:pPr>
              <w:widowControl/>
              <w:autoSpaceDE/>
              <w:autoSpaceDN/>
              <w:jc w:val="center"/>
              <w:rPr>
                <w:rFonts w:ascii="Arial" w:hAnsi="Arial" w:cs="Arial"/>
                <w:color w:val="000000"/>
              </w:rPr>
            </w:pPr>
            <w:r w:rsidRPr="002B5FA7">
              <w:rPr>
                <w:rFonts w:ascii="Arial" w:hAnsi="Arial" w:cs="Arial"/>
                <w:color w:val="000000"/>
              </w:rPr>
              <w:t>IT Department</w:t>
            </w:r>
          </w:p>
        </w:tc>
        <w:tc>
          <w:tcPr>
            <w:tcW w:w="6940" w:type="dxa"/>
            <w:tcBorders>
              <w:top w:val="nil"/>
              <w:left w:val="nil"/>
              <w:bottom w:val="single" w:sz="4" w:space="0" w:color="auto"/>
              <w:right w:val="single" w:sz="4" w:space="0" w:color="auto"/>
            </w:tcBorders>
            <w:vAlign w:val="bottom"/>
            <w:hideMark/>
          </w:tcPr>
          <w:p w14:paraId="6F42B4C7"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Manage and secure all school-owned networks, systems, and digital infrastructure.</w:t>
            </w:r>
          </w:p>
        </w:tc>
      </w:tr>
      <w:tr w:rsidR="00516990" w:rsidRPr="002B5FA7" w14:paraId="68E8F7DE"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365AAEB8"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4FED97E4"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Implement technical controls such as firewalls, antivirus software, encryption, and access restrictions.</w:t>
            </w:r>
          </w:p>
        </w:tc>
      </w:tr>
      <w:tr w:rsidR="00516990" w:rsidRPr="002B5FA7" w14:paraId="58B1636F" w14:textId="77777777" w:rsidTr="0057506D">
        <w:trPr>
          <w:trHeight w:val="300"/>
        </w:trPr>
        <w:tc>
          <w:tcPr>
            <w:tcW w:w="2860" w:type="dxa"/>
            <w:vMerge/>
            <w:tcBorders>
              <w:top w:val="nil"/>
              <w:left w:val="single" w:sz="4" w:space="0" w:color="auto"/>
              <w:bottom w:val="single" w:sz="4" w:space="0" w:color="auto"/>
              <w:right w:val="single" w:sz="4" w:space="0" w:color="auto"/>
            </w:tcBorders>
            <w:vAlign w:val="center"/>
            <w:hideMark/>
          </w:tcPr>
          <w:p w14:paraId="4C79EB05"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7C3A03D1"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Monitor systems for potential threats, vulnerabilities, or breaches.</w:t>
            </w:r>
          </w:p>
        </w:tc>
      </w:tr>
      <w:tr w:rsidR="00516990" w:rsidRPr="002B5FA7" w14:paraId="5197ABB9" w14:textId="77777777" w:rsidTr="0057506D">
        <w:trPr>
          <w:trHeight w:val="300"/>
        </w:trPr>
        <w:tc>
          <w:tcPr>
            <w:tcW w:w="2860" w:type="dxa"/>
            <w:vMerge/>
            <w:tcBorders>
              <w:top w:val="nil"/>
              <w:left w:val="single" w:sz="4" w:space="0" w:color="auto"/>
              <w:bottom w:val="single" w:sz="4" w:space="0" w:color="auto"/>
              <w:right w:val="single" w:sz="4" w:space="0" w:color="auto"/>
            </w:tcBorders>
            <w:vAlign w:val="center"/>
            <w:hideMark/>
          </w:tcPr>
          <w:p w14:paraId="28407291"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4B77E4F7"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Maintain secure backup and disaster recovery systems.</w:t>
            </w:r>
          </w:p>
        </w:tc>
      </w:tr>
      <w:tr w:rsidR="00516990" w:rsidRPr="002B5FA7" w14:paraId="22F353A3"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42A3C9CC"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20817F0A"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Conduct regular system audits and ensure all software and hardware are updated.</w:t>
            </w:r>
          </w:p>
        </w:tc>
      </w:tr>
      <w:tr w:rsidR="00516990" w:rsidRPr="002B5FA7" w14:paraId="7C717374" w14:textId="77777777" w:rsidTr="0057506D">
        <w:trPr>
          <w:trHeight w:val="585"/>
        </w:trPr>
        <w:tc>
          <w:tcPr>
            <w:tcW w:w="2860" w:type="dxa"/>
            <w:vMerge w:val="restart"/>
            <w:tcBorders>
              <w:top w:val="nil"/>
              <w:left w:val="single" w:sz="4" w:space="0" w:color="auto"/>
              <w:bottom w:val="single" w:sz="4" w:space="0" w:color="auto"/>
              <w:right w:val="single" w:sz="4" w:space="0" w:color="auto"/>
            </w:tcBorders>
            <w:vAlign w:val="center"/>
            <w:hideMark/>
          </w:tcPr>
          <w:p w14:paraId="6BDC661C" w14:textId="77777777" w:rsidR="00516990" w:rsidRPr="002B5FA7" w:rsidRDefault="00516990" w:rsidP="0057506D">
            <w:pPr>
              <w:widowControl/>
              <w:autoSpaceDE/>
              <w:autoSpaceDN/>
              <w:jc w:val="center"/>
              <w:rPr>
                <w:rFonts w:ascii="Arial" w:hAnsi="Arial" w:cs="Arial"/>
                <w:color w:val="000000"/>
              </w:rPr>
            </w:pPr>
            <w:r w:rsidRPr="002B5FA7">
              <w:rPr>
                <w:rFonts w:ascii="Arial" w:hAnsi="Arial" w:cs="Arial"/>
                <w:color w:val="000000"/>
              </w:rPr>
              <w:t>All School Staff</w:t>
            </w:r>
          </w:p>
        </w:tc>
        <w:tc>
          <w:tcPr>
            <w:tcW w:w="6940" w:type="dxa"/>
            <w:tcBorders>
              <w:top w:val="nil"/>
              <w:left w:val="nil"/>
              <w:bottom w:val="single" w:sz="4" w:space="0" w:color="auto"/>
              <w:right w:val="single" w:sz="4" w:space="0" w:color="auto"/>
            </w:tcBorders>
            <w:vAlign w:val="bottom"/>
            <w:hideMark/>
          </w:tcPr>
          <w:p w14:paraId="01462E78"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Use school IT systems responsibly and in accordance with this policy.</w:t>
            </w:r>
          </w:p>
        </w:tc>
      </w:tr>
      <w:tr w:rsidR="00516990" w:rsidRPr="002B5FA7" w14:paraId="7C2717F7"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27671C62"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39B8A88E"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Protect login credentials and report any suspicious activity or incidents.</w:t>
            </w:r>
          </w:p>
        </w:tc>
      </w:tr>
      <w:tr w:rsidR="00516990" w:rsidRPr="002B5FA7" w14:paraId="1BB3135C"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02CF4A68"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65662C01"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Avoid using unauthorized applications or devices on the school network.</w:t>
            </w:r>
          </w:p>
        </w:tc>
      </w:tr>
      <w:tr w:rsidR="00516990" w:rsidRPr="002B5FA7" w14:paraId="3E1E93B4" w14:textId="77777777" w:rsidTr="0057506D">
        <w:trPr>
          <w:trHeight w:val="300"/>
        </w:trPr>
        <w:tc>
          <w:tcPr>
            <w:tcW w:w="2860" w:type="dxa"/>
            <w:vMerge/>
            <w:tcBorders>
              <w:top w:val="nil"/>
              <w:left w:val="single" w:sz="4" w:space="0" w:color="auto"/>
              <w:bottom w:val="single" w:sz="4" w:space="0" w:color="auto"/>
              <w:right w:val="single" w:sz="4" w:space="0" w:color="auto"/>
            </w:tcBorders>
            <w:vAlign w:val="center"/>
            <w:hideMark/>
          </w:tcPr>
          <w:p w14:paraId="3FFA779B"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06CB3E38"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Participate in cybersecurity awareness and training sessions.</w:t>
            </w:r>
          </w:p>
        </w:tc>
      </w:tr>
      <w:tr w:rsidR="00516990" w:rsidRPr="002B5FA7" w14:paraId="26EA1555" w14:textId="77777777" w:rsidTr="0057506D">
        <w:trPr>
          <w:trHeight w:val="585"/>
        </w:trPr>
        <w:tc>
          <w:tcPr>
            <w:tcW w:w="2860" w:type="dxa"/>
            <w:vMerge w:val="restart"/>
            <w:tcBorders>
              <w:top w:val="nil"/>
              <w:left w:val="single" w:sz="4" w:space="0" w:color="auto"/>
              <w:bottom w:val="single" w:sz="4" w:space="0" w:color="auto"/>
              <w:right w:val="single" w:sz="4" w:space="0" w:color="auto"/>
            </w:tcBorders>
            <w:vAlign w:val="center"/>
            <w:hideMark/>
          </w:tcPr>
          <w:p w14:paraId="3615446C" w14:textId="77777777" w:rsidR="00516990" w:rsidRPr="002B5FA7" w:rsidRDefault="00516990" w:rsidP="0057506D">
            <w:pPr>
              <w:widowControl/>
              <w:autoSpaceDE/>
              <w:autoSpaceDN/>
              <w:jc w:val="center"/>
              <w:rPr>
                <w:rFonts w:ascii="Arial" w:hAnsi="Arial" w:cs="Arial"/>
                <w:color w:val="000000"/>
              </w:rPr>
            </w:pPr>
            <w:r w:rsidRPr="002B5FA7">
              <w:rPr>
                <w:rFonts w:ascii="Arial" w:hAnsi="Arial" w:cs="Arial"/>
                <w:color w:val="000000"/>
              </w:rPr>
              <w:t>Students &amp; Parents</w:t>
            </w:r>
          </w:p>
        </w:tc>
        <w:tc>
          <w:tcPr>
            <w:tcW w:w="6940" w:type="dxa"/>
            <w:tcBorders>
              <w:top w:val="nil"/>
              <w:left w:val="nil"/>
              <w:bottom w:val="single" w:sz="4" w:space="0" w:color="auto"/>
              <w:right w:val="single" w:sz="4" w:space="0" w:color="auto"/>
            </w:tcBorders>
            <w:vAlign w:val="bottom"/>
            <w:hideMark/>
          </w:tcPr>
          <w:p w14:paraId="68EEA984"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Follow the school’s acceptable use policies when using school devices or networks.</w:t>
            </w:r>
          </w:p>
        </w:tc>
      </w:tr>
      <w:tr w:rsidR="00516990" w:rsidRPr="002B5FA7" w14:paraId="0B33BCFB"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7D411253"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4469000D"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Keep passwords confidential and report any suspicious activity or cyberbullying.</w:t>
            </w:r>
          </w:p>
        </w:tc>
      </w:tr>
      <w:tr w:rsidR="00516990" w:rsidRPr="002B5FA7" w14:paraId="32AF903D"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5AE59CE2"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35C070AE"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Use technology respectfully and responsibly both in school and remotely.</w:t>
            </w:r>
          </w:p>
        </w:tc>
      </w:tr>
      <w:tr w:rsidR="00516990" w:rsidRPr="002B5FA7" w14:paraId="600AE22E" w14:textId="77777777" w:rsidTr="0057506D">
        <w:trPr>
          <w:trHeight w:val="585"/>
        </w:trPr>
        <w:tc>
          <w:tcPr>
            <w:tcW w:w="2860" w:type="dxa"/>
            <w:vMerge/>
            <w:tcBorders>
              <w:top w:val="nil"/>
              <w:left w:val="single" w:sz="4" w:space="0" w:color="auto"/>
              <w:bottom w:val="single" w:sz="4" w:space="0" w:color="auto"/>
              <w:right w:val="single" w:sz="4" w:space="0" w:color="auto"/>
            </w:tcBorders>
            <w:vAlign w:val="center"/>
            <w:hideMark/>
          </w:tcPr>
          <w:p w14:paraId="143D4383" w14:textId="77777777" w:rsidR="00516990" w:rsidRPr="002B5FA7" w:rsidRDefault="00516990" w:rsidP="0057506D">
            <w:pPr>
              <w:widowControl/>
              <w:autoSpaceDE/>
              <w:autoSpaceDN/>
              <w:rPr>
                <w:rFonts w:ascii="Arial" w:hAnsi="Arial" w:cs="Arial"/>
                <w:color w:val="000000"/>
              </w:rPr>
            </w:pPr>
          </w:p>
        </w:tc>
        <w:tc>
          <w:tcPr>
            <w:tcW w:w="6940" w:type="dxa"/>
            <w:tcBorders>
              <w:top w:val="nil"/>
              <w:left w:val="nil"/>
              <w:bottom w:val="single" w:sz="4" w:space="0" w:color="auto"/>
              <w:right w:val="single" w:sz="4" w:space="0" w:color="auto"/>
            </w:tcBorders>
            <w:vAlign w:val="bottom"/>
            <w:hideMark/>
          </w:tcPr>
          <w:p w14:paraId="0D53B9C8" w14:textId="77777777" w:rsidR="00516990" w:rsidRPr="002B5FA7" w:rsidRDefault="00516990" w:rsidP="0057506D">
            <w:pPr>
              <w:widowControl/>
              <w:autoSpaceDE/>
              <w:autoSpaceDN/>
              <w:rPr>
                <w:rFonts w:ascii="Arial" w:hAnsi="Arial" w:cs="Arial"/>
                <w:color w:val="000000"/>
              </w:rPr>
            </w:pPr>
            <w:r w:rsidRPr="002B5FA7">
              <w:rPr>
                <w:rFonts w:ascii="Arial" w:hAnsi="Arial" w:cs="Arial"/>
                <w:color w:val="000000"/>
              </w:rPr>
              <w:t>Understand and apply the basic principles of online safety and digital citizenship.</w:t>
            </w:r>
          </w:p>
        </w:tc>
      </w:tr>
    </w:tbl>
    <w:p w14:paraId="1C93E537" w14:textId="77777777" w:rsidR="00516990" w:rsidRPr="0052721B" w:rsidRDefault="00516990" w:rsidP="00516990">
      <w:pPr>
        <w:rPr>
          <w:rFonts w:ascii="Arial" w:hAnsi="Arial" w:cs="Arial"/>
          <w:b/>
          <w:sz w:val="24"/>
          <w:szCs w:val="24"/>
        </w:rPr>
      </w:pPr>
    </w:p>
    <w:p w14:paraId="70CD3509"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Access Control</w:t>
      </w:r>
    </w:p>
    <w:p w14:paraId="0B78941B"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 xml:space="preserve">Oscar Academy enforces user access management based on the principle of </w:t>
      </w:r>
      <w:r w:rsidRPr="002B5FA7">
        <w:rPr>
          <w:rFonts w:ascii="Arial" w:hAnsi="Arial" w:cs="Arial"/>
          <w:i/>
          <w:iCs/>
          <w:sz w:val="24"/>
          <w:szCs w:val="24"/>
        </w:rPr>
        <w:t>least privilege</w:t>
      </w:r>
      <w:r w:rsidRPr="002B5FA7">
        <w:rPr>
          <w:rFonts w:ascii="Arial" w:hAnsi="Arial" w:cs="Arial"/>
          <w:sz w:val="24"/>
          <w:szCs w:val="24"/>
        </w:rPr>
        <w:t>, granting users only the minimum access necessary for their roles.</w:t>
      </w:r>
    </w:p>
    <w:p w14:paraId="2BD690C6" w14:textId="77777777" w:rsidR="00516990" w:rsidRPr="002B5FA7" w:rsidRDefault="00516990" w:rsidP="00516990">
      <w:pPr>
        <w:widowControl/>
        <w:numPr>
          <w:ilvl w:val="0"/>
          <w:numId w:val="580"/>
        </w:numPr>
        <w:autoSpaceDE/>
        <w:autoSpaceDN/>
        <w:rPr>
          <w:rFonts w:ascii="Arial" w:hAnsi="Arial" w:cs="Arial"/>
          <w:sz w:val="24"/>
          <w:szCs w:val="24"/>
        </w:rPr>
      </w:pPr>
      <w:r w:rsidRPr="002B5FA7">
        <w:rPr>
          <w:rFonts w:ascii="Arial" w:hAnsi="Arial" w:cs="Arial"/>
          <w:sz w:val="24"/>
          <w:szCs w:val="24"/>
        </w:rPr>
        <w:t>All users have unique login credentials.</w:t>
      </w:r>
    </w:p>
    <w:p w14:paraId="617CC1E9" w14:textId="77777777" w:rsidR="00516990" w:rsidRPr="002B5FA7" w:rsidRDefault="00516990" w:rsidP="00516990">
      <w:pPr>
        <w:widowControl/>
        <w:numPr>
          <w:ilvl w:val="0"/>
          <w:numId w:val="580"/>
        </w:numPr>
        <w:autoSpaceDE/>
        <w:autoSpaceDN/>
        <w:rPr>
          <w:rFonts w:ascii="Arial" w:hAnsi="Arial" w:cs="Arial"/>
          <w:sz w:val="24"/>
          <w:szCs w:val="24"/>
        </w:rPr>
      </w:pPr>
      <w:r w:rsidRPr="002B5FA7">
        <w:rPr>
          <w:rFonts w:ascii="Arial" w:hAnsi="Arial" w:cs="Arial"/>
          <w:sz w:val="24"/>
          <w:szCs w:val="24"/>
        </w:rPr>
        <w:t>Access rights are reviewed quarterly and revoked immediately upon role change or exit.</w:t>
      </w:r>
    </w:p>
    <w:p w14:paraId="0A27FA83" w14:textId="77777777" w:rsidR="00516990" w:rsidRPr="002B5FA7" w:rsidRDefault="00516990" w:rsidP="00516990">
      <w:pPr>
        <w:widowControl/>
        <w:numPr>
          <w:ilvl w:val="0"/>
          <w:numId w:val="580"/>
        </w:numPr>
        <w:autoSpaceDE/>
        <w:autoSpaceDN/>
        <w:rPr>
          <w:rFonts w:ascii="Arial" w:hAnsi="Arial" w:cs="Arial"/>
          <w:sz w:val="24"/>
          <w:szCs w:val="24"/>
        </w:rPr>
      </w:pPr>
      <w:r w:rsidRPr="002B5FA7">
        <w:rPr>
          <w:rFonts w:ascii="Arial" w:hAnsi="Arial" w:cs="Arial"/>
          <w:sz w:val="24"/>
          <w:szCs w:val="24"/>
        </w:rPr>
        <w:t>Administrative accounts are strictly limited, logged, and monitored.</w:t>
      </w:r>
    </w:p>
    <w:p w14:paraId="3AC23886" w14:textId="77777777" w:rsidR="00516990" w:rsidRPr="002B5FA7" w:rsidRDefault="00516990" w:rsidP="00516990">
      <w:pPr>
        <w:widowControl/>
        <w:numPr>
          <w:ilvl w:val="0"/>
          <w:numId w:val="580"/>
        </w:numPr>
        <w:autoSpaceDE/>
        <w:autoSpaceDN/>
        <w:rPr>
          <w:rFonts w:ascii="Arial" w:hAnsi="Arial" w:cs="Arial"/>
          <w:sz w:val="24"/>
          <w:szCs w:val="24"/>
        </w:rPr>
      </w:pPr>
      <w:r w:rsidRPr="002B5FA7">
        <w:rPr>
          <w:rFonts w:ascii="Arial" w:hAnsi="Arial" w:cs="Arial"/>
          <w:sz w:val="24"/>
          <w:szCs w:val="24"/>
        </w:rPr>
        <w:t>Multi-factor authentication (MFA) is required for administrative, remote, and sensitive data access.</w:t>
      </w:r>
    </w:p>
    <w:p w14:paraId="47FF4AB7"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Network Security</w:t>
      </w:r>
    </w:p>
    <w:p w14:paraId="27E226BF"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The academy’s network is segmented to separate administrative, staff, student, and guest access.</w:t>
      </w:r>
    </w:p>
    <w:p w14:paraId="29F5462E" w14:textId="77777777" w:rsidR="00516990" w:rsidRPr="002B5FA7" w:rsidRDefault="00516990" w:rsidP="00516990">
      <w:pPr>
        <w:widowControl/>
        <w:numPr>
          <w:ilvl w:val="0"/>
          <w:numId w:val="581"/>
        </w:numPr>
        <w:autoSpaceDE/>
        <w:autoSpaceDN/>
        <w:rPr>
          <w:rFonts w:ascii="Arial" w:hAnsi="Arial" w:cs="Arial"/>
          <w:sz w:val="24"/>
          <w:szCs w:val="24"/>
        </w:rPr>
      </w:pPr>
      <w:r w:rsidRPr="002B5FA7">
        <w:rPr>
          <w:rFonts w:ascii="Arial" w:hAnsi="Arial" w:cs="Arial"/>
          <w:sz w:val="24"/>
          <w:szCs w:val="24"/>
        </w:rPr>
        <w:t>Security is enforced using firewalls, intrusion detection systems, and encryption.</w:t>
      </w:r>
    </w:p>
    <w:p w14:paraId="41920F8E" w14:textId="77777777" w:rsidR="00516990" w:rsidRPr="002B5FA7" w:rsidRDefault="00516990" w:rsidP="00516990">
      <w:pPr>
        <w:widowControl/>
        <w:numPr>
          <w:ilvl w:val="0"/>
          <w:numId w:val="581"/>
        </w:numPr>
        <w:autoSpaceDE/>
        <w:autoSpaceDN/>
        <w:rPr>
          <w:rFonts w:ascii="Arial" w:hAnsi="Arial" w:cs="Arial"/>
          <w:sz w:val="24"/>
          <w:szCs w:val="24"/>
        </w:rPr>
      </w:pPr>
      <w:r w:rsidRPr="002B5FA7">
        <w:rPr>
          <w:rFonts w:ascii="Arial" w:hAnsi="Arial" w:cs="Arial"/>
          <w:sz w:val="24"/>
          <w:szCs w:val="24"/>
        </w:rPr>
        <w:t>Only authorized devices may connect to the network.</w:t>
      </w:r>
    </w:p>
    <w:p w14:paraId="1B6B80F2" w14:textId="77777777" w:rsidR="00516990" w:rsidRPr="002B5FA7" w:rsidRDefault="00516990" w:rsidP="00516990">
      <w:pPr>
        <w:widowControl/>
        <w:numPr>
          <w:ilvl w:val="0"/>
          <w:numId w:val="581"/>
        </w:numPr>
        <w:autoSpaceDE/>
        <w:autoSpaceDN/>
        <w:rPr>
          <w:rFonts w:ascii="Arial" w:hAnsi="Arial" w:cs="Arial"/>
          <w:sz w:val="24"/>
          <w:szCs w:val="24"/>
        </w:rPr>
      </w:pPr>
      <w:r w:rsidRPr="002B5FA7">
        <w:rPr>
          <w:rFonts w:ascii="Arial" w:hAnsi="Arial" w:cs="Arial"/>
          <w:sz w:val="24"/>
          <w:szCs w:val="24"/>
        </w:rPr>
        <w:t>Guest access is isolated and monitored.</w:t>
      </w:r>
    </w:p>
    <w:p w14:paraId="063E8CE6" w14:textId="77777777" w:rsidR="00516990" w:rsidRPr="002B5FA7" w:rsidRDefault="00516990" w:rsidP="00516990">
      <w:pPr>
        <w:widowControl/>
        <w:numPr>
          <w:ilvl w:val="0"/>
          <w:numId w:val="581"/>
        </w:numPr>
        <w:autoSpaceDE/>
        <w:autoSpaceDN/>
        <w:rPr>
          <w:rFonts w:ascii="Arial" w:hAnsi="Arial" w:cs="Arial"/>
          <w:sz w:val="24"/>
          <w:szCs w:val="24"/>
        </w:rPr>
      </w:pPr>
      <w:r w:rsidRPr="002B5FA7">
        <w:rPr>
          <w:rFonts w:ascii="Arial" w:hAnsi="Arial" w:cs="Arial"/>
          <w:sz w:val="24"/>
          <w:szCs w:val="24"/>
        </w:rPr>
        <w:t>Remote access requires a secure VPN with MFA and automatic disconnection for idle sessions.</w:t>
      </w:r>
    </w:p>
    <w:p w14:paraId="28B003E3" w14:textId="77777777" w:rsidR="00516990" w:rsidRPr="002B5FA7" w:rsidRDefault="00516990" w:rsidP="00516990">
      <w:pPr>
        <w:widowControl/>
        <w:numPr>
          <w:ilvl w:val="0"/>
          <w:numId w:val="581"/>
        </w:numPr>
        <w:autoSpaceDE/>
        <w:autoSpaceDN/>
        <w:rPr>
          <w:rFonts w:ascii="Arial" w:hAnsi="Arial" w:cs="Arial"/>
          <w:sz w:val="24"/>
          <w:szCs w:val="24"/>
        </w:rPr>
      </w:pPr>
      <w:r w:rsidRPr="002B5FA7">
        <w:rPr>
          <w:rFonts w:ascii="Arial" w:hAnsi="Arial" w:cs="Arial"/>
          <w:sz w:val="24"/>
          <w:szCs w:val="24"/>
        </w:rPr>
        <w:t>Continuous monitoring ensures that any suspicious activities are investigated promptly.</w:t>
      </w:r>
    </w:p>
    <w:p w14:paraId="0391D504" w14:textId="77777777" w:rsidR="00516990" w:rsidRPr="002B5FA7" w:rsidRDefault="00516990" w:rsidP="00516990">
      <w:pPr>
        <w:widowControl/>
        <w:autoSpaceDE/>
        <w:autoSpaceDN/>
        <w:rPr>
          <w:rFonts w:ascii="Arial" w:hAnsi="Arial" w:cs="Arial"/>
          <w:sz w:val="24"/>
          <w:szCs w:val="24"/>
        </w:rPr>
      </w:pPr>
    </w:p>
    <w:p w14:paraId="0CA59AC0"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Device and System Security</w:t>
      </w:r>
    </w:p>
    <w:p w14:paraId="482E763D" w14:textId="77777777" w:rsidR="00516990" w:rsidRPr="002B5FA7" w:rsidRDefault="00516990" w:rsidP="00516990">
      <w:pPr>
        <w:widowControl/>
        <w:numPr>
          <w:ilvl w:val="0"/>
          <w:numId w:val="582"/>
        </w:numPr>
        <w:autoSpaceDE/>
        <w:autoSpaceDN/>
        <w:rPr>
          <w:rFonts w:ascii="Arial" w:hAnsi="Arial" w:cs="Arial"/>
          <w:sz w:val="24"/>
          <w:szCs w:val="24"/>
        </w:rPr>
      </w:pPr>
      <w:r w:rsidRPr="002B5FA7">
        <w:rPr>
          <w:rFonts w:ascii="Arial" w:hAnsi="Arial" w:cs="Arial"/>
          <w:sz w:val="24"/>
          <w:szCs w:val="24"/>
        </w:rPr>
        <w:t>All school-owned devices must have approved antivirus and anti-malware protection.</w:t>
      </w:r>
    </w:p>
    <w:p w14:paraId="397AEEBB" w14:textId="77777777" w:rsidR="00516990" w:rsidRPr="002B5FA7" w:rsidRDefault="00516990" w:rsidP="00516990">
      <w:pPr>
        <w:widowControl/>
        <w:numPr>
          <w:ilvl w:val="0"/>
          <w:numId w:val="582"/>
        </w:numPr>
        <w:autoSpaceDE/>
        <w:autoSpaceDN/>
        <w:rPr>
          <w:rFonts w:ascii="Arial" w:hAnsi="Arial" w:cs="Arial"/>
          <w:sz w:val="24"/>
          <w:szCs w:val="24"/>
        </w:rPr>
      </w:pPr>
      <w:r w:rsidRPr="002B5FA7">
        <w:rPr>
          <w:rFonts w:ascii="Arial" w:hAnsi="Arial" w:cs="Arial"/>
          <w:sz w:val="24"/>
          <w:szCs w:val="24"/>
        </w:rPr>
        <w:t>Systems and software are regularly updated through a managed patch system.</w:t>
      </w:r>
    </w:p>
    <w:p w14:paraId="3C255D57" w14:textId="77777777" w:rsidR="00516990" w:rsidRPr="002B5FA7" w:rsidRDefault="00516990" w:rsidP="00516990">
      <w:pPr>
        <w:widowControl/>
        <w:numPr>
          <w:ilvl w:val="0"/>
          <w:numId w:val="582"/>
        </w:numPr>
        <w:autoSpaceDE/>
        <w:autoSpaceDN/>
        <w:rPr>
          <w:rFonts w:ascii="Arial" w:hAnsi="Arial" w:cs="Arial"/>
          <w:sz w:val="24"/>
          <w:szCs w:val="24"/>
        </w:rPr>
      </w:pPr>
      <w:r w:rsidRPr="002B5FA7">
        <w:rPr>
          <w:rFonts w:ascii="Arial" w:hAnsi="Arial" w:cs="Arial"/>
          <w:sz w:val="24"/>
          <w:szCs w:val="24"/>
        </w:rPr>
        <w:t>Mobile devices are password-protected and enrolled in a Mobile Device</w:t>
      </w:r>
      <w:r w:rsidRPr="002B5FA7">
        <w:rPr>
          <w:rFonts w:ascii="Arial" w:hAnsi="Arial" w:cs="Arial"/>
          <w:b/>
          <w:bCs/>
          <w:sz w:val="24"/>
          <w:szCs w:val="24"/>
        </w:rPr>
        <w:t xml:space="preserve"> </w:t>
      </w:r>
      <w:r w:rsidRPr="002B5FA7">
        <w:rPr>
          <w:rFonts w:ascii="Arial" w:hAnsi="Arial" w:cs="Arial"/>
          <w:sz w:val="24"/>
          <w:szCs w:val="24"/>
        </w:rPr>
        <w:t>Management (MDM) system.</w:t>
      </w:r>
    </w:p>
    <w:p w14:paraId="007AB18B" w14:textId="77777777" w:rsidR="00516990" w:rsidRPr="002B5FA7" w:rsidRDefault="00516990" w:rsidP="00516990">
      <w:pPr>
        <w:widowControl/>
        <w:numPr>
          <w:ilvl w:val="0"/>
          <w:numId w:val="582"/>
        </w:numPr>
        <w:autoSpaceDE/>
        <w:autoSpaceDN/>
        <w:rPr>
          <w:rFonts w:ascii="Arial" w:hAnsi="Arial" w:cs="Arial"/>
          <w:sz w:val="24"/>
          <w:szCs w:val="24"/>
        </w:rPr>
      </w:pPr>
      <w:r w:rsidRPr="002B5FA7">
        <w:rPr>
          <w:rFonts w:ascii="Arial" w:hAnsi="Arial" w:cs="Arial"/>
          <w:sz w:val="24"/>
          <w:szCs w:val="24"/>
        </w:rPr>
        <w:t>Lost or stolen devices must be reported immediately.</w:t>
      </w:r>
    </w:p>
    <w:p w14:paraId="7DF9DA4A" w14:textId="77777777" w:rsidR="00516990" w:rsidRPr="002B5FA7" w:rsidRDefault="00516990" w:rsidP="00516990">
      <w:pPr>
        <w:widowControl/>
        <w:numPr>
          <w:ilvl w:val="0"/>
          <w:numId w:val="582"/>
        </w:numPr>
        <w:autoSpaceDE/>
        <w:autoSpaceDN/>
        <w:rPr>
          <w:rFonts w:ascii="Arial" w:hAnsi="Arial" w:cs="Arial"/>
          <w:sz w:val="24"/>
          <w:szCs w:val="24"/>
        </w:rPr>
      </w:pPr>
      <w:r w:rsidRPr="002B5FA7">
        <w:rPr>
          <w:rFonts w:ascii="Arial" w:hAnsi="Arial" w:cs="Arial"/>
          <w:sz w:val="24"/>
          <w:szCs w:val="24"/>
        </w:rPr>
        <w:t>Use of removable media (e.g., USB drives) is restricted, and data stored must be encrypted.</w:t>
      </w:r>
    </w:p>
    <w:p w14:paraId="75383CF2" w14:textId="77777777" w:rsidR="00516990" w:rsidRPr="002B5FA7" w:rsidRDefault="00516990" w:rsidP="00516990">
      <w:pPr>
        <w:widowControl/>
        <w:autoSpaceDE/>
        <w:autoSpaceDN/>
        <w:rPr>
          <w:rFonts w:ascii="Arial" w:hAnsi="Arial" w:cs="Arial"/>
          <w:sz w:val="24"/>
          <w:szCs w:val="24"/>
        </w:rPr>
      </w:pPr>
    </w:p>
    <w:p w14:paraId="0987033B"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Email and Communication Security</w:t>
      </w:r>
    </w:p>
    <w:p w14:paraId="1B93B6E4" w14:textId="77777777" w:rsidR="00516990" w:rsidRPr="002B5FA7" w:rsidRDefault="00516990" w:rsidP="00516990">
      <w:pPr>
        <w:widowControl/>
        <w:numPr>
          <w:ilvl w:val="0"/>
          <w:numId w:val="583"/>
        </w:numPr>
        <w:autoSpaceDE/>
        <w:autoSpaceDN/>
        <w:rPr>
          <w:rFonts w:ascii="Arial" w:hAnsi="Arial" w:cs="Arial"/>
          <w:sz w:val="24"/>
          <w:szCs w:val="24"/>
        </w:rPr>
      </w:pPr>
      <w:r w:rsidRPr="002B5FA7">
        <w:rPr>
          <w:rFonts w:ascii="Arial" w:hAnsi="Arial" w:cs="Arial"/>
          <w:sz w:val="24"/>
          <w:szCs w:val="24"/>
        </w:rPr>
        <w:t>Email systems are protected with spam and malware filters.</w:t>
      </w:r>
    </w:p>
    <w:p w14:paraId="0CDC151C" w14:textId="77777777" w:rsidR="00516990" w:rsidRPr="002B5FA7" w:rsidRDefault="00516990" w:rsidP="00516990">
      <w:pPr>
        <w:widowControl/>
        <w:numPr>
          <w:ilvl w:val="0"/>
          <w:numId w:val="583"/>
        </w:numPr>
        <w:autoSpaceDE/>
        <w:autoSpaceDN/>
        <w:rPr>
          <w:rFonts w:ascii="Arial" w:hAnsi="Arial" w:cs="Arial"/>
          <w:sz w:val="24"/>
          <w:szCs w:val="24"/>
        </w:rPr>
      </w:pPr>
      <w:r w:rsidRPr="002B5FA7">
        <w:rPr>
          <w:rFonts w:ascii="Arial" w:hAnsi="Arial" w:cs="Arial"/>
          <w:sz w:val="24"/>
          <w:szCs w:val="24"/>
        </w:rPr>
        <w:lastRenderedPageBreak/>
        <w:t>Users are trained to recognize phishing attempts and report suspicious messages.</w:t>
      </w:r>
    </w:p>
    <w:p w14:paraId="72228333" w14:textId="77777777" w:rsidR="00516990" w:rsidRPr="002B5FA7" w:rsidRDefault="00516990" w:rsidP="00516990">
      <w:pPr>
        <w:widowControl/>
        <w:numPr>
          <w:ilvl w:val="0"/>
          <w:numId w:val="583"/>
        </w:numPr>
        <w:autoSpaceDE/>
        <w:autoSpaceDN/>
        <w:rPr>
          <w:rFonts w:ascii="Arial" w:hAnsi="Arial" w:cs="Arial"/>
          <w:sz w:val="24"/>
          <w:szCs w:val="24"/>
        </w:rPr>
      </w:pPr>
      <w:r w:rsidRPr="002B5FA7">
        <w:rPr>
          <w:rFonts w:ascii="Arial" w:hAnsi="Arial" w:cs="Arial"/>
          <w:sz w:val="24"/>
          <w:szCs w:val="24"/>
        </w:rPr>
        <w:t>Sensitive information must not be sent through email unless encrypted.</w:t>
      </w:r>
    </w:p>
    <w:p w14:paraId="311025ED" w14:textId="77777777" w:rsidR="00516990" w:rsidRPr="002B5FA7" w:rsidRDefault="00516990" w:rsidP="00516990">
      <w:pPr>
        <w:widowControl/>
        <w:numPr>
          <w:ilvl w:val="0"/>
          <w:numId w:val="583"/>
        </w:numPr>
        <w:autoSpaceDE/>
        <w:autoSpaceDN/>
        <w:rPr>
          <w:rFonts w:ascii="Arial" w:hAnsi="Arial" w:cs="Arial"/>
          <w:sz w:val="24"/>
          <w:szCs w:val="24"/>
        </w:rPr>
      </w:pPr>
      <w:r w:rsidRPr="002B5FA7">
        <w:rPr>
          <w:rFonts w:ascii="Arial" w:hAnsi="Arial" w:cs="Arial"/>
          <w:sz w:val="24"/>
          <w:szCs w:val="24"/>
        </w:rPr>
        <w:t>Only approved communication platforms may be used for school activities.</w:t>
      </w:r>
    </w:p>
    <w:p w14:paraId="538BCC3D" w14:textId="77777777" w:rsidR="00516990" w:rsidRPr="002B5FA7" w:rsidRDefault="00516990" w:rsidP="00516990">
      <w:pPr>
        <w:widowControl/>
        <w:numPr>
          <w:ilvl w:val="0"/>
          <w:numId w:val="583"/>
        </w:numPr>
        <w:autoSpaceDE/>
        <w:autoSpaceDN/>
        <w:rPr>
          <w:rFonts w:ascii="Arial" w:hAnsi="Arial" w:cs="Arial"/>
          <w:sz w:val="24"/>
          <w:szCs w:val="24"/>
        </w:rPr>
      </w:pPr>
      <w:r w:rsidRPr="002B5FA7">
        <w:rPr>
          <w:rFonts w:ascii="Arial" w:hAnsi="Arial" w:cs="Arial"/>
          <w:sz w:val="24"/>
          <w:szCs w:val="24"/>
        </w:rPr>
        <w:t>Video conferencing tools must be configured with privacy and security settings enabled.</w:t>
      </w:r>
    </w:p>
    <w:p w14:paraId="35272384" w14:textId="77777777" w:rsidR="00516990" w:rsidRPr="002B5FA7" w:rsidRDefault="00516990" w:rsidP="00516990">
      <w:pPr>
        <w:widowControl/>
        <w:autoSpaceDE/>
        <w:autoSpaceDN/>
        <w:rPr>
          <w:rFonts w:ascii="Arial" w:hAnsi="Arial" w:cs="Arial"/>
          <w:sz w:val="24"/>
          <w:szCs w:val="24"/>
        </w:rPr>
      </w:pPr>
    </w:p>
    <w:p w14:paraId="398A5340"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Internet Usage</w:t>
      </w:r>
    </w:p>
    <w:p w14:paraId="0AA87EFE"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Internet access is provided for educational and administrative purposes only.</w:t>
      </w:r>
    </w:p>
    <w:p w14:paraId="7D1C8759" w14:textId="77777777" w:rsidR="00516990" w:rsidRPr="002B5FA7" w:rsidRDefault="00516990" w:rsidP="00516990">
      <w:pPr>
        <w:widowControl/>
        <w:numPr>
          <w:ilvl w:val="0"/>
          <w:numId w:val="584"/>
        </w:numPr>
        <w:autoSpaceDE/>
        <w:autoSpaceDN/>
        <w:rPr>
          <w:rFonts w:ascii="Arial" w:hAnsi="Arial" w:cs="Arial"/>
          <w:sz w:val="24"/>
          <w:szCs w:val="24"/>
        </w:rPr>
      </w:pPr>
      <w:r w:rsidRPr="002B5FA7">
        <w:rPr>
          <w:rFonts w:ascii="Arial" w:hAnsi="Arial" w:cs="Arial"/>
          <w:sz w:val="24"/>
          <w:szCs w:val="24"/>
        </w:rPr>
        <w:t>Access to inappropriate or illegal content is blocked.</w:t>
      </w:r>
    </w:p>
    <w:p w14:paraId="4A81608F" w14:textId="77777777" w:rsidR="00516990" w:rsidRPr="002B5FA7" w:rsidRDefault="00516990" w:rsidP="00516990">
      <w:pPr>
        <w:widowControl/>
        <w:numPr>
          <w:ilvl w:val="0"/>
          <w:numId w:val="584"/>
        </w:numPr>
        <w:autoSpaceDE/>
        <w:autoSpaceDN/>
        <w:rPr>
          <w:rFonts w:ascii="Arial" w:hAnsi="Arial" w:cs="Arial"/>
          <w:sz w:val="24"/>
          <w:szCs w:val="24"/>
        </w:rPr>
      </w:pPr>
      <w:r w:rsidRPr="002B5FA7">
        <w:rPr>
          <w:rFonts w:ascii="Arial" w:hAnsi="Arial" w:cs="Arial"/>
          <w:sz w:val="24"/>
          <w:szCs w:val="24"/>
        </w:rPr>
        <w:t>Users must not attempt to bypass web filters.</w:t>
      </w:r>
    </w:p>
    <w:p w14:paraId="60623845" w14:textId="77777777" w:rsidR="00516990" w:rsidRPr="002B5FA7" w:rsidRDefault="00516990" w:rsidP="00516990">
      <w:pPr>
        <w:widowControl/>
        <w:numPr>
          <w:ilvl w:val="0"/>
          <w:numId w:val="584"/>
        </w:numPr>
        <w:autoSpaceDE/>
        <w:autoSpaceDN/>
        <w:rPr>
          <w:rFonts w:ascii="Arial" w:hAnsi="Arial" w:cs="Arial"/>
          <w:sz w:val="24"/>
          <w:szCs w:val="24"/>
        </w:rPr>
      </w:pPr>
      <w:r w:rsidRPr="002B5FA7">
        <w:rPr>
          <w:rFonts w:ascii="Arial" w:hAnsi="Arial" w:cs="Arial"/>
          <w:sz w:val="24"/>
          <w:szCs w:val="24"/>
        </w:rPr>
        <w:t>Internet use is monitored to ensure compliance with this policy.</w:t>
      </w:r>
    </w:p>
    <w:p w14:paraId="3315A59B" w14:textId="77777777" w:rsidR="00516990" w:rsidRPr="002B5FA7" w:rsidRDefault="00516990" w:rsidP="00516990">
      <w:pPr>
        <w:widowControl/>
        <w:numPr>
          <w:ilvl w:val="0"/>
          <w:numId w:val="584"/>
        </w:numPr>
        <w:autoSpaceDE/>
        <w:autoSpaceDN/>
        <w:rPr>
          <w:rFonts w:ascii="Arial" w:hAnsi="Arial" w:cs="Arial"/>
          <w:sz w:val="24"/>
          <w:szCs w:val="24"/>
        </w:rPr>
      </w:pPr>
      <w:r w:rsidRPr="002B5FA7">
        <w:rPr>
          <w:rFonts w:ascii="Arial" w:hAnsi="Arial" w:cs="Arial"/>
          <w:sz w:val="24"/>
          <w:szCs w:val="24"/>
        </w:rPr>
        <w:t>Users are informed that privacy is not guaranteed when using school networks.</w:t>
      </w:r>
    </w:p>
    <w:p w14:paraId="607EEC6B" w14:textId="77777777" w:rsidR="00516990" w:rsidRPr="002B5FA7" w:rsidRDefault="00516990" w:rsidP="00516990">
      <w:pPr>
        <w:widowControl/>
        <w:autoSpaceDE/>
        <w:autoSpaceDN/>
        <w:rPr>
          <w:rFonts w:ascii="Arial" w:hAnsi="Arial" w:cs="Arial"/>
          <w:sz w:val="24"/>
          <w:szCs w:val="24"/>
        </w:rPr>
      </w:pPr>
    </w:p>
    <w:p w14:paraId="0040BF29"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Password Management</w:t>
      </w:r>
    </w:p>
    <w:p w14:paraId="4EF225CA" w14:textId="77777777" w:rsidR="00516990" w:rsidRPr="002B5FA7" w:rsidRDefault="00516990" w:rsidP="00516990">
      <w:pPr>
        <w:widowControl/>
        <w:numPr>
          <w:ilvl w:val="0"/>
          <w:numId w:val="585"/>
        </w:numPr>
        <w:autoSpaceDE/>
        <w:autoSpaceDN/>
        <w:rPr>
          <w:rFonts w:ascii="Arial" w:hAnsi="Arial" w:cs="Arial"/>
          <w:sz w:val="24"/>
          <w:szCs w:val="24"/>
        </w:rPr>
      </w:pPr>
      <w:r w:rsidRPr="002B5FA7">
        <w:rPr>
          <w:rFonts w:ascii="Arial" w:hAnsi="Arial" w:cs="Arial"/>
          <w:sz w:val="24"/>
          <w:szCs w:val="24"/>
        </w:rPr>
        <w:t>Passwords must contain at least 12 characters, including uppercase, lowercase, numbers, and special symbols.</w:t>
      </w:r>
    </w:p>
    <w:p w14:paraId="3AA0A26E" w14:textId="77777777" w:rsidR="00516990" w:rsidRPr="002B5FA7" w:rsidRDefault="00516990" w:rsidP="00516990">
      <w:pPr>
        <w:widowControl/>
        <w:numPr>
          <w:ilvl w:val="0"/>
          <w:numId w:val="585"/>
        </w:numPr>
        <w:autoSpaceDE/>
        <w:autoSpaceDN/>
        <w:rPr>
          <w:rFonts w:ascii="Arial" w:hAnsi="Arial" w:cs="Arial"/>
          <w:sz w:val="24"/>
          <w:szCs w:val="24"/>
        </w:rPr>
      </w:pPr>
      <w:r w:rsidRPr="002B5FA7">
        <w:rPr>
          <w:rFonts w:ascii="Arial" w:hAnsi="Arial" w:cs="Arial"/>
          <w:sz w:val="24"/>
          <w:szCs w:val="24"/>
        </w:rPr>
        <w:t>Passwords must be changed every 90 days and cannot be reused for at least one year.</w:t>
      </w:r>
    </w:p>
    <w:p w14:paraId="3F843B57" w14:textId="77777777" w:rsidR="00516990" w:rsidRPr="002B5FA7" w:rsidRDefault="00516990" w:rsidP="00516990">
      <w:pPr>
        <w:widowControl/>
        <w:numPr>
          <w:ilvl w:val="0"/>
          <w:numId w:val="585"/>
        </w:numPr>
        <w:autoSpaceDE/>
        <w:autoSpaceDN/>
        <w:rPr>
          <w:rFonts w:ascii="Arial" w:hAnsi="Arial" w:cs="Arial"/>
          <w:sz w:val="24"/>
          <w:szCs w:val="24"/>
        </w:rPr>
      </w:pPr>
      <w:r w:rsidRPr="002B5FA7">
        <w:rPr>
          <w:rFonts w:ascii="Arial" w:hAnsi="Arial" w:cs="Arial"/>
          <w:sz w:val="24"/>
          <w:szCs w:val="24"/>
        </w:rPr>
        <w:t>Users must not share or write down passwords.</w:t>
      </w:r>
    </w:p>
    <w:p w14:paraId="4EE5493A" w14:textId="77777777" w:rsidR="00516990" w:rsidRPr="002B5FA7" w:rsidRDefault="00516990" w:rsidP="00516990">
      <w:pPr>
        <w:widowControl/>
        <w:numPr>
          <w:ilvl w:val="0"/>
          <w:numId w:val="585"/>
        </w:numPr>
        <w:autoSpaceDE/>
        <w:autoSpaceDN/>
        <w:rPr>
          <w:rFonts w:ascii="Arial" w:hAnsi="Arial" w:cs="Arial"/>
          <w:sz w:val="24"/>
          <w:szCs w:val="24"/>
        </w:rPr>
      </w:pPr>
      <w:r w:rsidRPr="002B5FA7">
        <w:rPr>
          <w:rFonts w:ascii="Arial" w:hAnsi="Arial" w:cs="Arial"/>
          <w:sz w:val="24"/>
          <w:szCs w:val="24"/>
        </w:rPr>
        <w:t>Secure password managers are recommended.</w:t>
      </w:r>
    </w:p>
    <w:p w14:paraId="4D3720FE" w14:textId="77777777" w:rsidR="00516990" w:rsidRPr="002B5FA7" w:rsidRDefault="00516990" w:rsidP="00516990">
      <w:pPr>
        <w:widowControl/>
        <w:autoSpaceDE/>
        <w:autoSpaceDN/>
        <w:rPr>
          <w:rFonts w:ascii="Arial" w:hAnsi="Arial" w:cs="Arial"/>
          <w:sz w:val="24"/>
          <w:szCs w:val="24"/>
        </w:rPr>
      </w:pPr>
    </w:p>
    <w:p w14:paraId="56F991D4"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Incident Response</w:t>
      </w:r>
    </w:p>
    <w:p w14:paraId="3F5C5EE3"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 xml:space="preserve">Oscar Academy maintains a </w:t>
      </w:r>
      <w:r w:rsidRPr="002B5FA7">
        <w:rPr>
          <w:rFonts w:ascii="Arial" w:hAnsi="Arial" w:cs="Arial"/>
          <w:b/>
          <w:bCs/>
          <w:sz w:val="24"/>
          <w:szCs w:val="24"/>
        </w:rPr>
        <w:t>Cybersecurity Incident Response Team (CSIRT)</w:t>
      </w:r>
      <w:r w:rsidRPr="002B5FA7">
        <w:rPr>
          <w:rFonts w:ascii="Arial" w:hAnsi="Arial" w:cs="Arial"/>
          <w:sz w:val="24"/>
          <w:szCs w:val="24"/>
        </w:rPr>
        <w:t xml:space="preserve"> responsible for handling cybersecurity incidents.</w:t>
      </w:r>
      <w:r w:rsidRPr="002B5FA7">
        <w:rPr>
          <w:rFonts w:ascii="Arial" w:hAnsi="Arial" w:cs="Arial"/>
          <w:sz w:val="24"/>
          <w:szCs w:val="24"/>
        </w:rPr>
        <w:br/>
        <w:t>When an incident occurs:</w:t>
      </w:r>
    </w:p>
    <w:p w14:paraId="55B10161" w14:textId="77777777" w:rsidR="00516990" w:rsidRPr="002B5FA7" w:rsidRDefault="00516990" w:rsidP="00516990">
      <w:pPr>
        <w:widowControl/>
        <w:numPr>
          <w:ilvl w:val="0"/>
          <w:numId w:val="586"/>
        </w:numPr>
        <w:autoSpaceDE/>
        <w:autoSpaceDN/>
        <w:rPr>
          <w:rFonts w:ascii="Arial" w:hAnsi="Arial" w:cs="Arial"/>
          <w:sz w:val="24"/>
          <w:szCs w:val="24"/>
        </w:rPr>
      </w:pPr>
      <w:r w:rsidRPr="002B5FA7">
        <w:rPr>
          <w:rFonts w:ascii="Arial" w:hAnsi="Arial" w:cs="Arial"/>
          <w:sz w:val="24"/>
          <w:szCs w:val="24"/>
        </w:rPr>
        <w:t>Identify and assess the threat.</w:t>
      </w:r>
    </w:p>
    <w:p w14:paraId="028EDB0E" w14:textId="77777777" w:rsidR="00516990" w:rsidRPr="002B5FA7" w:rsidRDefault="00516990" w:rsidP="00516990">
      <w:pPr>
        <w:widowControl/>
        <w:numPr>
          <w:ilvl w:val="0"/>
          <w:numId w:val="586"/>
        </w:numPr>
        <w:autoSpaceDE/>
        <w:autoSpaceDN/>
        <w:rPr>
          <w:rFonts w:ascii="Arial" w:hAnsi="Arial" w:cs="Arial"/>
          <w:sz w:val="24"/>
          <w:szCs w:val="24"/>
        </w:rPr>
      </w:pPr>
      <w:r w:rsidRPr="002B5FA7">
        <w:rPr>
          <w:rFonts w:ascii="Arial" w:hAnsi="Arial" w:cs="Arial"/>
          <w:sz w:val="24"/>
          <w:szCs w:val="24"/>
        </w:rPr>
        <w:t>Contain and mitigate the issue.</w:t>
      </w:r>
    </w:p>
    <w:p w14:paraId="3D766261" w14:textId="77777777" w:rsidR="00516990" w:rsidRPr="002B5FA7" w:rsidRDefault="00516990" w:rsidP="00516990">
      <w:pPr>
        <w:widowControl/>
        <w:numPr>
          <w:ilvl w:val="0"/>
          <w:numId w:val="586"/>
        </w:numPr>
        <w:autoSpaceDE/>
        <w:autoSpaceDN/>
        <w:rPr>
          <w:rFonts w:ascii="Arial" w:hAnsi="Arial" w:cs="Arial"/>
          <w:sz w:val="24"/>
          <w:szCs w:val="24"/>
        </w:rPr>
      </w:pPr>
      <w:r w:rsidRPr="002B5FA7">
        <w:rPr>
          <w:rFonts w:ascii="Arial" w:hAnsi="Arial" w:cs="Arial"/>
          <w:sz w:val="24"/>
          <w:szCs w:val="24"/>
        </w:rPr>
        <w:t>Eradicate the cause.</w:t>
      </w:r>
    </w:p>
    <w:p w14:paraId="01A90939" w14:textId="77777777" w:rsidR="00516990" w:rsidRPr="002B5FA7" w:rsidRDefault="00516990" w:rsidP="00516990">
      <w:pPr>
        <w:widowControl/>
        <w:numPr>
          <w:ilvl w:val="0"/>
          <w:numId w:val="586"/>
        </w:numPr>
        <w:autoSpaceDE/>
        <w:autoSpaceDN/>
        <w:rPr>
          <w:rFonts w:ascii="Arial" w:hAnsi="Arial" w:cs="Arial"/>
          <w:sz w:val="24"/>
          <w:szCs w:val="24"/>
        </w:rPr>
      </w:pPr>
      <w:r w:rsidRPr="002B5FA7">
        <w:rPr>
          <w:rFonts w:ascii="Arial" w:hAnsi="Arial" w:cs="Arial"/>
          <w:sz w:val="24"/>
          <w:szCs w:val="24"/>
        </w:rPr>
        <w:t>Recover affected systems.</w:t>
      </w:r>
    </w:p>
    <w:p w14:paraId="4CD37BFD" w14:textId="77777777" w:rsidR="00516990" w:rsidRPr="002B5FA7" w:rsidRDefault="00516990" w:rsidP="00516990">
      <w:pPr>
        <w:widowControl/>
        <w:numPr>
          <w:ilvl w:val="0"/>
          <w:numId w:val="586"/>
        </w:numPr>
        <w:autoSpaceDE/>
        <w:autoSpaceDN/>
        <w:rPr>
          <w:rFonts w:ascii="Arial" w:hAnsi="Arial" w:cs="Arial"/>
          <w:sz w:val="24"/>
          <w:szCs w:val="24"/>
        </w:rPr>
      </w:pPr>
      <w:r w:rsidRPr="002B5FA7">
        <w:rPr>
          <w:rFonts w:ascii="Arial" w:hAnsi="Arial" w:cs="Arial"/>
          <w:sz w:val="24"/>
          <w:szCs w:val="24"/>
        </w:rPr>
        <w:t>Review and document lessons learned.</w:t>
      </w:r>
    </w:p>
    <w:p w14:paraId="68488029"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All incidents must be reported immediately and without fear of retaliation. Notifications are made in accordance with Qatari laws and regulations.</w:t>
      </w:r>
    </w:p>
    <w:p w14:paraId="406995BD" w14:textId="77777777" w:rsidR="00516990" w:rsidRPr="002B5FA7" w:rsidRDefault="00516990" w:rsidP="00516990">
      <w:pPr>
        <w:widowControl/>
        <w:autoSpaceDE/>
        <w:autoSpaceDN/>
        <w:rPr>
          <w:rFonts w:ascii="Arial" w:hAnsi="Arial" w:cs="Arial"/>
          <w:sz w:val="24"/>
          <w:szCs w:val="24"/>
        </w:rPr>
      </w:pPr>
    </w:p>
    <w:p w14:paraId="2DA23C44"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Staff Training and Awareness</w:t>
      </w:r>
    </w:p>
    <w:p w14:paraId="43EED6EB"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All staff must participate in annual cybersecurity awareness programs covering current threats and preventive measures.</w:t>
      </w:r>
      <w:r w:rsidRPr="002B5FA7">
        <w:rPr>
          <w:rFonts w:ascii="Arial" w:hAnsi="Arial" w:cs="Arial"/>
          <w:sz w:val="24"/>
          <w:szCs w:val="24"/>
        </w:rPr>
        <w:br/>
        <w:t>Specialized training is provided for IT and data-handling personnel.</w:t>
      </w:r>
      <w:r w:rsidRPr="002B5FA7">
        <w:rPr>
          <w:rFonts w:ascii="Arial" w:hAnsi="Arial" w:cs="Arial"/>
          <w:sz w:val="24"/>
          <w:szCs w:val="24"/>
        </w:rPr>
        <w:br/>
        <w:t>Regular updates, bulletins, and simulated exercises are conducted to reinforce learning.</w:t>
      </w:r>
    </w:p>
    <w:p w14:paraId="3CB7C386" w14:textId="77777777" w:rsidR="00516990" w:rsidRPr="002B5FA7" w:rsidRDefault="00516990" w:rsidP="00516990">
      <w:pPr>
        <w:widowControl/>
        <w:autoSpaceDE/>
        <w:autoSpaceDN/>
        <w:rPr>
          <w:rFonts w:ascii="Arial" w:hAnsi="Arial" w:cs="Arial"/>
          <w:sz w:val="24"/>
          <w:szCs w:val="24"/>
        </w:rPr>
      </w:pPr>
    </w:p>
    <w:p w14:paraId="70D4B076"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Student Cybersecurity Education</w:t>
      </w:r>
    </w:p>
    <w:p w14:paraId="2A829555"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Cybersecurity and digital safety are integrated into the school curriculum.</w:t>
      </w:r>
      <w:r w:rsidRPr="002B5FA7">
        <w:rPr>
          <w:rFonts w:ascii="Arial" w:hAnsi="Arial" w:cs="Arial"/>
          <w:sz w:val="24"/>
          <w:szCs w:val="24"/>
        </w:rPr>
        <w:br/>
        <w:t>Students are taught responsible online behavior, digital privacy, and how to report cyberbullying or suspicious activities.</w:t>
      </w:r>
      <w:r w:rsidRPr="002B5FA7">
        <w:rPr>
          <w:rFonts w:ascii="Arial" w:hAnsi="Arial" w:cs="Arial"/>
          <w:sz w:val="24"/>
          <w:szCs w:val="24"/>
        </w:rPr>
        <w:br/>
        <w:t>Parents are encouraged to attend workshops and access online resources promoting cyber awareness.</w:t>
      </w:r>
    </w:p>
    <w:p w14:paraId="6EA79818" w14:textId="77777777" w:rsidR="00516990" w:rsidRPr="002B5FA7" w:rsidRDefault="00516990" w:rsidP="00516990">
      <w:pPr>
        <w:widowControl/>
        <w:autoSpaceDE/>
        <w:autoSpaceDN/>
        <w:rPr>
          <w:rFonts w:ascii="Arial" w:hAnsi="Arial" w:cs="Arial"/>
          <w:sz w:val="24"/>
          <w:szCs w:val="24"/>
        </w:rPr>
      </w:pPr>
    </w:p>
    <w:p w14:paraId="2E82D618"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Remote Learning Security</w:t>
      </w:r>
    </w:p>
    <w:p w14:paraId="6C5C167B" w14:textId="77777777" w:rsidR="00516990" w:rsidRPr="002B5FA7" w:rsidRDefault="00516990" w:rsidP="00516990">
      <w:pPr>
        <w:widowControl/>
        <w:numPr>
          <w:ilvl w:val="0"/>
          <w:numId w:val="587"/>
        </w:numPr>
        <w:autoSpaceDE/>
        <w:autoSpaceDN/>
        <w:rPr>
          <w:rFonts w:ascii="Arial" w:hAnsi="Arial" w:cs="Arial"/>
          <w:sz w:val="24"/>
          <w:szCs w:val="24"/>
        </w:rPr>
      </w:pPr>
      <w:r w:rsidRPr="002B5FA7">
        <w:rPr>
          <w:rFonts w:ascii="Arial" w:hAnsi="Arial" w:cs="Arial"/>
          <w:sz w:val="24"/>
          <w:szCs w:val="24"/>
        </w:rPr>
        <w:t>Only approved and secure learning platforms are used.</w:t>
      </w:r>
    </w:p>
    <w:p w14:paraId="23D75CA1" w14:textId="77777777" w:rsidR="00516990" w:rsidRPr="002B5FA7" w:rsidRDefault="00516990" w:rsidP="00516990">
      <w:pPr>
        <w:widowControl/>
        <w:numPr>
          <w:ilvl w:val="0"/>
          <w:numId w:val="587"/>
        </w:numPr>
        <w:autoSpaceDE/>
        <w:autoSpaceDN/>
        <w:rPr>
          <w:rFonts w:ascii="Arial" w:hAnsi="Arial" w:cs="Arial"/>
          <w:sz w:val="24"/>
          <w:szCs w:val="24"/>
        </w:rPr>
      </w:pPr>
      <w:r w:rsidRPr="002B5FA7">
        <w:rPr>
          <w:rFonts w:ascii="Arial" w:hAnsi="Arial" w:cs="Arial"/>
          <w:sz w:val="24"/>
          <w:szCs w:val="24"/>
        </w:rPr>
        <w:t>Teachers ensure the security of online sessions and protect student privacy.</w:t>
      </w:r>
    </w:p>
    <w:p w14:paraId="18094E5A" w14:textId="77777777" w:rsidR="00516990" w:rsidRPr="002B5FA7" w:rsidRDefault="00516990" w:rsidP="00516990">
      <w:pPr>
        <w:widowControl/>
        <w:numPr>
          <w:ilvl w:val="0"/>
          <w:numId w:val="587"/>
        </w:numPr>
        <w:autoSpaceDE/>
        <w:autoSpaceDN/>
        <w:rPr>
          <w:rFonts w:ascii="Arial" w:hAnsi="Arial" w:cs="Arial"/>
          <w:sz w:val="24"/>
          <w:szCs w:val="24"/>
        </w:rPr>
      </w:pPr>
      <w:r w:rsidRPr="002B5FA7">
        <w:rPr>
          <w:rFonts w:ascii="Arial" w:hAnsi="Arial" w:cs="Arial"/>
          <w:sz w:val="24"/>
          <w:szCs w:val="24"/>
        </w:rPr>
        <w:t>Families receive guidance on securing home networks.</w:t>
      </w:r>
    </w:p>
    <w:p w14:paraId="380F9F93" w14:textId="77777777" w:rsidR="00516990" w:rsidRPr="002B5FA7" w:rsidRDefault="00516990" w:rsidP="00516990">
      <w:pPr>
        <w:widowControl/>
        <w:numPr>
          <w:ilvl w:val="0"/>
          <w:numId w:val="587"/>
        </w:numPr>
        <w:autoSpaceDE/>
        <w:autoSpaceDN/>
        <w:rPr>
          <w:rFonts w:ascii="Arial" w:hAnsi="Arial" w:cs="Arial"/>
          <w:sz w:val="24"/>
          <w:szCs w:val="24"/>
        </w:rPr>
      </w:pPr>
      <w:r w:rsidRPr="002B5FA7">
        <w:rPr>
          <w:rFonts w:ascii="Arial" w:hAnsi="Arial" w:cs="Arial"/>
          <w:sz w:val="24"/>
          <w:szCs w:val="24"/>
        </w:rPr>
        <w:t>Remote assessments are conducted through secure and fair systems.</w:t>
      </w:r>
    </w:p>
    <w:p w14:paraId="4A698BD0" w14:textId="77777777" w:rsidR="00516990" w:rsidRPr="002B5FA7" w:rsidRDefault="00516990" w:rsidP="00516990">
      <w:pPr>
        <w:widowControl/>
        <w:autoSpaceDE/>
        <w:autoSpaceDN/>
        <w:rPr>
          <w:rFonts w:ascii="Arial" w:hAnsi="Arial" w:cs="Arial"/>
          <w:sz w:val="24"/>
          <w:szCs w:val="24"/>
        </w:rPr>
      </w:pPr>
    </w:p>
    <w:p w14:paraId="4E259A5B"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Third-Party Service Providers</w:t>
      </w:r>
    </w:p>
    <w:p w14:paraId="139F6F33"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All third-party vendors must comply with Oscar Academy’s cybersecurity standards.</w:t>
      </w:r>
    </w:p>
    <w:p w14:paraId="6679BEB5" w14:textId="77777777" w:rsidR="00516990" w:rsidRPr="002B5FA7" w:rsidRDefault="00516990" w:rsidP="00516990">
      <w:pPr>
        <w:widowControl/>
        <w:numPr>
          <w:ilvl w:val="0"/>
          <w:numId w:val="588"/>
        </w:numPr>
        <w:autoSpaceDE/>
        <w:autoSpaceDN/>
        <w:rPr>
          <w:rFonts w:ascii="Arial" w:hAnsi="Arial" w:cs="Arial"/>
          <w:sz w:val="24"/>
          <w:szCs w:val="24"/>
        </w:rPr>
      </w:pPr>
      <w:r w:rsidRPr="002B5FA7">
        <w:rPr>
          <w:rFonts w:ascii="Arial" w:hAnsi="Arial" w:cs="Arial"/>
          <w:sz w:val="24"/>
          <w:szCs w:val="24"/>
        </w:rPr>
        <w:t>Providers undergo a security assessment prior to engagement.</w:t>
      </w:r>
    </w:p>
    <w:p w14:paraId="67961505" w14:textId="77777777" w:rsidR="00516990" w:rsidRPr="002B5FA7" w:rsidRDefault="00516990" w:rsidP="00516990">
      <w:pPr>
        <w:widowControl/>
        <w:numPr>
          <w:ilvl w:val="0"/>
          <w:numId w:val="588"/>
        </w:numPr>
        <w:autoSpaceDE/>
        <w:autoSpaceDN/>
        <w:rPr>
          <w:rFonts w:ascii="Arial" w:hAnsi="Arial" w:cs="Arial"/>
          <w:sz w:val="24"/>
          <w:szCs w:val="24"/>
        </w:rPr>
      </w:pPr>
      <w:r w:rsidRPr="002B5FA7">
        <w:rPr>
          <w:rFonts w:ascii="Arial" w:hAnsi="Arial" w:cs="Arial"/>
          <w:sz w:val="24"/>
          <w:szCs w:val="24"/>
        </w:rPr>
        <w:t>Security performance is reviewed regularly.</w:t>
      </w:r>
    </w:p>
    <w:p w14:paraId="03B156E8" w14:textId="77777777" w:rsidR="00516990" w:rsidRPr="002B5FA7" w:rsidRDefault="00516990" w:rsidP="00516990">
      <w:pPr>
        <w:widowControl/>
        <w:numPr>
          <w:ilvl w:val="0"/>
          <w:numId w:val="588"/>
        </w:numPr>
        <w:autoSpaceDE/>
        <w:autoSpaceDN/>
        <w:rPr>
          <w:rFonts w:ascii="Arial" w:hAnsi="Arial" w:cs="Arial"/>
          <w:sz w:val="24"/>
          <w:szCs w:val="24"/>
        </w:rPr>
      </w:pPr>
      <w:r w:rsidRPr="002B5FA7">
        <w:rPr>
          <w:rFonts w:ascii="Arial" w:hAnsi="Arial" w:cs="Arial"/>
          <w:sz w:val="24"/>
          <w:szCs w:val="24"/>
        </w:rPr>
        <w:t>Providers must promptly notify the school of any cybersecurity incidents.</w:t>
      </w:r>
    </w:p>
    <w:p w14:paraId="455FBFF2" w14:textId="77777777" w:rsidR="00516990" w:rsidRPr="002B5FA7" w:rsidRDefault="00516990" w:rsidP="00516990">
      <w:pPr>
        <w:widowControl/>
        <w:numPr>
          <w:ilvl w:val="0"/>
          <w:numId w:val="588"/>
        </w:numPr>
        <w:autoSpaceDE/>
        <w:autoSpaceDN/>
        <w:rPr>
          <w:rFonts w:ascii="Arial" w:hAnsi="Arial" w:cs="Arial"/>
          <w:sz w:val="24"/>
          <w:szCs w:val="24"/>
        </w:rPr>
      </w:pPr>
      <w:r w:rsidRPr="002B5FA7">
        <w:rPr>
          <w:rFonts w:ascii="Arial" w:hAnsi="Arial" w:cs="Arial"/>
          <w:sz w:val="24"/>
          <w:szCs w:val="24"/>
        </w:rPr>
        <w:t>All contracts include cybersecurity compliance clauses.</w:t>
      </w:r>
    </w:p>
    <w:p w14:paraId="05539390" w14:textId="77777777" w:rsidR="00516990" w:rsidRPr="002B5FA7" w:rsidRDefault="00516990" w:rsidP="00516990">
      <w:pPr>
        <w:widowControl/>
        <w:autoSpaceDE/>
        <w:autoSpaceDN/>
        <w:rPr>
          <w:rFonts w:ascii="Arial" w:hAnsi="Arial" w:cs="Arial"/>
          <w:sz w:val="24"/>
          <w:szCs w:val="24"/>
        </w:rPr>
      </w:pPr>
      <w:r>
        <w:rPr>
          <w:rFonts w:ascii="Arial" w:hAnsi="Arial" w:cs="Arial"/>
          <w:sz w:val="24"/>
          <w:szCs w:val="24"/>
        </w:rPr>
        <w:pict w14:anchorId="7D7232BA">
          <v:rect id="_x0000_i1030" style="width:0;height:1.5pt" o:hralign="center" o:hrstd="t" o:hr="t" fillcolor="#a0a0a0" stroked="f"/>
        </w:pict>
      </w:r>
    </w:p>
    <w:p w14:paraId="7250BD52"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Compliance with Qatari Laws and Regulations</w:t>
      </w:r>
    </w:p>
    <w:p w14:paraId="1E7BF3F8" w14:textId="77777777" w:rsidR="00516990" w:rsidRPr="002B5FA7" w:rsidRDefault="00516990" w:rsidP="00516990">
      <w:pPr>
        <w:widowControl/>
        <w:autoSpaceDE/>
        <w:autoSpaceDN/>
        <w:rPr>
          <w:rFonts w:ascii="Arial" w:hAnsi="Arial" w:cs="Arial"/>
          <w:sz w:val="24"/>
          <w:szCs w:val="24"/>
        </w:rPr>
      </w:pPr>
      <w:r w:rsidRPr="002B5FA7">
        <w:rPr>
          <w:rFonts w:ascii="Arial" w:hAnsi="Arial" w:cs="Arial"/>
          <w:sz w:val="24"/>
          <w:szCs w:val="24"/>
        </w:rPr>
        <w:t>This policy complies with:</w:t>
      </w:r>
    </w:p>
    <w:p w14:paraId="144B2A44" w14:textId="77777777" w:rsidR="00516990" w:rsidRPr="002B5FA7" w:rsidRDefault="00516990" w:rsidP="00516990">
      <w:pPr>
        <w:widowControl/>
        <w:numPr>
          <w:ilvl w:val="0"/>
          <w:numId w:val="589"/>
        </w:numPr>
        <w:autoSpaceDE/>
        <w:autoSpaceDN/>
        <w:rPr>
          <w:rFonts w:ascii="Arial" w:hAnsi="Arial" w:cs="Arial"/>
          <w:sz w:val="24"/>
          <w:szCs w:val="24"/>
        </w:rPr>
      </w:pPr>
      <w:r w:rsidRPr="002B5FA7">
        <w:rPr>
          <w:rFonts w:ascii="Arial" w:hAnsi="Arial" w:cs="Arial"/>
          <w:sz w:val="24"/>
          <w:szCs w:val="24"/>
        </w:rPr>
        <w:t>Qatar’s Cybercrime Law (Law No. 14 of 2014)</w:t>
      </w:r>
    </w:p>
    <w:p w14:paraId="22A13CE2" w14:textId="77777777" w:rsidR="00516990" w:rsidRPr="002B5FA7" w:rsidRDefault="00516990" w:rsidP="00516990">
      <w:pPr>
        <w:widowControl/>
        <w:numPr>
          <w:ilvl w:val="0"/>
          <w:numId w:val="589"/>
        </w:numPr>
        <w:autoSpaceDE/>
        <w:autoSpaceDN/>
        <w:rPr>
          <w:rFonts w:ascii="Arial" w:hAnsi="Arial" w:cs="Arial"/>
          <w:sz w:val="24"/>
          <w:szCs w:val="24"/>
        </w:rPr>
      </w:pPr>
      <w:r w:rsidRPr="002B5FA7">
        <w:rPr>
          <w:rFonts w:ascii="Arial" w:hAnsi="Arial" w:cs="Arial"/>
          <w:sz w:val="24"/>
          <w:szCs w:val="24"/>
        </w:rPr>
        <w:t>Ministry of Education and Higher Education (MOEHE) cybersecurity directives</w:t>
      </w:r>
    </w:p>
    <w:p w14:paraId="1EA97D33" w14:textId="77777777" w:rsidR="00516990" w:rsidRPr="002B5FA7" w:rsidRDefault="00516990" w:rsidP="00516990">
      <w:pPr>
        <w:widowControl/>
        <w:numPr>
          <w:ilvl w:val="0"/>
          <w:numId w:val="589"/>
        </w:numPr>
        <w:autoSpaceDE/>
        <w:autoSpaceDN/>
        <w:rPr>
          <w:rFonts w:ascii="Arial" w:hAnsi="Arial" w:cs="Arial"/>
          <w:sz w:val="24"/>
          <w:szCs w:val="24"/>
        </w:rPr>
      </w:pPr>
      <w:r w:rsidRPr="002B5FA7">
        <w:rPr>
          <w:rFonts w:ascii="Arial" w:hAnsi="Arial" w:cs="Arial"/>
          <w:sz w:val="24"/>
          <w:szCs w:val="24"/>
        </w:rPr>
        <w:t>Communications Regulatory Authority (CRA) standards</w:t>
      </w:r>
    </w:p>
    <w:p w14:paraId="6734D1DC" w14:textId="77777777" w:rsidR="00516990" w:rsidRDefault="00516990" w:rsidP="00516990">
      <w:pPr>
        <w:widowControl/>
        <w:autoSpaceDE/>
        <w:autoSpaceDN/>
        <w:rPr>
          <w:rFonts w:ascii="Arial" w:hAnsi="Arial" w:cs="Arial"/>
          <w:sz w:val="24"/>
          <w:szCs w:val="24"/>
        </w:rPr>
      </w:pPr>
      <w:r w:rsidRPr="002B5FA7">
        <w:rPr>
          <w:rFonts w:ascii="Arial" w:hAnsi="Arial" w:cs="Arial"/>
          <w:sz w:val="24"/>
          <w:szCs w:val="24"/>
        </w:rPr>
        <w:t>Oscar Academy ensures all practices remain lawful, ethical, and aligned with national cybersecurity objectives.</w:t>
      </w:r>
    </w:p>
    <w:p w14:paraId="7063D7EF" w14:textId="77777777" w:rsidR="00516990" w:rsidRPr="002B5FA7" w:rsidRDefault="00516990" w:rsidP="00516990">
      <w:pPr>
        <w:widowControl/>
        <w:autoSpaceDE/>
        <w:autoSpaceDN/>
        <w:rPr>
          <w:rFonts w:ascii="Arial" w:hAnsi="Arial" w:cs="Arial"/>
          <w:sz w:val="24"/>
          <w:szCs w:val="24"/>
        </w:rPr>
      </w:pPr>
    </w:p>
    <w:p w14:paraId="415FE50F" w14:textId="77777777" w:rsidR="00516990" w:rsidRPr="002B5FA7" w:rsidRDefault="00516990" w:rsidP="00516990">
      <w:pPr>
        <w:widowControl/>
        <w:autoSpaceDE/>
        <w:autoSpaceDN/>
        <w:outlineLvl w:val="2"/>
        <w:rPr>
          <w:rFonts w:ascii="Arial" w:hAnsi="Arial" w:cs="Arial"/>
          <w:b/>
          <w:bCs/>
          <w:sz w:val="27"/>
          <w:szCs w:val="27"/>
        </w:rPr>
      </w:pPr>
      <w:r w:rsidRPr="002B5FA7">
        <w:rPr>
          <w:rFonts w:ascii="Arial" w:hAnsi="Arial" w:cs="Arial"/>
          <w:b/>
          <w:bCs/>
          <w:sz w:val="27"/>
          <w:szCs w:val="27"/>
        </w:rPr>
        <w:t>Policy Review and Updates</w:t>
      </w:r>
    </w:p>
    <w:p w14:paraId="16E34665" w14:textId="77777777" w:rsidR="00516990" w:rsidRPr="002B5FA7" w:rsidRDefault="00516990" w:rsidP="00516990">
      <w:pPr>
        <w:widowControl/>
        <w:autoSpaceDE/>
        <w:autoSpaceDN/>
        <w:rPr>
          <w:sz w:val="24"/>
          <w:szCs w:val="24"/>
        </w:rPr>
      </w:pPr>
      <w:r w:rsidRPr="002B5FA7">
        <w:rPr>
          <w:rFonts w:ascii="Arial" w:hAnsi="Arial" w:cs="Arial"/>
          <w:sz w:val="24"/>
          <w:szCs w:val="24"/>
        </w:rPr>
        <w:t>The Cybersecurity Policy is reviewed annually, considering emerging threats, regulatory updates, and technological changes.</w:t>
      </w:r>
      <w:r w:rsidRPr="002B5FA7">
        <w:rPr>
          <w:rFonts w:ascii="Arial" w:hAnsi="Arial" w:cs="Arial"/>
          <w:sz w:val="24"/>
          <w:szCs w:val="24"/>
        </w:rPr>
        <w:br/>
        <w:t>Revisions are approved by the School Principal and communicated to all stakeholders.</w:t>
      </w:r>
      <w:r w:rsidRPr="002B5FA7">
        <w:rPr>
          <w:rFonts w:ascii="Arial" w:hAnsi="Arial" w:cs="Arial"/>
          <w:sz w:val="24"/>
          <w:szCs w:val="24"/>
        </w:rPr>
        <w:br/>
        <w:t>A version control system ensures accurate documentation of policy</w:t>
      </w:r>
      <w:r w:rsidRPr="002B5FA7">
        <w:rPr>
          <w:sz w:val="24"/>
          <w:szCs w:val="24"/>
        </w:rPr>
        <w:t xml:space="preserve"> updates.</w:t>
      </w:r>
    </w:p>
    <w:p w14:paraId="5BFB6317" w14:textId="77777777" w:rsidR="009C48D4" w:rsidRDefault="009C48D4" w:rsidP="009C48D4">
      <w:pPr>
        <w:jc w:val="both"/>
        <w:rPr>
          <w:rFonts w:ascii="Arial" w:hAnsi="Arial" w:cs="Arial"/>
          <w:b/>
          <w:color w:val="000000" w:themeColor="text1"/>
          <w:sz w:val="24"/>
          <w:szCs w:val="28"/>
        </w:rPr>
      </w:pPr>
    </w:p>
    <w:p w14:paraId="5615454B" w14:textId="77777777" w:rsidR="009C48D4" w:rsidRDefault="009C48D4" w:rsidP="009C48D4">
      <w:pPr>
        <w:jc w:val="both"/>
        <w:rPr>
          <w:rFonts w:ascii="Arial" w:hAnsi="Arial" w:cs="Arial"/>
          <w:b/>
          <w:color w:val="000000" w:themeColor="text1"/>
          <w:sz w:val="24"/>
          <w:szCs w:val="28"/>
        </w:rPr>
      </w:pPr>
    </w:p>
    <w:p w14:paraId="09102338" w14:textId="77777777" w:rsidR="009C48D4" w:rsidRDefault="009C48D4" w:rsidP="009C48D4">
      <w:pPr>
        <w:jc w:val="both"/>
        <w:rPr>
          <w:rFonts w:ascii="Arial" w:hAnsi="Arial" w:cs="Arial"/>
          <w:b/>
          <w:color w:val="000000" w:themeColor="text1"/>
          <w:sz w:val="24"/>
          <w:szCs w:val="28"/>
        </w:rPr>
      </w:pPr>
    </w:p>
    <w:p w14:paraId="4B23CE12" w14:textId="77777777" w:rsidR="009C48D4" w:rsidRDefault="009C48D4" w:rsidP="009C48D4">
      <w:pPr>
        <w:jc w:val="both"/>
        <w:rPr>
          <w:rFonts w:ascii="Arial" w:hAnsi="Arial" w:cs="Arial"/>
          <w:b/>
          <w:color w:val="000000" w:themeColor="text1"/>
          <w:sz w:val="24"/>
          <w:szCs w:val="28"/>
        </w:rPr>
      </w:pPr>
    </w:p>
    <w:p w14:paraId="37A56141" w14:textId="77777777" w:rsidR="009C48D4" w:rsidRDefault="009C48D4" w:rsidP="009C48D4">
      <w:pPr>
        <w:jc w:val="both"/>
        <w:rPr>
          <w:rFonts w:ascii="Arial" w:hAnsi="Arial" w:cs="Arial"/>
          <w:b/>
          <w:color w:val="000000" w:themeColor="text1"/>
          <w:sz w:val="24"/>
          <w:szCs w:val="28"/>
        </w:rPr>
      </w:pPr>
    </w:p>
    <w:p w14:paraId="5E90D6D9" w14:textId="77777777" w:rsidR="009C48D4" w:rsidRDefault="009C48D4" w:rsidP="009C48D4">
      <w:pPr>
        <w:jc w:val="both"/>
        <w:rPr>
          <w:rFonts w:ascii="Arial" w:hAnsi="Arial" w:cs="Arial"/>
          <w:b/>
          <w:color w:val="000000" w:themeColor="text1"/>
          <w:sz w:val="24"/>
          <w:szCs w:val="28"/>
        </w:rPr>
      </w:pPr>
    </w:p>
    <w:p w14:paraId="758F33AC" w14:textId="77777777" w:rsidR="009C48D4" w:rsidRDefault="009C48D4" w:rsidP="009C48D4">
      <w:pPr>
        <w:jc w:val="both"/>
        <w:rPr>
          <w:rFonts w:ascii="Arial" w:hAnsi="Arial" w:cs="Arial"/>
          <w:b/>
          <w:color w:val="000000" w:themeColor="text1"/>
          <w:sz w:val="24"/>
          <w:szCs w:val="28"/>
        </w:rPr>
      </w:pPr>
    </w:p>
    <w:p w14:paraId="11BE3C75" w14:textId="77777777" w:rsidR="009C48D4" w:rsidRDefault="009C48D4" w:rsidP="009C48D4">
      <w:pPr>
        <w:jc w:val="both"/>
        <w:rPr>
          <w:rFonts w:ascii="Arial" w:hAnsi="Arial" w:cs="Arial"/>
          <w:b/>
          <w:color w:val="000000" w:themeColor="text1"/>
          <w:sz w:val="24"/>
          <w:szCs w:val="28"/>
        </w:rPr>
      </w:pPr>
    </w:p>
    <w:p w14:paraId="4A22086E" w14:textId="77777777" w:rsidR="009C48D4" w:rsidRDefault="009C48D4" w:rsidP="009C48D4">
      <w:pPr>
        <w:jc w:val="both"/>
        <w:rPr>
          <w:rFonts w:ascii="Arial" w:hAnsi="Arial" w:cs="Arial"/>
          <w:b/>
          <w:color w:val="000000" w:themeColor="text1"/>
          <w:sz w:val="24"/>
          <w:szCs w:val="28"/>
        </w:rPr>
      </w:pPr>
    </w:p>
    <w:p w14:paraId="16AA3915" w14:textId="77777777" w:rsidR="009C48D4" w:rsidRDefault="009C48D4" w:rsidP="009C48D4">
      <w:pPr>
        <w:jc w:val="both"/>
        <w:rPr>
          <w:rFonts w:ascii="Arial" w:hAnsi="Arial" w:cs="Arial"/>
          <w:b/>
          <w:color w:val="000000" w:themeColor="text1"/>
          <w:sz w:val="24"/>
          <w:szCs w:val="28"/>
        </w:rPr>
      </w:pPr>
    </w:p>
    <w:p w14:paraId="1B5C9B4B" w14:textId="77777777" w:rsidR="009C48D4" w:rsidRDefault="009C48D4" w:rsidP="009C48D4">
      <w:pPr>
        <w:jc w:val="both"/>
        <w:rPr>
          <w:rFonts w:ascii="Arial" w:hAnsi="Arial" w:cs="Arial"/>
          <w:b/>
          <w:color w:val="000000" w:themeColor="text1"/>
          <w:sz w:val="24"/>
          <w:szCs w:val="28"/>
        </w:rPr>
      </w:pPr>
    </w:p>
    <w:p w14:paraId="4ABE5CB8" w14:textId="77777777" w:rsidR="009C48D4" w:rsidRDefault="009C48D4" w:rsidP="009C48D4">
      <w:pPr>
        <w:jc w:val="both"/>
        <w:rPr>
          <w:rFonts w:ascii="Arial" w:hAnsi="Arial" w:cs="Arial"/>
          <w:b/>
          <w:color w:val="000000" w:themeColor="text1"/>
          <w:sz w:val="24"/>
          <w:szCs w:val="28"/>
        </w:rPr>
      </w:pPr>
    </w:p>
    <w:p w14:paraId="03F7DBD5" w14:textId="77777777" w:rsidR="009C48D4" w:rsidRDefault="009C48D4" w:rsidP="009C48D4">
      <w:pPr>
        <w:jc w:val="both"/>
        <w:rPr>
          <w:rFonts w:ascii="Arial" w:hAnsi="Arial" w:cs="Arial"/>
          <w:b/>
          <w:color w:val="000000" w:themeColor="text1"/>
          <w:sz w:val="24"/>
          <w:szCs w:val="28"/>
        </w:rPr>
      </w:pPr>
    </w:p>
    <w:p w14:paraId="16480ACD" w14:textId="77777777" w:rsidR="00516990" w:rsidRDefault="00516990" w:rsidP="009C48D4">
      <w:pPr>
        <w:jc w:val="both"/>
        <w:rPr>
          <w:rFonts w:ascii="Arial" w:hAnsi="Arial" w:cs="Arial"/>
          <w:b/>
          <w:color w:val="000000" w:themeColor="text1"/>
          <w:sz w:val="24"/>
          <w:szCs w:val="28"/>
        </w:rPr>
      </w:pPr>
    </w:p>
    <w:p w14:paraId="56B93DD0" w14:textId="77777777" w:rsidR="009C48D4" w:rsidRDefault="009C48D4" w:rsidP="009C48D4">
      <w:pPr>
        <w:jc w:val="both"/>
        <w:rPr>
          <w:rFonts w:ascii="Arial" w:hAnsi="Arial" w:cs="Arial"/>
          <w:b/>
          <w:color w:val="000000" w:themeColor="text1"/>
          <w:sz w:val="24"/>
          <w:szCs w:val="28"/>
        </w:rPr>
      </w:pPr>
    </w:p>
    <w:p w14:paraId="1B8540B0" w14:textId="77777777" w:rsidR="009C48D4" w:rsidRDefault="009C48D4" w:rsidP="009C48D4">
      <w:pPr>
        <w:jc w:val="both"/>
        <w:rPr>
          <w:rFonts w:ascii="Arial" w:hAnsi="Arial" w:cs="Arial"/>
          <w:b/>
          <w:color w:val="000000" w:themeColor="text1"/>
          <w:sz w:val="24"/>
          <w:szCs w:val="28"/>
        </w:rPr>
      </w:pPr>
    </w:p>
    <w:p w14:paraId="620F5788" w14:textId="77777777" w:rsidR="009C48D4" w:rsidRDefault="009C48D4" w:rsidP="009C48D4">
      <w:pPr>
        <w:jc w:val="both"/>
        <w:rPr>
          <w:rFonts w:ascii="Arial" w:hAnsi="Arial" w:cs="Arial"/>
          <w:b/>
          <w:color w:val="000000" w:themeColor="text1"/>
          <w:sz w:val="24"/>
          <w:szCs w:val="28"/>
        </w:rPr>
      </w:pPr>
    </w:p>
    <w:p w14:paraId="019DF412" w14:textId="77777777" w:rsidR="009C48D4" w:rsidRDefault="009C48D4" w:rsidP="009C48D4">
      <w:pPr>
        <w:jc w:val="both"/>
        <w:rPr>
          <w:rFonts w:ascii="Arial" w:hAnsi="Arial" w:cs="Arial"/>
          <w:b/>
          <w:color w:val="000000" w:themeColor="text1"/>
          <w:sz w:val="24"/>
          <w:szCs w:val="28"/>
        </w:rPr>
      </w:pPr>
    </w:p>
    <w:p w14:paraId="23A90D17" w14:textId="77777777" w:rsidR="009C48D4" w:rsidRDefault="009C48D4" w:rsidP="009C48D4">
      <w:pPr>
        <w:jc w:val="both"/>
        <w:rPr>
          <w:rFonts w:ascii="Arial" w:hAnsi="Arial" w:cs="Arial"/>
          <w:b/>
          <w:color w:val="000000" w:themeColor="text1"/>
          <w:sz w:val="24"/>
          <w:szCs w:val="28"/>
        </w:rPr>
      </w:pPr>
    </w:p>
    <w:p w14:paraId="2767E7D3" w14:textId="77777777" w:rsidR="009C48D4" w:rsidRDefault="009C48D4" w:rsidP="009C48D4">
      <w:pPr>
        <w:jc w:val="both"/>
        <w:rPr>
          <w:rFonts w:ascii="Arial" w:hAnsi="Arial" w:cs="Arial"/>
          <w:b/>
          <w:color w:val="000000" w:themeColor="text1"/>
          <w:sz w:val="24"/>
          <w:szCs w:val="28"/>
        </w:rPr>
      </w:pPr>
    </w:p>
    <w:p w14:paraId="58355F08" w14:textId="77777777" w:rsidR="009C48D4" w:rsidRPr="004168C8" w:rsidRDefault="009C48D4" w:rsidP="009C48D4">
      <w:pPr>
        <w:pStyle w:val="Heading2"/>
        <w:jc w:val="center"/>
        <w:rPr>
          <w:rFonts w:ascii="Arial" w:hAnsi="Arial" w:cs="Arial"/>
          <w:color w:val="000000" w:themeColor="text1"/>
          <w:sz w:val="32"/>
          <w:szCs w:val="24"/>
        </w:rPr>
      </w:pPr>
      <w:r w:rsidRPr="004168C8">
        <w:rPr>
          <w:rFonts w:ascii="Arial" w:hAnsi="Arial" w:cs="Arial"/>
          <w:color w:val="000000" w:themeColor="text1"/>
          <w:sz w:val="32"/>
          <w:szCs w:val="24"/>
        </w:rPr>
        <w:t>SCHOOL POLICY ON INTERNET FIREWALL AND USAGE</w:t>
      </w:r>
    </w:p>
    <w:p w14:paraId="128BA225" w14:textId="77777777" w:rsidR="009C48D4" w:rsidRPr="004168C8" w:rsidRDefault="009C48D4" w:rsidP="009C48D4">
      <w:pPr>
        <w:pStyle w:val="Heading2"/>
        <w:rPr>
          <w:rFonts w:ascii="Arial" w:hAnsi="Arial" w:cs="Arial"/>
          <w:color w:val="000000" w:themeColor="text1"/>
          <w:sz w:val="24"/>
          <w:szCs w:val="24"/>
        </w:rPr>
      </w:pPr>
      <w:r w:rsidRPr="004168C8">
        <w:rPr>
          <w:rStyle w:val="Strong"/>
          <w:rFonts w:ascii="Arial" w:hAnsi="Arial" w:cs="Arial"/>
          <w:b/>
          <w:bCs/>
          <w:color w:val="000000" w:themeColor="text1"/>
          <w:sz w:val="24"/>
          <w:szCs w:val="24"/>
        </w:rPr>
        <w:t>Aim</w:t>
      </w:r>
      <w:r>
        <w:rPr>
          <w:rStyle w:val="Strong"/>
          <w:rFonts w:ascii="Arial" w:hAnsi="Arial" w:cs="Arial"/>
          <w:b/>
          <w:bCs/>
          <w:color w:val="000000" w:themeColor="text1"/>
          <w:sz w:val="24"/>
          <w:szCs w:val="24"/>
        </w:rPr>
        <w:t>:</w:t>
      </w:r>
    </w:p>
    <w:p w14:paraId="11D8145A" w14:textId="77777777" w:rsidR="009C48D4" w:rsidRPr="004168C8" w:rsidRDefault="009C48D4" w:rsidP="009C48D4">
      <w:pPr>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To provide a secure and educationally appropriate online environment for all users by regulating internet access through firewall controls, ensuring responsible usage, and protecting the school network from digital threats.</w:t>
      </w:r>
    </w:p>
    <w:p w14:paraId="299168EF"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t>1. Internet Filtering</w:t>
      </w:r>
    </w:p>
    <w:p w14:paraId="4A73610E" w14:textId="77777777" w:rsidR="009C48D4" w:rsidRPr="004168C8" w:rsidRDefault="009C48D4" w:rsidP="009C48D4">
      <w:pPr>
        <w:spacing w:after="100" w:afterAutospacing="1"/>
        <w:rPr>
          <w:rFonts w:ascii="Arial" w:hAnsi="Arial" w:cs="Arial"/>
          <w:color w:val="000000" w:themeColor="text1"/>
          <w:sz w:val="24"/>
          <w:szCs w:val="24"/>
        </w:rPr>
      </w:pPr>
      <w:r w:rsidRPr="004168C8">
        <w:rPr>
          <w:rFonts w:ascii="Arial" w:hAnsi="Arial" w:cs="Arial"/>
          <w:color w:val="000000" w:themeColor="text1"/>
          <w:sz w:val="24"/>
          <w:szCs w:val="24"/>
        </w:rPr>
        <w:t>The school’s firewall is configured to block access to the following:</w:t>
      </w:r>
    </w:p>
    <w:p w14:paraId="475F33D2" w14:textId="77777777" w:rsidR="009C48D4" w:rsidRPr="004168C8" w:rsidRDefault="009C48D4">
      <w:pPr>
        <w:widowControl/>
        <w:numPr>
          <w:ilvl w:val="0"/>
          <w:numId w:val="120"/>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Inappropriate content</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Includes violence, pornography, hate speech, or other harmful material.</w:t>
      </w:r>
    </w:p>
    <w:p w14:paraId="2A53E20C" w14:textId="77777777" w:rsidR="009C48D4" w:rsidRPr="004168C8" w:rsidRDefault="009C48D4">
      <w:pPr>
        <w:widowControl/>
        <w:numPr>
          <w:ilvl w:val="0"/>
          <w:numId w:val="120"/>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Social media</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Restricted during school hours unless required for educational activities.</w:t>
      </w:r>
    </w:p>
    <w:p w14:paraId="6F13A945" w14:textId="77777777" w:rsidR="009C48D4" w:rsidRPr="004168C8" w:rsidRDefault="009C48D4">
      <w:pPr>
        <w:widowControl/>
        <w:numPr>
          <w:ilvl w:val="0"/>
          <w:numId w:val="120"/>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Gaming websites</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Non-educational games are blocked to minimize distractions.</w:t>
      </w:r>
    </w:p>
    <w:p w14:paraId="60519DC5" w14:textId="77777777" w:rsidR="009C48D4" w:rsidRPr="004168C8" w:rsidRDefault="009C48D4">
      <w:pPr>
        <w:widowControl/>
        <w:numPr>
          <w:ilvl w:val="0"/>
          <w:numId w:val="120"/>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Unauthorized downloads</w:t>
      </w:r>
      <w:r w:rsidRPr="004168C8">
        <w:rPr>
          <w:rFonts w:ascii="Arial" w:hAnsi="Arial" w:cs="Arial"/>
          <w:color w:val="000000" w:themeColor="text1"/>
          <w:sz w:val="24"/>
          <w:szCs w:val="24"/>
        </w:rPr>
        <w:t>: Downloading unapproved software or files is prohibited.</w:t>
      </w:r>
    </w:p>
    <w:p w14:paraId="361E8960" w14:textId="77777777" w:rsidR="009C48D4" w:rsidRPr="004168C8" w:rsidRDefault="009C48D4">
      <w:pPr>
        <w:widowControl/>
        <w:numPr>
          <w:ilvl w:val="0"/>
          <w:numId w:val="120"/>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Suspicious/malicious sites</w:t>
      </w:r>
      <w:r w:rsidRPr="004168C8">
        <w:rPr>
          <w:rFonts w:ascii="Arial" w:hAnsi="Arial" w:cs="Arial"/>
          <w:color w:val="000000" w:themeColor="text1"/>
          <w:sz w:val="24"/>
          <w:szCs w:val="24"/>
        </w:rPr>
        <w:t>: Websites associated with malware, phishing, or security risks.</w:t>
      </w:r>
    </w:p>
    <w:p w14:paraId="4C88F68D"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t>2. Acceptable Internet Use</w:t>
      </w:r>
    </w:p>
    <w:p w14:paraId="3D674E6C" w14:textId="77777777" w:rsidR="009C48D4" w:rsidRPr="004168C8" w:rsidRDefault="009C48D4" w:rsidP="009C48D4">
      <w:pPr>
        <w:spacing w:after="100" w:afterAutospacing="1"/>
        <w:rPr>
          <w:rFonts w:ascii="Arial" w:hAnsi="Arial" w:cs="Arial"/>
          <w:color w:val="000000" w:themeColor="text1"/>
          <w:sz w:val="24"/>
          <w:szCs w:val="24"/>
        </w:rPr>
      </w:pPr>
      <w:r w:rsidRPr="004168C8">
        <w:rPr>
          <w:rFonts w:ascii="Arial" w:hAnsi="Arial" w:cs="Arial"/>
          <w:color w:val="000000" w:themeColor="text1"/>
          <w:sz w:val="24"/>
          <w:szCs w:val="24"/>
        </w:rPr>
        <w:t>All users must:</w:t>
      </w:r>
    </w:p>
    <w:p w14:paraId="3F385ED9" w14:textId="77777777" w:rsidR="009C48D4" w:rsidRPr="004168C8" w:rsidRDefault="009C48D4">
      <w:pPr>
        <w:widowControl/>
        <w:numPr>
          <w:ilvl w:val="0"/>
          <w:numId w:val="118"/>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Use the internet strictly for educational purposes during school hours.</w:t>
      </w:r>
    </w:p>
    <w:p w14:paraId="709B8DF6" w14:textId="77777777" w:rsidR="009C48D4" w:rsidRPr="004168C8" w:rsidRDefault="009C48D4">
      <w:pPr>
        <w:widowControl/>
        <w:numPr>
          <w:ilvl w:val="0"/>
          <w:numId w:val="118"/>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Refrain from using proxy servers, VPNs, or other tools to bypass restrictions.</w:t>
      </w:r>
    </w:p>
    <w:p w14:paraId="1AA1FC1F" w14:textId="77777777" w:rsidR="009C48D4" w:rsidRPr="004168C8" w:rsidRDefault="009C48D4">
      <w:pPr>
        <w:widowControl/>
        <w:numPr>
          <w:ilvl w:val="0"/>
          <w:numId w:val="118"/>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Report any inappropriate content or access issues to staff or IT personnel immediately.</w:t>
      </w:r>
    </w:p>
    <w:p w14:paraId="5351FE83"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t>3. User Responsibility</w:t>
      </w:r>
    </w:p>
    <w:p w14:paraId="0B9DCBD9" w14:textId="77777777" w:rsidR="009C48D4" w:rsidRPr="004168C8" w:rsidRDefault="009C48D4">
      <w:pPr>
        <w:widowControl/>
        <w:numPr>
          <w:ilvl w:val="0"/>
          <w:numId w:val="119"/>
        </w:numPr>
        <w:autoSpaceDE/>
        <w:autoSpaceDN/>
        <w:spacing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Students</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Must act responsibly online and avoid attempting to access blocked content.</w:t>
      </w:r>
    </w:p>
    <w:p w14:paraId="3FA1F8A8" w14:textId="77777777" w:rsidR="009C48D4" w:rsidRPr="004168C8" w:rsidRDefault="009C48D4">
      <w:pPr>
        <w:widowControl/>
        <w:numPr>
          <w:ilvl w:val="0"/>
          <w:numId w:val="119"/>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Staff and Faculty</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May have extended access for teaching and planning but must comply with the policy.</w:t>
      </w:r>
    </w:p>
    <w:p w14:paraId="43CD210B" w14:textId="77777777" w:rsidR="009C48D4" w:rsidRPr="004168C8" w:rsidRDefault="009C48D4">
      <w:pPr>
        <w:widowControl/>
        <w:numPr>
          <w:ilvl w:val="0"/>
          <w:numId w:val="119"/>
        </w:numPr>
        <w:autoSpaceDE/>
        <w:autoSpaceDN/>
        <w:spacing w:before="100" w:beforeAutospacing="1" w:after="100" w:afterAutospacing="1"/>
        <w:rPr>
          <w:rFonts w:ascii="Arial" w:hAnsi="Arial" w:cs="Arial"/>
          <w:color w:val="000000" w:themeColor="text1"/>
          <w:sz w:val="24"/>
          <w:szCs w:val="24"/>
        </w:rPr>
      </w:pPr>
      <w:r w:rsidRPr="004168C8">
        <w:rPr>
          <w:rStyle w:val="Strong"/>
          <w:rFonts w:ascii="Arial" w:hAnsi="Arial" w:cs="Arial"/>
          <w:b w:val="0"/>
          <w:color w:val="000000" w:themeColor="text1"/>
          <w:sz w:val="24"/>
          <w:szCs w:val="24"/>
        </w:rPr>
        <w:t>IT Department</w:t>
      </w:r>
      <w:r w:rsidRPr="004168C8">
        <w:rPr>
          <w:rFonts w:ascii="Arial" w:hAnsi="Arial" w:cs="Arial"/>
          <w:b/>
          <w:color w:val="000000" w:themeColor="text1"/>
          <w:sz w:val="24"/>
          <w:szCs w:val="24"/>
        </w:rPr>
        <w:t>:</w:t>
      </w:r>
      <w:r w:rsidRPr="004168C8">
        <w:rPr>
          <w:rFonts w:ascii="Arial" w:hAnsi="Arial" w:cs="Arial"/>
          <w:color w:val="000000" w:themeColor="text1"/>
          <w:sz w:val="24"/>
          <w:szCs w:val="24"/>
        </w:rPr>
        <w:t xml:space="preserve"> Monitors usage, maintains firewall settings, and manages security concerns.</w:t>
      </w:r>
    </w:p>
    <w:p w14:paraId="2F797EEF"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t>4. Monitoring and Enforcement</w:t>
      </w:r>
    </w:p>
    <w:p w14:paraId="63076BCB" w14:textId="77777777" w:rsidR="009C48D4" w:rsidRPr="004168C8" w:rsidRDefault="009C48D4">
      <w:pPr>
        <w:widowControl/>
        <w:numPr>
          <w:ilvl w:val="0"/>
          <w:numId w:val="121"/>
        </w:numPr>
        <w:autoSpaceDE/>
        <w:autoSpaceDN/>
        <w:spacing w:after="100" w:afterAutospacing="1"/>
        <w:rPr>
          <w:rFonts w:ascii="Arial" w:hAnsi="Arial" w:cs="Arial"/>
          <w:color w:val="000000" w:themeColor="text1"/>
          <w:sz w:val="24"/>
          <w:szCs w:val="24"/>
        </w:rPr>
      </w:pPr>
      <w:r w:rsidRPr="004168C8">
        <w:rPr>
          <w:rFonts w:ascii="Arial" w:hAnsi="Arial" w:cs="Arial"/>
          <w:color w:val="000000" w:themeColor="text1"/>
          <w:sz w:val="24"/>
          <w:szCs w:val="24"/>
        </w:rPr>
        <w:t>The IT Department monitors online activity to ensure compliance.</w:t>
      </w:r>
    </w:p>
    <w:p w14:paraId="2EBF23D6" w14:textId="77777777" w:rsidR="009C48D4" w:rsidRPr="004168C8" w:rsidRDefault="009C48D4">
      <w:pPr>
        <w:widowControl/>
        <w:numPr>
          <w:ilvl w:val="0"/>
          <w:numId w:val="121"/>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Breaches, such as bypassing filters or accessing restricted content, will result in disciplinary measures.</w:t>
      </w:r>
    </w:p>
    <w:p w14:paraId="75CEA174" w14:textId="77777777" w:rsidR="009C48D4" w:rsidRPr="004168C8" w:rsidRDefault="009C48D4">
      <w:pPr>
        <w:widowControl/>
        <w:numPr>
          <w:ilvl w:val="0"/>
          <w:numId w:val="121"/>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Penalties may include revoked internet privileges, detention, suspension, or further disciplinary action.</w:t>
      </w:r>
    </w:p>
    <w:p w14:paraId="1314E1BE" w14:textId="77777777" w:rsidR="009C48D4" w:rsidRPr="004168C8" w:rsidRDefault="009C48D4" w:rsidP="009C48D4">
      <w:pPr>
        <w:rPr>
          <w:rFonts w:ascii="Arial" w:hAnsi="Arial" w:cs="Arial"/>
          <w:color w:val="000000" w:themeColor="text1"/>
          <w:sz w:val="24"/>
          <w:szCs w:val="24"/>
        </w:rPr>
      </w:pPr>
    </w:p>
    <w:p w14:paraId="23250094"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lastRenderedPageBreak/>
        <w:t>5. Exceptions and Educational Use</w:t>
      </w:r>
    </w:p>
    <w:p w14:paraId="5D93FD57" w14:textId="77777777" w:rsidR="009C48D4" w:rsidRPr="004168C8" w:rsidRDefault="009C48D4">
      <w:pPr>
        <w:widowControl/>
        <w:numPr>
          <w:ilvl w:val="0"/>
          <w:numId w:val="122"/>
        </w:numPr>
        <w:autoSpaceDE/>
        <w:autoSpaceDN/>
        <w:spacing w:after="100" w:afterAutospacing="1"/>
        <w:rPr>
          <w:rFonts w:ascii="Arial" w:hAnsi="Arial" w:cs="Arial"/>
          <w:color w:val="000000" w:themeColor="text1"/>
          <w:sz w:val="24"/>
          <w:szCs w:val="24"/>
        </w:rPr>
      </w:pPr>
      <w:r w:rsidRPr="004168C8">
        <w:rPr>
          <w:rFonts w:ascii="Arial" w:hAnsi="Arial" w:cs="Arial"/>
          <w:color w:val="000000" w:themeColor="text1"/>
          <w:sz w:val="24"/>
          <w:szCs w:val="24"/>
        </w:rPr>
        <w:t>Teachers may submit requests to the IT Department for temporary access to blocked sites if needed for instruction.</w:t>
      </w:r>
    </w:p>
    <w:p w14:paraId="116AC8B4" w14:textId="77777777" w:rsidR="009C48D4" w:rsidRPr="004168C8" w:rsidRDefault="009C48D4">
      <w:pPr>
        <w:widowControl/>
        <w:numPr>
          <w:ilvl w:val="0"/>
          <w:numId w:val="122"/>
        </w:numPr>
        <w:autoSpaceDE/>
        <w:autoSpaceDN/>
        <w:spacing w:before="100" w:beforeAutospacing="1" w:after="100" w:afterAutospacing="1"/>
        <w:rPr>
          <w:rFonts w:ascii="Arial" w:hAnsi="Arial" w:cs="Arial"/>
          <w:color w:val="000000" w:themeColor="text1"/>
          <w:sz w:val="24"/>
          <w:szCs w:val="24"/>
        </w:rPr>
      </w:pPr>
      <w:r w:rsidRPr="004168C8">
        <w:rPr>
          <w:rFonts w:ascii="Arial" w:hAnsi="Arial" w:cs="Arial"/>
          <w:color w:val="000000" w:themeColor="text1"/>
          <w:sz w:val="24"/>
          <w:szCs w:val="24"/>
        </w:rPr>
        <w:t>Special permissions can be granted for approved educational platforms or tools.</w:t>
      </w:r>
    </w:p>
    <w:p w14:paraId="48A2498D" w14:textId="77777777" w:rsidR="009C48D4" w:rsidRPr="004168C8" w:rsidRDefault="009C48D4" w:rsidP="009C48D4">
      <w:pPr>
        <w:rPr>
          <w:rFonts w:ascii="Arial" w:hAnsi="Arial" w:cs="Arial"/>
          <w:color w:val="000000" w:themeColor="text1"/>
          <w:sz w:val="24"/>
          <w:szCs w:val="24"/>
        </w:rPr>
      </w:pPr>
    </w:p>
    <w:p w14:paraId="14EC8DDA" w14:textId="77777777" w:rsidR="009C48D4" w:rsidRPr="004168C8" w:rsidRDefault="009C48D4" w:rsidP="009C48D4">
      <w:pPr>
        <w:pStyle w:val="Heading2"/>
        <w:spacing w:before="0"/>
        <w:rPr>
          <w:rFonts w:ascii="Arial" w:hAnsi="Arial" w:cs="Arial"/>
          <w:color w:val="000000" w:themeColor="text1"/>
          <w:sz w:val="24"/>
          <w:szCs w:val="24"/>
        </w:rPr>
      </w:pPr>
      <w:r w:rsidRPr="004168C8">
        <w:rPr>
          <w:rStyle w:val="Strong"/>
          <w:rFonts w:ascii="Arial" w:hAnsi="Arial" w:cs="Arial"/>
          <w:b/>
          <w:bCs/>
          <w:color w:val="000000" w:themeColor="text1"/>
          <w:sz w:val="24"/>
          <w:szCs w:val="24"/>
        </w:rPr>
        <w:t>6. Policy Review</w:t>
      </w:r>
    </w:p>
    <w:p w14:paraId="520A9FB0" w14:textId="77777777" w:rsidR="009C48D4" w:rsidRPr="004168C8" w:rsidRDefault="009C48D4" w:rsidP="009C48D4">
      <w:pPr>
        <w:spacing w:after="100" w:afterAutospacing="1"/>
        <w:rPr>
          <w:rFonts w:ascii="Arial" w:hAnsi="Arial" w:cs="Arial"/>
          <w:color w:val="000000" w:themeColor="text1"/>
          <w:sz w:val="24"/>
          <w:szCs w:val="24"/>
        </w:rPr>
      </w:pPr>
      <w:r w:rsidRPr="004168C8">
        <w:rPr>
          <w:rFonts w:ascii="Arial" w:hAnsi="Arial" w:cs="Arial"/>
          <w:color w:val="000000" w:themeColor="text1"/>
          <w:sz w:val="24"/>
          <w:szCs w:val="24"/>
        </w:rPr>
        <w:t>This policy is reviewed annually to stay current with technological developments, legal requirements, and educational needs.</w:t>
      </w:r>
    </w:p>
    <w:p w14:paraId="7C9D0551" w14:textId="77777777" w:rsidR="009C48D4" w:rsidRDefault="009C48D4" w:rsidP="009C48D4">
      <w:pPr>
        <w:jc w:val="both"/>
        <w:rPr>
          <w:rFonts w:ascii="Arial" w:hAnsi="Arial" w:cs="Arial"/>
          <w:b/>
          <w:color w:val="000000" w:themeColor="text1"/>
          <w:sz w:val="24"/>
          <w:szCs w:val="28"/>
        </w:rPr>
      </w:pPr>
    </w:p>
    <w:p w14:paraId="2EE1E139" w14:textId="77777777" w:rsidR="009C48D4" w:rsidRDefault="009C48D4" w:rsidP="009C48D4">
      <w:pPr>
        <w:jc w:val="both"/>
        <w:rPr>
          <w:rFonts w:ascii="Arial" w:hAnsi="Arial" w:cs="Arial"/>
          <w:b/>
          <w:color w:val="000000" w:themeColor="text1"/>
          <w:sz w:val="24"/>
          <w:szCs w:val="28"/>
        </w:rPr>
      </w:pPr>
    </w:p>
    <w:p w14:paraId="2A8A17A8" w14:textId="77777777" w:rsidR="009C48D4" w:rsidRDefault="009C48D4" w:rsidP="009C48D4">
      <w:pPr>
        <w:rPr>
          <w:rFonts w:ascii="Comic Sans MS" w:hAnsi="Comic Sans MS"/>
          <w:b/>
          <w:bCs/>
          <w:sz w:val="24"/>
          <w:szCs w:val="24"/>
        </w:rPr>
      </w:pPr>
    </w:p>
    <w:p w14:paraId="0EBA5A9B" w14:textId="77777777" w:rsidR="009C48D4" w:rsidRDefault="009C48D4" w:rsidP="009C48D4">
      <w:pPr>
        <w:rPr>
          <w:rFonts w:ascii="Comic Sans MS" w:hAnsi="Comic Sans MS"/>
          <w:b/>
          <w:bCs/>
          <w:sz w:val="24"/>
          <w:szCs w:val="24"/>
        </w:rPr>
      </w:pPr>
    </w:p>
    <w:p w14:paraId="1E32A63B" w14:textId="77777777" w:rsidR="009C48D4" w:rsidRDefault="009C48D4" w:rsidP="009C48D4">
      <w:pPr>
        <w:rPr>
          <w:rFonts w:ascii="Comic Sans MS" w:hAnsi="Comic Sans MS"/>
          <w:b/>
          <w:bCs/>
          <w:sz w:val="24"/>
          <w:szCs w:val="24"/>
        </w:rPr>
      </w:pPr>
    </w:p>
    <w:p w14:paraId="181FE892" w14:textId="77777777" w:rsidR="009C48D4" w:rsidRDefault="009C48D4" w:rsidP="009C48D4">
      <w:pPr>
        <w:rPr>
          <w:rFonts w:ascii="Comic Sans MS" w:hAnsi="Comic Sans MS"/>
          <w:b/>
          <w:bCs/>
          <w:sz w:val="24"/>
          <w:szCs w:val="24"/>
        </w:rPr>
      </w:pPr>
    </w:p>
    <w:p w14:paraId="1B29F94A" w14:textId="77777777" w:rsidR="009C48D4" w:rsidRDefault="009C48D4" w:rsidP="009C48D4">
      <w:pPr>
        <w:rPr>
          <w:rFonts w:ascii="Comic Sans MS" w:hAnsi="Comic Sans MS"/>
          <w:b/>
          <w:bCs/>
          <w:sz w:val="24"/>
          <w:szCs w:val="24"/>
        </w:rPr>
      </w:pPr>
    </w:p>
    <w:p w14:paraId="344D53F7" w14:textId="77777777" w:rsidR="009C48D4" w:rsidRDefault="009C48D4" w:rsidP="009C48D4">
      <w:pPr>
        <w:rPr>
          <w:rFonts w:ascii="Comic Sans MS" w:hAnsi="Comic Sans MS"/>
          <w:b/>
          <w:bCs/>
          <w:sz w:val="24"/>
          <w:szCs w:val="24"/>
        </w:rPr>
      </w:pPr>
    </w:p>
    <w:p w14:paraId="159AFA88" w14:textId="77777777" w:rsidR="009C48D4" w:rsidRDefault="009C48D4" w:rsidP="009C48D4">
      <w:pPr>
        <w:rPr>
          <w:rFonts w:ascii="Comic Sans MS" w:hAnsi="Comic Sans MS"/>
          <w:b/>
          <w:bCs/>
          <w:sz w:val="24"/>
          <w:szCs w:val="24"/>
        </w:rPr>
      </w:pPr>
    </w:p>
    <w:p w14:paraId="7589F80A" w14:textId="77777777" w:rsidR="009C48D4" w:rsidRDefault="009C48D4" w:rsidP="009C48D4">
      <w:pPr>
        <w:rPr>
          <w:rFonts w:ascii="Comic Sans MS" w:hAnsi="Comic Sans MS"/>
          <w:b/>
          <w:bCs/>
          <w:sz w:val="24"/>
          <w:szCs w:val="24"/>
        </w:rPr>
      </w:pPr>
    </w:p>
    <w:p w14:paraId="48FD8028" w14:textId="77777777" w:rsidR="009C48D4" w:rsidRDefault="009C48D4" w:rsidP="009C48D4">
      <w:pPr>
        <w:rPr>
          <w:rFonts w:ascii="Comic Sans MS" w:hAnsi="Comic Sans MS"/>
          <w:b/>
          <w:bCs/>
          <w:sz w:val="24"/>
          <w:szCs w:val="24"/>
        </w:rPr>
      </w:pPr>
    </w:p>
    <w:p w14:paraId="402A675B" w14:textId="77777777" w:rsidR="009C48D4" w:rsidRDefault="009C48D4" w:rsidP="009C48D4">
      <w:pPr>
        <w:rPr>
          <w:rFonts w:ascii="Comic Sans MS" w:hAnsi="Comic Sans MS"/>
          <w:b/>
          <w:bCs/>
          <w:sz w:val="24"/>
          <w:szCs w:val="24"/>
        </w:rPr>
      </w:pPr>
    </w:p>
    <w:p w14:paraId="35CBEC52" w14:textId="77777777" w:rsidR="009C48D4" w:rsidRDefault="009C48D4" w:rsidP="009C48D4">
      <w:pPr>
        <w:rPr>
          <w:rFonts w:ascii="Comic Sans MS" w:hAnsi="Comic Sans MS"/>
          <w:b/>
          <w:bCs/>
          <w:sz w:val="24"/>
          <w:szCs w:val="24"/>
        </w:rPr>
      </w:pPr>
    </w:p>
    <w:p w14:paraId="6B35CC98" w14:textId="77777777" w:rsidR="009C48D4" w:rsidRDefault="009C48D4" w:rsidP="009C48D4">
      <w:pPr>
        <w:rPr>
          <w:rFonts w:ascii="Comic Sans MS" w:hAnsi="Comic Sans MS"/>
          <w:b/>
          <w:bCs/>
          <w:sz w:val="24"/>
          <w:szCs w:val="24"/>
        </w:rPr>
      </w:pPr>
    </w:p>
    <w:p w14:paraId="09F6D603" w14:textId="77777777" w:rsidR="009C48D4" w:rsidRDefault="009C48D4" w:rsidP="009C48D4">
      <w:pPr>
        <w:rPr>
          <w:rFonts w:ascii="Comic Sans MS" w:hAnsi="Comic Sans MS"/>
          <w:b/>
          <w:bCs/>
          <w:sz w:val="24"/>
          <w:szCs w:val="24"/>
        </w:rPr>
      </w:pPr>
    </w:p>
    <w:p w14:paraId="5D7CEF0E" w14:textId="77777777" w:rsidR="009C48D4" w:rsidRDefault="009C48D4" w:rsidP="009C48D4">
      <w:pPr>
        <w:rPr>
          <w:rFonts w:ascii="Comic Sans MS" w:hAnsi="Comic Sans MS"/>
          <w:b/>
          <w:bCs/>
          <w:sz w:val="24"/>
          <w:szCs w:val="24"/>
        </w:rPr>
      </w:pPr>
    </w:p>
    <w:p w14:paraId="1CEBCE3F" w14:textId="77777777" w:rsidR="009C48D4" w:rsidRDefault="009C48D4" w:rsidP="009C48D4">
      <w:pPr>
        <w:rPr>
          <w:rFonts w:ascii="Comic Sans MS" w:hAnsi="Comic Sans MS"/>
          <w:b/>
          <w:bCs/>
          <w:sz w:val="24"/>
          <w:szCs w:val="24"/>
        </w:rPr>
      </w:pPr>
    </w:p>
    <w:p w14:paraId="1D53F86B" w14:textId="77777777" w:rsidR="009C48D4" w:rsidRDefault="009C48D4" w:rsidP="009C48D4">
      <w:pPr>
        <w:rPr>
          <w:rFonts w:ascii="Comic Sans MS" w:hAnsi="Comic Sans MS"/>
          <w:b/>
          <w:bCs/>
          <w:sz w:val="24"/>
          <w:szCs w:val="24"/>
        </w:rPr>
      </w:pPr>
    </w:p>
    <w:p w14:paraId="396DD6D2" w14:textId="77777777" w:rsidR="009C48D4" w:rsidRDefault="009C48D4" w:rsidP="009C48D4">
      <w:pPr>
        <w:rPr>
          <w:rFonts w:ascii="Comic Sans MS" w:hAnsi="Comic Sans MS"/>
          <w:b/>
          <w:bCs/>
          <w:sz w:val="24"/>
          <w:szCs w:val="24"/>
        </w:rPr>
      </w:pPr>
    </w:p>
    <w:p w14:paraId="45D707BC" w14:textId="77777777" w:rsidR="009C48D4" w:rsidRDefault="009C48D4" w:rsidP="009C48D4">
      <w:pPr>
        <w:rPr>
          <w:rFonts w:ascii="Comic Sans MS" w:hAnsi="Comic Sans MS"/>
          <w:b/>
          <w:bCs/>
          <w:sz w:val="24"/>
          <w:szCs w:val="24"/>
        </w:rPr>
      </w:pPr>
    </w:p>
    <w:p w14:paraId="6550A225" w14:textId="77777777" w:rsidR="009C48D4" w:rsidRDefault="009C48D4" w:rsidP="009C48D4">
      <w:pPr>
        <w:rPr>
          <w:rFonts w:ascii="Comic Sans MS" w:hAnsi="Comic Sans MS"/>
          <w:b/>
          <w:bCs/>
          <w:sz w:val="24"/>
          <w:szCs w:val="24"/>
        </w:rPr>
      </w:pPr>
    </w:p>
    <w:p w14:paraId="61694007" w14:textId="77777777" w:rsidR="009C48D4" w:rsidRDefault="009C48D4" w:rsidP="009C48D4">
      <w:pPr>
        <w:rPr>
          <w:rFonts w:ascii="Comic Sans MS" w:hAnsi="Comic Sans MS"/>
          <w:b/>
          <w:bCs/>
          <w:sz w:val="24"/>
          <w:szCs w:val="24"/>
        </w:rPr>
      </w:pPr>
    </w:p>
    <w:p w14:paraId="1DCA3D8A" w14:textId="77777777" w:rsidR="009C48D4" w:rsidRDefault="009C48D4" w:rsidP="009C48D4">
      <w:pPr>
        <w:rPr>
          <w:rFonts w:ascii="Comic Sans MS" w:hAnsi="Comic Sans MS"/>
          <w:b/>
          <w:bCs/>
          <w:sz w:val="24"/>
          <w:szCs w:val="24"/>
        </w:rPr>
      </w:pPr>
    </w:p>
    <w:p w14:paraId="72A7874F" w14:textId="77777777" w:rsidR="009C48D4" w:rsidRDefault="009C48D4" w:rsidP="009C48D4">
      <w:pPr>
        <w:rPr>
          <w:rFonts w:ascii="Comic Sans MS" w:hAnsi="Comic Sans MS"/>
          <w:b/>
          <w:bCs/>
          <w:sz w:val="24"/>
          <w:szCs w:val="24"/>
        </w:rPr>
      </w:pPr>
    </w:p>
    <w:p w14:paraId="1FFEDA09" w14:textId="77777777" w:rsidR="009C48D4" w:rsidRDefault="009C48D4" w:rsidP="009C48D4">
      <w:pPr>
        <w:rPr>
          <w:rFonts w:ascii="Comic Sans MS" w:hAnsi="Comic Sans MS"/>
          <w:b/>
          <w:bCs/>
          <w:sz w:val="24"/>
          <w:szCs w:val="24"/>
        </w:rPr>
      </w:pPr>
    </w:p>
    <w:p w14:paraId="0EFF5A52" w14:textId="77777777" w:rsidR="009C48D4" w:rsidRDefault="009C48D4" w:rsidP="009C48D4">
      <w:pPr>
        <w:rPr>
          <w:rFonts w:ascii="Comic Sans MS" w:hAnsi="Comic Sans MS"/>
          <w:b/>
          <w:bCs/>
          <w:sz w:val="24"/>
          <w:szCs w:val="24"/>
        </w:rPr>
      </w:pPr>
    </w:p>
    <w:p w14:paraId="7538C777" w14:textId="77777777" w:rsidR="009C48D4" w:rsidRDefault="009C48D4" w:rsidP="009C48D4">
      <w:pPr>
        <w:rPr>
          <w:rFonts w:ascii="Comic Sans MS" w:hAnsi="Comic Sans MS"/>
          <w:b/>
          <w:bCs/>
          <w:sz w:val="24"/>
          <w:szCs w:val="24"/>
        </w:rPr>
      </w:pPr>
    </w:p>
    <w:p w14:paraId="1E490B9B" w14:textId="77777777" w:rsidR="009C48D4" w:rsidRDefault="009C48D4" w:rsidP="009C48D4">
      <w:pPr>
        <w:rPr>
          <w:rFonts w:ascii="Comic Sans MS" w:hAnsi="Comic Sans MS"/>
          <w:b/>
          <w:bCs/>
          <w:sz w:val="24"/>
          <w:szCs w:val="24"/>
        </w:rPr>
      </w:pPr>
    </w:p>
    <w:p w14:paraId="734EF805" w14:textId="77777777" w:rsidR="009C48D4" w:rsidRPr="004D7434" w:rsidRDefault="009C48D4" w:rsidP="009C48D4">
      <w:pPr>
        <w:rPr>
          <w:rFonts w:ascii="Comic Sans MS" w:hAnsi="Comic Sans MS"/>
          <w:b/>
          <w:bCs/>
          <w:sz w:val="24"/>
          <w:szCs w:val="24"/>
        </w:rPr>
      </w:pPr>
    </w:p>
    <w:p w14:paraId="378DD94B" w14:textId="77777777" w:rsidR="009C48D4" w:rsidRPr="00623230" w:rsidRDefault="009C48D4" w:rsidP="009C48D4">
      <w:pPr>
        <w:spacing w:line="276" w:lineRule="auto"/>
        <w:jc w:val="center"/>
        <w:rPr>
          <w:rFonts w:ascii="Arial" w:eastAsiaTheme="minorHAnsi" w:hAnsi="Arial" w:cs="Arial"/>
          <w:b/>
          <w:bCs/>
          <w:color w:val="000000" w:themeColor="text1"/>
          <w:sz w:val="36"/>
          <w:szCs w:val="36"/>
          <w:u w:val="single"/>
        </w:rPr>
      </w:pPr>
    </w:p>
    <w:p w14:paraId="57D5E74A" w14:textId="77777777" w:rsidR="006B7BAB" w:rsidRDefault="006B7BAB" w:rsidP="009C48D4">
      <w:pPr>
        <w:spacing w:line="276" w:lineRule="auto"/>
        <w:jc w:val="center"/>
        <w:rPr>
          <w:rFonts w:ascii="Arial" w:eastAsiaTheme="minorHAnsi" w:hAnsi="Arial" w:cs="Arial"/>
          <w:b/>
          <w:bCs/>
          <w:color w:val="000000" w:themeColor="text1"/>
          <w:sz w:val="32"/>
          <w:szCs w:val="32"/>
        </w:rPr>
      </w:pPr>
    </w:p>
    <w:p w14:paraId="4416E1F1" w14:textId="77777777" w:rsidR="009C48D4" w:rsidRPr="006B7BAB" w:rsidRDefault="009C48D4" w:rsidP="009C48D4">
      <w:pPr>
        <w:spacing w:line="276" w:lineRule="auto"/>
        <w:jc w:val="center"/>
        <w:rPr>
          <w:rFonts w:ascii="Arial" w:eastAsiaTheme="minorHAnsi" w:hAnsi="Arial" w:cs="Arial"/>
          <w:b/>
          <w:bCs/>
          <w:color w:val="000000" w:themeColor="text1"/>
          <w:sz w:val="32"/>
          <w:szCs w:val="32"/>
        </w:rPr>
      </w:pPr>
      <w:r w:rsidRPr="006B7BAB">
        <w:rPr>
          <w:rFonts w:ascii="Arial" w:eastAsiaTheme="minorHAnsi" w:hAnsi="Arial" w:cs="Arial"/>
          <w:b/>
          <w:bCs/>
          <w:color w:val="000000" w:themeColor="text1"/>
          <w:sz w:val="32"/>
          <w:szCs w:val="32"/>
        </w:rPr>
        <w:t>THE POLICY FOR USING TECHNOLOGY (IPADS) IN SCHOOL</w:t>
      </w:r>
    </w:p>
    <w:p w14:paraId="3CE6AF25" w14:textId="77777777" w:rsidR="009C48D4" w:rsidRDefault="009C48D4" w:rsidP="009C48D4">
      <w:pPr>
        <w:widowControl/>
        <w:autoSpaceDE/>
        <w:autoSpaceDN/>
        <w:rPr>
          <w:rFonts w:ascii="Arial" w:hAnsi="Arial" w:cs="Arial"/>
          <w:b/>
          <w:sz w:val="24"/>
          <w:szCs w:val="24"/>
        </w:rPr>
      </w:pPr>
    </w:p>
    <w:p w14:paraId="78D9FB0D" w14:textId="77777777" w:rsidR="009C48D4" w:rsidRPr="005E2BE1" w:rsidRDefault="009C48D4" w:rsidP="009C48D4">
      <w:pPr>
        <w:widowControl/>
        <w:autoSpaceDE/>
        <w:autoSpaceDN/>
        <w:rPr>
          <w:rFonts w:ascii="Arial" w:hAnsi="Arial" w:cs="Arial"/>
          <w:b/>
          <w:sz w:val="24"/>
          <w:szCs w:val="24"/>
        </w:rPr>
      </w:pPr>
      <w:r w:rsidRPr="005E2BE1">
        <w:rPr>
          <w:rFonts w:ascii="Arial" w:hAnsi="Arial" w:cs="Arial"/>
          <w:b/>
          <w:sz w:val="24"/>
          <w:szCs w:val="24"/>
        </w:rPr>
        <w:t>Aim:</w:t>
      </w:r>
    </w:p>
    <w:p w14:paraId="5D810F0B" w14:textId="77777777" w:rsidR="009C48D4" w:rsidRPr="005E2BE1" w:rsidRDefault="009C48D4" w:rsidP="009C48D4">
      <w:pPr>
        <w:widowControl/>
        <w:autoSpaceDE/>
        <w:autoSpaceDN/>
        <w:rPr>
          <w:rFonts w:ascii="Arial" w:hAnsi="Arial" w:cs="Arial"/>
          <w:sz w:val="24"/>
          <w:szCs w:val="24"/>
        </w:rPr>
      </w:pPr>
      <w:r w:rsidRPr="005E2BE1">
        <w:rPr>
          <w:rFonts w:ascii="Arial" w:hAnsi="Arial" w:cs="Arial"/>
          <w:sz w:val="24"/>
          <w:szCs w:val="24"/>
        </w:rPr>
        <w:t>To promote the ethical, responsible, and educational use of iPads and other technological devices within the school environment. This policy ensures that technology is used to enhance learning while maintaining e-safety, accountability, and compliance with acceptable use guidelines.</w:t>
      </w:r>
    </w:p>
    <w:p w14:paraId="3B2AF36F" w14:textId="77777777" w:rsidR="009C48D4" w:rsidRDefault="009C48D4" w:rsidP="009C48D4">
      <w:pPr>
        <w:pStyle w:val="Heading3"/>
        <w:spacing w:line="360" w:lineRule="auto"/>
        <w:rPr>
          <w:rStyle w:val="Strong"/>
          <w:rFonts w:ascii="Arial" w:hAnsi="Arial" w:cs="Arial"/>
          <w:b/>
          <w:bCs/>
          <w:color w:val="000000" w:themeColor="text1"/>
          <w:sz w:val="24"/>
        </w:rPr>
      </w:pPr>
    </w:p>
    <w:p w14:paraId="79C9CC60" w14:textId="77777777" w:rsidR="009C48D4" w:rsidRPr="009D5818" w:rsidRDefault="009C48D4" w:rsidP="009C48D4">
      <w:pPr>
        <w:pStyle w:val="Heading3"/>
        <w:spacing w:line="360" w:lineRule="auto"/>
        <w:rPr>
          <w:rFonts w:ascii="Arial" w:hAnsi="Arial" w:cs="Arial"/>
          <w:color w:val="000000" w:themeColor="text1"/>
          <w:sz w:val="24"/>
        </w:rPr>
      </w:pPr>
      <w:r w:rsidRPr="009D5818">
        <w:rPr>
          <w:rStyle w:val="Strong"/>
          <w:rFonts w:ascii="Arial" w:hAnsi="Arial" w:cs="Arial"/>
          <w:b/>
          <w:bCs/>
          <w:color w:val="000000" w:themeColor="text1"/>
          <w:sz w:val="24"/>
        </w:rPr>
        <w:t>Roles and Responsibilities Table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35"/>
        <w:gridCol w:w="6615"/>
      </w:tblGrid>
      <w:tr w:rsidR="009C48D4" w:rsidRPr="009D5818" w14:paraId="40E2443B" w14:textId="77777777" w:rsidTr="00225D59">
        <w:trPr>
          <w:tblHeader/>
          <w:tblCellSpacing w:w="15" w:type="dxa"/>
        </w:trPr>
        <w:tc>
          <w:tcPr>
            <w:tcW w:w="0" w:type="auto"/>
            <w:shd w:val="clear" w:color="auto" w:fill="B6DDE8" w:themeFill="accent5" w:themeFillTint="66"/>
            <w:vAlign w:val="center"/>
            <w:hideMark/>
          </w:tcPr>
          <w:p w14:paraId="4DB28406" w14:textId="77777777" w:rsidR="009C48D4" w:rsidRPr="009D5818" w:rsidRDefault="009C48D4" w:rsidP="00225D59">
            <w:pPr>
              <w:jc w:val="center"/>
              <w:rPr>
                <w:rFonts w:ascii="Arial" w:hAnsi="Arial" w:cs="Arial"/>
                <w:b/>
                <w:bCs/>
                <w:sz w:val="24"/>
                <w:szCs w:val="24"/>
              </w:rPr>
            </w:pPr>
            <w:r w:rsidRPr="009D5818">
              <w:rPr>
                <w:rStyle w:val="Strong"/>
                <w:rFonts w:ascii="Arial" w:hAnsi="Arial" w:cs="Arial"/>
                <w:sz w:val="24"/>
              </w:rPr>
              <w:t>Role</w:t>
            </w:r>
          </w:p>
        </w:tc>
        <w:tc>
          <w:tcPr>
            <w:tcW w:w="0" w:type="auto"/>
            <w:shd w:val="clear" w:color="auto" w:fill="B6DDE8" w:themeFill="accent5" w:themeFillTint="66"/>
            <w:vAlign w:val="center"/>
            <w:hideMark/>
          </w:tcPr>
          <w:p w14:paraId="547FAB7A" w14:textId="77777777" w:rsidR="009C48D4" w:rsidRPr="009D5818" w:rsidRDefault="009C48D4" w:rsidP="00225D59">
            <w:pPr>
              <w:jc w:val="center"/>
              <w:rPr>
                <w:rFonts w:ascii="Arial" w:hAnsi="Arial" w:cs="Arial"/>
                <w:b/>
                <w:bCs/>
                <w:sz w:val="24"/>
                <w:szCs w:val="24"/>
              </w:rPr>
            </w:pPr>
            <w:r w:rsidRPr="009D5818">
              <w:rPr>
                <w:rStyle w:val="Strong"/>
                <w:rFonts w:ascii="Arial" w:hAnsi="Arial" w:cs="Arial"/>
                <w:sz w:val="24"/>
              </w:rPr>
              <w:t>Responsibilities</w:t>
            </w:r>
          </w:p>
        </w:tc>
      </w:tr>
      <w:tr w:rsidR="009C48D4" w:rsidRPr="009D5818" w14:paraId="058461B8" w14:textId="77777777" w:rsidTr="00225D59">
        <w:trPr>
          <w:tblCellSpacing w:w="15" w:type="dxa"/>
        </w:trPr>
        <w:tc>
          <w:tcPr>
            <w:tcW w:w="0" w:type="auto"/>
            <w:vAlign w:val="center"/>
            <w:hideMark/>
          </w:tcPr>
          <w:p w14:paraId="43606E44" w14:textId="77777777" w:rsidR="009C48D4" w:rsidRPr="009D5818" w:rsidRDefault="009C48D4" w:rsidP="00225D59">
            <w:pPr>
              <w:jc w:val="center"/>
              <w:rPr>
                <w:rFonts w:ascii="Arial" w:hAnsi="Arial" w:cs="Arial"/>
                <w:sz w:val="24"/>
                <w:szCs w:val="24"/>
              </w:rPr>
            </w:pPr>
            <w:r w:rsidRPr="009D5818">
              <w:rPr>
                <w:rStyle w:val="Strong"/>
                <w:rFonts w:ascii="Arial" w:hAnsi="Arial" w:cs="Arial"/>
                <w:sz w:val="24"/>
              </w:rPr>
              <w:t>Teachers</w:t>
            </w:r>
          </w:p>
        </w:tc>
        <w:tc>
          <w:tcPr>
            <w:tcW w:w="0" w:type="auto"/>
            <w:vAlign w:val="center"/>
            <w:hideMark/>
          </w:tcPr>
          <w:p w14:paraId="6572F095" w14:textId="77777777" w:rsidR="009C48D4" w:rsidRPr="009D5818" w:rsidRDefault="009C48D4" w:rsidP="00225D59">
            <w:pPr>
              <w:rPr>
                <w:rFonts w:ascii="Arial" w:hAnsi="Arial" w:cs="Arial"/>
                <w:sz w:val="24"/>
                <w:szCs w:val="24"/>
              </w:rPr>
            </w:pPr>
            <w:r w:rsidRPr="009D5818">
              <w:rPr>
                <w:rFonts w:ascii="Arial" w:hAnsi="Arial" w:cs="Arial"/>
                <w:sz w:val="24"/>
              </w:rPr>
              <w:t>• Use iPads strictly for academic purposes.</w:t>
            </w:r>
            <w:r w:rsidRPr="009D5818">
              <w:rPr>
                <w:rFonts w:ascii="Arial" w:hAnsi="Arial" w:cs="Arial"/>
                <w:sz w:val="24"/>
              </w:rPr>
              <w:br/>
              <w:t>• Ensure familiarity with the school’s e-safety policies.</w:t>
            </w:r>
            <w:r w:rsidRPr="009D5818">
              <w:rPr>
                <w:rFonts w:ascii="Arial" w:hAnsi="Arial" w:cs="Arial"/>
                <w:sz w:val="24"/>
              </w:rPr>
              <w:br/>
              <w:t>• Sign and follow the Acceptable Use Policy (AUP).</w:t>
            </w:r>
            <w:r w:rsidRPr="009D5818">
              <w:rPr>
                <w:rFonts w:ascii="Arial" w:hAnsi="Arial" w:cs="Arial"/>
                <w:sz w:val="24"/>
              </w:rPr>
              <w:br/>
              <w:t>• Monitor student use of iPads closely.</w:t>
            </w:r>
            <w:r w:rsidRPr="009D5818">
              <w:rPr>
                <w:rFonts w:ascii="Arial" w:hAnsi="Arial" w:cs="Arial"/>
                <w:sz w:val="24"/>
              </w:rPr>
              <w:br/>
              <w:t>• Use only pre-vetted websites approved by the Resource Review Committee.</w:t>
            </w:r>
            <w:r w:rsidRPr="009D5818">
              <w:rPr>
                <w:rFonts w:ascii="Arial" w:hAnsi="Arial" w:cs="Arial"/>
                <w:sz w:val="24"/>
              </w:rPr>
              <w:br/>
              <w:t>• Follow the iPad borrowing schedule.</w:t>
            </w:r>
            <w:r w:rsidRPr="009D5818">
              <w:rPr>
                <w:rFonts w:ascii="Arial" w:hAnsi="Arial" w:cs="Arial"/>
                <w:sz w:val="24"/>
              </w:rPr>
              <w:br/>
              <w:t>• Ensure iPads are used responsibly and report misuse or damage.</w:t>
            </w:r>
          </w:p>
        </w:tc>
      </w:tr>
      <w:tr w:rsidR="009C48D4" w:rsidRPr="009D5818" w14:paraId="137C7B96" w14:textId="77777777" w:rsidTr="00225D59">
        <w:trPr>
          <w:tblCellSpacing w:w="15" w:type="dxa"/>
        </w:trPr>
        <w:tc>
          <w:tcPr>
            <w:tcW w:w="0" w:type="auto"/>
            <w:vAlign w:val="center"/>
            <w:hideMark/>
          </w:tcPr>
          <w:p w14:paraId="42A57E4D" w14:textId="77777777" w:rsidR="009C48D4" w:rsidRPr="009D5818" w:rsidRDefault="009C48D4" w:rsidP="00225D59">
            <w:pPr>
              <w:jc w:val="center"/>
              <w:rPr>
                <w:rFonts w:ascii="Arial" w:hAnsi="Arial" w:cs="Arial"/>
                <w:sz w:val="24"/>
                <w:szCs w:val="24"/>
              </w:rPr>
            </w:pPr>
            <w:r w:rsidRPr="009D5818">
              <w:rPr>
                <w:rStyle w:val="Strong"/>
                <w:rFonts w:ascii="Arial" w:hAnsi="Arial" w:cs="Arial"/>
                <w:sz w:val="24"/>
              </w:rPr>
              <w:t>Students</w:t>
            </w:r>
          </w:p>
        </w:tc>
        <w:tc>
          <w:tcPr>
            <w:tcW w:w="0" w:type="auto"/>
            <w:vAlign w:val="center"/>
            <w:hideMark/>
          </w:tcPr>
          <w:p w14:paraId="61EB1B20" w14:textId="77777777" w:rsidR="009C48D4" w:rsidRPr="009D5818" w:rsidRDefault="009C48D4" w:rsidP="00225D59">
            <w:pPr>
              <w:rPr>
                <w:rFonts w:ascii="Arial" w:hAnsi="Arial" w:cs="Arial"/>
                <w:sz w:val="24"/>
                <w:szCs w:val="24"/>
              </w:rPr>
            </w:pPr>
            <w:r w:rsidRPr="009D5818">
              <w:rPr>
                <w:rFonts w:ascii="Arial" w:hAnsi="Arial" w:cs="Arial"/>
                <w:sz w:val="24"/>
              </w:rPr>
              <w:t>• Follow internet safety rules as instructed.</w:t>
            </w:r>
            <w:r w:rsidRPr="009D5818">
              <w:rPr>
                <w:rFonts w:ascii="Arial" w:hAnsi="Arial" w:cs="Arial"/>
                <w:sz w:val="24"/>
              </w:rPr>
              <w:br/>
              <w:t>• Use iPads only when allowed by the teacher and for academic tasks.</w:t>
            </w:r>
            <w:r w:rsidRPr="009D5818">
              <w:rPr>
                <w:rFonts w:ascii="Arial" w:hAnsi="Arial" w:cs="Arial"/>
                <w:sz w:val="24"/>
              </w:rPr>
              <w:br/>
              <w:t>• Adhere to the Acceptable Use Policy (AUP).</w:t>
            </w:r>
            <w:r w:rsidRPr="009D5818">
              <w:rPr>
                <w:rFonts w:ascii="Arial" w:hAnsi="Arial" w:cs="Arial"/>
                <w:sz w:val="24"/>
              </w:rPr>
              <w:br/>
              <w:t>• Maintain responsible online behavior in and out of school.</w:t>
            </w:r>
            <w:r w:rsidRPr="009D5818">
              <w:rPr>
                <w:rFonts w:ascii="Arial" w:hAnsi="Arial" w:cs="Arial"/>
                <w:sz w:val="24"/>
              </w:rPr>
              <w:br/>
              <w:t>• Use iPads only under teacher supervision.</w:t>
            </w:r>
          </w:p>
        </w:tc>
      </w:tr>
      <w:tr w:rsidR="009C48D4" w:rsidRPr="009D5818" w14:paraId="3DFF3D30" w14:textId="77777777" w:rsidTr="00225D59">
        <w:trPr>
          <w:tblCellSpacing w:w="15" w:type="dxa"/>
        </w:trPr>
        <w:tc>
          <w:tcPr>
            <w:tcW w:w="0" w:type="auto"/>
            <w:vAlign w:val="center"/>
            <w:hideMark/>
          </w:tcPr>
          <w:p w14:paraId="299DDE9E" w14:textId="77777777" w:rsidR="009C48D4" w:rsidRPr="009D5818" w:rsidRDefault="009C48D4" w:rsidP="00225D59">
            <w:pPr>
              <w:jc w:val="center"/>
              <w:rPr>
                <w:rFonts w:ascii="Arial" w:hAnsi="Arial" w:cs="Arial"/>
                <w:sz w:val="24"/>
                <w:szCs w:val="24"/>
              </w:rPr>
            </w:pPr>
            <w:r w:rsidRPr="009D5818">
              <w:rPr>
                <w:rStyle w:val="Strong"/>
                <w:rFonts w:ascii="Arial" w:hAnsi="Arial" w:cs="Arial"/>
                <w:sz w:val="24"/>
              </w:rPr>
              <w:t>Academic Vice Principal (AVP)</w:t>
            </w:r>
          </w:p>
        </w:tc>
        <w:tc>
          <w:tcPr>
            <w:tcW w:w="0" w:type="auto"/>
            <w:vAlign w:val="center"/>
            <w:hideMark/>
          </w:tcPr>
          <w:p w14:paraId="287224EC" w14:textId="77777777" w:rsidR="009C48D4" w:rsidRPr="009D5818" w:rsidRDefault="009C48D4" w:rsidP="00225D59">
            <w:pPr>
              <w:rPr>
                <w:rFonts w:ascii="Arial" w:hAnsi="Arial" w:cs="Arial"/>
                <w:sz w:val="24"/>
                <w:szCs w:val="24"/>
              </w:rPr>
            </w:pPr>
            <w:r w:rsidRPr="009D5818">
              <w:rPr>
                <w:rFonts w:ascii="Arial" w:hAnsi="Arial" w:cs="Arial"/>
                <w:sz w:val="24"/>
              </w:rPr>
              <w:t>• Oversee policy implementation.</w:t>
            </w:r>
            <w:r w:rsidRPr="009D5818">
              <w:rPr>
                <w:rFonts w:ascii="Arial" w:hAnsi="Arial" w:cs="Arial"/>
                <w:sz w:val="24"/>
              </w:rPr>
              <w:br/>
              <w:t>• Support staff with guidance on usage policies.</w:t>
            </w:r>
            <w:r w:rsidRPr="009D5818">
              <w:rPr>
                <w:rFonts w:ascii="Arial" w:hAnsi="Arial" w:cs="Arial"/>
                <w:sz w:val="24"/>
              </w:rPr>
              <w:br/>
              <w:t>• Collaborate with IT and Resource Committee on digital content approval.</w:t>
            </w:r>
            <w:r w:rsidRPr="009D5818">
              <w:rPr>
                <w:rFonts w:ascii="Arial" w:hAnsi="Arial" w:cs="Arial"/>
                <w:sz w:val="24"/>
              </w:rPr>
              <w:br/>
              <w:t>• Lead the E-Safety Committee.</w:t>
            </w:r>
            <w:r w:rsidRPr="009D5818">
              <w:rPr>
                <w:rFonts w:ascii="Arial" w:hAnsi="Arial" w:cs="Arial"/>
                <w:sz w:val="24"/>
              </w:rPr>
              <w:br/>
              <w:t>• Address major violations or concerns.</w:t>
            </w:r>
          </w:p>
        </w:tc>
      </w:tr>
      <w:tr w:rsidR="009C48D4" w:rsidRPr="009D5818" w14:paraId="3421668B" w14:textId="77777777" w:rsidTr="00225D59">
        <w:trPr>
          <w:tblCellSpacing w:w="15" w:type="dxa"/>
        </w:trPr>
        <w:tc>
          <w:tcPr>
            <w:tcW w:w="0" w:type="auto"/>
            <w:vAlign w:val="center"/>
            <w:hideMark/>
          </w:tcPr>
          <w:p w14:paraId="03DB30E9" w14:textId="77777777" w:rsidR="009C48D4" w:rsidRPr="009D5818" w:rsidRDefault="009C48D4" w:rsidP="00225D59">
            <w:pPr>
              <w:jc w:val="center"/>
              <w:rPr>
                <w:rFonts w:ascii="Arial" w:hAnsi="Arial" w:cs="Arial"/>
                <w:sz w:val="24"/>
                <w:szCs w:val="24"/>
              </w:rPr>
            </w:pPr>
            <w:r w:rsidRPr="009D5818">
              <w:rPr>
                <w:rStyle w:val="Strong"/>
                <w:rFonts w:ascii="Arial" w:hAnsi="Arial" w:cs="Arial"/>
                <w:sz w:val="24"/>
              </w:rPr>
              <w:t>IT Department</w:t>
            </w:r>
          </w:p>
        </w:tc>
        <w:tc>
          <w:tcPr>
            <w:tcW w:w="0" w:type="auto"/>
            <w:vAlign w:val="center"/>
            <w:hideMark/>
          </w:tcPr>
          <w:p w14:paraId="0AEFFF4A" w14:textId="77777777" w:rsidR="009C48D4" w:rsidRPr="009D5818" w:rsidRDefault="009C48D4" w:rsidP="00225D59">
            <w:pPr>
              <w:rPr>
                <w:rFonts w:ascii="Arial" w:hAnsi="Arial" w:cs="Arial"/>
                <w:sz w:val="24"/>
                <w:szCs w:val="24"/>
              </w:rPr>
            </w:pPr>
            <w:r w:rsidRPr="009D5818">
              <w:rPr>
                <w:rFonts w:ascii="Arial" w:hAnsi="Arial" w:cs="Arial"/>
                <w:sz w:val="24"/>
              </w:rPr>
              <w:t>• Maintain inventory of all iPads.</w:t>
            </w:r>
            <w:r w:rsidRPr="009D5818">
              <w:rPr>
                <w:rFonts w:ascii="Arial" w:hAnsi="Arial" w:cs="Arial"/>
                <w:sz w:val="24"/>
              </w:rPr>
              <w:br/>
              <w:t>• Monitor usage for policy compliance.</w:t>
            </w:r>
            <w:r w:rsidRPr="009D5818">
              <w:rPr>
                <w:rFonts w:ascii="Arial" w:hAnsi="Arial" w:cs="Arial"/>
                <w:sz w:val="24"/>
              </w:rPr>
              <w:br/>
              <w:t>• Provide technical support and training.</w:t>
            </w:r>
            <w:r w:rsidRPr="009D5818">
              <w:rPr>
                <w:rFonts w:ascii="Arial" w:hAnsi="Arial" w:cs="Arial"/>
                <w:sz w:val="24"/>
              </w:rPr>
              <w:br/>
              <w:t>• Install safety tools and monitoring software.</w:t>
            </w:r>
            <w:r w:rsidRPr="009D5818">
              <w:rPr>
                <w:rFonts w:ascii="Arial" w:hAnsi="Arial" w:cs="Arial"/>
                <w:sz w:val="24"/>
              </w:rPr>
              <w:br/>
              <w:t>• Assist in resolving technical issues related to safety or misuse.</w:t>
            </w:r>
          </w:p>
        </w:tc>
      </w:tr>
      <w:tr w:rsidR="009C48D4" w:rsidRPr="009D5818" w14:paraId="3EF7BBF2" w14:textId="77777777" w:rsidTr="00225D59">
        <w:trPr>
          <w:tblCellSpacing w:w="15" w:type="dxa"/>
        </w:trPr>
        <w:tc>
          <w:tcPr>
            <w:tcW w:w="0" w:type="auto"/>
            <w:vAlign w:val="center"/>
            <w:hideMark/>
          </w:tcPr>
          <w:p w14:paraId="00679FDE" w14:textId="77777777" w:rsidR="009C48D4" w:rsidRPr="009D5818" w:rsidRDefault="009C48D4" w:rsidP="00225D59">
            <w:pPr>
              <w:jc w:val="center"/>
              <w:rPr>
                <w:rFonts w:ascii="Arial" w:hAnsi="Arial" w:cs="Arial"/>
                <w:sz w:val="24"/>
                <w:szCs w:val="24"/>
              </w:rPr>
            </w:pPr>
            <w:r w:rsidRPr="009D5818">
              <w:rPr>
                <w:rStyle w:val="Strong"/>
                <w:rFonts w:ascii="Arial" w:hAnsi="Arial" w:cs="Arial"/>
                <w:sz w:val="24"/>
              </w:rPr>
              <w:t>E-Safety Committee</w:t>
            </w:r>
          </w:p>
        </w:tc>
        <w:tc>
          <w:tcPr>
            <w:tcW w:w="0" w:type="auto"/>
            <w:vAlign w:val="center"/>
            <w:hideMark/>
          </w:tcPr>
          <w:p w14:paraId="226CB20F" w14:textId="77777777" w:rsidR="009C48D4" w:rsidRPr="009D5818" w:rsidRDefault="009C48D4" w:rsidP="00225D59">
            <w:pPr>
              <w:rPr>
                <w:rFonts w:ascii="Arial" w:hAnsi="Arial" w:cs="Arial"/>
                <w:sz w:val="24"/>
                <w:szCs w:val="24"/>
              </w:rPr>
            </w:pPr>
            <w:r w:rsidRPr="009D5818">
              <w:rPr>
                <w:rFonts w:ascii="Arial" w:hAnsi="Arial" w:cs="Arial"/>
                <w:sz w:val="24"/>
              </w:rPr>
              <w:t>• Consists of AVP, IT, Resource Committee, and Teacher Reps.</w:t>
            </w:r>
            <w:r w:rsidRPr="009D5818">
              <w:rPr>
                <w:rFonts w:ascii="Arial" w:hAnsi="Arial" w:cs="Arial"/>
                <w:sz w:val="24"/>
              </w:rPr>
              <w:br/>
              <w:t>• Oversee policy enforcement.</w:t>
            </w:r>
            <w:r w:rsidRPr="009D5818">
              <w:rPr>
                <w:rFonts w:ascii="Arial" w:hAnsi="Arial" w:cs="Arial"/>
                <w:sz w:val="24"/>
              </w:rPr>
              <w:br/>
            </w:r>
            <w:r w:rsidRPr="009D5818">
              <w:rPr>
                <w:rFonts w:ascii="Arial" w:hAnsi="Arial" w:cs="Arial"/>
                <w:sz w:val="24"/>
              </w:rPr>
              <w:lastRenderedPageBreak/>
              <w:t>• Review e-safety practices.</w:t>
            </w:r>
            <w:r w:rsidRPr="009D5818">
              <w:rPr>
                <w:rFonts w:ascii="Arial" w:hAnsi="Arial" w:cs="Arial"/>
                <w:sz w:val="24"/>
              </w:rPr>
              <w:br/>
              <w:t>• Approve educational content.</w:t>
            </w:r>
            <w:r w:rsidRPr="009D5818">
              <w:rPr>
                <w:rFonts w:ascii="Arial" w:hAnsi="Arial" w:cs="Arial"/>
                <w:sz w:val="24"/>
              </w:rPr>
              <w:br/>
              <w:t>• Address cyberbullying, inappropriate content, or misuse.</w:t>
            </w:r>
          </w:p>
        </w:tc>
      </w:tr>
      <w:tr w:rsidR="008D05FE" w:rsidRPr="009D5818" w14:paraId="63EE0287" w14:textId="77777777" w:rsidTr="00225D59">
        <w:trPr>
          <w:tblCellSpacing w:w="15" w:type="dxa"/>
        </w:trPr>
        <w:tc>
          <w:tcPr>
            <w:tcW w:w="0" w:type="auto"/>
            <w:vAlign w:val="center"/>
          </w:tcPr>
          <w:p w14:paraId="40F21A9D" w14:textId="77777777" w:rsidR="008D05FE" w:rsidRPr="008D05FE" w:rsidRDefault="008D05FE" w:rsidP="00225D59">
            <w:pPr>
              <w:jc w:val="center"/>
              <w:rPr>
                <w:rStyle w:val="Strong"/>
                <w:rFonts w:ascii="Arial" w:hAnsi="Arial" w:cs="Arial"/>
                <w:sz w:val="24"/>
                <w:szCs w:val="24"/>
              </w:rPr>
            </w:pPr>
            <w:r w:rsidRPr="008D05FE">
              <w:rPr>
                <w:rStyle w:val="Strong"/>
                <w:rFonts w:ascii="Arial" w:hAnsi="Arial" w:cs="Arial"/>
                <w:sz w:val="24"/>
                <w:szCs w:val="24"/>
              </w:rPr>
              <w:lastRenderedPageBreak/>
              <w:t>Principal</w:t>
            </w:r>
          </w:p>
        </w:tc>
        <w:tc>
          <w:tcPr>
            <w:tcW w:w="0" w:type="auto"/>
            <w:vAlign w:val="center"/>
          </w:tcPr>
          <w:p w14:paraId="22F3E1DD" w14:textId="77777777" w:rsidR="008D05FE" w:rsidRPr="008D05FE" w:rsidRDefault="008D05FE" w:rsidP="008D05FE">
            <w:pPr>
              <w:rPr>
                <w:rFonts w:ascii="Arial" w:hAnsi="Arial" w:cs="Arial"/>
                <w:sz w:val="24"/>
                <w:szCs w:val="24"/>
              </w:rPr>
            </w:pPr>
            <w:r w:rsidRPr="009D5818">
              <w:rPr>
                <w:rFonts w:ascii="Arial" w:hAnsi="Arial" w:cs="Arial"/>
                <w:sz w:val="24"/>
              </w:rPr>
              <w:t xml:space="preserve">• </w:t>
            </w:r>
            <w:r w:rsidRPr="008D05FE">
              <w:rPr>
                <w:rFonts w:ascii="Arial" w:hAnsi="Arial" w:cs="Arial"/>
                <w:sz w:val="24"/>
                <w:szCs w:val="24"/>
              </w:rPr>
              <w:t>Monitoring iPad usage by teachers is conducted each semester.</w:t>
            </w:r>
          </w:p>
          <w:p w14:paraId="012C9330" w14:textId="77777777" w:rsidR="008D05FE" w:rsidRPr="008D05FE" w:rsidRDefault="008D05FE" w:rsidP="008D05FE">
            <w:pPr>
              <w:rPr>
                <w:rFonts w:ascii="Arial" w:hAnsi="Arial" w:cs="Arial"/>
                <w:sz w:val="24"/>
                <w:szCs w:val="24"/>
              </w:rPr>
            </w:pPr>
            <w:r w:rsidRPr="009D5818">
              <w:rPr>
                <w:rFonts w:ascii="Arial" w:hAnsi="Arial" w:cs="Arial"/>
                <w:sz w:val="24"/>
              </w:rPr>
              <w:t xml:space="preserve">• </w:t>
            </w:r>
            <w:r w:rsidRPr="008D05FE">
              <w:rPr>
                <w:rFonts w:ascii="Arial" w:hAnsi="Arial" w:cs="Arial"/>
                <w:sz w:val="24"/>
                <w:szCs w:val="24"/>
              </w:rPr>
              <w:t>Analysis of student and staff questionnaires regarding iPad usage is performed regularly.</w:t>
            </w:r>
          </w:p>
          <w:p w14:paraId="261738E2" w14:textId="77777777" w:rsidR="008D05FE" w:rsidRPr="008D05FE" w:rsidRDefault="008D05FE" w:rsidP="00225D59">
            <w:pPr>
              <w:rPr>
                <w:rFonts w:ascii="Arial" w:hAnsi="Arial" w:cs="Arial"/>
                <w:sz w:val="24"/>
                <w:szCs w:val="24"/>
              </w:rPr>
            </w:pPr>
          </w:p>
        </w:tc>
      </w:tr>
    </w:tbl>
    <w:p w14:paraId="3CE3E4E0" w14:textId="77777777" w:rsidR="009C48D4" w:rsidRDefault="009C48D4" w:rsidP="009C48D4">
      <w:pPr>
        <w:jc w:val="both"/>
        <w:rPr>
          <w:rFonts w:ascii="Arial" w:hAnsi="Arial" w:cs="Arial"/>
          <w:sz w:val="24"/>
        </w:rPr>
      </w:pPr>
    </w:p>
    <w:p w14:paraId="0DD02FDB" w14:textId="77777777" w:rsidR="009C48D4" w:rsidRPr="0006314F" w:rsidRDefault="009C48D4" w:rsidP="009C48D4">
      <w:pPr>
        <w:rPr>
          <w:rFonts w:ascii="Arial" w:hAnsi="Arial" w:cs="Arial"/>
          <w:sz w:val="24"/>
          <w:szCs w:val="28"/>
        </w:rPr>
      </w:pPr>
    </w:p>
    <w:p w14:paraId="06C8AD2B" w14:textId="77777777" w:rsidR="009C48D4" w:rsidRPr="0006314F" w:rsidRDefault="009C48D4" w:rsidP="009C48D4">
      <w:pPr>
        <w:rPr>
          <w:rFonts w:ascii="Arial" w:hAnsi="Arial" w:cs="Arial"/>
          <w:sz w:val="24"/>
          <w:szCs w:val="28"/>
        </w:rPr>
      </w:pPr>
    </w:p>
    <w:p w14:paraId="5BA7FE78" w14:textId="77777777" w:rsidR="009C48D4" w:rsidRPr="0006314F" w:rsidRDefault="009C48D4" w:rsidP="009C48D4">
      <w:pPr>
        <w:rPr>
          <w:rFonts w:ascii="Arial" w:hAnsi="Arial" w:cs="Arial"/>
          <w:sz w:val="24"/>
          <w:szCs w:val="28"/>
        </w:rPr>
      </w:pPr>
    </w:p>
    <w:p w14:paraId="56DA361B" w14:textId="77777777" w:rsidR="009C48D4" w:rsidRPr="0006314F" w:rsidRDefault="009C48D4" w:rsidP="009C48D4">
      <w:pPr>
        <w:rPr>
          <w:rFonts w:ascii="Arial" w:hAnsi="Arial" w:cs="Arial"/>
          <w:sz w:val="24"/>
          <w:szCs w:val="28"/>
        </w:rPr>
      </w:pPr>
    </w:p>
    <w:p w14:paraId="0C5A94F6" w14:textId="77777777" w:rsidR="009C48D4" w:rsidRDefault="009C48D4" w:rsidP="009C48D4">
      <w:pPr>
        <w:tabs>
          <w:tab w:val="left" w:pos="7290"/>
        </w:tabs>
        <w:rPr>
          <w:rFonts w:ascii="Arial" w:hAnsi="Arial" w:cs="Arial"/>
          <w:sz w:val="24"/>
        </w:rPr>
      </w:pPr>
      <w:r>
        <w:rPr>
          <w:rFonts w:ascii="Arial" w:hAnsi="Arial" w:cs="Arial"/>
          <w:sz w:val="24"/>
        </w:rPr>
        <w:tab/>
      </w:r>
    </w:p>
    <w:p w14:paraId="0A114B1B" w14:textId="77777777" w:rsidR="009C48D4" w:rsidRDefault="009C48D4" w:rsidP="009C48D4">
      <w:pPr>
        <w:tabs>
          <w:tab w:val="left" w:pos="7290"/>
        </w:tabs>
        <w:rPr>
          <w:rFonts w:ascii="Arial" w:hAnsi="Arial" w:cs="Arial"/>
          <w:sz w:val="24"/>
        </w:rPr>
      </w:pPr>
    </w:p>
    <w:p w14:paraId="547B04F4" w14:textId="77777777" w:rsidR="009C48D4" w:rsidRDefault="009C48D4" w:rsidP="009C48D4">
      <w:pPr>
        <w:tabs>
          <w:tab w:val="left" w:pos="7290"/>
        </w:tabs>
        <w:rPr>
          <w:rFonts w:ascii="Arial" w:hAnsi="Arial" w:cs="Arial"/>
          <w:sz w:val="24"/>
        </w:rPr>
      </w:pPr>
    </w:p>
    <w:p w14:paraId="0E79DCAF" w14:textId="77777777" w:rsidR="009C48D4" w:rsidRDefault="009C48D4" w:rsidP="009C48D4">
      <w:pPr>
        <w:tabs>
          <w:tab w:val="left" w:pos="7290"/>
        </w:tabs>
        <w:rPr>
          <w:rFonts w:ascii="Arial" w:hAnsi="Arial" w:cs="Arial"/>
          <w:sz w:val="24"/>
        </w:rPr>
      </w:pPr>
    </w:p>
    <w:p w14:paraId="7413E975" w14:textId="77777777" w:rsidR="009C48D4" w:rsidRDefault="009C48D4" w:rsidP="009C48D4">
      <w:pPr>
        <w:tabs>
          <w:tab w:val="left" w:pos="7290"/>
        </w:tabs>
        <w:rPr>
          <w:rFonts w:ascii="Arial" w:hAnsi="Arial" w:cs="Arial"/>
          <w:sz w:val="24"/>
        </w:rPr>
      </w:pPr>
    </w:p>
    <w:p w14:paraId="3AF01D13" w14:textId="77777777" w:rsidR="009C48D4" w:rsidRDefault="009C48D4" w:rsidP="009C48D4">
      <w:pPr>
        <w:tabs>
          <w:tab w:val="left" w:pos="7290"/>
        </w:tabs>
        <w:rPr>
          <w:rFonts w:ascii="Arial" w:hAnsi="Arial" w:cs="Arial"/>
          <w:sz w:val="24"/>
        </w:rPr>
      </w:pPr>
    </w:p>
    <w:p w14:paraId="28982736" w14:textId="77777777" w:rsidR="009C48D4" w:rsidRDefault="009C48D4" w:rsidP="009C48D4">
      <w:pPr>
        <w:tabs>
          <w:tab w:val="left" w:pos="7290"/>
        </w:tabs>
        <w:rPr>
          <w:rFonts w:ascii="Arial" w:hAnsi="Arial" w:cs="Arial"/>
          <w:sz w:val="24"/>
        </w:rPr>
      </w:pPr>
    </w:p>
    <w:p w14:paraId="70251D21" w14:textId="77777777" w:rsidR="009C48D4" w:rsidRDefault="009C48D4" w:rsidP="009C48D4">
      <w:pPr>
        <w:tabs>
          <w:tab w:val="left" w:pos="7290"/>
        </w:tabs>
        <w:rPr>
          <w:rFonts w:ascii="Arial" w:hAnsi="Arial" w:cs="Arial"/>
          <w:sz w:val="24"/>
        </w:rPr>
      </w:pPr>
    </w:p>
    <w:p w14:paraId="5ADB6503" w14:textId="77777777" w:rsidR="009C48D4" w:rsidRDefault="009C48D4" w:rsidP="009C48D4">
      <w:pPr>
        <w:tabs>
          <w:tab w:val="left" w:pos="7290"/>
        </w:tabs>
        <w:rPr>
          <w:rFonts w:ascii="Arial" w:hAnsi="Arial" w:cs="Arial"/>
          <w:sz w:val="24"/>
        </w:rPr>
      </w:pPr>
    </w:p>
    <w:p w14:paraId="2DBEFED4" w14:textId="77777777" w:rsidR="009C48D4" w:rsidRDefault="009C48D4" w:rsidP="009C48D4">
      <w:pPr>
        <w:tabs>
          <w:tab w:val="left" w:pos="7290"/>
        </w:tabs>
        <w:rPr>
          <w:rFonts w:ascii="Arial" w:hAnsi="Arial" w:cs="Arial"/>
          <w:sz w:val="24"/>
        </w:rPr>
      </w:pPr>
    </w:p>
    <w:p w14:paraId="1342E395" w14:textId="77777777" w:rsidR="009C48D4" w:rsidRDefault="009C48D4" w:rsidP="009C48D4">
      <w:pPr>
        <w:tabs>
          <w:tab w:val="left" w:pos="7290"/>
        </w:tabs>
        <w:rPr>
          <w:rFonts w:ascii="Arial" w:hAnsi="Arial" w:cs="Arial"/>
          <w:sz w:val="24"/>
        </w:rPr>
      </w:pPr>
    </w:p>
    <w:p w14:paraId="0821996F" w14:textId="77777777" w:rsidR="009C48D4" w:rsidRDefault="009C48D4" w:rsidP="009C48D4">
      <w:pPr>
        <w:tabs>
          <w:tab w:val="left" w:pos="7290"/>
        </w:tabs>
        <w:rPr>
          <w:rFonts w:ascii="Arial" w:hAnsi="Arial" w:cs="Arial"/>
          <w:sz w:val="24"/>
        </w:rPr>
      </w:pPr>
    </w:p>
    <w:p w14:paraId="0C07E3AF" w14:textId="77777777" w:rsidR="009C48D4" w:rsidRDefault="009C48D4" w:rsidP="009C48D4">
      <w:pPr>
        <w:tabs>
          <w:tab w:val="left" w:pos="7290"/>
        </w:tabs>
        <w:rPr>
          <w:rFonts w:ascii="Arial" w:hAnsi="Arial" w:cs="Arial"/>
          <w:sz w:val="24"/>
        </w:rPr>
      </w:pPr>
    </w:p>
    <w:p w14:paraId="25B6786F" w14:textId="77777777" w:rsidR="009C48D4" w:rsidRDefault="009C48D4" w:rsidP="009C48D4">
      <w:pPr>
        <w:tabs>
          <w:tab w:val="left" w:pos="7290"/>
        </w:tabs>
        <w:rPr>
          <w:rFonts w:ascii="Arial" w:hAnsi="Arial" w:cs="Arial"/>
          <w:sz w:val="24"/>
        </w:rPr>
      </w:pPr>
    </w:p>
    <w:p w14:paraId="6436F537" w14:textId="77777777" w:rsidR="009C48D4" w:rsidRDefault="009C48D4" w:rsidP="009C48D4">
      <w:pPr>
        <w:tabs>
          <w:tab w:val="left" w:pos="7290"/>
        </w:tabs>
        <w:rPr>
          <w:rFonts w:ascii="Arial" w:hAnsi="Arial" w:cs="Arial"/>
          <w:sz w:val="24"/>
        </w:rPr>
      </w:pPr>
    </w:p>
    <w:p w14:paraId="2B6A3658" w14:textId="77777777" w:rsidR="009C48D4" w:rsidRDefault="009C48D4" w:rsidP="009C48D4">
      <w:pPr>
        <w:tabs>
          <w:tab w:val="left" w:pos="7290"/>
        </w:tabs>
        <w:rPr>
          <w:rFonts w:ascii="Arial" w:hAnsi="Arial" w:cs="Arial"/>
          <w:sz w:val="24"/>
        </w:rPr>
      </w:pPr>
    </w:p>
    <w:p w14:paraId="24B38F02" w14:textId="77777777" w:rsidR="009C48D4" w:rsidRDefault="009C48D4" w:rsidP="009C48D4">
      <w:pPr>
        <w:tabs>
          <w:tab w:val="left" w:pos="7290"/>
        </w:tabs>
        <w:rPr>
          <w:rFonts w:ascii="Arial" w:hAnsi="Arial" w:cs="Arial"/>
          <w:sz w:val="24"/>
        </w:rPr>
      </w:pPr>
    </w:p>
    <w:p w14:paraId="17820CAE" w14:textId="77777777" w:rsidR="009C48D4" w:rsidRDefault="009C48D4" w:rsidP="009C48D4">
      <w:pPr>
        <w:tabs>
          <w:tab w:val="left" w:pos="7290"/>
        </w:tabs>
        <w:rPr>
          <w:rFonts w:ascii="Arial" w:hAnsi="Arial" w:cs="Arial"/>
          <w:sz w:val="24"/>
        </w:rPr>
      </w:pPr>
    </w:p>
    <w:p w14:paraId="732D3797" w14:textId="77777777" w:rsidR="009C48D4" w:rsidRDefault="009C48D4" w:rsidP="009C48D4">
      <w:pPr>
        <w:tabs>
          <w:tab w:val="left" w:pos="7290"/>
        </w:tabs>
        <w:rPr>
          <w:rFonts w:ascii="Arial" w:hAnsi="Arial" w:cs="Arial"/>
          <w:sz w:val="24"/>
        </w:rPr>
      </w:pPr>
    </w:p>
    <w:p w14:paraId="28BA8787" w14:textId="77777777" w:rsidR="009C48D4" w:rsidRDefault="009C48D4" w:rsidP="009C48D4">
      <w:pPr>
        <w:tabs>
          <w:tab w:val="left" w:pos="7290"/>
        </w:tabs>
        <w:rPr>
          <w:rFonts w:ascii="Arial" w:hAnsi="Arial" w:cs="Arial"/>
          <w:sz w:val="24"/>
        </w:rPr>
      </w:pPr>
    </w:p>
    <w:p w14:paraId="16EE20A2" w14:textId="77777777" w:rsidR="009C48D4" w:rsidRDefault="009C48D4" w:rsidP="009C48D4">
      <w:pPr>
        <w:tabs>
          <w:tab w:val="left" w:pos="7290"/>
        </w:tabs>
        <w:rPr>
          <w:rFonts w:ascii="Arial" w:hAnsi="Arial" w:cs="Arial"/>
          <w:sz w:val="24"/>
        </w:rPr>
      </w:pPr>
    </w:p>
    <w:p w14:paraId="4866B17B" w14:textId="77777777" w:rsidR="009C48D4" w:rsidRDefault="009C48D4" w:rsidP="009C48D4">
      <w:pPr>
        <w:tabs>
          <w:tab w:val="left" w:pos="7290"/>
        </w:tabs>
        <w:rPr>
          <w:rFonts w:ascii="Arial" w:hAnsi="Arial" w:cs="Arial"/>
          <w:sz w:val="24"/>
        </w:rPr>
      </w:pPr>
    </w:p>
    <w:p w14:paraId="26B3923A" w14:textId="77777777" w:rsidR="009C48D4" w:rsidRDefault="009C48D4" w:rsidP="009C48D4">
      <w:pPr>
        <w:tabs>
          <w:tab w:val="left" w:pos="7290"/>
        </w:tabs>
        <w:rPr>
          <w:rFonts w:ascii="Arial" w:hAnsi="Arial" w:cs="Arial"/>
          <w:sz w:val="24"/>
        </w:rPr>
      </w:pPr>
    </w:p>
    <w:p w14:paraId="51FD8D0B" w14:textId="77777777" w:rsidR="009C48D4" w:rsidRDefault="009C48D4" w:rsidP="009C48D4">
      <w:pPr>
        <w:tabs>
          <w:tab w:val="left" w:pos="7290"/>
        </w:tabs>
        <w:rPr>
          <w:rFonts w:ascii="Arial" w:hAnsi="Arial" w:cs="Arial"/>
          <w:sz w:val="24"/>
        </w:rPr>
      </w:pPr>
    </w:p>
    <w:p w14:paraId="0718ADE6" w14:textId="77777777" w:rsidR="009C48D4" w:rsidRDefault="009C48D4" w:rsidP="009C48D4">
      <w:pPr>
        <w:tabs>
          <w:tab w:val="left" w:pos="7290"/>
        </w:tabs>
        <w:rPr>
          <w:rFonts w:ascii="Arial" w:hAnsi="Arial" w:cs="Arial"/>
          <w:sz w:val="24"/>
        </w:rPr>
      </w:pPr>
    </w:p>
    <w:p w14:paraId="58D40E4B" w14:textId="77777777" w:rsidR="006B7BAB" w:rsidRDefault="006B7BAB" w:rsidP="009C48D4">
      <w:pPr>
        <w:tabs>
          <w:tab w:val="left" w:pos="7290"/>
        </w:tabs>
        <w:rPr>
          <w:rFonts w:ascii="Arial" w:hAnsi="Arial" w:cs="Arial"/>
          <w:sz w:val="24"/>
        </w:rPr>
      </w:pPr>
    </w:p>
    <w:p w14:paraId="5A3546DC" w14:textId="77777777" w:rsidR="003326C5" w:rsidRDefault="003326C5" w:rsidP="009C48D4">
      <w:pPr>
        <w:tabs>
          <w:tab w:val="left" w:pos="7290"/>
        </w:tabs>
        <w:rPr>
          <w:rFonts w:ascii="Arial" w:hAnsi="Arial" w:cs="Arial"/>
          <w:sz w:val="24"/>
        </w:rPr>
      </w:pPr>
    </w:p>
    <w:p w14:paraId="48EC4A2D" w14:textId="77777777" w:rsidR="003326C5" w:rsidRDefault="003326C5" w:rsidP="009C48D4">
      <w:pPr>
        <w:tabs>
          <w:tab w:val="left" w:pos="7290"/>
        </w:tabs>
        <w:rPr>
          <w:rFonts w:ascii="Arial" w:hAnsi="Arial" w:cs="Arial"/>
          <w:sz w:val="24"/>
        </w:rPr>
      </w:pPr>
    </w:p>
    <w:p w14:paraId="2BE67B89" w14:textId="77777777" w:rsidR="003326C5" w:rsidRDefault="003326C5" w:rsidP="009C48D4">
      <w:pPr>
        <w:tabs>
          <w:tab w:val="left" w:pos="7290"/>
        </w:tabs>
        <w:rPr>
          <w:rFonts w:ascii="Arial" w:hAnsi="Arial" w:cs="Arial"/>
          <w:sz w:val="24"/>
        </w:rPr>
      </w:pPr>
    </w:p>
    <w:p w14:paraId="441E12C8" w14:textId="77777777" w:rsidR="009C48D4" w:rsidRDefault="009C48D4" w:rsidP="009C48D4">
      <w:pPr>
        <w:tabs>
          <w:tab w:val="left" w:pos="7290"/>
        </w:tabs>
        <w:rPr>
          <w:rFonts w:ascii="Arial" w:hAnsi="Arial" w:cs="Arial"/>
          <w:sz w:val="24"/>
        </w:rPr>
      </w:pPr>
    </w:p>
    <w:p w14:paraId="50C35E98" w14:textId="77777777" w:rsidR="009C48D4" w:rsidRDefault="009C48D4" w:rsidP="009C48D4">
      <w:pPr>
        <w:tabs>
          <w:tab w:val="left" w:pos="7290"/>
        </w:tabs>
        <w:rPr>
          <w:rFonts w:ascii="Arial" w:hAnsi="Arial" w:cs="Arial"/>
          <w:sz w:val="24"/>
        </w:rPr>
      </w:pPr>
    </w:p>
    <w:p w14:paraId="7210C22F" w14:textId="77777777" w:rsidR="009C48D4" w:rsidRDefault="009C48D4" w:rsidP="009C48D4">
      <w:pPr>
        <w:pStyle w:val="NoSpacing"/>
        <w:jc w:val="center"/>
        <w:rPr>
          <w:rFonts w:ascii="Arial" w:hAnsi="Arial" w:cs="Arial"/>
          <w:b/>
          <w:bCs/>
          <w:sz w:val="36"/>
          <w:szCs w:val="36"/>
        </w:rPr>
      </w:pPr>
      <w:r w:rsidRPr="00447126">
        <w:rPr>
          <w:rFonts w:ascii="Arial" w:hAnsi="Arial" w:cs="Arial"/>
          <w:b/>
          <w:bCs/>
          <w:color w:val="000000" w:themeColor="text1"/>
          <w:sz w:val="36"/>
          <w:szCs w:val="36"/>
        </w:rPr>
        <w:lastRenderedPageBreak/>
        <w:t>SHARED FOL</w:t>
      </w:r>
      <w:r w:rsidRPr="00447126">
        <w:rPr>
          <w:rFonts w:ascii="Arial" w:hAnsi="Arial" w:cs="Arial"/>
          <w:b/>
          <w:bCs/>
          <w:sz w:val="36"/>
          <w:szCs w:val="36"/>
        </w:rPr>
        <w:t>DER POLICY</w:t>
      </w:r>
    </w:p>
    <w:p w14:paraId="07F68488" w14:textId="77777777" w:rsidR="009C48D4" w:rsidRDefault="009C48D4" w:rsidP="009C48D4">
      <w:pPr>
        <w:widowControl/>
        <w:autoSpaceDE/>
        <w:autoSpaceDN/>
        <w:jc w:val="both"/>
        <w:outlineLvl w:val="2"/>
        <w:rPr>
          <w:rFonts w:ascii="Arial" w:hAnsi="Arial" w:cs="Arial"/>
          <w:b/>
          <w:bCs/>
          <w:sz w:val="24"/>
          <w:szCs w:val="24"/>
        </w:rPr>
      </w:pPr>
    </w:p>
    <w:p w14:paraId="174707D6" w14:textId="77777777" w:rsidR="009C48D4" w:rsidRPr="00447126" w:rsidRDefault="009C48D4" w:rsidP="009C48D4">
      <w:pPr>
        <w:widowControl/>
        <w:autoSpaceDE/>
        <w:autoSpaceDN/>
        <w:jc w:val="both"/>
        <w:outlineLvl w:val="2"/>
        <w:rPr>
          <w:rFonts w:ascii="Arial" w:hAnsi="Arial" w:cs="Arial"/>
          <w:b/>
          <w:bCs/>
          <w:sz w:val="24"/>
          <w:szCs w:val="24"/>
        </w:rPr>
      </w:pPr>
      <w:r w:rsidRPr="00447126">
        <w:rPr>
          <w:rFonts w:ascii="Arial" w:hAnsi="Arial" w:cs="Arial"/>
          <w:b/>
          <w:bCs/>
          <w:sz w:val="24"/>
          <w:szCs w:val="24"/>
        </w:rPr>
        <w:t>Aim</w:t>
      </w:r>
      <w:r>
        <w:rPr>
          <w:rFonts w:ascii="Arial" w:hAnsi="Arial" w:cs="Arial"/>
          <w:b/>
          <w:bCs/>
          <w:sz w:val="24"/>
          <w:szCs w:val="24"/>
        </w:rPr>
        <w:t>:</w:t>
      </w:r>
    </w:p>
    <w:p w14:paraId="1B045996" w14:textId="77777777" w:rsidR="009C48D4" w:rsidRPr="00447126" w:rsidRDefault="009C48D4" w:rsidP="009C48D4">
      <w:pPr>
        <w:widowControl/>
        <w:autoSpaceDE/>
        <w:autoSpaceDN/>
        <w:jc w:val="both"/>
        <w:rPr>
          <w:rFonts w:ascii="Arial" w:hAnsi="Arial" w:cs="Arial"/>
          <w:sz w:val="24"/>
          <w:szCs w:val="24"/>
        </w:rPr>
      </w:pPr>
      <w:r w:rsidRPr="00447126">
        <w:rPr>
          <w:rFonts w:ascii="Arial" w:hAnsi="Arial" w:cs="Arial"/>
          <w:sz w:val="24"/>
          <w:szCs w:val="24"/>
        </w:rPr>
        <w:t>The aim of this policy is to establish clear guidelines for the responsible use, access, and management of the shared folder within Oscar Academy. This ensures the integrity, confidentiality, and efficient coordination of academic planning and documentation across all departments.</w:t>
      </w:r>
    </w:p>
    <w:p w14:paraId="10ED95DA" w14:textId="77777777" w:rsidR="009C48D4" w:rsidRPr="00447126" w:rsidRDefault="009C48D4" w:rsidP="009C48D4">
      <w:pPr>
        <w:spacing w:before="100" w:beforeAutospacing="1" w:after="100" w:afterAutospacing="1" w:line="276" w:lineRule="auto"/>
        <w:rPr>
          <w:rFonts w:ascii="Arial" w:hAnsi="Arial" w:cs="Arial"/>
          <w:sz w:val="24"/>
        </w:rPr>
      </w:pPr>
      <w:r w:rsidRPr="0002547A">
        <w:rPr>
          <w:rFonts w:ascii="Arial" w:hAnsi="Arial" w:cs="Arial"/>
          <w:sz w:val="24"/>
        </w:rPr>
        <w:t xml:space="preserve">The shared folder serves as a central resource to support the monitoring, management, and follow-up of various types of planning and policies within Oscar Academy. To ensure that the shared folder is used effectively and responsibly, all teachers and staff </w:t>
      </w:r>
      <w:r w:rsidRPr="00447126">
        <w:rPr>
          <w:rFonts w:ascii="Arial" w:hAnsi="Arial" w:cs="Arial"/>
          <w:sz w:val="24"/>
        </w:rPr>
        <w:t>members are expected to comply with the following regulations:</w:t>
      </w:r>
    </w:p>
    <w:p w14:paraId="059A952E" w14:textId="77777777" w:rsidR="009C48D4" w:rsidRPr="00447126" w:rsidRDefault="009C48D4" w:rsidP="009C48D4">
      <w:pPr>
        <w:pStyle w:val="Heading3"/>
        <w:spacing w:before="0"/>
        <w:rPr>
          <w:rFonts w:ascii="Arial" w:hAnsi="Arial" w:cs="Arial"/>
          <w:b w:val="0"/>
          <w:bCs w:val="0"/>
          <w:color w:val="auto"/>
          <w:sz w:val="24"/>
        </w:rPr>
      </w:pPr>
      <w:r w:rsidRPr="00447126">
        <w:rPr>
          <w:rStyle w:val="Strong"/>
          <w:rFonts w:ascii="Arial" w:hAnsi="Arial" w:cs="Arial"/>
          <w:color w:val="auto"/>
          <w:sz w:val="24"/>
        </w:rPr>
        <w:t>1. Access to Files:</w:t>
      </w:r>
    </w:p>
    <w:p w14:paraId="1659B60B" w14:textId="77777777" w:rsidR="009C48D4" w:rsidRPr="00447126" w:rsidRDefault="009C48D4">
      <w:pPr>
        <w:widowControl/>
        <w:numPr>
          <w:ilvl w:val="0"/>
          <w:numId w:val="123"/>
        </w:numPr>
        <w:autoSpaceDE/>
        <w:autoSpaceDN/>
        <w:spacing w:after="100" w:afterAutospacing="1"/>
        <w:rPr>
          <w:rFonts w:ascii="Arial" w:hAnsi="Arial" w:cs="Arial"/>
          <w:sz w:val="24"/>
        </w:rPr>
      </w:pPr>
      <w:r w:rsidRPr="00447126">
        <w:rPr>
          <w:rFonts w:ascii="Arial" w:hAnsi="Arial" w:cs="Arial"/>
          <w:sz w:val="24"/>
        </w:rPr>
        <w:t>Teachers and staff members are only authorized to open files that are directly relevant to their department, respecting the confidentiality and privacy of other departmental files.</w:t>
      </w:r>
    </w:p>
    <w:p w14:paraId="0AA97D8B" w14:textId="77777777" w:rsidR="009C48D4" w:rsidRPr="00447126" w:rsidRDefault="009C48D4">
      <w:pPr>
        <w:widowControl/>
        <w:numPr>
          <w:ilvl w:val="0"/>
          <w:numId w:val="123"/>
        </w:numPr>
        <w:autoSpaceDE/>
        <w:autoSpaceDN/>
        <w:spacing w:before="100" w:beforeAutospacing="1" w:after="100" w:afterAutospacing="1"/>
        <w:rPr>
          <w:rFonts w:ascii="Arial" w:hAnsi="Arial" w:cs="Arial"/>
          <w:sz w:val="24"/>
        </w:rPr>
      </w:pPr>
      <w:r w:rsidRPr="00447126">
        <w:rPr>
          <w:rFonts w:ascii="Arial" w:hAnsi="Arial" w:cs="Arial"/>
          <w:sz w:val="24"/>
        </w:rPr>
        <w:t xml:space="preserve">In the event that access to files from another department is necessary, written permission must be obtained from the </w:t>
      </w:r>
      <w:r w:rsidRPr="00447126">
        <w:rPr>
          <w:rStyle w:val="Strong"/>
          <w:rFonts w:ascii="Arial" w:hAnsi="Arial" w:cs="Arial"/>
          <w:b w:val="0"/>
          <w:bCs w:val="0"/>
          <w:sz w:val="24"/>
        </w:rPr>
        <w:t>Academic Vice Principal</w:t>
      </w:r>
      <w:r w:rsidRPr="00447126">
        <w:rPr>
          <w:rFonts w:ascii="Arial" w:hAnsi="Arial" w:cs="Arial"/>
          <w:sz w:val="24"/>
        </w:rPr>
        <w:t xml:space="preserve"> before proceeding.</w:t>
      </w:r>
    </w:p>
    <w:p w14:paraId="23420428" w14:textId="77777777" w:rsidR="009C48D4" w:rsidRPr="00447126" w:rsidRDefault="009C48D4" w:rsidP="009C48D4">
      <w:pPr>
        <w:pStyle w:val="Heading3"/>
        <w:spacing w:before="0"/>
        <w:rPr>
          <w:rFonts w:ascii="Arial" w:hAnsi="Arial" w:cs="Arial"/>
          <w:b w:val="0"/>
          <w:bCs w:val="0"/>
          <w:color w:val="auto"/>
          <w:sz w:val="24"/>
        </w:rPr>
      </w:pPr>
      <w:r w:rsidRPr="00447126">
        <w:rPr>
          <w:rStyle w:val="Strong"/>
          <w:rFonts w:ascii="Arial" w:hAnsi="Arial" w:cs="Arial"/>
          <w:color w:val="auto"/>
          <w:sz w:val="24"/>
        </w:rPr>
        <w:t>2. Lesson Plan Submission:</w:t>
      </w:r>
    </w:p>
    <w:p w14:paraId="36A63106" w14:textId="77777777" w:rsidR="009C48D4" w:rsidRPr="00447126" w:rsidRDefault="009C48D4">
      <w:pPr>
        <w:widowControl/>
        <w:numPr>
          <w:ilvl w:val="0"/>
          <w:numId w:val="124"/>
        </w:numPr>
        <w:autoSpaceDE/>
        <w:autoSpaceDN/>
        <w:spacing w:after="100" w:afterAutospacing="1"/>
        <w:rPr>
          <w:rFonts w:ascii="Arial" w:hAnsi="Arial" w:cs="Arial"/>
          <w:sz w:val="24"/>
        </w:rPr>
      </w:pPr>
      <w:r w:rsidRPr="00447126">
        <w:rPr>
          <w:rFonts w:ascii="Arial" w:hAnsi="Arial" w:cs="Arial"/>
          <w:sz w:val="24"/>
        </w:rPr>
        <w:t xml:space="preserve">Lesson plans must be saved in the shared folder </w:t>
      </w:r>
      <w:r w:rsidRPr="00447126">
        <w:rPr>
          <w:rStyle w:val="Strong"/>
          <w:rFonts w:ascii="Arial" w:hAnsi="Arial" w:cs="Arial"/>
          <w:b w:val="0"/>
          <w:bCs w:val="0"/>
          <w:sz w:val="24"/>
        </w:rPr>
        <w:t>at least one week before the planned lesson</w:t>
      </w:r>
      <w:r w:rsidRPr="00447126">
        <w:rPr>
          <w:rFonts w:ascii="Arial" w:hAnsi="Arial" w:cs="Arial"/>
          <w:sz w:val="24"/>
        </w:rPr>
        <w:t xml:space="preserve"> to allow sufficient time for review by Middle Leaders and the School Management Team.</w:t>
      </w:r>
    </w:p>
    <w:p w14:paraId="20B37964" w14:textId="77777777" w:rsidR="009C48D4" w:rsidRPr="00447126" w:rsidRDefault="009C48D4">
      <w:pPr>
        <w:widowControl/>
        <w:numPr>
          <w:ilvl w:val="0"/>
          <w:numId w:val="124"/>
        </w:numPr>
        <w:autoSpaceDE/>
        <w:autoSpaceDN/>
        <w:spacing w:before="100" w:beforeAutospacing="1" w:after="100" w:afterAutospacing="1"/>
        <w:rPr>
          <w:rFonts w:ascii="Arial" w:hAnsi="Arial" w:cs="Arial"/>
          <w:sz w:val="24"/>
        </w:rPr>
      </w:pPr>
      <w:r w:rsidRPr="00447126">
        <w:rPr>
          <w:rFonts w:ascii="Arial" w:hAnsi="Arial" w:cs="Arial"/>
          <w:sz w:val="24"/>
        </w:rPr>
        <w:t>Lesson plans should be regularly updated to ensure alignment with the curriculum and to provide adequate time for revisions, feedback, and improvements.</w:t>
      </w:r>
    </w:p>
    <w:p w14:paraId="2044AC60" w14:textId="77777777" w:rsidR="009C48D4" w:rsidRPr="00447126" w:rsidRDefault="009C48D4" w:rsidP="009C48D4">
      <w:pPr>
        <w:pStyle w:val="Heading3"/>
        <w:spacing w:before="0"/>
        <w:rPr>
          <w:rFonts w:ascii="Arial" w:hAnsi="Arial" w:cs="Arial"/>
          <w:b w:val="0"/>
          <w:bCs w:val="0"/>
          <w:color w:val="auto"/>
          <w:sz w:val="24"/>
        </w:rPr>
      </w:pPr>
      <w:r w:rsidRPr="00447126">
        <w:rPr>
          <w:rStyle w:val="Strong"/>
          <w:rFonts w:ascii="Arial" w:hAnsi="Arial" w:cs="Arial"/>
          <w:color w:val="auto"/>
          <w:sz w:val="24"/>
        </w:rPr>
        <w:t>3. Printing of Lesson Plans:</w:t>
      </w:r>
    </w:p>
    <w:p w14:paraId="05959773" w14:textId="77777777" w:rsidR="009C48D4" w:rsidRPr="00447126" w:rsidRDefault="009C48D4">
      <w:pPr>
        <w:widowControl/>
        <w:numPr>
          <w:ilvl w:val="0"/>
          <w:numId w:val="125"/>
        </w:numPr>
        <w:autoSpaceDE/>
        <w:autoSpaceDN/>
        <w:spacing w:after="100" w:afterAutospacing="1"/>
        <w:rPr>
          <w:rFonts w:ascii="Arial" w:hAnsi="Arial" w:cs="Arial"/>
          <w:sz w:val="24"/>
        </w:rPr>
      </w:pPr>
      <w:r w:rsidRPr="00447126">
        <w:rPr>
          <w:rFonts w:ascii="Arial" w:hAnsi="Arial" w:cs="Arial"/>
          <w:sz w:val="24"/>
        </w:rPr>
        <w:t>Lesson plans must not be printed from any outside or unofficial sources.</w:t>
      </w:r>
    </w:p>
    <w:p w14:paraId="56DFCF92" w14:textId="77777777" w:rsidR="009C48D4" w:rsidRPr="00447126" w:rsidRDefault="009C48D4">
      <w:pPr>
        <w:widowControl/>
        <w:numPr>
          <w:ilvl w:val="0"/>
          <w:numId w:val="125"/>
        </w:numPr>
        <w:autoSpaceDE/>
        <w:autoSpaceDN/>
        <w:spacing w:after="100" w:afterAutospacing="1"/>
        <w:rPr>
          <w:rFonts w:ascii="Arial" w:hAnsi="Arial" w:cs="Arial"/>
          <w:sz w:val="24"/>
        </w:rPr>
      </w:pPr>
      <w:r w:rsidRPr="00447126">
        <w:rPr>
          <w:rFonts w:ascii="Arial" w:hAnsi="Arial" w:cs="Arial"/>
          <w:sz w:val="24"/>
        </w:rPr>
        <w:t xml:space="preserve">All lesson plans must be retrieved from the shared folder and can only be printed by the </w:t>
      </w:r>
      <w:r w:rsidRPr="00447126">
        <w:rPr>
          <w:rStyle w:val="Strong"/>
          <w:rFonts w:ascii="Arial" w:hAnsi="Arial" w:cs="Arial"/>
          <w:b w:val="0"/>
          <w:bCs w:val="0"/>
          <w:sz w:val="24"/>
        </w:rPr>
        <w:t>Academic Vice Principal</w:t>
      </w:r>
      <w:r w:rsidRPr="00447126">
        <w:rPr>
          <w:rFonts w:ascii="Arial" w:hAnsi="Arial" w:cs="Arial"/>
          <w:sz w:val="24"/>
        </w:rPr>
        <w:t xml:space="preserve"> or the </w:t>
      </w:r>
      <w:r w:rsidRPr="00447126">
        <w:rPr>
          <w:rStyle w:val="Strong"/>
          <w:rFonts w:ascii="Arial" w:hAnsi="Arial" w:cs="Arial"/>
          <w:b w:val="0"/>
          <w:bCs w:val="0"/>
          <w:sz w:val="24"/>
        </w:rPr>
        <w:t>Executive Secretary</w:t>
      </w:r>
      <w:r w:rsidRPr="00447126">
        <w:rPr>
          <w:rFonts w:ascii="Arial" w:hAnsi="Arial" w:cs="Arial"/>
          <w:sz w:val="24"/>
        </w:rPr>
        <w:t xml:space="preserve"> for administrative purposes.</w:t>
      </w:r>
    </w:p>
    <w:p w14:paraId="632B081A" w14:textId="77777777" w:rsidR="009C48D4" w:rsidRPr="00447126" w:rsidRDefault="009C48D4">
      <w:pPr>
        <w:widowControl/>
        <w:numPr>
          <w:ilvl w:val="0"/>
          <w:numId w:val="125"/>
        </w:numPr>
        <w:autoSpaceDE/>
        <w:autoSpaceDN/>
        <w:spacing w:before="100" w:beforeAutospacing="1" w:after="100" w:afterAutospacing="1"/>
        <w:rPr>
          <w:rFonts w:ascii="Arial" w:hAnsi="Arial" w:cs="Arial"/>
          <w:sz w:val="24"/>
        </w:rPr>
      </w:pPr>
      <w:r w:rsidRPr="00447126">
        <w:rPr>
          <w:rStyle w:val="Strong"/>
          <w:rFonts w:ascii="Arial" w:hAnsi="Arial" w:cs="Arial"/>
          <w:b w:val="0"/>
          <w:bCs w:val="0"/>
          <w:sz w:val="24"/>
        </w:rPr>
        <w:t>Team Leaders</w:t>
      </w:r>
      <w:r w:rsidRPr="00447126">
        <w:rPr>
          <w:rFonts w:ascii="Arial" w:hAnsi="Arial" w:cs="Arial"/>
          <w:sz w:val="24"/>
        </w:rPr>
        <w:t xml:space="preserve"> will receive a record of the hard copies of the lesson plans to ensure proper distribution to the teachers concerned.</w:t>
      </w:r>
    </w:p>
    <w:p w14:paraId="04E2B526" w14:textId="77777777" w:rsidR="009C48D4" w:rsidRPr="00447126" w:rsidRDefault="009C48D4" w:rsidP="009C48D4">
      <w:pPr>
        <w:pStyle w:val="Heading3"/>
        <w:spacing w:before="0"/>
        <w:rPr>
          <w:rFonts w:ascii="Arial" w:hAnsi="Arial" w:cs="Arial"/>
          <w:b w:val="0"/>
          <w:bCs w:val="0"/>
          <w:color w:val="auto"/>
          <w:sz w:val="24"/>
        </w:rPr>
      </w:pPr>
      <w:r w:rsidRPr="00447126">
        <w:rPr>
          <w:rStyle w:val="Strong"/>
          <w:rFonts w:ascii="Arial" w:hAnsi="Arial" w:cs="Arial"/>
          <w:color w:val="auto"/>
          <w:sz w:val="24"/>
        </w:rPr>
        <w:t>4. Password Security:</w:t>
      </w:r>
    </w:p>
    <w:p w14:paraId="084C3545" w14:textId="77777777" w:rsidR="009C48D4" w:rsidRPr="00447126" w:rsidRDefault="009C48D4">
      <w:pPr>
        <w:widowControl/>
        <w:numPr>
          <w:ilvl w:val="0"/>
          <w:numId w:val="126"/>
        </w:numPr>
        <w:autoSpaceDE/>
        <w:autoSpaceDN/>
        <w:spacing w:after="100" w:afterAutospacing="1"/>
        <w:rPr>
          <w:rFonts w:ascii="Arial" w:hAnsi="Arial" w:cs="Arial"/>
          <w:sz w:val="24"/>
        </w:rPr>
      </w:pPr>
      <w:r w:rsidRPr="00447126">
        <w:rPr>
          <w:rFonts w:ascii="Arial" w:hAnsi="Arial" w:cs="Arial"/>
          <w:sz w:val="24"/>
        </w:rPr>
        <w:t>The shared folder password must be kept secure and confidential.</w:t>
      </w:r>
    </w:p>
    <w:p w14:paraId="6EA44FF6" w14:textId="77777777" w:rsidR="009C48D4" w:rsidRPr="00447126" w:rsidRDefault="009C48D4">
      <w:pPr>
        <w:widowControl/>
        <w:numPr>
          <w:ilvl w:val="0"/>
          <w:numId w:val="126"/>
        </w:numPr>
        <w:autoSpaceDE/>
        <w:autoSpaceDN/>
        <w:spacing w:before="100" w:beforeAutospacing="1" w:after="100" w:afterAutospacing="1"/>
        <w:rPr>
          <w:rFonts w:ascii="Arial" w:hAnsi="Arial" w:cs="Arial"/>
          <w:sz w:val="24"/>
        </w:rPr>
      </w:pPr>
      <w:r w:rsidRPr="00447126">
        <w:rPr>
          <w:rStyle w:val="Strong"/>
          <w:rFonts w:ascii="Arial" w:hAnsi="Arial" w:cs="Arial"/>
          <w:b w:val="0"/>
          <w:bCs w:val="0"/>
          <w:sz w:val="24"/>
        </w:rPr>
        <w:t>Sharing passwords with unauthorized persons is strictly prohibited</w:t>
      </w:r>
      <w:r w:rsidRPr="00447126">
        <w:rPr>
          <w:rFonts w:ascii="Arial" w:hAnsi="Arial" w:cs="Arial"/>
          <w:sz w:val="24"/>
        </w:rPr>
        <w:t xml:space="preserve"> and will result in disciplinary action. Staff members must take care to ensure that only authorized personnel have access to the shared folder.</w:t>
      </w:r>
    </w:p>
    <w:p w14:paraId="309C7D8A" w14:textId="77777777" w:rsidR="009C48D4" w:rsidRDefault="009C48D4" w:rsidP="009C48D4">
      <w:pPr>
        <w:rPr>
          <w:rFonts w:ascii="Arial" w:hAnsi="Arial" w:cs="Arial"/>
          <w:sz w:val="24"/>
        </w:rPr>
      </w:pPr>
    </w:p>
    <w:p w14:paraId="7E88E3A2" w14:textId="77777777" w:rsidR="009C48D4" w:rsidRDefault="009C48D4" w:rsidP="009C48D4">
      <w:pPr>
        <w:jc w:val="center"/>
        <w:rPr>
          <w:rFonts w:ascii="Arial" w:hAnsi="Arial" w:cs="Arial"/>
          <w:b/>
          <w:bCs/>
          <w:sz w:val="32"/>
          <w:szCs w:val="24"/>
        </w:rPr>
      </w:pPr>
    </w:p>
    <w:p w14:paraId="6491A926" w14:textId="77777777" w:rsidR="00620D68" w:rsidRDefault="00620D68" w:rsidP="00D2410C">
      <w:pPr>
        <w:jc w:val="center"/>
        <w:rPr>
          <w:rFonts w:ascii="Arial" w:hAnsi="Arial" w:cs="Arial"/>
          <w:b/>
          <w:color w:val="000000" w:themeColor="text1"/>
          <w:sz w:val="32"/>
          <w:u w:val="single"/>
        </w:rPr>
      </w:pPr>
    </w:p>
    <w:p w14:paraId="4312F4D7" w14:textId="77777777" w:rsidR="00620D68" w:rsidRDefault="00620D68" w:rsidP="00D2410C">
      <w:pPr>
        <w:jc w:val="center"/>
        <w:rPr>
          <w:rFonts w:ascii="Arial" w:hAnsi="Arial" w:cs="Arial"/>
          <w:b/>
          <w:color w:val="000000" w:themeColor="text1"/>
          <w:sz w:val="32"/>
          <w:u w:val="single"/>
        </w:rPr>
      </w:pPr>
    </w:p>
    <w:p w14:paraId="4947B45F" w14:textId="77777777" w:rsidR="00620D68" w:rsidRDefault="00620D68" w:rsidP="00D2410C">
      <w:pPr>
        <w:jc w:val="center"/>
        <w:rPr>
          <w:rFonts w:ascii="Arial" w:hAnsi="Arial" w:cs="Arial"/>
          <w:b/>
          <w:color w:val="000000" w:themeColor="text1"/>
          <w:sz w:val="32"/>
          <w:u w:val="single"/>
        </w:rPr>
      </w:pPr>
    </w:p>
    <w:p w14:paraId="5EDF794D" w14:textId="77777777" w:rsidR="00620D68" w:rsidRDefault="00620D68" w:rsidP="00D2410C">
      <w:pPr>
        <w:jc w:val="center"/>
        <w:rPr>
          <w:rFonts w:ascii="Arial" w:hAnsi="Arial" w:cs="Arial"/>
          <w:b/>
          <w:color w:val="000000" w:themeColor="text1"/>
          <w:sz w:val="32"/>
          <w:u w:val="single"/>
        </w:rPr>
      </w:pPr>
    </w:p>
    <w:p w14:paraId="3E3D622E" w14:textId="77777777" w:rsidR="00620D68" w:rsidRDefault="00620D68" w:rsidP="00D2410C">
      <w:pPr>
        <w:jc w:val="center"/>
        <w:rPr>
          <w:rFonts w:ascii="Arial" w:hAnsi="Arial" w:cs="Arial"/>
          <w:b/>
          <w:color w:val="000000" w:themeColor="text1"/>
          <w:sz w:val="32"/>
          <w:u w:val="single"/>
        </w:rPr>
      </w:pPr>
    </w:p>
    <w:p w14:paraId="53EC4511" w14:textId="77777777" w:rsidR="00620D68" w:rsidRDefault="00620D68" w:rsidP="00D2410C">
      <w:pPr>
        <w:jc w:val="center"/>
        <w:rPr>
          <w:rFonts w:ascii="Arial" w:hAnsi="Arial" w:cs="Arial"/>
          <w:b/>
          <w:color w:val="000000" w:themeColor="text1"/>
          <w:sz w:val="32"/>
          <w:u w:val="single"/>
        </w:rPr>
      </w:pPr>
    </w:p>
    <w:p w14:paraId="2A228C85" w14:textId="77777777" w:rsidR="00620D68" w:rsidRDefault="00620D68" w:rsidP="00D2410C">
      <w:pPr>
        <w:jc w:val="center"/>
        <w:rPr>
          <w:rFonts w:ascii="Arial" w:hAnsi="Arial" w:cs="Arial"/>
          <w:b/>
          <w:color w:val="000000" w:themeColor="text1"/>
          <w:sz w:val="32"/>
          <w:u w:val="single"/>
        </w:rPr>
      </w:pPr>
    </w:p>
    <w:p w14:paraId="0A75A103" w14:textId="77777777" w:rsidR="00620D68" w:rsidRDefault="00620D68" w:rsidP="00D2410C">
      <w:pPr>
        <w:jc w:val="center"/>
        <w:rPr>
          <w:rFonts w:ascii="Arial" w:hAnsi="Arial" w:cs="Arial"/>
          <w:b/>
          <w:color w:val="000000" w:themeColor="text1"/>
          <w:sz w:val="32"/>
          <w:u w:val="single"/>
        </w:rPr>
      </w:pPr>
    </w:p>
    <w:p w14:paraId="5DAEA9A2" w14:textId="77777777" w:rsidR="00620D68" w:rsidRDefault="00620D68" w:rsidP="00D2410C">
      <w:pPr>
        <w:jc w:val="center"/>
        <w:rPr>
          <w:rFonts w:ascii="Arial" w:hAnsi="Arial" w:cs="Arial"/>
          <w:b/>
          <w:color w:val="000000" w:themeColor="text1"/>
          <w:sz w:val="32"/>
          <w:u w:val="single"/>
        </w:rPr>
      </w:pPr>
    </w:p>
    <w:p w14:paraId="10AE98E0" w14:textId="77777777" w:rsidR="003326C5" w:rsidRDefault="003326C5" w:rsidP="00D2410C">
      <w:pPr>
        <w:jc w:val="center"/>
        <w:rPr>
          <w:rFonts w:ascii="Arial" w:hAnsi="Arial" w:cs="Arial"/>
          <w:b/>
          <w:color w:val="000000" w:themeColor="text1"/>
          <w:sz w:val="32"/>
          <w:u w:val="single"/>
        </w:rPr>
      </w:pPr>
    </w:p>
    <w:p w14:paraId="152B87DE" w14:textId="77777777" w:rsidR="003326C5" w:rsidRDefault="003326C5" w:rsidP="00D2410C">
      <w:pPr>
        <w:jc w:val="center"/>
        <w:rPr>
          <w:rFonts w:ascii="Arial" w:hAnsi="Arial" w:cs="Arial"/>
          <w:b/>
          <w:color w:val="000000" w:themeColor="text1"/>
          <w:sz w:val="32"/>
          <w:u w:val="single"/>
        </w:rPr>
      </w:pPr>
    </w:p>
    <w:p w14:paraId="420815DB" w14:textId="77777777" w:rsidR="003326C5" w:rsidRDefault="003326C5" w:rsidP="00D2410C">
      <w:pPr>
        <w:jc w:val="center"/>
        <w:rPr>
          <w:rFonts w:ascii="Arial" w:hAnsi="Arial" w:cs="Arial"/>
          <w:b/>
          <w:color w:val="000000" w:themeColor="text1"/>
          <w:sz w:val="32"/>
          <w:u w:val="single"/>
        </w:rPr>
      </w:pPr>
    </w:p>
    <w:p w14:paraId="4B3B53F7" w14:textId="77777777" w:rsidR="003326C5" w:rsidRDefault="003326C5" w:rsidP="00D2410C">
      <w:pPr>
        <w:jc w:val="center"/>
        <w:rPr>
          <w:rFonts w:ascii="Arial" w:hAnsi="Arial" w:cs="Arial"/>
          <w:b/>
          <w:color w:val="000000" w:themeColor="text1"/>
          <w:sz w:val="32"/>
          <w:u w:val="single"/>
        </w:rPr>
      </w:pPr>
    </w:p>
    <w:p w14:paraId="3E1109AA" w14:textId="77777777" w:rsidR="00620D68" w:rsidRDefault="00620D68" w:rsidP="00D2410C">
      <w:pPr>
        <w:jc w:val="center"/>
        <w:rPr>
          <w:rFonts w:ascii="Arial" w:hAnsi="Arial" w:cs="Arial"/>
          <w:b/>
          <w:color w:val="000000" w:themeColor="text1"/>
          <w:sz w:val="32"/>
          <w:u w:val="single"/>
        </w:rPr>
      </w:pPr>
    </w:p>
    <w:p w14:paraId="2EAC9DEB" w14:textId="77777777" w:rsidR="00620D68" w:rsidRDefault="00620D68" w:rsidP="00D2410C">
      <w:pPr>
        <w:jc w:val="center"/>
        <w:rPr>
          <w:rFonts w:ascii="Arial" w:hAnsi="Arial" w:cs="Arial"/>
          <w:b/>
          <w:color w:val="000000" w:themeColor="text1"/>
          <w:sz w:val="32"/>
          <w:u w:val="single"/>
        </w:rPr>
      </w:pPr>
    </w:p>
    <w:p w14:paraId="2F330E13" w14:textId="77777777" w:rsidR="00326509" w:rsidRDefault="00326509" w:rsidP="00326509">
      <w:pPr>
        <w:jc w:val="center"/>
        <w:rPr>
          <w:rFonts w:ascii="Arial" w:hAnsi="Arial" w:cs="Arial"/>
          <w:b/>
          <w:color w:val="000000" w:themeColor="text1"/>
          <w:sz w:val="32"/>
          <w:u w:val="single"/>
        </w:rPr>
      </w:pPr>
      <w:r>
        <w:rPr>
          <w:rFonts w:ascii="Arial Black" w:hAnsi="Arial Black" w:cs="Arial"/>
          <w:b/>
          <w:bCs/>
          <w:color w:val="002060"/>
          <w:sz w:val="60"/>
          <w:szCs w:val="60"/>
        </w:rPr>
        <w:t>7.OPERATIONS AND FACILITY MANAGEMENT</w:t>
      </w:r>
    </w:p>
    <w:p w14:paraId="54AFB03D" w14:textId="77777777" w:rsidR="00620D68" w:rsidRDefault="00620D68" w:rsidP="00D2410C">
      <w:pPr>
        <w:jc w:val="center"/>
        <w:rPr>
          <w:rFonts w:ascii="Arial" w:hAnsi="Arial" w:cs="Arial"/>
          <w:b/>
          <w:color w:val="000000" w:themeColor="text1"/>
          <w:sz w:val="32"/>
          <w:u w:val="single"/>
        </w:rPr>
      </w:pPr>
    </w:p>
    <w:p w14:paraId="7308FCFB" w14:textId="77777777" w:rsidR="00620D68" w:rsidRDefault="00620D68" w:rsidP="00D2410C">
      <w:pPr>
        <w:jc w:val="center"/>
        <w:rPr>
          <w:rFonts w:ascii="Arial" w:hAnsi="Arial" w:cs="Arial"/>
          <w:b/>
          <w:color w:val="000000" w:themeColor="text1"/>
          <w:sz w:val="32"/>
          <w:u w:val="single"/>
        </w:rPr>
      </w:pPr>
    </w:p>
    <w:p w14:paraId="3ADE2DCF" w14:textId="77777777" w:rsidR="00620D68" w:rsidRDefault="00620D68" w:rsidP="00D2410C">
      <w:pPr>
        <w:jc w:val="center"/>
        <w:rPr>
          <w:rFonts w:ascii="Arial" w:hAnsi="Arial" w:cs="Arial"/>
          <w:b/>
          <w:color w:val="000000" w:themeColor="text1"/>
          <w:sz w:val="32"/>
          <w:u w:val="single"/>
        </w:rPr>
      </w:pPr>
    </w:p>
    <w:p w14:paraId="78902527" w14:textId="77777777" w:rsidR="00620D68" w:rsidRDefault="00620D68" w:rsidP="00D2410C">
      <w:pPr>
        <w:jc w:val="center"/>
        <w:rPr>
          <w:rFonts w:ascii="Arial" w:hAnsi="Arial" w:cs="Arial"/>
          <w:b/>
          <w:color w:val="000000" w:themeColor="text1"/>
          <w:sz w:val="32"/>
          <w:u w:val="single"/>
        </w:rPr>
      </w:pPr>
    </w:p>
    <w:p w14:paraId="4CEE49E5" w14:textId="77777777" w:rsidR="00620D68" w:rsidRDefault="00620D68" w:rsidP="00D2410C">
      <w:pPr>
        <w:jc w:val="center"/>
        <w:rPr>
          <w:rFonts w:ascii="Arial" w:hAnsi="Arial" w:cs="Arial"/>
          <w:b/>
          <w:color w:val="000000" w:themeColor="text1"/>
          <w:sz w:val="32"/>
          <w:u w:val="single"/>
        </w:rPr>
      </w:pPr>
    </w:p>
    <w:p w14:paraId="6C95B26D" w14:textId="77777777" w:rsidR="00620D68" w:rsidRDefault="00620D68" w:rsidP="00D2410C">
      <w:pPr>
        <w:jc w:val="center"/>
        <w:rPr>
          <w:rFonts w:ascii="Arial" w:hAnsi="Arial" w:cs="Arial"/>
          <w:b/>
          <w:color w:val="000000" w:themeColor="text1"/>
          <w:sz w:val="32"/>
          <w:u w:val="single"/>
        </w:rPr>
      </w:pPr>
    </w:p>
    <w:p w14:paraId="45EAF071" w14:textId="77777777" w:rsidR="00620D68" w:rsidRDefault="00620D68" w:rsidP="00D2410C">
      <w:pPr>
        <w:jc w:val="center"/>
        <w:rPr>
          <w:rFonts w:ascii="Arial" w:hAnsi="Arial" w:cs="Arial"/>
          <w:b/>
          <w:color w:val="000000" w:themeColor="text1"/>
          <w:sz w:val="32"/>
          <w:u w:val="single"/>
        </w:rPr>
      </w:pPr>
    </w:p>
    <w:p w14:paraId="6116E7CE" w14:textId="77777777" w:rsidR="00620D68" w:rsidRDefault="00620D68" w:rsidP="00D2410C">
      <w:pPr>
        <w:jc w:val="center"/>
        <w:rPr>
          <w:rFonts w:ascii="Arial" w:hAnsi="Arial" w:cs="Arial"/>
          <w:b/>
          <w:color w:val="000000" w:themeColor="text1"/>
          <w:sz w:val="32"/>
          <w:u w:val="single"/>
        </w:rPr>
      </w:pPr>
    </w:p>
    <w:p w14:paraId="46C7B1FC" w14:textId="77777777" w:rsidR="00620D68" w:rsidRDefault="00620D68" w:rsidP="00D2410C">
      <w:pPr>
        <w:jc w:val="center"/>
        <w:rPr>
          <w:rFonts w:ascii="Arial" w:hAnsi="Arial" w:cs="Arial"/>
          <w:b/>
          <w:color w:val="000000" w:themeColor="text1"/>
          <w:sz w:val="32"/>
          <w:u w:val="single"/>
        </w:rPr>
      </w:pPr>
    </w:p>
    <w:p w14:paraId="7603FCD1" w14:textId="77777777" w:rsidR="00620D68" w:rsidRDefault="00620D68" w:rsidP="00D2410C">
      <w:pPr>
        <w:jc w:val="center"/>
        <w:rPr>
          <w:rFonts w:ascii="Arial" w:hAnsi="Arial" w:cs="Arial"/>
          <w:b/>
          <w:color w:val="000000" w:themeColor="text1"/>
          <w:sz w:val="32"/>
          <w:u w:val="single"/>
        </w:rPr>
      </w:pPr>
    </w:p>
    <w:p w14:paraId="1206C9D3" w14:textId="77777777" w:rsidR="00620D68" w:rsidRDefault="00620D68" w:rsidP="00D2410C">
      <w:pPr>
        <w:jc w:val="center"/>
        <w:rPr>
          <w:rFonts w:ascii="Arial" w:hAnsi="Arial" w:cs="Arial"/>
          <w:b/>
          <w:color w:val="000000" w:themeColor="text1"/>
          <w:sz w:val="32"/>
          <w:u w:val="single"/>
        </w:rPr>
      </w:pPr>
    </w:p>
    <w:p w14:paraId="29796CB6" w14:textId="77777777" w:rsidR="00620D68" w:rsidRDefault="00620D68" w:rsidP="00D2410C">
      <w:pPr>
        <w:jc w:val="center"/>
        <w:rPr>
          <w:rFonts w:ascii="Arial" w:hAnsi="Arial" w:cs="Arial"/>
          <w:b/>
          <w:color w:val="000000" w:themeColor="text1"/>
          <w:sz w:val="32"/>
          <w:u w:val="single"/>
        </w:rPr>
      </w:pPr>
    </w:p>
    <w:p w14:paraId="324C396A" w14:textId="77777777" w:rsidR="00620D68" w:rsidRDefault="00620D68" w:rsidP="00D2410C">
      <w:pPr>
        <w:jc w:val="center"/>
        <w:rPr>
          <w:rFonts w:ascii="Arial" w:hAnsi="Arial" w:cs="Arial"/>
          <w:b/>
          <w:color w:val="000000" w:themeColor="text1"/>
          <w:sz w:val="32"/>
          <w:u w:val="single"/>
        </w:rPr>
      </w:pPr>
    </w:p>
    <w:p w14:paraId="3143734C" w14:textId="77777777" w:rsidR="00620D68" w:rsidRDefault="00620D68" w:rsidP="00D2410C">
      <w:pPr>
        <w:jc w:val="center"/>
        <w:rPr>
          <w:rFonts w:ascii="Arial" w:hAnsi="Arial" w:cs="Arial"/>
          <w:b/>
          <w:color w:val="000000" w:themeColor="text1"/>
          <w:sz w:val="32"/>
          <w:u w:val="single"/>
        </w:rPr>
      </w:pPr>
    </w:p>
    <w:p w14:paraId="03AAF1A5" w14:textId="77777777" w:rsidR="00620D68" w:rsidRDefault="00620D68" w:rsidP="00A03070">
      <w:pPr>
        <w:rPr>
          <w:rFonts w:ascii="Arial" w:hAnsi="Arial" w:cs="Arial"/>
          <w:b/>
          <w:color w:val="000000" w:themeColor="text1"/>
          <w:sz w:val="32"/>
          <w:u w:val="single"/>
        </w:rPr>
      </w:pPr>
    </w:p>
    <w:p w14:paraId="500501E9" w14:textId="77777777" w:rsidR="003326C5" w:rsidRPr="006B7BAB" w:rsidRDefault="003326C5" w:rsidP="00A03070">
      <w:pPr>
        <w:jc w:val="center"/>
        <w:rPr>
          <w:rFonts w:ascii="Arial" w:hAnsi="Arial" w:cs="Arial"/>
          <w:b/>
          <w:sz w:val="28"/>
          <w:szCs w:val="20"/>
        </w:rPr>
      </w:pPr>
      <w:r w:rsidRPr="006B7BAB">
        <w:rPr>
          <w:rFonts w:ascii="Arial" w:hAnsi="Arial" w:cs="Arial"/>
          <w:b/>
          <w:sz w:val="32"/>
        </w:rPr>
        <w:lastRenderedPageBreak/>
        <w:t>REPAIR &amp; MAINTENANCE PROCEDURE AND POLICY</w:t>
      </w:r>
    </w:p>
    <w:p w14:paraId="6B271F9C" w14:textId="77777777" w:rsidR="003326C5" w:rsidRPr="006B7BAB" w:rsidRDefault="003326C5" w:rsidP="003326C5">
      <w:pPr>
        <w:spacing w:line="276" w:lineRule="auto"/>
        <w:jc w:val="center"/>
        <w:rPr>
          <w:rFonts w:ascii="Arial" w:hAnsi="Arial" w:cs="Arial"/>
          <w:sz w:val="20"/>
          <w:szCs w:val="18"/>
          <w:u w:val="single"/>
        </w:rPr>
      </w:pPr>
    </w:p>
    <w:p w14:paraId="56F486F3" w14:textId="77777777" w:rsidR="003326C5" w:rsidRDefault="003326C5" w:rsidP="003326C5">
      <w:pPr>
        <w:pStyle w:val="Heading3"/>
        <w:spacing w:before="0"/>
        <w:rPr>
          <w:rFonts w:ascii="Arial" w:hAnsi="Arial" w:cs="Arial"/>
          <w:color w:val="auto"/>
          <w:sz w:val="24"/>
        </w:rPr>
      </w:pPr>
      <w:r>
        <w:rPr>
          <w:rFonts w:ascii="Arial" w:hAnsi="Arial" w:cs="Arial"/>
          <w:color w:val="auto"/>
          <w:sz w:val="24"/>
        </w:rPr>
        <w:t>Aim:</w:t>
      </w:r>
    </w:p>
    <w:p w14:paraId="7DEA0C0A" w14:textId="77777777" w:rsidR="003326C5" w:rsidRDefault="003326C5" w:rsidP="00A03070">
      <w:pPr>
        <w:pStyle w:val="Heading3"/>
        <w:spacing w:before="0"/>
        <w:jc w:val="both"/>
        <w:rPr>
          <w:rFonts w:ascii="Arial" w:hAnsi="Arial" w:cs="Arial"/>
          <w:b w:val="0"/>
          <w:bCs w:val="0"/>
          <w:color w:val="auto"/>
          <w:sz w:val="24"/>
        </w:rPr>
      </w:pPr>
      <w:r w:rsidRPr="0075729E">
        <w:rPr>
          <w:rFonts w:ascii="Arial" w:hAnsi="Arial" w:cs="Arial"/>
          <w:b w:val="0"/>
          <w:bCs w:val="0"/>
          <w:color w:val="auto"/>
          <w:sz w:val="24"/>
        </w:rPr>
        <w:t>To ensure the safety, functionality, and upkeep of the school’s facilities through a structured and timely system of identifying, approving, and resolving maintenance issues, while maintaining accountability, minimizing disruption to learning, and supporting a clean, safe, and well-maintained environment for students and staff.</w:t>
      </w:r>
    </w:p>
    <w:p w14:paraId="16DCCDD4" w14:textId="77777777" w:rsidR="00A03070" w:rsidRPr="00A03070" w:rsidRDefault="00A03070" w:rsidP="00A03070">
      <w:pPr>
        <w:pStyle w:val="Style1"/>
        <w:spacing w:line="276" w:lineRule="auto"/>
        <w:jc w:val="both"/>
        <w:rPr>
          <w:rFonts w:ascii="Arial" w:hAnsi="Arial" w:cs="Arial"/>
          <w:b w:val="0"/>
          <w:i/>
          <w:color w:val="000000" w:themeColor="text1"/>
          <w:sz w:val="22"/>
          <w:szCs w:val="24"/>
        </w:rPr>
      </w:pPr>
      <w:r w:rsidRPr="002E735A">
        <w:rPr>
          <w:rFonts w:ascii="Arial" w:hAnsi="Arial" w:cs="Arial"/>
          <w:b w:val="0"/>
          <w:bCs/>
          <w:i/>
          <w:color w:val="000000" w:themeColor="text1"/>
          <w:sz w:val="22"/>
          <w:szCs w:val="24"/>
        </w:rPr>
        <w:t>Note:</w:t>
      </w:r>
      <w:r w:rsidRPr="002E735A">
        <w:rPr>
          <w:rFonts w:ascii="Arial" w:hAnsi="Arial" w:cs="Arial"/>
          <w:b w:val="0"/>
          <w:i/>
          <w:color w:val="000000" w:themeColor="text1"/>
          <w:sz w:val="22"/>
          <w:szCs w:val="24"/>
        </w:rPr>
        <w:t xml:space="preserve"> Annual contract with Valence Company for building maintenance and air conditioning (AC) services.</w:t>
      </w:r>
    </w:p>
    <w:p w14:paraId="2FD0EA99" w14:textId="77777777" w:rsidR="003326C5" w:rsidRPr="00240D64" w:rsidRDefault="003326C5" w:rsidP="003326C5">
      <w:pPr>
        <w:pStyle w:val="Heading3"/>
        <w:spacing w:before="0"/>
        <w:rPr>
          <w:rStyle w:val="Strong"/>
          <w:rFonts w:ascii="Arial" w:hAnsi="Arial" w:cs="Arial"/>
          <w:b/>
          <w:bCs/>
          <w:color w:val="auto"/>
          <w:sz w:val="16"/>
          <w:szCs w:val="14"/>
        </w:rPr>
      </w:pPr>
    </w:p>
    <w:p w14:paraId="7CC4CC57" w14:textId="77777777" w:rsidR="003326C5" w:rsidRPr="00243D75" w:rsidRDefault="003326C5" w:rsidP="003326C5">
      <w:pPr>
        <w:pStyle w:val="Heading3"/>
        <w:spacing w:before="0"/>
        <w:rPr>
          <w:rFonts w:ascii="Arial" w:hAnsi="Arial" w:cs="Arial"/>
          <w:b w:val="0"/>
          <w:color w:val="auto"/>
          <w:sz w:val="24"/>
        </w:rPr>
      </w:pPr>
      <w:r w:rsidRPr="00243D75">
        <w:rPr>
          <w:rStyle w:val="Strong"/>
          <w:rFonts w:ascii="Arial" w:hAnsi="Arial" w:cs="Arial"/>
          <w:b/>
          <w:bCs/>
          <w:color w:val="auto"/>
          <w:sz w:val="24"/>
        </w:rPr>
        <w:t>Types of Repairs:</w:t>
      </w:r>
    </w:p>
    <w:p w14:paraId="24E020DD" w14:textId="77777777" w:rsidR="003326C5" w:rsidRPr="00243D75" w:rsidRDefault="003326C5">
      <w:pPr>
        <w:widowControl/>
        <w:numPr>
          <w:ilvl w:val="0"/>
          <w:numId w:val="41"/>
        </w:numPr>
        <w:autoSpaceDE/>
        <w:autoSpaceDN/>
        <w:spacing w:after="100" w:afterAutospacing="1"/>
        <w:rPr>
          <w:rFonts w:ascii="Arial" w:hAnsi="Arial" w:cs="Arial"/>
          <w:sz w:val="24"/>
        </w:rPr>
      </w:pPr>
      <w:r w:rsidRPr="00243D75">
        <w:rPr>
          <w:rStyle w:val="Strong"/>
          <w:rFonts w:ascii="Arial" w:hAnsi="Arial" w:cs="Arial"/>
          <w:b w:val="0"/>
          <w:sz w:val="24"/>
        </w:rPr>
        <w:t>Major Repairs</w:t>
      </w:r>
    </w:p>
    <w:p w14:paraId="4559907B" w14:textId="77777777" w:rsidR="003326C5" w:rsidRPr="00243D75" w:rsidRDefault="003326C5">
      <w:pPr>
        <w:widowControl/>
        <w:numPr>
          <w:ilvl w:val="1"/>
          <w:numId w:val="41"/>
        </w:numPr>
        <w:autoSpaceDE/>
        <w:autoSpaceDN/>
        <w:spacing w:before="100" w:beforeAutospacing="1" w:after="100" w:afterAutospacing="1"/>
        <w:rPr>
          <w:rFonts w:ascii="Arial" w:hAnsi="Arial" w:cs="Arial"/>
          <w:sz w:val="24"/>
        </w:rPr>
      </w:pPr>
      <w:r w:rsidRPr="00243D75">
        <w:rPr>
          <w:rFonts w:ascii="Arial" w:hAnsi="Arial" w:cs="Arial"/>
          <w:sz w:val="24"/>
        </w:rPr>
        <w:t>Major repairs include renovations, whitewashing, building maintenance, furniture painting, civil repairs, and other significant tasks.</w:t>
      </w:r>
    </w:p>
    <w:p w14:paraId="1808A27E" w14:textId="77777777" w:rsidR="003326C5" w:rsidRPr="00243D75" w:rsidRDefault="003326C5">
      <w:pPr>
        <w:widowControl/>
        <w:numPr>
          <w:ilvl w:val="1"/>
          <w:numId w:val="41"/>
        </w:numPr>
        <w:autoSpaceDE/>
        <w:autoSpaceDN/>
        <w:spacing w:before="100" w:beforeAutospacing="1" w:after="100" w:afterAutospacing="1"/>
        <w:rPr>
          <w:rFonts w:ascii="Arial" w:hAnsi="Arial" w:cs="Arial"/>
          <w:sz w:val="24"/>
        </w:rPr>
      </w:pPr>
      <w:r w:rsidRPr="00243D75">
        <w:rPr>
          <w:rFonts w:ascii="Arial" w:hAnsi="Arial" w:cs="Arial"/>
          <w:sz w:val="24"/>
        </w:rPr>
        <w:t xml:space="preserve">These repairs are the responsibility of the </w:t>
      </w:r>
      <w:r w:rsidRPr="00243D75">
        <w:rPr>
          <w:rStyle w:val="Strong"/>
          <w:rFonts w:ascii="Arial" w:hAnsi="Arial" w:cs="Arial"/>
          <w:b w:val="0"/>
          <w:sz w:val="24"/>
        </w:rPr>
        <w:t>Admin Supervisor</w:t>
      </w:r>
      <w:r w:rsidRPr="00243D75">
        <w:rPr>
          <w:rFonts w:ascii="Arial" w:hAnsi="Arial" w:cs="Arial"/>
          <w:sz w:val="24"/>
        </w:rPr>
        <w:t xml:space="preserve"> and are carried out during the </w:t>
      </w:r>
      <w:r w:rsidRPr="00243D75">
        <w:rPr>
          <w:rStyle w:val="Strong"/>
          <w:rFonts w:ascii="Arial" w:hAnsi="Arial" w:cs="Arial"/>
          <w:b w:val="0"/>
          <w:sz w:val="24"/>
        </w:rPr>
        <w:t>summer vacation</w:t>
      </w:r>
      <w:r w:rsidRPr="00243D75">
        <w:rPr>
          <w:rFonts w:ascii="Arial" w:hAnsi="Arial" w:cs="Arial"/>
          <w:sz w:val="24"/>
        </w:rPr>
        <w:t>.</w:t>
      </w:r>
    </w:p>
    <w:p w14:paraId="1E4E6D27" w14:textId="77777777" w:rsidR="003326C5" w:rsidRPr="00243D75" w:rsidRDefault="003326C5">
      <w:pPr>
        <w:widowControl/>
        <w:numPr>
          <w:ilvl w:val="0"/>
          <w:numId w:val="41"/>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Minor Repairs</w:t>
      </w:r>
    </w:p>
    <w:p w14:paraId="41BE3F8B" w14:textId="77777777" w:rsidR="003326C5" w:rsidRPr="00243D75" w:rsidRDefault="003326C5">
      <w:pPr>
        <w:widowControl/>
        <w:numPr>
          <w:ilvl w:val="1"/>
          <w:numId w:val="41"/>
        </w:numPr>
        <w:autoSpaceDE/>
        <w:autoSpaceDN/>
        <w:spacing w:before="100" w:beforeAutospacing="1" w:after="100" w:afterAutospacing="1"/>
        <w:rPr>
          <w:rFonts w:ascii="Arial" w:hAnsi="Arial" w:cs="Arial"/>
          <w:sz w:val="24"/>
        </w:rPr>
      </w:pPr>
      <w:r w:rsidRPr="00243D75">
        <w:rPr>
          <w:rFonts w:ascii="Arial" w:hAnsi="Arial" w:cs="Arial"/>
          <w:sz w:val="24"/>
        </w:rPr>
        <w:t>Minor repairs cover all repairs other than major repairs, including repairs to electrical equipment (e.g., water filter cartridge replacement, tube light and bulb replacement, lock repairs, etc.).</w:t>
      </w:r>
    </w:p>
    <w:p w14:paraId="3A989130" w14:textId="77777777" w:rsidR="003326C5" w:rsidRPr="00243D75" w:rsidRDefault="003326C5" w:rsidP="003326C5">
      <w:pPr>
        <w:pStyle w:val="Heading3"/>
        <w:spacing w:before="0"/>
        <w:rPr>
          <w:rFonts w:ascii="Arial" w:hAnsi="Arial" w:cs="Arial"/>
          <w:b w:val="0"/>
          <w:color w:val="auto"/>
          <w:sz w:val="24"/>
        </w:rPr>
      </w:pPr>
      <w:r w:rsidRPr="00243D75">
        <w:rPr>
          <w:rStyle w:val="Strong"/>
          <w:rFonts w:ascii="Arial" w:hAnsi="Arial" w:cs="Arial"/>
          <w:b/>
          <w:bCs/>
          <w:color w:val="auto"/>
          <w:sz w:val="24"/>
        </w:rPr>
        <w:t>Approval Process:</w:t>
      </w:r>
    </w:p>
    <w:p w14:paraId="0A06A22D" w14:textId="77777777" w:rsidR="003326C5" w:rsidRPr="00243D75" w:rsidRDefault="003326C5">
      <w:pPr>
        <w:widowControl/>
        <w:numPr>
          <w:ilvl w:val="0"/>
          <w:numId w:val="143"/>
        </w:numPr>
        <w:autoSpaceDE/>
        <w:autoSpaceDN/>
        <w:spacing w:after="100" w:afterAutospacing="1"/>
        <w:rPr>
          <w:rFonts w:ascii="Arial" w:hAnsi="Arial" w:cs="Arial"/>
          <w:sz w:val="24"/>
        </w:rPr>
      </w:pPr>
      <w:r w:rsidRPr="00243D75">
        <w:rPr>
          <w:rStyle w:val="Strong"/>
          <w:rFonts w:ascii="Arial" w:hAnsi="Arial" w:cs="Arial"/>
          <w:b w:val="0"/>
          <w:sz w:val="24"/>
        </w:rPr>
        <w:t>Admin Supervisor</w:t>
      </w:r>
      <w:r w:rsidRPr="00243D75">
        <w:rPr>
          <w:rFonts w:ascii="Arial" w:hAnsi="Arial" w:cs="Arial"/>
          <w:sz w:val="24"/>
        </w:rPr>
        <w:t xml:space="preserve"> is authorized to carry out repairs as per the requirements, but </w:t>
      </w:r>
      <w:r w:rsidRPr="00243D75">
        <w:rPr>
          <w:rStyle w:val="Strong"/>
          <w:rFonts w:ascii="Arial" w:hAnsi="Arial" w:cs="Arial"/>
          <w:b w:val="0"/>
          <w:sz w:val="24"/>
        </w:rPr>
        <w:t>approval from the Principal/CEO</w:t>
      </w:r>
      <w:r w:rsidRPr="00243D75">
        <w:rPr>
          <w:rFonts w:ascii="Arial" w:hAnsi="Arial" w:cs="Arial"/>
          <w:sz w:val="24"/>
        </w:rPr>
        <w:t xml:space="preserve"> must be obtained prior to making any repairs.</w:t>
      </w:r>
    </w:p>
    <w:p w14:paraId="3B88539E" w14:textId="77777777" w:rsidR="003326C5" w:rsidRPr="00243D75" w:rsidRDefault="003326C5">
      <w:pPr>
        <w:widowControl/>
        <w:numPr>
          <w:ilvl w:val="0"/>
          <w:numId w:val="143"/>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Note:</w:t>
      </w:r>
      <w:r w:rsidRPr="00243D75">
        <w:rPr>
          <w:rFonts w:ascii="Arial" w:hAnsi="Arial" w:cs="Arial"/>
          <w:sz w:val="24"/>
        </w:rPr>
        <w:t xml:space="preserve"> Without authorization from the </w:t>
      </w:r>
      <w:r w:rsidRPr="00243D75">
        <w:rPr>
          <w:rStyle w:val="Strong"/>
          <w:rFonts w:ascii="Arial" w:hAnsi="Arial" w:cs="Arial"/>
          <w:b w:val="0"/>
          <w:sz w:val="24"/>
        </w:rPr>
        <w:t>Principal/CEO</w:t>
      </w:r>
      <w:r w:rsidRPr="00243D75">
        <w:rPr>
          <w:rFonts w:ascii="Arial" w:hAnsi="Arial" w:cs="Arial"/>
          <w:sz w:val="24"/>
        </w:rPr>
        <w:t xml:space="preserve">, the Admin Supervisor </w:t>
      </w:r>
      <w:r w:rsidRPr="00243D75">
        <w:rPr>
          <w:rStyle w:val="Strong"/>
          <w:rFonts w:ascii="Arial" w:hAnsi="Arial" w:cs="Arial"/>
          <w:b w:val="0"/>
          <w:sz w:val="24"/>
        </w:rPr>
        <w:t>cannot</w:t>
      </w:r>
      <w:r w:rsidRPr="00243D75">
        <w:rPr>
          <w:rFonts w:ascii="Arial" w:hAnsi="Arial" w:cs="Arial"/>
          <w:sz w:val="24"/>
        </w:rPr>
        <w:t xml:space="preserve"> initiate any repairs.</w:t>
      </w:r>
    </w:p>
    <w:p w14:paraId="77FCA1DF" w14:textId="77777777" w:rsidR="003326C5" w:rsidRPr="00243D75" w:rsidRDefault="003326C5" w:rsidP="003326C5">
      <w:pPr>
        <w:pStyle w:val="Heading3"/>
        <w:spacing w:before="0"/>
        <w:rPr>
          <w:rFonts w:ascii="Arial" w:hAnsi="Arial" w:cs="Arial"/>
          <w:b w:val="0"/>
          <w:color w:val="auto"/>
          <w:sz w:val="24"/>
        </w:rPr>
      </w:pPr>
      <w:r w:rsidRPr="00243D75">
        <w:rPr>
          <w:rStyle w:val="Strong"/>
          <w:rFonts w:ascii="Arial" w:hAnsi="Arial" w:cs="Arial"/>
          <w:b/>
          <w:bCs/>
          <w:color w:val="auto"/>
          <w:sz w:val="24"/>
        </w:rPr>
        <w:t>Minor Repair &amp; Maintenance Procedure:</w:t>
      </w:r>
    </w:p>
    <w:p w14:paraId="31DAE12C" w14:textId="77777777" w:rsidR="003326C5" w:rsidRPr="00243D75" w:rsidRDefault="003326C5">
      <w:pPr>
        <w:widowControl/>
        <w:numPr>
          <w:ilvl w:val="0"/>
          <w:numId w:val="42"/>
        </w:numPr>
        <w:autoSpaceDE/>
        <w:autoSpaceDN/>
        <w:spacing w:after="100" w:afterAutospacing="1"/>
        <w:rPr>
          <w:rFonts w:ascii="Arial" w:hAnsi="Arial" w:cs="Arial"/>
          <w:sz w:val="24"/>
        </w:rPr>
      </w:pPr>
      <w:r w:rsidRPr="00243D75">
        <w:rPr>
          <w:rStyle w:val="Strong"/>
          <w:rFonts w:ascii="Arial" w:hAnsi="Arial" w:cs="Arial"/>
          <w:b w:val="0"/>
          <w:sz w:val="24"/>
        </w:rPr>
        <w:t>Inspection by Admin Supervisor:</w:t>
      </w:r>
    </w:p>
    <w:p w14:paraId="34FD23E3"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Admin Supervisor</w:t>
      </w:r>
      <w:r w:rsidRPr="00243D75">
        <w:rPr>
          <w:rFonts w:ascii="Arial" w:hAnsi="Arial" w:cs="Arial"/>
          <w:sz w:val="24"/>
        </w:rPr>
        <w:t xml:space="preserve">, along with </w:t>
      </w:r>
      <w:r w:rsidRPr="00243D75">
        <w:rPr>
          <w:rStyle w:val="Strong"/>
          <w:rFonts w:ascii="Arial" w:hAnsi="Arial" w:cs="Arial"/>
          <w:b w:val="0"/>
          <w:sz w:val="24"/>
        </w:rPr>
        <w:t>P.E. Teachers</w:t>
      </w:r>
      <w:r w:rsidRPr="00243D75">
        <w:rPr>
          <w:rFonts w:ascii="Arial" w:hAnsi="Arial" w:cs="Arial"/>
          <w:sz w:val="24"/>
        </w:rPr>
        <w:t xml:space="preserve"> and </w:t>
      </w:r>
      <w:r w:rsidRPr="00243D75">
        <w:rPr>
          <w:rStyle w:val="Strong"/>
          <w:rFonts w:ascii="Arial" w:hAnsi="Arial" w:cs="Arial"/>
          <w:b w:val="0"/>
          <w:sz w:val="24"/>
        </w:rPr>
        <w:t>Nurses</w:t>
      </w:r>
      <w:r w:rsidRPr="00243D75">
        <w:rPr>
          <w:rFonts w:ascii="Arial" w:hAnsi="Arial" w:cs="Arial"/>
          <w:sz w:val="24"/>
        </w:rPr>
        <w:t>, will conduct a daily inspection of the entire school to identify any required repairs.</w:t>
      </w:r>
    </w:p>
    <w:p w14:paraId="6E567934"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Fonts w:ascii="Arial" w:hAnsi="Arial" w:cs="Arial"/>
          <w:sz w:val="24"/>
        </w:rPr>
        <w:t xml:space="preserve">They will prepare an estimation for the identified repairs, which will be submitted to the </w:t>
      </w:r>
      <w:r w:rsidRPr="00243D75">
        <w:rPr>
          <w:rStyle w:val="Strong"/>
          <w:rFonts w:ascii="Arial" w:hAnsi="Arial" w:cs="Arial"/>
          <w:b w:val="0"/>
          <w:sz w:val="24"/>
        </w:rPr>
        <w:t>Principal</w:t>
      </w:r>
      <w:r w:rsidRPr="00243D75">
        <w:rPr>
          <w:rFonts w:ascii="Arial" w:hAnsi="Arial" w:cs="Arial"/>
          <w:sz w:val="24"/>
        </w:rPr>
        <w:t xml:space="preserve"> for approval.</w:t>
      </w:r>
    </w:p>
    <w:p w14:paraId="0674B382" w14:textId="77777777" w:rsidR="003326C5" w:rsidRPr="00243D75" w:rsidRDefault="003326C5">
      <w:pPr>
        <w:widowControl/>
        <w:numPr>
          <w:ilvl w:val="0"/>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Repair &amp; Maintenance Register:</w:t>
      </w:r>
    </w:p>
    <w:p w14:paraId="46174031"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Fonts w:ascii="Arial" w:hAnsi="Arial" w:cs="Arial"/>
          <w:sz w:val="24"/>
        </w:rPr>
        <w:t xml:space="preserve">A </w:t>
      </w:r>
      <w:r w:rsidRPr="00243D75">
        <w:rPr>
          <w:rStyle w:val="Strong"/>
          <w:rFonts w:ascii="Arial" w:hAnsi="Arial" w:cs="Arial"/>
          <w:b w:val="0"/>
          <w:sz w:val="24"/>
        </w:rPr>
        <w:t>Repair and Maintenance Register</w:t>
      </w:r>
      <w:r w:rsidRPr="00243D75">
        <w:rPr>
          <w:rFonts w:ascii="Arial" w:hAnsi="Arial" w:cs="Arial"/>
          <w:sz w:val="24"/>
        </w:rPr>
        <w:t xml:space="preserve"> will be maintained to record all minor repairs done during the year.</w:t>
      </w:r>
    </w:p>
    <w:p w14:paraId="050679F6"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Principal</w:t>
      </w:r>
      <w:r w:rsidRPr="00243D75">
        <w:rPr>
          <w:rFonts w:ascii="Arial" w:hAnsi="Arial" w:cs="Arial"/>
          <w:sz w:val="24"/>
        </w:rPr>
        <w:t xml:space="preserve"> will verify and sign the register to confirm the repairs are complete.</w:t>
      </w:r>
    </w:p>
    <w:p w14:paraId="648183E5"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Principal</w:t>
      </w:r>
      <w:r w:rsidRPr="00243D75">
        <w:rPr>
          <w:rFonts w:ascii="Arial" w:hAnsi="Arial" w:cs="Arial"/>
          <w:sz w:val="24"/>
        </w:rPr>
        <w:t xml:space="preserve"> may directly supervise the maintenance process.</w:t>
      </w:r>
    </w:p>
    <w:p w14:paraId="57ADC480" w14:textId="77777777" w:rsidR="003326C5" w:rsidRPr="00243D75" w:rsidRDefault="003326C5">
      <w:pPr>
        <w:widowControl/>
        <w:numPr>
          <w:ilvl w:val="0"/>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Important Maintenance Points:</w:t>
      </w:r>
    </w:p>
    <w:p w14:paraId="40585A50"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Water filter:</w:t>
      </w:r>
      <w:r w:rsidRPr="00243D75">
        <w:rPr>
          <w:rFonts w:ascii="Arial" w:hAnsi="Arial" w:cs="Arial"/>
          <w:sz w:val="24"/>
        </w:rPr>
        <w:t xml:space="preserve"> Cleaned every Saturday.</w:t>
      </w:r>
    </w:p>
    <w:p w14:paraId="188D738D"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Water tank:</w:t>
      </w:r>
      <w:r w:rsidRPr="00243D75">
        <w:rPr>
          <w:rFonts w:ascii="Arial" w:hAnsi="Arial" w:cs="Arial"/>
          <w:sz w:val="24"/>
        </w:rPr>
        <w:t xml:space="preserve"> Cleaned every three months.</w:t>
      </w:r>
    </w:p>
    <w:p w14:paraId="05969C74"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Electrical switches and boards:</w:t>
      </w:r>
      <w:r w:rsidRPr="00243D75">
        <w:rPr>
          <w:rFonts w:ascii="Arial" w:hAnsi="Arial" w:cs="Arial"/>
          <w:sz w:val="24"/>
        </w:rPr>
        <w:t xml:space="preserve"> Must be safe to use at all times.</w:t>
      </w:r>
    </w:p>
    <w:p w14:paraId="7DFCB267"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lastRenderedPageBreak/>
        <w:t>Furniture:</w:t>
      </w:r>
      <w:r w:rsidRPr="00243D75">
        <w:rPr>
          <w:rFonts w:ascii="Arial" w:hAnsi="Arial" w:cs="Arial"/>
          <w:sz w:val="24"/>
        </w:rPr>
        <w:t xml:space="preserve"> Must be safe to use; Admin Supervisor/P.E. Teachers must ensure no nails are exposed, and joints are secure.</w:t>
      </w:r>
    </w:p>
    <w:p w14:paraId="62551652"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Play Group equipment:</w:t>
      </w:r>
      <w:r w:rsidRPr="00243D75">
        <w:rPr>
          <w:rFonts w:ascii="Arial" w:hAnsi="Arial" w:cs="Arial"/>
          <w:sz w:val="24"/>
        </w:rPr>
        <w:t xml:space="preserve"> Must be safe and functional.</w:t>
      </w:r>
    </w:p>
    <w:p w14:paraId="75464032" w14:textId="77777777" w:rsidR="003326C5" w:rsidRPr="00243D75" w:rsidRDefault="003326C5">
      <w:pPr>
        <w:widowControl/>
        <w:numPr>
          <w:ilvl w:val="1"/>
          <w:numId w:val="42"/>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Air Conditioning (AC):</w:t>
      </w:r>
      <w:r w:rsidRPr="00243D75">
        <w:rPr>
          <w:rFonts w:ascii="Arial" w:hAnsi="Arial" w:cs="Arial"/>
          <w:sz w:val="24"/>
        </w:rPr>
        <w:t xml:space="preserve"> Regular maintenance must be conducted.</w:t>
      </w:r>
    </w:p>
    <w:p w14:paraId="2319BA66" w14:textId="77777777" w:rsidR="003326C5" w:rsidRPr="00243D75" w:rsidRDefault="003326C5" w:rsidP="003326C5">
      <w:pPr>
        <w:pStyle w:val="Heading3"/>
        <w:spacing w:before="0"/>
        <w:rPr>
          <w:rFonts w:ascii="Arial" w:hAnsi="Arial" w:cs="Arial"/>
          <w:b w:val="0"/>
          <w:color w:val="auto"/>
          <w:sz w:val="24"/>
        </w:rPr>
      </w:pPr>
      <w:r w:rsidRPr="00243D75">
        <w:rPr>
          <w:rStyle w:val="Strong"/>
          <w:rFonts w:ascii="Arial" w:hAnsi="Arial" w:cs="Arial"/>
          <w:b/>
          <w:bCs/>
          <w:color w:val="auto"/>
          <w:sz w:val="24"/>
        </w:rPr>
        <w:t>Major Repair &amp; Maintenance Procedure:</w:t>
      </w:r>
    </w:p>
    <w:p w14:paraId="2D1094D3" w14:textId="77777777" w:rsidR="003326C5" w:rsidRPr="00243D75" w:rsidRDefault="003326C5">
      <w:pPr>
        <w:widowControl/>
        <w:numPr>
          <w:ilvl w:val="0"/>
          <w:numId w:val="43"/>
        </w:numPr>
        <w:autoSpaceDE/>
        <w:autoSpaceDN/>
        <w:spacing w:after="100" w:afterAutospacing="1"/>
        <w:rPr>
          <w:rFonts w:ascii="Arial" w:hAnsi="Arial" w:cs="Arial"/>
          <w:sz w:val="24"/>
        </w:rPr>
      </w:pPr>
      <w:r w:rsidRPr="00243D75">
        <w:rPr>
          <w:rStyle w:val="Strong"/>
          <w:rFonts w:ascii="Arial" w:hAnsi="Arial" w:cs="Arial"/>
          <w:b w:val="0"/>
          <w:sz w:val="24"/>
        </w:rPr>
        <w:t>Survey for Major Repairs:</w:t>
      </w:r>
    </w:p>
    <w:p w14:paraId="702A3E36" w14:textId="77777777" w:rsidR="003326C5" w:rsidRPr="00243D75" w:rsidRDefault="003326C5">
      <w:pPr>
        <w:widowControl/>
        <w:numPr>
          <w:ilvl w:val="1"/>
          <w:numId w:val="43"/>
        </w:numPr>
        <w:autoSpaceDE/>
        <w:autoSpaceDN/>
        <w:spacing w:before="100" w:beforeAutospacing="1" w:after="100" w:afterAutospacing="1"/>
        <w:rPr>
          <w:rFonts w:ascii="Arial" w:hAnsi="Arial" w:cs="Arial"/>
          <w:sz w:val="24"/>
        </w:rPr>
      </w:pPr>
      <w:r w:rsidRPr="00243D75">
        <w:rPr>
          <w:rFonts w:ascii="Arial" w:hAnsi="Arial" w:cs="Arial"/>
          <w:sz w:val="24"/>
        </w:rPr>
        <w:t xml:space="preserve">In </w:t>
      </w:r>
      <w:r w:rsidRPr="00243D75">
        <w:rPr>
          <w:rStyle w:val="Strong"/>
          <w:rFonts w:ascii="Arial" w:hAnsi="Arial" w:cs="Arial"/>
          <w:b w:val="0"/>
          <w:sz w:val="24"/>
        </w:rPr>
        <w:t>May</w:t>
      </w:r>
      <w:r w:rsidRPr="00243D75">
        <w:rPr>
          <w:rFonts w:ascii="Arial" w:hAnsi="Arial" w:cs="Arial"/>
          <w:sz w:val="24"/>
        </w:rPr>
        <w:t xml:space="preserve">, the </w:t>
      </w:r>
      <w:r w:rsidRPr="00243D75">
        <w:rPr>
          <w:rStyle w:val="Strong"/>
          <w:rFonts w:ascii="Arial" w:hAnsi="Arial" w:cs="Arial"/>
          <w:b w:val="0"/>
          <w:sz w:val="24"/>
        </w:rPr>
        <w:t>Admin Supervisor</w:t>
      </w:r>
      <w:r w:rsidRPr="00243D75">
        <w:rPr>
          <w:rFonts w:ascii="Arial" w:hAnsi="Arial" w:cs="Arial"/>
          <w:sz w:val="24"/>
        </w:rPr>
        <w:t xml:space="preserve">, alongside the </w:t>
      </w:r>
      <w:r w:rsidRPr="00243D75">
        <w:rPr>
          <w:rStyle w:val="Strong"/>
          <w:rFonts w:ascii="Arial" w:hAnsi="Arial" w:cs="Arial"/>
          <w:b w:val="0"/>
          <w:sz w:val="24"/>
        </w:rPr>
        <w:t>Principal</w:t>
      </w:r>
      <w:r w:rsidRPr="00243D75">
        <w:rPr>
          <w:rFonts w:ascii="Arial" w:hAnsi="Arial" w:cs="Arial"/>
          <w:sz w:val="24"/>
        </w:rPr>
        <w:t>, will conduct a thorough survey of classrooms, furniture, electrification, science laboratories, computer laboratories, playground equipment, etc., to identify the major repairs needed.</w:t>
      </w:r>
    </w:p>
    <w:p w14:paraId="1FA19C79" w14:textId="77777777" w:rsidR="003326C5" w:rsidRPr="00243D75" w:rsidRDefault="003326C5">
      <w:pPr>
        <w:widowControl/>
        <w:numPr>
          <w:ilvl w:val="1"/>
          <w:numId w:val="43"/>
        </w:numPr>
        <w:autoSpaceDE/>
        <w:autoSpaceDN/>
        <w:spacing w:before="100" w:beforeAutospacing="1" w:after="100" w:afterAutospacing="1"/>
        <w:rPr>
          <w:rFonts w:ascii="Arial" w:hAnsi="Arial" w:cs="Arial"/>
          <w:sz w:val="24"/>
        </w:rPr>
      </w:pPr>
      <w:r w:rsidRPr="00243D75">
        <w:rPr>
          <w:rFonts w:ascii="Arial" w:hAnsi="Arial" w:cs="Arial"/>
          <w:sz w:val="24"/>
        </w:rPr>
        <w:t xml:space="preserve">Major repairs, such as </w:t>
      </w:r>
      <w:r w:rsidRPr="00243D75">
        <w:rPr>
          <w:rStyle w:val="Strong"/>
          <w:rFonts w:ascii="Arial" w:hAnsi="Arial" w:cs="Arial"/>
          <w:b w:val="0"/>
          <w:sz w:val="24"/>
        </w:rPr>
        <w:t>furniture painting, building painting, and playground equipment painting</w:t>
      </w:r>
      <w:r w:rsidRPr="00243D75">
        <w:rPr>
          <w:rFonts w:ascii="Arial" w:hAnsi="Arial" w:cs="Arial"/>
          <w:sz w:val="24"/>
        </w:rPr>
        <w:t xml:space="preserve">, will be carried out during the </w:t>
      </w:r>
      <w:r w:rsidRPr="00243D75">
        <w:rPr>
          <w:rStyle w:val="Strong"/>
          <w:rFonts w:ascii="Arial" w:hAnsi="Arial" w:cs="Arial"/>
          <w:b w:val="0"/>
          <w:sz w:val="24"/>
        </w:rPr>
        <w:t>summer vacations</w:t>
      </w:r>
      <w:r w:rsidRPr="00243D75">
        <w:rPr>
          <w:rFonts w:ascii="Arial" w:hAnsi="Arial" w:cs="Arial"/>
          <w:sz w:val="24"/>
        </w:rPr>
        <w:t>.</w:t>
      </w:r>
    </w:p>
    <w:p w14:paraId="15FC955E" w14:textId="77777777" w:rsidR="003326C5" w:rsidRPr="00243D75" w:rsidRDefault="003326C5" w:rsidP="003326C5">
      <w:pPr>
        <w:pStyle w:val="Heading3"/>
        <w:spacing w:before="0"/>
        <w:rPr>
          <w:rFonts w:ascii="Arial" w:hAnsi="Arial" w:cs="Arial"/>
          <w:b w:val="0"/>
          <w:color w:val="auto"/>
          <w:sz w:val="24"/>
        </w:rPr>
      </w:pPr>
      <w:r w:rsidRPr="00243D75">
        <w:rPr>
          <w:rStyle w:val="Strong"/>
          <w:rFonts w:ascii="Arial" w:hAnsi="Arial" w:cs="Arial"/>
          <w:b/>
          <w:bCs/>
          <w:color w:val="auto"/>
          <w:sz w:val="24"/>
        </w:rPr>
        <w:t>Maintenance Request Process (Building Supervisor):</w:t>
      </w:r>
    </w:p>
    <w:p w14:paraId="15FAEE99" w14:textId="77777777" w:rsidR="003326C5" w:rsidRPr="00243D75" w:rsidRDefault="003326C5">
      <w:pPr>
        <w:widowControl/>
        <w:numPr>
          <w:ilvl w:val="0"/>
          <w:numId w:val="44"/>
        </w:numPr>
        <w:autoSpaceDE/>
        <w:autoSpaceDN/>
        <w:spacing w:after="100" w:afterAutospacing="1"/>
        <w:rPr>
          <w:rFonts w:ascii="Arial" w:hAnsi="Arial" w:cs="Arial"/>
          <w:sz w:val="24"/>
        </w:rPr>
      </w:pPr>
      <w:r w:rsidRPr="00243D75">
        <w:rPr>
          <w:rStyle w:val="Strong"/>
          <w:rFonts w:ascii="Arial" w:hAnsi="Arial" w:cs="Arial"/>
          <w:b w:val="0"/>
          <w:sz w:val="24"/>
        </w:rPr>
        <w:t>Distribution of Maintenance Performa:</w:t>
      </w:r>
    </w:p>
    <w:p w14:paraId="56A026F1"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Admin Supervisor</w:t>
      </w:r>
      <w:r w:rsidRPr="00243D75">
        <w:rPr>
          <w:rFonts w:ascii="Arial" w:hAnsi="Arial" w:cs="Arial"/>
          <w:sz w:val="24"/>
        </w:rPr>
        <w:t xml:space="preserve"> will provide the </w:t>
      </w:r>
      <w:r w:rsidRPr="00243D75">
        <w:rPr>
          <w:rStyle w:val="Strong"/>
          <w:rFonts w:ascii="Arial" w:hAnsi="Arial" w:cs="Arial"/>
          <w:b w:val="0"/>
          <w:sz w:val="24"/>
        </w:rPr>
        <w:t>Building Supervisor</w:t>
      </w:r>
      <w:r w:rsidRPr="00243D75">
        <w:rPr>
          <w:rFonts w:ascii="Arial" w:hAnsi="Arial" w:cs="Arial"/>
          <w:sz w:val="24"/>
        </w:rPr>
        <w:t xml:space="preserve"> with a </w:t>
      </w:r>
      <w:r w:rsidRPr="00243D75">
        <w:rPr>
          <w:rStyle w:val="Strong"/>
          <w:rFonts w:ascii="Arial" w:hAnsi="Arial" w:cs="Arial"/>
          <w:b w:val="0"/>
          <w:sz w:val="24"/>
        </w:rPr>
        <w:t>Maintenance Performa</w:t>
      </w:r>
      <w:r w:rsidRPr="00243D75">
        <w:rPr>
          <w:rFonts w:ascii="Arial" w:hAnsi="Arial" w:cs="Arial"/>
          <w:sz w:val="24"/>
        </w:rPr>
        <w:t xml:space="preserve"> at the beginning of each month.</w:t>
      </w:r>
    </w:p>
    <w:p w14:paraId="5902D0B4"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Building Supervisor</w:t>
      </w:r>
      <w:r w:rsidRPr="00243D75">
        <w:rPr>
          <w:rFonts w:ascii="Arial" w:hAnsi="Arial" w:cs="Arial"/>
          <w:sz w:val="24"/>
        </w:rPr>
        <w:t xml:space="preserve"> will distribute the Performa to </w:t>
      </w:r>
      <w:r w:rsidRPr="00243D75">
        <w:rPr>
          <w:rStyle w:val="Strong"/>
          <w:rFonts w:ascii="Arial" w:hAnsi="Arial" w:cs="Arial"/>
          <w:b w:val="0"/>
          <w:sz w:val="24"/>
        </w:rPr>
        <w:t>class teachers</w:t>
      </w:r>
      <w:r w:rsidRPr="00243D75">
        <w:rPr>
          <w:rFonts w:ascii="Arial" w:hAnsi="Arial" w:cs="Arial"/>
          <w:sz w:val="24"/>
        </w:rPr>
        <w:t xml:space="preserve"> for documenting any maintenance-related issues.</w:t>
      </w:r>
    </w:p>
    <w:p w14:paraId="5C0D6B78" w14:textId="77777777" w:rsidR="003326C5" w:rsidRPr="00243D75" w:rsidRDefault="003326C5">
      <w:pPr>
        <w:widowControl/>
        <w:numPr>
          <w:ilvl w:val="0"/>
          <w:numId w:val="44"/>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Completion of Request:</w:t>
      </w:r>
    </w:p>
    <w:p w14:paraId="09E0D1E2"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class teacher</w:t>
      </w:r>
      <w:r w:rsidRPr="00243D75">
        <w:rPr>
          <w:rFonts w:ascii="Arial" w:hAnsi="Arial" w:cs="Arial"/>
          <w:sz w:val="24"/>
        </w:rPr>
        <w:t xml:space="preserve"> will fill out the request on a </w:t>
      </w:r>
      <w:r w:rsidRPr="00243D75">
        <w:rPr>
          <w:rStyle w:val="Strong"/>
          <w:rFonts w:ascii="Arial" w:hAnsi="Arial" w:cs="Arial"/>
          <w:b w:val="0"/>
          <w:sz w:val="24"/>
        </w:rPr>
        <w:t>daily</w:t>
      </w:r>
      <w:r w:rsidRPr="00243D75">
        <w:rPr>
          <w:rFonts w:ascii="Arial" w:hAnsi="Arial" w:cs="Arial"/>
          <w:sz w:val="24"/>
        </w:rPr>
        <w:t xml:space="preserve">, </w:t>
      </w:r>
      <w:r w:rsidRPr="00243D75">
        <w:rPr>
          <w:rStyle w:val="Strong"/>
          <w:rFonts w:ascii="Arial" w:hAnsi="Arial" w:cs="Arial"/>
          <w:b w:val="0"/>
          <w:sz w:val="24"/>
        </w:rPr>
        <w:t>weekly</w:t>
      </w:r>
      <w:r w:rsidRPr="00243D75">
        <w:rPr>
          <w:rFonts w:ascii="Arial" w:hAnsi="Arial" w:cs="Arial"/>
          <w:sz w:val="24"/>
        </w:rPr>
        <w:t xml:space="preserve">, or </w:t>
      </w:r>
      <w:r w:rsidRPr="00243D75">
        <w:rPr>
          <w:rStyle w:val="Strong"/>
          <w:rFonts w:ascii="Arial" w:hAnsi="Arial" w:cs="Arial"/>
          <w:b w:val="0"/>
          <w:sz w:val="24"/>
        </w:rPr>
        <w:t>monthly</w:t>
      </w:r>
      <w:r w:rsidRPr="00243D75">
        <w:rPr>
          <w:rFonts w:ascii="Arial" w:hAnsi="Arial" w:cs="Arial"/>
          <w:sz w:val="24"/>
        </w:rPr>
        <w:t xml:space="preserve"> basis and submit it to the </w:t>
      </w:r>
      <w:r w:rsidRPr="00243D75">
        <w:rPr>
          <w:rStyle w:val="Strong"/>
          <w:rFonts w:ascii="Arial" w:hAnsi="Arial" w:cs="Arial"/>
          <w:b w:val="0"/>
          <w:sz w:val="24"/>
        </w:rPr>
        <w:t>Building Supervisor</w:t>
      </w:r>
      <w:r w:rsidRPr="00243D75">
        <w:rPr>
          <w:rFonts w:ascii="Arial" w:hAnsi="Arial" w:cs="Arial"/>
          <w:sz w:val="24"/>
        </w:rPr>
        <w:t>.</w:t>
      </w:r>
    </w:p>
    <w:p w14:paraId="10E0852D" w14:textId="77777777" w:rsidR="003326C5" w:rsidRPr="00243D75" w:rsidRDefault="003326C5">
      <w:pPr>
        <w:widowControl/>
        <w:numPr>
          <w:ilvl w:val="0"/>
          <w:numId w:val="44"/>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Approval Process:</w:t>
      </w:r>
    </w:p>
    <w:p w14:paraId="1061BA0F"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Building Supervisor</w:t>
      </w:r>
      <w:r w:rsidRPr="00243D75">
        <w:rPr>
          <w:rFonts w:ascii="Arial" w:hAnsi="Arial" w:cs="Arial"/>
          <w:sz w:val="24"/>
        </w:rPr>
        <w:t xml:space="preserve"> will submit the requests to the </w:t>
      </w:r>
      <w:r w:rsidRPr="00243D75">
        <w:rPr>
          <w:rStyle w:val="Strong"/>
          <w:rFonts w:ascii="Arial" w:hAnsi="Arial" w:cs="Arial"/>
          <w:b w:val="0"/>
          <w:sz w:val="24"/>
        </w:rPr>
        <w:t>Admin Supervisor</w:t>
      </w:r>
      <w:r w:rsidRPr="00243D75">
        <w:rPr>
          <w:rFonts w:ascii="Arial" w:hAnsi="Arial" w:cs="Arial"/>
          <w:sz w:val="24"/>
        </w:rPr>
        <w:t xml:space="preserve">, who will forward them to the </w:t>
      </w:r>
      <w:r w:rsidRPr="00243D75">
        <w:rPr>
          <w:rStyle w:val="Strong"/>
          <w:rFonts w:ascii="Arial" w:hAnsi="Arial" w:cs="Arial"/>
          <w:b w:val="0"/>
          <w:sz w:val="24"/>
        </w:rPr>
        <w:t>Principal</w:t>
      </w:r>
      <w:r w:rsidRPr="00243D75">
        <w:rPr>
          <w:rFonts w:ascii="Arial" w:hAnsi="Arial" w:cs="Arial"/>
          <w:sz w:val="24"/>
        </w:rPr>
        <w:t xml:space="preserve"> for approval.</w:t>
      </w:r>
    </w:p>
    <w:p w14:paraId="102B9975"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Once approved, the </w:t>
      </w:r>
      <w:r w:rsidRPr="00243D75">
        <w:rPr>
          <w:rStyle w:val="Strong"/>
          <w:rFonts w:ascii="Arial" w:hAnsi="Arial" w:cs="Arial"/>
          <w:b w:val="0"/>
          <w:sz w:val="24"/>
        </w:rPr>
        <w:t>Admin Supervisor</w:t>
      </w:r>
      <w:r w:rsidRPr="00243D75">
        <w:rPr>
          <w:rFonts w:ascii="Arial" w:hAnsi="Arial" w:cs="Arial"/>
          <w:sz w:val="24"/>
        </w:rPr>
        <w:t xml:space="preserve"> will assign the necessary personnel to address the issues.</w:t>
      </w:r>
    </w:p>
    <w:p w14:paraId="73AAE655" w14:textId="77777777" w:rsidR="003326C5" w:rsidRPr="00243D75" w:rsidRDefault="003326C5">
      <w:pPr>
        <w:widowControl/>
        <w:numPr>
          <w:ilvl w:val="0"/>
          <w:numId w:val="44"/>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Resolution &amp; Reporting:</w:t>
      </w:r>
    </w:p>
    <w:p w14:paraId="7E5339FE"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Admin Supervisor</w:t>
      </w:r>
      <w:r w:rsidRPr="00243D75">
        <w:rPr>
          <w:rFonts w:ascii="Arial" w:hAnsi="Arial" w:cs="Arial"/>
          <w:sz w:val="24"/>
        </w:rPr>
        <w:t xml:space="preserve"> will verify the completion of repairs, documenting an </w:t>
      </w:r>
      <w:r w:rsidRPr="00243D75">
        <w:rPr>
          <w:rStyle w:val="Strong"/>
          <w:rFonts w:ascii="Arial" w:hAnsi="Arial" w:cs="Arial"/>
          <w:b w:val="0"/>
          <w:sz w:val="24"/>
        </w:rPr>
        <w:t>OK report</w:t>
      </w:r>
      <w:r w:rsidRPr="00243D75">
        <w:rPr>
          <w:rFonts w:ascii="Arial" w:hAnsi="Arial" w:cs="Arial"/>
          <w:sz w:val="24"/>
        </w:rPr>
        <w:t xml:space="preserve"> on the resolution of the issues.</w:t>
      </w:r>
    </w:p>
    <w:p w14:paraId="59E4D3DC"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class teacher</w:t>
      </w:r>
      <w:r w:rsidRPr="00243D75">
        <w:rPr>
          <w:rFonts w:ascii="Arial" w:hAnsi="Arial" w:cs="Arial"/>
          <w:sz w:val="24"/>
        </w:rPr>
        <w:t xml:space="preserve"> will sign the report to confirm the problem was addressed.</w:t>
      </w:r>
    </w:p>
    <w:p w14:paraId="3AA0923D" w14:textId="77777777" w:rsidR="003326C5" w:rsidRPr="00243D75" w:rsidRDefault="003326C5">
      <w:pPr>
        <w:widowControl/>
        <w:numPr>
          <w:ilvl w:val="0"/>
          <w:numId w:val="44"/>
        </w:numPr>
        <w:autoSpaceDE/>
        <w:autoSpaceDN/>
        <w:spacing w:before="100" w:beforeAutospacing="1" w:after="100" w:afterAutospacing="1"/>
        <w:rPr>
          <w:rFonts w:ascii="Arial" w:hAnsi="Arial" w:cs="Arial"/>
          <w:sz w:val="24"/>
        </w:rPr>
      </w:pPr>
      <w:r w:rsidRPr="00243D75">
        <w:rPr>
          <w:rStyle w:val="Strong"/>
          <w:rFonts w:ascii="Arial" w:hAnsi="Arial" w:cs="Arial"/>
          <w:b w:val="0"/>
          <w:sz w:val="24"/>
        </w:rPr>
        <w:t>Payment Process:</w:t>
      </w:r>
    </w:p>
    <w:p w14:paraId="3D16F68B" w14:textId="77777777" w:rsidR="003326C5" w:rsidRPr="00243D75" w:rsidRDefault="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The </w:t>
      </w:r>
      <w:r w:rsidRPr="00243D75">
        <w:rPr>
          <w:rStyle w:val="Strong"/>
          <w:rFonts w:ascii="Arial" w:hAnsi="Arial" w:cs="Arial"/>
          <w:b w:val="0"/>
          <w:sz w:val="24"/>
        </w:rPr>
        <w:t>Maintenance Performa</w:t>
      </w:r>
      <w:r w:rsidRPr="00243D75">
        <w:rPr>
          <w:rFonts w:ascii="Arial" w:hAnsi="Arial" w:cs="Arial"/>
          <w:sz w:val="24"/>
        </w:rPr>
        <w:t xml:space="preserve"> will be submitted to the </w:t>
      </w:r>
      <w:r w:rsidRPr="00243D75">
        <w:rPr>
          <w:rStyle w:val="Strong"/>
          <w:rFonts w:ascii="Arial" w:hAnsi="Arial" w:cs="Arial"/>
          <w:b w:val="0"/>
          <w:sz w:val="24"/>
        </w:rPr>
        <w:t>Accounts Department</w:t>
      </w:r>
      <w:r w:rsidRPr="00243D75">
        <w:rPr>
          <w:rFonts w:ascii="Arial" w:hAnsi="Arial" w:cs="Arial"/>
          <w:sz w:val="24"/>
        </w:rPr>
        <w:t xml:space="preserve"> for payment processing.</w:t>
      </w:r>
    </w:p>
    <w:p w14:paraId="34FCF7CE" w14:textId="77777777" w:rsidR="00A03070" w:rsidRDefault="003326C5" w:rsidP="003326C5">
      <w:pPr>
        <w:widowControl/>
        <w:numPr>
          <w:ilvl w:val="1"/>
          <w:numId w:val="44"/>
        </w:numPr>
        <w:autoSpaceDE/>
        <w:autoSpaceDN/>
        <w:spacing w:before="100" w:beforeAutospacing="1" w:after="100" w:afterAutospacing="1"/>
        <w:rPr>
          <w:rFonts w:ascii="Arial" w:hAnsi="Arial" w:cs="Arial"/>
          <w:sz w:val="24"/>
        </w:rPr>
      </w:pPr>
      <w:r w:rsidRPr="00243D75">
        <w:rPr>
          <w:rFonts w:ascii="Arial" w:hAnsi="Arial" w:cs="Arial"/>
          <w:sz w:val="24"/>
        </w:rPr>
        <w:t xml:space="preserve">After payment, the completed Performa will be filed in the </w:t>
      </w:r>
      <w:r w:rsidRPr="00243D75">
        <w:rPr>
          <w:rStyle w:val="Strong"/>
          <w:rFonts w:ascii="Arial" w:hAnsi="Arial" w:cs="Arial"/>
          <w:b w:val="0"/>
          <w:sz w:val="24"/>
        </w:rPr>
        <w:t>master file</w:t>
      </w:r>
      <w:r w:rsidRPr="00243D75">
        <w:rPr>
          <w:rFonts w:ascii="Arial" w:hAnsi="Arial" w:cs="Arial"/>
          <w:sz w:val="24"/>
        </w:rPr>
        <w:t xml:space="preserve"> for record</w:t>
      </w:r>
    </w:p>
    <w:p w14:paraId="67BB7459" w14:textId="77777777" w:rsidR="003326C5" w:rsidRPr="00A03070" w:rsidRDefault="00A03070" w:rsidP="00A03070">
      <w:pPr>
        <w:pStyle w:val="ListParagraph"/>
        <w:widowControl/>
        <w:numPr>
          <w:ilvl w:val="0"/>
          <w:numId w:val="44"/>
        </w:numPr>
        <w:autoSpaceDE/>
        <w:autoSpaceDN/>
        <w:spacing w:before="100" w:beforeAutospacing="1" w:after="100" w:afterAutospacing="1"/>
        <w:rPr>
          <w:rFonts w:ascii="Arial" w:hAnsi="Arial" w:cs="Arial"/>
          <w:sz w:val="24"/>
        </w:rPr>
      </w:pPr>
      <w:r w:rsidRPr="00A03070">
        <w:rPr>
          <w:rFonts w:ascii="Arial" w:hAnsi="Arial" w:cs="Arial"/>
          <w:sz w:val="24"/>
        </w:rPr>
        <w:t>WhatsApp Group Communication:</w:t>
      </w:r>
      <w:r w:rsidRPr="00A03070">
        <w:rPr>
          <w:rFonts w:ascii="Arial" w:hAnsi="Arial" w:cs="Arial"/>
          <w:sz w:val="24"/>
        </w:rPr>
        <w:br/>
        <w:t>A WhatsApp group is used to quickly report and communicate urgent repair and maintenance issues, ensuring timely action and faster resolution.</w:t>
      </w:r>
    </w:p>
    <w:p w14:paraId="1D6B645C" w14:textId="77777777" w:rsidR="003326C5" w:rsidRDefault="003326C5" w:rsidP="003326C5">
      <w:pPr>
        <w:widowControl/>
        <w:autoSpaceDE/>
        <w:autoSpaceDN/>
        <w:spacing w:before="100" w:beforeAutospacing="1" w:after="100" w:afterAutospacing="1"/>
        <w:rPr>
          <w:rFonts w:ascii="Arial" w:hAnsi="Arial" w:cs="Arial"/>
          <w:sz w:val="24"/>
        </w:rPr>
      </w:pPr>
    </w:p>
    <w:p w14:paraId="3BF5D1B9" w14:textId="77777777" w:rsidR="003326C5" w:rsidRDefault="003326C5" w:rsidP="003326C5">
      <w:pPr>
        <w:widowControl/>
        <w:autoSpaceDE/>
        <w:autoSpaceDN/>
        <w:spacing w:before="100" w:beforeAutospacing="1" w:after="100" w:afterAutospacing="1"/>
        <w:rPr>
          <w:rFonts w:ascii="Arial" w:hAnsi="Arial" w:cs="Arial"/>
          <w:sz w:val="24"/>
        </w:rPr>
      </w:pPr>
    </w:p>
    <w:p w14:paraId="607B77CD" w14:textId="77777777" w:rsidR="003326C5" w:rsidRPr="00243D75" w:rsidRDefault="003326C5" w:rsidP="003326C5">
      <w:pPr>
        <w:rPr>
          <w:rFonts w:ascii="Arial" w:hAnsi="Arial" w:cs="Arial"/>
        </w:rPr>
      </w:pPr>
    </w:p>
    <w:p w14:paraId="7BAFEC41" w14:textId="77777777" w:rsidR="003326C5" w:rsidRPr="00243D75" w:rsidRDefault="003326C5" w:rsidP="003326C5">
      <w:pPr>
        <w:rPr>
          <w:rFonts w:ascii="Arial" w:hAnsi="Arial" w:cs="Arial"/>
        </w:rPr>
      </w:pPr>
    </w:p>
    <w:p w14:paraId="27077253" w14:textId="77777777" w:rsidR="003326C5" w:rsidRPr="00243D75" w:rsidRDefault="003326C5" w:rsidP="003326C5">
      <w:pPr>
        <w:jc w:val="center"/>
        <w:rPr>
          <w:rFonts w:ascii="Arial" w:hAnsi="Arial" w:cs="Arial"/>
          <w:b/>
          <w:bCs/>
          <w:sz w:val="28"/>
          <w:szCs w:val="24"/>
        </w:rPr>
      </w:pPr>
      <w:r w:rsidRPr="00243D75">
        <w:rPr>
          <w:rFonts w:ascii="Arial" w:hAnsi="Arial" w:cs="Arial"/>
          <w:b/>
          <w:bCs/>
          <w:sz w:val="28"/>
          <w:szCs w:val="24"/>
        </w:rPr>
        <w:t>MAINTENANCE REQUEST FORM</w:t>
      </w:r>
    </w:p>
    <w:p w14:paraId="63B9A59A" w14:textId="77777777" w:rsidR="003326C5" w:rsidRPr="00243D75" w:rsidRDefault="003326C5" w:rsidP="003326C5">
      <w:pPr>
        <w:jc w:val="center"/>
        <w:rPr>
          <w:rFonts w:ascii="Arial" w:hAnsi="Arial" w:cs="Arial"/>
          <w:b/>
          <w:bCs/>
          <w:sz w:val="28"/>
          <w:szCs w:val="24"/>
        </w:rPr>
      </w:pPr>
    </w:p>
    <w:tbl>
      <w:tblPr>
        <w:tblStyle w:val="TableGrid"/>
        <w:bidiVisual/>
        <w:tblW w:w="0" w:type="auto"/>
        <w:jc w:val="center"/>
        <w:tblLook w:val="04A0" w:firstRow="1" w:lastRow="0" w:firstColumn="1" w:lastColumn="0" w:noHBand="0" w:noVBand="1"/>
      </w:tblPr>
      <w:tblGrid>
        <w:gridCol w:w="2227"/>
        <w:gridCol w:w="517"/>
        <w:gridCol w:w="1170"/>
        <w:gridCol w:w="810"/>
        <w:gridCol w:w="1959"/>
        <w:gridCol w:w="2559"/>
      </w:tblGrid>
      <w:tr w:rsidR="003326C5" w:rsidRPr="00243D75" w14:paraId="6699DE64" w14:textId="77777777" w:rsidTr="00225D59">
        <w:trPr>
          <w:jc w:val="center"/>
        </w:trPr>
        <w:tc>
          <w:tcPr>
            <w:tcW w:w="2744" w:type="dxa"/>
            <w:gridSpan w:val="2"/>
          </w:tcPr>
          <w:p w14:paraId="641301C6" w14:textId="77777777" w:rsidR="003326C5" w:rsidRPr="00243D75" w:rsidRDefault="003326C5" w:rsidP="00225D59">
            <w:pPr>
              <w:jc w:val="right"/>
              <w:rPr>
                <w:rFonts w:ascii="Arial" w:hAnsi="Arial" w:cs="Arial"/>
                <w:sz w:val="24"/>
                <w:szCs w:val="28"/>
              </w:rPr>
            </w:pPr>
          </w:p>
          <w:p w14:paraId="4837FA4C" w14:textId="77777777" w:rsidR="003326C5" w:rsidRPr="00243D75" w:rsidRDefault="003326C5" w:rsidP="00225D59">
            <w:pPr>
              <w:jc w:val="right"/>
              <w:rPr>
                <w:rFonts w:ascii="Arial" w:hAnsi="Arial" w:cs="Arial"/>
                <w:sz w:val="24"/>
                <w:szCs w:val="28"/>
                <w:rtl/>
              </w:rPr>
            </w:pPr>
          </w:p>
        </w:tc>
        <w:tc>
          <w:tcPr>
            <w:tcW w:w="1170" w:type="dxa"/>
          </w:tcPr>
          <w:p w14:paraId="268A08A2"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Position</w:t>
            </w:r>
          </w:p>
        </w:tc>
        <w:tc>
          <w:tcPr>
            <w:tcW w:w="2769" w:type="dxa"/>
            <w:gridSpan w:val="2"/>
          </w:tcPr>
          <w:p w14:paraId="1879EC38" w14:textId="77777777" w:rsidR="003326C5" w:rsidRPr="00243D75" w:rsidRDefault="003326C5" w:rsidP="00225D59">
            <w:pPr>
              <w:jc w:val="right"/>
              <w:rPr>
                <w:rFonts w:ascii="Arial" w:hAnsi="Arial" w:cs="Arial"/>
                <w:sz w:val="24"/>
                <w:szCs w:val="28"/>
                <w:rtl/>
              </w:rPr>
            </w:pPr>
          </w:p>
        </w:tc>
        <w:tc>
          <w:tcPr>
            <w:tcW w:w="2559" w:type="dxa"/>
          </w:tcPr>
          <w:p w14:paraId="1867F11F"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Requesting person</w:t>
            </w:r>
          </w:p>
        </w:tc>
      </w:tr>
      <w:tr w:rsidR="003326C5" w:rsidRPr="00243D75" w14:paraId="14C37892" w14:textId="77777777" w:rsidTr="00225D59">
        <w:trPr>
          <w:jc w:val="center"/>
        </w:trPr>
        <w:tc>
          <w:tcPr>
            <w:tcW w:w="6683" w:type="dxa"/>
            <w:gridSpan w:val="5"/>
          </w:tcPr>
          <w:p w14:paraId="37F5A202" w14:textId="77777777" w:rsidR="003326C5" w:rsidRPr="00243D75" w:rsidRDefault="003326C5" w:rsidP="00225D59">
            <w:pPr>
              <w:jc w:val="right"/>
              <w:rPr>
                <w:rFonts w:ascii="Arial" w:hAnsi="Arial" w:cs="Arial"/>
                <w:sz w:val="24"/>
                <w:szCs w:val="28"/>
              </w:rPr>
            </w:pPr>
          </w:p>
          <w:p w14:paraId="6554EDFB" w14:textId="77777777" w:rsidR="003326C5" w:rsidRPr="00243D75" w:rsidRDefault="003326C5" w:rsidP="00225D59">
            <w:pPr>
              <w:jc w:val="right"/>
              <w:rPr>
                <w:rFonts w:ascii="Arial" w:hAnsi="Arial" w:cs="Arial"/>
                <w:sz w:val="24"/>
                <w:szCs w:val="28"/>
              </w:rPr>
            </w:pPr>
          </w:p>
          <w:p w14:paraId="063AAC6D" w14:textId="77777777" w:rsidR="003326C5" w:rsidRPr="00243D75" w:rsidRDefault="003326C5" w:rsidP="00225D59">
            <w:pPr>
              <w:jc w:val="right"/>
              <w:rPr>
                <w:rFonts w:ascii="Arial" w:hAnsi="Arial" w:cs="Arial"/>
                <w:sz w:val="24"/>
                <w:szCs w:val="28"/>
              </w:rPr>
            </w:pPr>
          </w:p>
          <w:p w14:paraId="13F576D7" w14:textId="77777777" w:rsidR="003326C5" w:rsidRPr="00243D75" w:rsidRDefault="003326C5" w:rsidP="00225D59">
            <w:pPr>
              <w:jc w:val="right"/>
              <w:rPr>
                <w:rFonts w:ascii="Arial" w:hAnsi="Arial" w:cs="Arial"/>
                <w:sz w:val="24"/>
                <w:szCs w:val="28"/>
                <w:rtl/>
              </w:rPr>
            </w:pPr>
          </w:p>
        </w:tc>
        <w:tc>
          <w:tcPr>
            <w:tcW w:w="2559" w:type="dxa"/>
          </w:tcPr>
          <w:p w14:paraId="4ADCD425"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Description of problem</w:t>
            </w:r>
          </w:p>
        </w:tc>
      </w:tr>
      <w:tr w:rsidR="003326C5" w:rsidRPr="00243D75" w14:paraId="2F66735F" w14:textId="77777777" w:rsidTr="00225D59">
        <w:trPr>
          <w:jc w:val="center"/>
        </w:trPr>
        <w:tc>
          <w:tcPr>
            <w:tcW w:w="6683" w:type="dxa"/>
            <w:gridSpan w:val="5"/>
          </w:tcPr>
          <w:p w14:paraId="29F52673" w14:textId="77777777" w:rsidR="003326C5" w:rsidRPr="00243D75" w:rsidRDefault="003326C5" w:rsidP="00225D59">
            <w:pPr>
              <w:jc w:val="right"/>
              <w:rPr>
                <w:rFonts w:ascii="Arial" w:hAnsi="Arial" w:cs="Arial"/>
                <w:sz w:val="24"/>
                <w:szCs w:val="28"/>
              </w:rPr>
            </w:pPr>
          </w:p>
        </w:tc>
        <w:tc>
          <w:tcPr>
            <w:tcW w:w="2559" w:type="dxa"/>
          </w:tcPr>
          <w:p w14:paraId="3CD0C01A"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Date of request</w:t>
            </w:r>
          </w:p>
        </w:tc>
      </w:tr>
      <w:tr w:rsidR="003326C5" w:rsidRPr="00243D75" w14:paraId="19D3D977" w14:textId="77777777" w:rsidTr="00225D59">
        <w:trPr>
          <w:jc w:val="center"/>
        </w:trPr>
        <w:tc>
          <w:tcPr>
            <w:tcW w:w="2227" w:type="dxa"/>
          </w:tcPr>
          <w:p w14:paraId="0864D9C2" w14:textId="77777777" w:rsidR="003326C5" w:rsidRPr="00243D75" w:rsidRDefault="003326C5" w:rsidP="00225D59">
            <w:pPr>
              <w:jc w:val="right"/>
              <w:rPr>
                <w:rFonts w:ascii="Arial" w:hAnsi="Arial" w:cs="Arial"/>
                <w:sz w:val="24"/>
                <w:szCs w:val="28"/>
              </w:rPr>
            </w:pPr>
          </w:p>
        </w:tc>
        <w:tc>
          <w:tcPr>
            <w:tcW w:w="2497" w:type="dxa"/>
            <w:gridSpan w:val="3"/>
          </w:tcPr>
          <w:p w14:paraId="20029D94"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Class/room</w:t>
            </w:r>
          </w:p>
        </w:tc>
        <w:tc>
          <w:tcPr>
            <w:tcW w:w="1959" w:type="dxa"/>
          </w:tcPr>
          <w:p w14:paraId="1F63EFCA" w14:textId="77777777" w:rsidR="003326C5" w:rsidRPr="00243D75" w:rsidRDefault="003326C5" w:rsidP="00225D59">
            <w:pPr>
              <w:jc w:val="right"/>
              <w:rPr>
                <w:rFonts w:ascii="Arial" w:hAnsi="Arial" w:cs="Arial"/>
                <w:sz w:val="24"/>
                <w:szCs w:val="28"/>
              </w:rPr>
            </w:pPr>
          </w:p>
        </w:tc>
        <w:tc>
          <w:tcPr>
            <w:tcW w:w="2559" w:type="dxa"/>
          </w:tcPr>
          <w:p w14:paraId="57F2D4A0"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Building No</w:t>
            </w:r>
          </w:p>
        </w:tc>
      </w:tr>
      <w:tr w:rsidR="003326C5" w:rsidRPr="00243D75" w14:paraId="2E94AF8E" w14:textId="77777777" w:rsidTr="00225D59">
        <w:trPr>
          <w:jc w:val="center"/>
        </w:trPr>
        <w:tc>
          <w:tcPr>
            <w:tcW w:w="6683" w:type="dxa"/>
            <w:gridSpan w:val="5"/>
          </w:tcPr>
          <w:p w14:paraId="6F4A6DD0" w14:textId="77777777" w:rsidR="003326C5" w:rsidRPr="00243D75" w:rsidRDefault="003326C5" w:rsidP="00225D59">
            <w:pPr>
              <w:jc w:val="right"/>
              <w:rPr>
                <w:rFonts w:ascii="Arial" w:hAnsi="Arial" w:cs="Arial"/>
                <w:sz w:val="24"/>
                <w:szCs w:val="28"/>
              </w:rPr>
            </w:pPr>
          </w:p>
        </w:tc>
        <w:tc>
          <w:tcPr>
            <w:tcW w:w="2559" w:type="dxa"/>
          </w:tcPr>
          <w:p w14:paraId="1563BEA0"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Signature</w:t>
            </w:r>
          </w:p>
        </w:tc>
      </w:tr>
    </w:tbl>
    <w:p w14:paraId="191FB39A" w14:textId="77777777" w:rsidR="003326C5" w:rsidRPr="00243D75" w:rsidRDefault="003326C5" w:rsidP="003326C5">
      <w:pPr>
        <w:jc w:val="center"/>
        <w:rPr>
          <w:rFonts w:ascii="Arial" w:hAnsi="Arial" w:cs="Arial"/>
          <w:b/>
          <w:bCs/>
          <w:sz w:val="24"/>
          <w:szCs w:val="28"/>
        </w:rPr>
      </w:pPr>
      <w:r w:rsidRPr="00243D75">
        <w:rPr>
          <w:rFonts w:ascii="Arial" w:hAnsi="Arial" w:cs="Arial"/>
          <w:b/>
          <w:bCs/>
          <w:sz w:val="24"/>
          <w:szCs w:val="28"/>
        </w:rPr>
        <w:t>…………………………………………………………………………………………………………</w:t>
      </w:r>
    </w:p>
    <w:tbl>
      <w:tblPr>
        <w:tblStyle w:val="TableGrid"/>
        <w:bidiVisual/>
        <w:tblW w:w="0" w:type="auto"/>
        <w:jc w:val="center"/>
        <w:tblLook w:val="04A0" w:firstRow="1" w:lastRow="0" w:firstColumn="1" w:lastColumn="0" w:noHBand="0" w:noVBand="1"/>
      </w:tblPr>
      <w:tblGrid>
        <w:gridCol w:w="6704"/>
        <w:gridCol w:w="2538"/>
      </w:tblGrid>
      <w:tr w:rsidR="003326C5" w:rsidRPr="00243D75" w14:paraId="793A22A8" w14:textId="77777777" w:rsidTr="00225D59">
        <w:trPr>
          <w:jc w:val="center"/>
        </w:trPr>
        <w:tc>
          <w:tcPr>
            <w:tcW w:w="9242" w:type="dxa"/>
            <w:gridSpan w:val="2"/>
          </w:tcPr>
          <w:p w14:paraId="7039ECB1"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For Office use only</w:t>
            </w:r>
          </w:p>
        </w:tc>
      </w:tr>
      <w:tr w:rsidR="003326C5" w:rsidRPr="00243D75" w14:paraId="261FFF7D" w14:textId="77777777" w:rsidTr="00225D59">
        <w:trPr>
          <w:jc w:val="center"/>
        </w:trPr>
        <w:tc>
          <w:tcPr>
            <w:tcW w:w="6704" w:type="dxa"/>
          </w:tcPr>
          <w:p w14:paraId="465077A6" w14:textId="29AB2B81" w:rsidR="003326C5" w:rsidRPr="00243D75" w:rsidRDefault="00746795" w:rsidP="00225D59">
            <w:pPr>
              <w:jc w:val="right"/>
              <w:rPr>
                <w:rFonts w:ascii="Arial" w:hAnsi="Arial" w:cs="Arial"/>
                <w:sz w:val="24"/>
                <w:szCs w:val="28"/>
              </w:rPr>
            </w:pPr>
            <w:r>
              <w:rPr>
                <w:noProof/>
              </w:rPr>
              <mc:AlternateContent>
                <mc:Choice Requires="wps">
                  <w:drawing>
                    <wp:anchor distT="0" distB="0" distL="114300" distR="114300" simplePos="0" relativeHeight="251842560" behindDoc="0" locked="0" layoutInCell="1" allowOverlap="1" wp14:anchorId="434ADC9D" wp14:editId="39E88E62">
                      <wp:simplePos x="0" y="0"/>
                      <wp:positionH relativeFrom="column">
                        <wp:posOffset>2662555</wp:posOffset>
                      </wp:positionH>
                      <wp:positionV relativeFrom="paragraph">
                        <wp:posOffset>50800</wp:posOffset>
                      </wp:positionV>
                      <wp:extent cx="336550" cy="241300"/>
                      <wp:effectExtent l="0" t="0" r="6350" b="6350"/>
                      <wp:wrapNone/>
                      <wp:docPr id="96105904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AB78A" id="Rectangle 26" o:spid="_x0000_s1026" style="position:absolute;margin-left:209.65pt;margin-top:4pt;width:26.5pt;height:1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"/>
                  </w:pict>
                </mc:Fallback>
              </mc:AlternateContent>
            </w:r>
            <w:r>
              <w:rPr>
                <w:noProof/>
              </w:rPr>
              <mc:AlternateContent>
                <mc:Choice Requires="wps">
                  <w:drawing>
                    <wp:anchor distT="0" distB="0" distL="114300" distR="114300" simplePos="0" relativeHeight="251843584" behindDoc="0" locked="0" layoutInCell="1" allowOverlap="1" wp14:anchorId="29FE495B" wp14:editId="4AA2D1BA">
                      <wp:simplePos x="0" y="0"/>
                      <wp:positionH relativeFrom="column">
                        <wp:posOffset>617220</wp:posOffset>
                      </wp:positionH>
                      <wp:positionV relativeFrom="paragraph">
                        <wp:posOffset>50800</wp:posOffset>
                      </wp:positionV>
                      <wp:extent cx="336550" cy="241300"/>
                      <wp:effectExtent l="0" t="0" r="6350" b="6350"/>
                      <wp:wrapNone/>
                      <wp:docPr id="106529427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15B5E" id="Rectangle 24" o:spid="_x0000_s1026" style="position:absolute;margin-left:48.6pt;margin-top:4pt;width:26.5pt;height:1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"/>
                  </w:pict>
                </mc:Fallback>
              </mc:AlternateContent>
            </w:r>
            <w:r w:rsidR="003326C5" w:rsidRPr="00243D75">
              <w:rPr>
                <w:rFonts w:ascii="Arial" w:hAnsi="Arial" w:cs="Arial"/>
                <w:sz w:val="24"/>
                <w:szCs w:val="28"/>
              </w:rPr>
              <w:t xml:space="preserve">Major                                      Minor  </w:t>
            </w:r>
          </w:p>
          <w:p w14:paraId="180AF572" w14:textId="77777777" w:rsidR="003326C5" w:rsidRPr="00243D75" w:rsidRDefault="003326C5" w:rsidP="00225D59">
            <w:pPr>
              <w:jc w:val="right"/>
              <w:rPr>
                <w:rFonts w:ascii="Arial" w:hAnsi="Arial" w:cs="Arial"/>
                <w:sz w:val="24"/>
                <w:szCs w:val="28"/>
                <w:rtl/>
              </w:rPr>
            </w:pPr>
          </w:p>
        </w:tc>
        <w:tc>
          <w:tcPr>
            <w:tcW w:w="2538" w:type="dxa"/>
          </w:tcPr>
          <w:p w14:paraId="7776DD98"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Type of Repair</w:t>
            </w:r>
          </w:p>
        </w:tc>
      </w:tr>
      <w:tr w:rsidR="003326C5" w:rsidRPr="00243D75" w14:paraId="3F8D89C6" w14:textId="77777777" w:rsidTr="00225D59">
        <w:trPr>
          <w:jc w:val="center"/>
        </w:trPr>
        <w:tc>
          <w:tcPr>
            <w:tcW w:w="6704" w:type="dxa"/>
          </w:tcPr>
          <w:p w14:paraId="34992E36" w14:textId="77777777" w:rsidR="003326C5" w:rsidRPr="00243D75" w:rsidRDefault="003326C5" w:rsidP="00225D59">
            <w:pPr>
              <w:jc w:val="right"/>
              <w:rPr>
                <w:rFonts w:ascii="Arial" w:hAnsi="Arial" w:cs="Arial"/>
                <w:noProof/>
                <w:sz w:val="24"/>
                <w:szCs w:val="28"/>
              </w:rPr>
            </w:pPr>
          </w:p>
        </w:tc>
        <w:tc>
          <w:tcPr>
            <w:tcW w:w="2538" w:type="dxa"/>
          </w:tcPr>
          <w:p w14:paraId="738E9240"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Last repaired</w:t>
            </w:r>
          </w:p>
        </w:tc>
      </w:tr>
      <w:tr w:rsidR="003326C5" w:rsidRPr="00243D75" w14:paraId="18C36CAF" w14:textId="77777777" w:rsidTr="00225D59">
        <w:trPr>
          <w:jc w:val="center"/>
        </w:trPr>
        <w:tc>
          <w:tcPr>
            <w:tcW w:w="6704" w:type="dxa"/>
          </w:tcPr>
          <w:p w14:paraId="33EB59C1" w14:textId="77777777" w:rsidR="003326C5" w:rsidRPr="00243D75" w:rsidRDefault="003326C5" w:rsidP="00225D59">
            <w:pPr>
              <w:jc w:val="right"/>
              <w:rPr>
                <w:rFonts w:ascii="Arial" w:hAnsi="Arial" w:cs="Arial"/>
                <w:noProof/>
                <w:sz w:val="24"/>
                <w:szCs w:val="28"/>
              </w:rPr>
            </w:pPr>
          </w:p>
        </w:tc>
        <w:tc>
          <w:tcPr>
            <w:tcW w:w="2538" w:type="dxa"/>
          </w:tcPr>
          <w:p w14:paraId="66DF1F5F"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Estimated cost</w:t>
            </w:r>
          </w:p>
        </w:tc>
      </w:tr>
      <w:tr w:rsidR="003326C5" w:rsidRPr="00243D75" w14:paraId="1FE31EAD" w14:textId="77777777" w:rsidTr="00225D59">
        <w:trPr>
          <w:jc w:val="center"/>
        </w:trPr>
        <w:tc>
          <w:tcPr>
            <w:tcW w:w="6704" w:type="dxa"/>
          </w:tcPr>
          <w:p w14:paraId="1C2D4201" w14:textId="77777777" w:rsidR="003326C5" w:rsidRPr="00243D75" w:rsidRDefault="003326C5" w:rsidP="00225D59">
            <w:pPr>
              <w:jc w:val="right"/>
              <w:rPr>
                <w:rFonts w:ascii="Arial" w:hAnsi="Arial" w:cs="Arial"/>
                <w:noProof/>
                <w:sz w:val="24"/>
                <w:szCs w:val="28"/>
              </w:rPr>
            </w:pPr>
          </w:p>
        </w:tc>
        <w:tc>
          <w:tcPr>
            <w:tcW w:w="2538" w:type="dxa"/>
          </w:tcPr>
          <w:p w14:paraId="0F49DE55"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Admin Supervisor</w:t>
            </w:r>
          </w:p>
        </w:tc>
      </w:tr>
    </w:tbl>
    <w:p w14:paraId="671C8460" w14:textId="77777777" w:rsidR="003326C5" w:rsidRPr="00243D75" w:rsidRDefault="003326C5" w:rsidP="003326C5">
      <w:pPr>
        <w:jc w:val="right"/>
        <w:rPr>
          <w:rFonts w:ascii="Arial" w:hAnsi="Arial" w:cs="Arial"/>
          <w:b/>
          <w:bCs/>
          <w:sz w:val="24"/>
          <w:szCs w:val="28"/>
        </w:rPr>
      </w:pPr>
    </w:p>
    <w:tbl>
      <w:tblPr>
        <w:tblStyle w:val="TableGrid"/>
        <w:bidiVisual/>
        <w:tblW w:w="0" w:type="auto"/>
        <w:jc w:val="center"/>
        <w:tblLook w:val="04A0" w:firstRow="1" w:lastRow="0" w:firstColumn="1" w:lastColumn="0" w:noHBand="0" w:noVBand="1"/>
      </w:tblPr>
      <w:tblGrid>
        <w:gridCol w:w="5624"/>
        <w:gridCol w:w="3618"/>
      </w:tblGrid>
      <w:tr w:rsidR="003326C5" w:rsidRPr="00243D75" w14:paraId="58337E04" w14:textId="77777777" w:rsidTr="00225D59">
        <w:trPr>
          <w:jc w:val="center"/>
        </w:trPr>
        <w:tc>
          <w:tcPr>
            <w:tcW w:w="5624" w:type="dxa"/>
          </w:tcPr>
          <w:p w14:paraId="4C0F3330" w14:textId="77C422A7" w:rsidR="003326C5" w:rsidRPr="00243D75" w:rsidRDefault="00746795" w:rsidP="00225D59">
            <w:pPr>
              <w:jc w:val="right"/>
              <w:rPr>
                <w:rFonts w:ascii="Arial" w:hAnsi="Arial" w:cs="Arial"/>
                <w:sz w:val="24"/>
                <w:szCs w:val="28"/>
              </w:rPr>
            </w:pPr>
            <w:r>
              <w:rPr>
                <w:noProof/>
              </w:rPr>
              <mc:AlternateContent>
                <mc:Choice Requires="wps">
                  <w:drawing>
                    <wp:anchor distT="0" distB="0" distL="114300" distR="114300" simplePos="0" relativeHeight="251844608" behindDoc="0" locked="0" layoutInCell="1" allowOverlap="1" wp14:anchorId="1B50E521" wp14:editId="0E052E0B">
                      <wp:simplePos x="0" y="0"/>
                      <wp:positionH relativeFrom="column">
                        <wp:posOffset>882015</wp:posOffset>
                      </wp:positionH>
                      <wp:positionV relativeFrom="paragraph">
                        <wp:posOffset>50800</wp:posOffset>
                      </wp:positionV>
                      <wp:extent cx="336550" cy="241300"/>
                      <wp:effectExtent l="0" t="0" r="6350" b="6350"/>
                      <wp:wrapNone/>
                      <wp:docPr id="115813461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1D248" id="Rectangle 22" o:spid="_x0000_s1026" style="position:absolute;margin-left:69.45pt;margin-top:4pt;width:26.5pt;height:1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"/>
                  </w:pict>
                </mc:Fallback>
              </mc:AlternateContent>
            </w:r>
            <w:r>
              <w:rPr>
                <w:noProof/>
              </w:rPr>
              <mc:AlternateContent>
                <mc:Choice Requires="wps">
                  <w:drawing>
                    <wp:anchor distT="0" distB="0" distL="114300" distR="114300" simplePos="0" relativeHeight="251841536" behindDoc="0" locked="0" layoutInCell="1" allowOverlap="1" wp14:anchorId="0972D7E4" wp14:editId="32CBEA56">
                      <wp:simplePos x="0" y="0"/>
                      <wp:positionH relativeFrom="column">
                        <wp:posOffset>2701290</wp:posOffset>
                      </wp:positionH>
                      <wp:positionV relativeFrom="paragraph">
                        <wp:posOffset>50800</wp:posOffset>
                      </wp:positionV>
                      <wp:extent cx="336550" cy="241300"/>
                      <wp:effectExtent l="0" t="0" r="6350" b="6350"/>
                      <wp:wrapNone/>
                      <wp:docPr id="168272856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E0FC8" id="Rectangle 20" o:spid="_x0000_s1026" style="position:absolute;margin-left:212.7pt;margin-top:4pt;width:26.5pt;height:1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"/>
                  </w:pict>
                </mc:Fallback>
              </mc:AlternateContent>
            </w:r>
            <w:r w:rsidR="003326C5" w:rsidRPr="00243D75">
              <w:rPr>
                <w:rFonts w:ascii="Arial" w:hAnsi="Arial" w:cs="Arial"/>
                <w:sz w:val="24"/>
                <w:szCs w:val="28"/>
              </w:rPr>
              <w:t>Approved                 Not Approved</w:t>
            </w:r>
          </w:p>
          <w:p w14:paraId="7E2B89E2" w14:textId="77777777" w:rsidR="003326C5" w:rsidRPr="00243D75" w:rsidRDefault="003326C5" w:rsidP="00225D59">
            <w:pPr>
              <w:jc w:val="right"/>
              <w:rPr>
                <w:rFonts w:ascii="Arial" w:hAnsi="Arial" w:cs="Arial"/>
                <w:sz w:val="24"/>
                <w:szCs w:val="28"/>
                <w:rtl/>
              </w:rPr>
            </w:pPr>
          </w:p>
        </w:tc>
        <w:tc>
          <w:tcPr>
            <w:tcW w:w="3618" w:type="dxa"/>
          </w:tcPr>
          <w:p w14:paraId="67558DF2"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Principal/CEO Approval</w:t>
            </w:r>
          </w:p>
        </w:tc>
      </w:tr>
      <w:tr w:rsidR="003326C5" w:rsidRPr="00243D75" w14:paraId="2BFE9E9F" w14:textId="77777777" w:rsidTr="00225D59">
        <w:trPr>
          <w:jc w:val="center"/>
        </w:trPr>
        <w:tc>
          <w:tcPr>
            <w:tcW w:w="5624" w:type="dxa"/>
          </w:tcPr>
          <w:p w14:paraId="4A763805" w14:textId="77777777" w:rsidR="003326C5" w:rsidRPr="00243D75" w:rsidRDefault="003326C5" w:rsidP="00225D59">
            <w:pPr>
              <w:jc w:val="right"/>
              <w:rPr>
                <w:rFonts w:ascii="Arial" w:hAnsi="Arial" w:cs="Arial"/>
                <w:sz w:val="24"/>
                <w:szCs w:val="28"/>
                <w:rtl/>
              </w:rPr>
            </w:pPr>
          </w:p>
        </w:tc>
        <w:tc>
          <w:tcPr>
            <w:tcW w:w="3618" w:type="dxa"/>
          </w:tcPr>
          <w:p w14:paraId="344FE61E"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Deduction for damage (if any)</w:t>
            </w:r>
          </w:p>
          <w:p w14:paraId="783BDF9E" w14:textId="77777777" w:rsidR="003326C5" w:rsidRPr="00243D75" w:rsidRDefault="003326C5" w:rsidP="00225D59">
            <w:pPr>
              <w:jc w:val="center"/>
              <w:rPr>
                <w:rFonts w:ascii="Arial" w:hAnsi="Arial" w:cs="Arial"/>
                <w:sz w:val="24"/>
                <w:szCs w:val="28"/>
                <w:rtl/>
              </w:rPr>
            </w:pPr>
          </w:p>
        </w:tc>
      </w:tr>
      <w:tr w:rsidR="003326C5" w:rsidRPr="00243D75" w14:paraId="49C837D6" w14:textId="77777777" w:rsidTr="00225D59">
        <w:trPr>
          <w:jc w:val="center"/>
        </w:trPr>
        <w:tc>
          <w:tcPr>
            <w:tcW w:w="5624" w:type="dxa"/>
          </w:tcPr>
          <w:p w14:paraId="6217F4BB" w14:textId="77777777" w:rsidR="003326C5" w:rsidRPr="00243D75" w:rsidRDefault="003326C5" w:rsidP="00225D59">
            <w:pPr>
              <w:jc w:val="right"/>
              <w:rPr>
                <w:rFonts w:ascii="Arial" w:hAnsi="Arial" w:cs="Arial"/>
                <w:sz w:val="24"/>
                <w:szCs w:val="28"/>
                <w:rtl/>
              </w:rPr>
            </w:pPr>
          </w:p>
        </w:tc>
        <w:tc>
          <w:tcPr>
            <w:tcW w:w="3618" w:type="dxa"/>
          </w:tcPr>
          <w:p w14:paraId="4C1481E6"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Principal/CEO Signature</w:t>
            </w:r>
          </w:p>
        </w:tc>
      </w:tr>
      <w:tr w:rsidR="003326C5" w:rsidRPr="00243D75" w14:paraId="4423851F" w14:textId="77777777" w:rsidTr="00225D59">
        <w:trPr>
          <w:jc w:val="center"/>
        </w:trPr>
        <w:tc>
          <w:tcPr>
            <w:tcW w:w="5624" w:type="dxa"/>
          </w:tcPr>
          <w:p w14:paraId="2112DA12" w14:textId="77777777" w:rsidR="003326C5" w:rsidRPr="00243D75" w:rsidRDefault="003326C5" w:rsidP="00225D59">
            <w:pPr>
              <w:jc w:val="right"/>
              <w:rPr>
                <w:rFonts w:ascii="Arial" w:hAnsi="Arial" w:cs="Arial"/>
                <w:sz w:val="24"/>
                <w:szCs w:val="28"/>
                <w:rtl/>
              </w:rPr>
            </w:pPr>
          </w:p>
        </w:tc>
        <w:tc>
          <w:tcPr>
            <w:tcW w:w="3618" w:type="dxa"/>
          </w:tcPr>
          <w:p w14:paraId="6B44A965"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Date</w:t>
            </w:r>
          </w:p>
        </w:tc>
      </w:tr>
    </w:tbl>
    <w:p w14:paraId="21B6D2CD" w14:textId="77777777" w:rsidR="003326C5" w:rsidRPr="00243D75" w:rsidRDefault="003326C5" w:rsidP="003326C5">
      <w:pPr>
        <w:jc w:val="center"/>
        <w:rPr>
          <w:rFonts w:ascii="Arial" w:hAnsi="Arial" w:cs="Arial"/>
          <w:b/>
          <w:bCs/>
          <w:sz w:val="24"/>
          <w:szCs w:val="28"/>
        </w:rPr>
      </w:pPr>
      <w:r w:rsidRPr="00243D75">
        <w:rPr>
          <w:rFonts w:ascii="Arial" w:hAnsi="Arial" w:cs="Arial"/>
          <w:b/>
          <w:bCs/>
          <w:sz w:val="24"/>
          <w:szCs w:val="28"/>
        </w:rPr>
        <w:t>……………………………………………………………………………………………………….…</w:t>
      </w:r>
    </w:p>
    <w:tbl>
      <w:tblPr>
        <w:tblStyle w:val="TableGrid"/>
        <w:bidiVisual/>
        <w:tblW w:w="0" w:type="auto"/>
        <w:jc w:val="center"/>
        <w:tblLook w:val="04A0" w:firstRow="1" w:lastRow="0" w:firstColumn="1" w:lastColumn="0" w:noHBand="0" w:noVBand="1"/>
      </w:tblPr>
      <w:tblGrid>
        <w:gridCol w:w="4621"/>
        <w:gridCol w:w="4621"/>
      </w:tblGrid>
      <w:tr w:rsidR="003326C5" w:rsidRPr="00243D75" w14:paraId="0D4E075B" w14:textId="77777777" w:rsidTr="00225D59">
        <w:trPr>
          <w:jc w:val="center"/>
        </w:trPr>
        <w:tc>
          <w:tcPr>
            <w:tcW w:w="9242" w:type="dxa"/>
            <w:gridSpan w:val="2"/>
          </w:tcPr>
          <w:p w14:paraId="7DC1C275"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Follow up of maintenance</w:t>
            </w:r>
          </w:p>
        </w:tc>
      </w:tr>
      <w:tr w:rsidR="003326C5" w:rsidRPr="00243D75" w14:paraId="7CC18798" w14:textId="77777777" w:rsidTr="00225D59">
        <w:trPr>
          <w:jc w:val="center"/>
        </w:trPr>
        <w:tc>
          <w:tcPr>
            <w:tcW w:w="4621" w:type="dxa"/>
          </w:tcPr>
          <w:p w14:paraId="057CE37D" w14:textId="77777777" w:rsidR="003326C5" w:rsidRPr="00243D75" w:rsidRDefault="003326C5" w:rsidP="00225D59">
            <w:pPr>
              <w:jc w:val="right"/>
              <w:rPr>
                <w:rFonts w:ascii="Arial" w:hAnsi="Arial" w:cs="Arial"/>
                <w:b/>
                <w:bCs/>
                <w:sz w:val="24"/>
                <w:szCs w:val="28"/>
                <w:rtl/>
              </w:rPr>
            </w:pPr>
          </w:p>
        </w:tc>
        <w:tc>
          <w:tcPr>
            <w:tcW w:w="4621" w:type="dxa"/>
          </w:tcPr>
          <w:p w14:paraId="232FD315" w14:textId="77777777" w:rsidR="003326C5" w:rsidRPr="00243D75" w:rsidRDefault="003326C5" w:rsidP="00225D59">
            <w:pPr>
              <w:jc w:val="right"/>
              <w:rPr>
                <w:rFonts w:ascii="Arial" w:hAnsi="Arial" w:cs="Arial"/>
                <w:sz w:val="24"/>
                <w:szCs w:val="28"/>
                <w:rtl/>
              </w:rPr>
            </w:pPr>
            <w:r w:rsidRPr="00243D75">
              <w:rPr>
                <w:rFonts w:ascii="Arial" w:hAnsi="Arial" w:cs="Arial"/>
                <w:sz w:val="24"/>
                <w:szCs w:val="28"/>
              </w:rPr>
              <w:t>Date repair is made</w:t>
            </w:r>
          </w:p>
        </w:tc>
      </w:tr>
      <w:tr w:rsidR="003326C5" w:rsidRPr="00243D75" w14:paraId="161FE826" w14:textId="77777777" w:rsidTr="00225D59">
        <w:trPr>
          <w:jc w:val="center"/>
        </w:trPr>
        <w:tc>
          <w:tcPr>
            <w:tcW w:w="4621" w:type="dxa"/>
          </w:tcPr>
          <w:p w14:paraId="277BD08D" w14:textId="77777777" w:rsidR="003326C5" w:rsidRPr="00243D75" w:rsidRDefault="003326C5" w:rsidP="00225D59">
            <w:pPr>
              <w:jc w:val="right"/>
              <w:rPr>
                <w:rFonts w:ascii="Arial" w:hAnsi="Arial" w:cs="Arial"/>
                <w:b/>
                <w:bCs/>
                <w:sz w:val="24"/>
                <w:szCs w:val="28"/>
                <w:rtl/>
              </w:rPr>
            </w:pPr>
          </w:p>
        </w:tc>
        <w:tc>
          <w:tcPr>
            <w:tcW w:w="4621" w:type="dxa"/>
          </w:tcPr>
          <w:p w14:paraId="53FC6E4A"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Building Supervisor Signature</w:t>
            </w:r>
          </w:p>
        </w:tc>
      </w:tr>
      <w:tr w:rsidR="003326C5" w:rsidRPr="00243D75" w14:paraId="46323911" w14:textId="77777777" w:rsidTr="00225D59">
        <w:trPr>
          <w:jc w:val="center"/>
        </w:trPr>
        <w:tc>
          <w:tcPr>
            <w:tcW w:w="4621" w:type="dxa"/>
          </w:tcPr>
          <w:p w14:paraId="6119B66C" w14:textId="77777777" w:rsidR="003326C5" w:rsidRPr="00243D75" w:rsidRDefault="003326C5" w:rsidP="00225D59">
            <w:pPr>
              <w:jc w:val="right"/>
              <w:rPr>
                <w:rFonts w:ascii="Arial" w:hAnsi="Arial" w:cs="Arial"/>
                <w:b/>
                <w:bCs/>
                <w:sz w:val="24"/>
                <w:szCs w:val="28"/>
                <w:rtl/>
              </w:rPr>
            </w:pPr>
          </w:p>
        </w:tc>
        <w:tc>
          <w:tcPr>
            <w:tcW w:w="4621" w:type="dxa"/>
          </w:tcPr>
          <w:p w14:paraId="3278250D" w14:textId="77777777" w:rsidR="003326C5" w:rsidRPr="00243D75" w:rsidRDefault="003326C5" w:rsidP="00225D59">
            <w:pPr>
              <w:jc w:val="right"/>
              <w:rPr>
                <w:rFonts w:ascii="Arial" w:hAnsi="Arial" w:cs="Arial"/>
                <w:sz w:val="24"/>
                <w:szCs w:val="28"/>
              </w:rPr>
            </w:pPr>
            <w:r w:rsidRPr="00243D75">
              <w:rPr>
                <w:rFonts w:ascii="Arial" w:hAnsi="Arial" w:cs="Arial"/>
                <w:sz w:val="24"/>
                <w:szCs w:val="28"/>
              </w:rPr>
              <w:t>Admin Supervisor Signature</w:t>
            </w:r>
          </w:p>
        </w:tc>
      </w:tr>
    </w:tbl>
    <w:p w14:paraId="0FC416BF" w14:textId="77777777" w:rsidR="003326C5" w:rsidRPr="00243D75" w:rsidRDefault="003326C5" w:rsidP="003326C5">
      <w:pPr>
        <w:jc w:val="right"/>
        <w:rPr>
          <w:rFonts w:ascii="Arial" w:hAnsi="Arial" w:cs="Arial"/>
          <w:b/>
          <w:bCs/>
          <w:sz w:val="24"/>
          <w:szCs w:val="24"/>
          <w:rtl/>
        </w:rPr>
      </w:pPr>
    </w:p>
    <w:p w14:paraId="70A9617E" w14:textId="77777777" w:rsidR="003326C5" w:rsidRPr="00243D75" w:rsidRDefault="003326C5" w:rsidP="003326C5">
      <w:pPr>
        <w:rPr>
          <w:rFonts w:ascii="Arial" w:hAnsi="Arial" w:cs="Arial"/>
        </w:rPr>
      </w:pPr>
    </w:p>
    <w:p w14:paraId="2D0E2340" w14:textId="77777777" w:rsidR="003326C5" w:rsidRPr="00243D75" w:rsidRDefault="003326C5" w:rsidP="003326C5">
      <w:pPr>
        <w:rPr>
          <w:rFonts w:ascii="Arial" w:hAnsi="Arial" w:cs="Arial"/>
        </w:rPr>
      </w:pPr>
    </w:p>
    <w:p w14:paraId="126B0720" w14:textId="77777777" w:rsidR="003326C5" w:rsidRPr="00243D75" w:rsidRDefault="003326C5" w:rsidP="003326C5">
      <w:pPr>
        <w:rPr>
          <w:rFonts w:ascii="Comic Sans MS" w:hAnsi="Comic Sans MS"/>
          <w:b/>
          <w:bCs/>
          <w:sz w:val="32"/>
          <w:szCs w:val="32"/>
          <w:u w:val="single"/>
        </w:rPr>
      </w:pPr>
    </w:p>
    <w:p w14:paraId="2EFD04EF" w14:textId="77777777" w:rsidR="005346FE" w:rsidRDefault="005346FE" w:rsidP="00137526">
      <w:pPr>
        <w:jc w:val="center"/>
        <w:rPr>
          <w:rFonts w:ascii="Arial" w:hAnsi="Arial" w:cs="Arial"/>
          <w:b/>
          <w:bCs/>
          <w:sz w:val="32"/>
          <w:szCs w:val="24"/>
        </w:rPr>
      </w:pPr>
      <w:bookmarkStart w:id="9" w:name="_Hlk197765636"/>
      <w:r>
        <w:rPr>
          <w:rFonts w:ascii="Arial" w:hAnsi="Arial" w:cs="Arial"/>
          <w:b/>
          <w:bCs/>
          <w:sz w:val="32"/>
          <w:szCs w:val="24"/>
        </w:rPr>
        <w:br w:type="page"/>
      </w:r>
    </w:p>
    <w:p w14:paraId="3BB3020B" w14:textId="77777777" w:rsidR="00137526" w:rsidRPr="00377534" w:rsidRDefault="00137526" w:rsidP="00137526">
      <w:pPr>
        <w:jc w:val="center"/>
        <w:rPr>
          <w:rStyle w:val="Strong"/>
          <w:rFonts w:ascii="Arial" w:hAnsi="Arial" w:cs="Arial"/>
          <w:sz w:val="32"/>
          <w:szCs w:val="24"/>
        </w:rPr>
      </w:pPr>
      <w:r w:rsidRPr="009438EB">
        <w:rPr>
          <w:rFonts w:ascii="Arial" w:hAnsi="Arial" w:cs="Arial"/>
          <w:b/>
          <w:bCs/>
          <w:sz w:val="32"/>
          <w:szCs w:val="24"/>
        </w:rPr>
        <w:lastRenderedPageBreak/>
        <w:t>SCIENCE LAB POLICY</w:t>
      </w:r>
    </w:p>
    <w:p w14:paraId="5D6222D5" w14:textId="77777777" w:rsidR="00137526" w:rsidRPr="009438EB" w:rsidRDefault="00137526" w:rsidP="00137526">
      <w:pPr>
        <w:pStyle w:val="Heading3"/>
        <w:rPr>
          <w:rFonts w:ascii="Arial" w:hAnsi="Arial" w:cs="Arial"/>
          <w:b w:val="0"/>
          <w:color w:val="auto"/>
          <w:sz w:val="24"/>
        </w:rPr>
      </w:pPr>
      <w:r w:rsidRPr="009438EB">
        <w:rPr>
          <w:rStyle w:val="Strong"/>
          <w:rFonts w:ascii="Arial" w:hAnsi="Arial" w:cs="Arial"/>
          <w:b/>
          <w:bCs/>
          <w:color w:val="auto"/>
          <w:sz w:val="24"/>
        </w:rPr>
        <w:t>Aims:</w:t>
      </w:r>
    </w:p>
    <w:p w14:paraId="18DF201F" w14:textId="77777777" w:rsidR="00137526" w:rsidRPr="008A5A15" w:rsidRDefault="00137526" w:rsidP="00EE2FBF">
      <w:pPr>
        <w:widowControl/>
        <w:numPr>
          <w:ilvl w:val="0"/>
          <w:numId w:val="335"/>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Enhancing Mastery of Subject Matter:</w:t>
      </w:r>
      <w:r w:rsidRPr="008A5A15">
        <w:rPr>
          <w:rFonts w:ascii="Arial" w:hAnsi="Arial" w:cs="Arial"/>
          <w:sz w:val="24"/>
        </w:rPr>
        <w:br/>
        <w:t>Laboratory experiences are integral in enhancing students' understanding of scientific facts and concepts, as well as how these concepts are organized within various scientific disciplines.</w:t>
      </w:r>
    </w:p>
    <w:p w14:paraId="42DFF777" w14:textId="77777777" w:rsidR="00137526" w:rsidRPr="008A5A15" w:rsidRDefault="00137526" w:rsidP="00EE2FBF">
      <w:pPr>
        <w:widowControl/>
        <w:numPr>
          <w:ilvl w:val="0"/>
          <w:numId w:val="335"/>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Developing Scientific Reasoning:</w:t>
      </w:r>
      <w:r w:rsidRPr="008A5A15">
        <w:rPr>
          <w:rFonts w:ascii="Arial" w:hAnsi="Arial" w:cs="Arial"/>
          <w:sz w:val="24"/>
        </w:rPr>
        <w:br/>
        <w:t>Lab experiences promote students' ability to identify scientific questions and develop concepts that guide scientific inquiry and reasoning</w:t>
      </w:r>
      <w:r>
        <w:rPr>
          <w:rFonts w:ascii="Arial" w:hAnsi="Arial" w:cs="Arial"/>
          <w:sz w:val="24"/>
        </w:rPr>
        <w:t xml:space="preserve"> 9critical thinking)</w:t>
      </w:r>
      <w:r w:rsidRPr="008A5A15">
        <w:rPr>
          <w:rFonts w:ascii="Arial" w:hAnsi="Arial" w:cs="Arial"/>
          <w:sz w:val="24"/>
        </w:rPr>
        <w:t>.</w:t>
      </w:r>
    </w:p>
    <w:p w14:paraId="25255E88" w14:textId="77777777" w:rsidR="00137526" w:rsidRPr="008A5A15" w:rsidRDefault="00137526" w:rsidP="00137526">
      <w:pPr>
        <w:pStyle w:val="Heading3"/>
        <w:spacing w:before="0"/>
        <w:rPr>
          <w:rFonts w:ascii="Arial" w:hAnsi="Arial" w:cs="Arial"/>
          <w:b w:val="0"/>
          <w:color w:val="auto"/>
          <w:sz w:val="24"/>
        </w:rPr>
      </w:pPr>
      <w:r w:rsidRPr="008A5A15">
        <w:rPr>
          <w:rStyle w:val="Strong"/>
          <w:rFonts w:ascii="Arial" w:hAnsi="Arial" w:cs="Arial"/>
          <w:b/>
          <w:bCs/>
          <w:color w:val="auto"/>
          <w:sz w:val="24"/>
        </w:rPr>
        <w:t>School Science Lab Safety Guide:</w:t>
      </w:r>
    </w:p>
    <w:p w14:paraId="25A85A21" w14:textId="77777777" w:rsidR="00137526" w:rsidRPr="008A5A15" w:rsidRDefault="00137526" w:rsidP="00137526">
      <w:pPr>
        <w:spacing w:after="100" w:afterAutospacing="1"/>
        <w:rPr>
          <w:rFonts w:ascii="Arial" w:hAnsi="Arial" w:cs="Arial"/>
          <w:sz w:val="24"/>
        </w:rPr>
      </w:pPr>
      <w:r w:rsidRPr="008A5A15">
        <w:rPr>
          <w:rFonts w:ascii="Arial" w:hAnsi="Arial" w:cs="Arial"/>
          <w:sz w:val="24"/>
        </w:rPr>
        <w:t>The safety of students and staff in the science laboratory is a priority. This guide outlines the safety measures for the safe storage and handling of potentially hazardous chemicals and materials.</w:t>
      </w:r>
    </w:p>
    <w:p w14:paraId="46966BD8" w14:textId="77777777" w:rsidR="00137526" w:rsidRPr="008A5A15" w:rsidRDefault="00137526" w:rsidP="00137526">
      <w:pPr>
        <w:widowControl/>
        <w:numPr>
          <w:ilvl w:val="0"/>
          <w:numId w:val="37"/>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Administration Support:</w:t>
      </w:r>
      <w:r w:rsidRPr="008A5A15">
        <w:rPr>
          <w:rFonts w:ascii="Arial" w:hAnsi="Arial" w:cs="Arial"/>
          <w:sz w:val="24"/>
        </w:rPr>
        <w:br/>
        <w:t>Effective safety requires the strong support of both administrative staff and teachers. Administrators must provide resources, assign authority and responsibility, and ensure training and accountability for all involved.</w:t>
      </w:r>
    </w:p>
    <w:p w14:paraId="13B41EBB" w14:textId="77777777" w:rsidR="00137526" w:rsidRPr="009438EB" w:rsidRDefault="00137526" w:rsidP="00137526">
      <w:pPr>
        <w:widowControl/>
        <w:autoSpaceDE/>
        <w:autoSpaceDN/>
        <w:rPr>
          <w:rFonts w:ascii="Arial" w:hAnsi="Arial" w:cs="Arial"/>
          <w:b/>
          <w:bCs/>
          <w:sz w:val="24"/>
          <w:szCs w:val="24"/>
        </w:rPr>
      </w:pPr>
      <w:r w:rsidRPr="009438EB">
        <w:rPr>
          <w:rFonts w:ascii="Arial" w:hAnsi="Arial" w:cs="Arial"/>
          <w:b/>
          <w:bCs/>
          <w:sz w:val="24"/>
          <w:szCs w:val="24"/>
        </w:rPr>
        <w:t>Laboratory Policies</w:t>
      </w:r>
    </w:p>
    <w:p w14:paraId="000B9692" w14:textId="77777777" w:rsidR="00137526" w:rsidRPr="009438EB" w:rsidRDefault="00137526" w:rsidP="00EE2FBF">
      <w:pPr>
        <w:widowControl/>
        <w:numPr>
          <w:ilvl w:val="0"/>
          <w:numId w:val="334"/>
        </w:numPr>
        <w:autoSpaceDE/>
        <w:autoSpaceDN/>
        <w:rPr>
          <w:rFonts w:ascii="Arial" w:hAnsi="Arial" w:cs="Arial"/>
          <w:sz w:val="24"/>
          <w:szCs w:val="24"/>
        </w:rPr>
      </w:pPr>
      <w:r w:rsidRPr="009438EB">
        <w:rPr>
          <w:rFonts w:ascii="Arial" w:hAnsi="Arial" w:cs="Arial"/>
          <w:sz w:val="24"/>
          <w:szCs w:val="24"/>
        </w:rPr>
        <w:t>Equal Access: The lab is open to all students committed to learning and discovery in life sciences</w:t>
      </w:r>
      <w:r>
        <w:rPr>
          <w:rFonts w:ascii="Arial" w:hAnsi="Arial" w:cs="Arial"/>
          <w:sz w:val="24"/>
          <w:szCs w:val="24"/>
        </w:rPr>
        <w:t xml:space="preserve"> (according to school set for each class)</w:t>
      </w:r>
      <w:r w:rsidRPr="009438EB">
        <w:rPr>
          <w:rFonts w:ascii="Arial" w:hAnsi="Arial" w:cs="Arial"/>
          <w:sz w:val="24"/>
          <w:szCs w:val="24"/>
        </w:rPr>
        <w:t>.</w:t>
      </w:r>
    </w:p>
    <w:p w14:paraId="579C2013"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Efficiency &amp; Cleanliness: Everyone must work efficiently and keep the lab clean and organized.</w:t>
      </w:r>
    </w:p>
    <w:p w14:paraId="1B876C39"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Shared Responsibility: Teachers and students share responsibility for lab upkeep.</w:t>
      </w:r>
    </w:p>
    <w:p w14:paraId="354F765D"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Safety Program: The Science Department manages lab safety and ensures all safety rules are followed.</w:t>
      </w:r>
    </w:p>
    <w:p w14:paraId="447C9557"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Labeling: All containers must be clearly labeled with content names and hazard warnings.</w:t>
      </w:r>
    </w:p>
    <w:p w14:paraId="7A7A1659"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No Food or Drinks: Eating, drinking, or storing food in the lab is not allowed.</w:t>
      </w:r>
    </w:p>
    <w:p w14:paraId="38B85C2E"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Approved Activities Only: Only authorized experiments are permitted.</w:t>
      </w:r>
    </w:p>
    <w:p w14:paraId="13B51054"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Proper Attire: Wear lab coats or aprons during lab work.</w:t>
      </w:r>
    </w:p>
    <w:p w14:paraId="24402229"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Personal Hygiene: Wash hands, face, and arms before leaving the lab.</w:t>
      </w:r>
    </w:p>
    <w:p w14:paraId="4B6B48D9"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No Solo Work: Never work alone in the lab.</w:t>
      </w:r>
    </w:p>
    <w:p w14:paraId="6DD69162"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Permission for Materials: Do not remove lab items without SMT approval.</w:t>
      </w:r>
    </w:p>
    <w:p w14:paraId="5B9453A9"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Session Records: Keep records of each lab session (date, topic, teacher, attendance).</w:t>
      </w:r>
    </w:p>
    <w:p w14:paraId="645A6C5C" w14:textId="77777777" w:rsidR="00137526" w:rsidRPr="009438EB" w:rsidRDefault="00137526" w:rsidP="00EE2FBF">
      <w:pPr>
        <w:widowControl/>
        <w:numPr>
          <w:ilvl w:val="0"/>
          <w:numId w:val="334"/>
        </w:numPr>
        <w:autoSpaceDE/>
        <w:autoSpaceDN/>
        <w:spacing w:before="100" w:beforeAutospacing="1" w:after="100" w:afterAutospacing="1"/>
        <w:rPr>
          <w:rFonts w:ascii="Arial" w:hAnsi="Arial" w:cs="Arial"/>
          <w:sz w:val="24"/>
          <w:szCs w:val="24"/>
        </w:rPr>
      </w:pPr>
      <w:r w:rsidRPr="009438EB">
        <w:rPr>
          <w:rFonts w:ascii="Arial" w:hAnsi="Arial" w:cs="Arial"/>
          <w:sz w:val="24"/>
          <w:szCs w:val="24"/>
        </w:rPr>
        <w:t>Electrical Safety: Ensure all electrical devices are grounded to avoid shock.</w:t>
      </w:r>
    </w:p>
    <w:p w14:paraId="7BFBE9D3" w14:textId="77777777" w:rsidR="00137526" w:rsidRPr="008A5A15" w:rsidRDefault="00137526" w:rsidP="00137526">
      <w:pPr>
        <w:pStyle w:val="Heading3"/>
        <w:spacing w:before="0"/>
        <w:rPr>
          <w:rFonts w:ascii="Arial" w:hAnsi="Arial" w:cs="Arial"/>
          <w:b w:val="0"/>
          <w:color w:val="auto"/>
          <w:sz w:val="24"/>
        </w:rPr>
      </w:pPr>
      <w:r w:rsidRPr="008A5A15">
        <w:rPr>
          <w:rStyle w:val="Strong"/>
          <w:rFonts w:ascii="Arial" w:hAnsi="Arial" w:cs="Arial"/>
          <w:b/>
          <w:bCs/>
          <w:color w:val="auto"/>
          <w:sz w:val="24"/>
        </w:rPr>
        <w:t>Science Teacher Responsibilities:</w:t>
      </w:r>
    </w:p>
    <w:p w14:paraId="0A462CC8" w14:textId="77777777" w:rsidR="00137526" w:rsidRPr="008A5A15" w:rsidRDefault="00137526" w:rsidP="00137526">
      <w:pPr>
        <w:spacing w:after="100" w:afterAutospacing="1"/>
        <w:rPr>
          <w:rFonts w:ascii="Arial" w:hAnsi="Arial" w:cs="Arial"/>
          <w:sz w:val="24"/>
        </w:rPr>
      </w:pPr>
      <w:r w:rsidRPr="008A5A15">
        <w:rPr>
          <w:rFonts w:ascii="Arial" w:hAnsi="Arial" w:cs="Arial"/>
          <w:sz w:val="24"/>
        </w:rPr>
        <w:t>Science teachers are responsible for ensuring the safety and efficiency of laboratory activities. Their duties include:</w:t>
      </w:r>
    </w:p>
    <w:p w14:paraId="4130A223"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lastRenderedPageBreak/>
        <w:t>Leading by Example:</w:t>
      </w:r>
      <w:r w:rsidRPr="008A5A15">
        <w:rPr>
          <w:rFonts w:ascii="Arial" w:hAnsi="Arial" w:cs="Arial"/>
          <w:sz w:val="24"/>
        </w:rPr>
        <w:br/>
        <w:t>Teachers must adhere to lab safety rules, procedures, and recommendations, using the required personal protective equipment (PPE), and promoting safety practices.</w:t>
      </w:r>
    </w:p>
    <w:p w14:paraId="01C8FC60"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Ongoing Monitoring:</w:t>
      </w:r>
      <w:r w:rsidRPr="008A5A15">
        <w:rPr>
          <w:rFonts w:ascii="Arial" w:hAnsi="Arial" w:cs="Arial"/>
          <w:sz w:val="24"/>
        </w:rPr>
        <w:br/>
        <w:t>Teachers must continually monitor for unsafe conditions and conduct regular self-inspections to ensure compliance.</w:t>
      </w:r>
    </w:p>
    <w:p w14:paraId="16869252"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Corrective Actions:</w:t>
      </w:r>
      <w:r w:rsidRPr="008A5A15">
        <w:rPr>
          <w:rFonts w:ascii="Arial" w:hAnsi="Arial" w:cs="Arial"/>
          <w:sz w:val="24"/>
        </w:rPr>
        <w:br/>
        <w:t>Teachers should take prompt and effective corrective actions when necessary to address unsafe conditions.</w:t>
      </w:r>
    </w:p>
    <w:p w14:paraId="43A8040C"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Enforcement of Safety Rules:</w:t>
      </w:r>
      <w:r w:rsidRPr="008A5A15">
        <w:rPr>
          <w:rFonts w:ascii="Arial" w:hAnsi="Arial" w:cs="Arial"/>
          <w:sz w:val="24"/>
        </w:rPr>
        <w:br/>
        <w:t>Teachers are responsible for enforcing lab safety rules and maintaining discipline where appropriate.</w:t>
      </w:r>
    </w:p>
    <w:p w14:paraId="1FB009F1"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Pre-Experiment Safety Review:</w:t>
      </w:r>
      <w:r w:rsidRPr="008A5A15">
        <w:rPr>
          <w:rFonts w:ascii="Arial" w:hAnsi="Arial" w:cs="Arial"/>
          <w:sz w:val="24"/>
        </w:rPr>
        <w:br/>
        <w:t>All lab experiments should be reviewed for safety prior to implementation, ensuring that potential hazards are identified and addressed.</w:t>
      </w:r>
    </w:p>
    <w:p w14:paraId="3F7A2443"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Prohibition of Labware as Containers:</w:t>
      </w:r>
      <w:r w:rsidRPr="008A5A15">
        <w:rPr>
          <w:rFonts w:ascii="Arial" w:hAnsi="Arial" w:cs="Arial"/>
          <w:sz w:val="24"/>
        </w:rPr>
        <w:br/>
        <w:t>Lab equipment and glassware must not be used as food or beverage containers.</w:t>
      </w:r>
    </w:p>
    <w:p w14:paraId="4BCE03A4"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Emergency Procedures:</w:t>
      </w:r>
      <w:r w:rsidRPr="008A5A15">
        <w:rPr>
          <w:rFonts w:ascii="Arial" w:hAnsi="Arial" w:cs="Arial"/>
          <w:sz w:val="24"/>
        </w:rPr>
        <w:br/>
        <w:t>Teachers must ensure that emergency procedures are in place and that safety measures are prominently displayed in the lab.</w:t>
      </w:r>
    </w:p>
    <w:p w14:paraId="396E9A99" w14:textId="77777777" w:rsidR="00137526" w:rsidRPr="008A5A15" w:rsidRDefault="00137526" w:rsidP="00137526">
      <w:pPr>
        <w:widowControl/>
        <w:numPr>
          <w:ilvl w:val="0"/>
          <w:numId w:val="133"/>
        </w:numPr>
        <w:autoSpaceDE/>
        <w:autoSpaceDN/>
        <w:spacing w:before="100" w:beforeAutospacing="1" w:after="100" w:afterAutospacing="1"/>
        <w:rPr>
          <w:rFonts w:ascii="Arial" w:hAnsi="Arial" w:cs="Arial"/>
          <w:sz w:val="24"/>
        </w:rPr>
      </w:pPr>
      <w:r w:rsidRPr="008A5A15">
        <w:rPr>
          <w:rStyle w:val="Strong"/>
          <w:rFonts w:ascii="Arial" w:hAnsi="Arial" w:cs="Arial"/>
          <w:b w:val="0"/>
          <w:sz w:val="24"/>
        </w:rPr>
        <w:t>Safety in Lab Storage and Facilities:</w:t>
      </w:r>
      <w:r w:rsidRPr="008A5A15">
        <w:rPr>
          <w:rFonts w:ascii="Arial" w:hAnsi="Arial" w:cs="Arial"/>
          <w:sz w:val="24"/>
        </w:rPr>
        <w:br/>
        <w:t>Teachers are responsible for ensuring that safety precautions are in place in both laboratory and lab storage areas.</w:t>
      </w:r>
    </w:p>
    <w:p w14:paraId="632DA843" w14:textId="77777777" w:rsidR="00137526" w:rsidRPr="008A5A15" w:rsidRDefault="00137526" w:rsidP="00137526">
      <w:pPr>
        <w:pStyle w:val="Heading3"/>
        <w:rPr>
          <w:rStyle w:val="Strong"/>
          <w:b/>
          <w:color w:val="auto"/>
        </w:rPr>
      </w:pPr>
      <w:r w:rsidRPr="008A5A15">
        <w:rPr>
          <w:rStyle w:val="Strong"/>
          <w:rFonts w:ascii="Arial" w:hAnsi="Arial" w:cs="Arial"/>
          <w:b/>
          <w:bCs/>
          <w:color w:val="auto"/>
          <w:sz w:val="24"/>
        </w:rPr>
        <w:t>Science Lab Committee:</w:t>
      </w:r>
    </w:p>
    <w:p w14:paraId="699CF385" w14:textId="77777777" w:rsidR="00137526" w:rsidRPr="008A5A15" w:rsidRDefault="00137526" w:rsidP="00137526">
      <w:pPr>
        <w:spacing w:before="100" w:beforeAutospacing="1" w:after="100" w:afterAutospacing="1"/>
        <w:rPr>
          <w:rFonts w:ascii="Arial" w:hAnsi="Arial" w:cs="Arial"/>
          <w:sz w:val="24"/>
        </w:rPr>
      </w:pPr>
      <w:r w:rsidRPr="008A5A15">
        <w:rPr>
          <w:rFonts w:ascii="Arial" w:hAnsi="Arial" w:cs="Arial"/>
          <w:sz w:val="24"/>
        </w:rPr>
        <w:t>The Science Lab Committee is responsible for overseeing the implementation of safety policies and practices in the laboratory. The committee includes:</w:t>
      </w:r>
    </w:p>
    <w:p w14:paraId="453725B5" w14:textId="77777777" w:rsidR="00137526" w:rsidRPr="008A5A15" w:rsidRDefault="00137526" w:rsidP="00137526">
      <w:pPr>
        <w:widowControl/>
        <w:numPr>
          <w:ilvl w:val="0"/>
          <w:numId w:val="38"/>
        </w:numPr>
        <w:autoSpaceDE/>
        <w:autoSpaceDN/>
        <w:spacing w:before="100" w:beforeAutospacing="1" w:after="100" w:afterAutospacing="1"/>
        <w:rPr>
          <w:rFonts w:ascii="Arial" w:hAnsi="Arial" w:cs="Arial"/>
          <w:sz w:val="24"/>
        </w:rPr>
      </w:pPr>
      <w:r w:rsidRPr="008A5A15">
        <w:rPr>
          <w:rFonts w:ascii="Arial" w:hAnsi="Arial" w:cs="Arial"/>
          <w:sz w:val="24"/>
        </w:rPr>
        <w:t>Senior Management Team (SMT)</w:t>
      </w:r>
    </w:p>
    <w:p w14:paraId="6FAE7C46" w14:textId="77777777" w:rsidR="00137526" w:rsidRPr="008A5A15" w:rsidRDefault="00137526" w:rsidP="00137526">
      <w:pPr>
        <w:widowControl/>
        <w:numPr>
          <w:ilvl w:val="0"/>
          <w:numId w:val="38"/>
        </w:numPr>
        <w:autoSpaceDE/>
        <w:autoSpaceDN/>
        <w:spacing w:before="100" w:beforeAutospacing="1" w:after="100" w:afterAutospacing="1"/>
        <w:rPr>
          <w:rFonts w:ascii="Arial" w:hAnsi="Arial" w:cs="Arial"/>
          <w:sz w:val="24"/>
        </w:rPr>
      </w:pPr>
      <w:r w:rsidRPr="008A5A15">
        <w:rPr>
          <w:rFonts w:ascii="Arial" w:hAnsi="Arial" w:cs="Arial"/>
          <w:sz w:val="24"/>
        </w:rPr>
        <w:t>Academic Supervisor</w:t>
      </w:r>
    </w:p>
    <w:p w14:paraId="13E27C5F" w14:textId="77777777" w:rsidR="00137526" w:rsidRPr="008A5A15" w:rsidRDefault="00137526" w:rsidP="00137526">
      <w:pPr>
        <w:widowControl/>
        <w:numPr>
          <w:ilvl w:val="0"/>
          <w:numId w:val="38"/>
        </w:numPr>
        <w:autoSpaceDE/>
        <w:autoSpaceDN/>
        <w:spacing w:before="100" w:beforeAutospacing="1" w:after="100" w:afterAutospacing="1"/>
        <w:rPr>
          <w:rFonts w:ascii="Arial" w:hAnsi="Arial" w:cs="Arial"/>
          <w:sz w:val="24"/>
        </w:rPr>
      </w:pPr>
      <w:r w:rsidRPr="008A5A15">
        <w:rPr>
          <w:rFonts w:ascii="Arial" w:hAnsi="Arial" w:cs="Arial"/>
          <w:sz w:val="24"/>
        </w:rPr>
        <w:t>Team Leaders</w:t>
      </w:r>
    </w:p>
    <w:p w14:paraId="72CA1490" w14:textId="77777777" w:rsidR="00137526" w:rsidRPr="008A5A15" w:rsidRDefault="00137526" w:rsidP="00137526">
      <w:pPr>
        <w:widowControl/>
        <w:numPr>
          <w:ilvl w:val="0"/>
          <w:numId w:val="38"/>
        </w:numPr>
        <w:autoSpaceDE/>
        <w:autoSpaceDN/>
        <w:spacing w:before="100" w:beforeAutospacing="1" w:after="100" w:afterAutospacing="1"/>
        <w:rPr>
          <w:rFonts w:ascii="Arial" w:hAnsi="Arial" w:cs="Arial"/>
          <w:sz w:val="24"/>
        </w:rPr>
      </w:pPr>
      <w:r w:rsidRPr="008A5A15">
        <w:rPr>
          <w:rFonts w:ascii="Arial" w:hAnsi="Arial" w:cs="Arial"/>
          <w:sz w:val="24"/>
        </w:rPr>
        <w:t>Science Teachers</w:t>
      </w:r>
    </w:p>
    <w:p w14:paraId="4D83C02A" w14:textId="77777777" w:rsidR="00137526" w:rsidRPr="008A5A15" w:rsidRDefault="00137526" w:rsidP="00137526">
      <w:pPr>
        <w:widowControl/>
        <w:numPr>
          <w:ilvl w:val="0"/>
          <w:numId w:val="38"/>
        </w:numPr>
        <w:autoSpaceDE/>
        <w:autoSpaceDN/>
        <w:spacing w:before="100" w:beforeAutospacing="1" w:after="100" w:afterAutospacing="1"/>
        <w:rPr>
          <w:rFonts w:ascii="Arial" w:hAnsi="Arial" w:cs="Arial"/>
          <w:sz w:val="24"/>
        </w:rPr>
      </w:pPr>
      <w:r w:rsidRPr="008A5A15">
        <w:rPr>
          <w:rFonts w:ascii="Arial" w:hAnsi="Arial" w:cs="Arial"/>
          <w:sz w:val="24"/>
        </w:rPr>
        <w:t>Building Supervisors</w:t>
      </w:r>
    </w:p>
    <w:p w14:paraId="526FDBCE" w14:textId="77777777" w:rsidR="00137526" w:rsidRPr="00B1369E" w:rsidRDefault="00137526" w:rsidP="00137526">
      <w:pPr>
        <w:pStyle w:val="NoSpacing"/>
        <w:rPr>
          <w:rFonts w:ascii="Arial" w:hAnsi="Arial" w:cs="Arial"/>
          <w:b/>
          <w:bCs/>
          <w:sz w:val="24"/>
          <w:szCs w:val="24"/>
        </w:rPr>
      </w:pPr>
      <w:r w:rsidRPr="00B1369E">
        <w:rPr>
          <w:rFonts w:ascii="Arial" w:hAnsi="Arial" w:cs="Arial"/>
          <w:b/>
          <w:bCs/>
          <w:sz w:val="24"/>
          <w:szCs w:val="24"/>
        </w:rPr>
        <w:t xml:space="preserve">Allowed Chemical Equipment </w:t>
      </w:r>
    </w:p>
    <w:p w14:paraId="285051CB" w14:textId="77777777" w:rsidR="00137526" w:rsidRPr="00B1369E" w:rsidRDefault="00137526" w:rsidP="00137526">
      <w:pPr>
        <w:pStyle w:val="NoSpacing"/>
        <w:rPr>
          <w:rFonts w:ascii="Arial" w:hAnsi="Arial" w:cs="Arial"/>
          <w:sz w:val="24"/>
          <w:szCs w:val="24"/>
        </w:rPr>
      </w:pPr>
      <w:r w:rsidRPr="00B1369E">
        <w:rPr>
          <w:rFonts w:ascii="Segoe UI Emoji" w:hAnsi="Segoe UI Emoji" w:cs="Segoe UI Emoji"/>
          <w:sz w:val="24"/>
          <w:szCs w:val="24"/>
        </w:rPr>
        <w:t>🔹</w:t>
      </w:r>
      <w:r w:rsidRPr="00B1369E">
        <w:rPr>
          <w:rFonts w:ascii="Arial" w:hAnsi="Arial" w:cs="Arial"/>
          <w:sz w:val="24"/>
          <w:szCs w:val="24"/>
        </w:rPr>
        <w:t xml:space="preserve"> Basic Glassware &amp; Plasticware</w:t>
      </w:r>
    </w:p>
    <w:p w14:paraId="2C5E9810" w14:textId="77777777" w:rsidR="00137526" w:rsidRPr="00B1369E" w:rsidRDefault="00137526" w:rsidP="00137526">
      <w:pPr>
        <w:pStyle w:val="NoSpacing"/>
        <w:rPr>
          <w:rFonts w:ascii="Arial" w:hAnsi="Arial" w:cs="Arial"/>
          <w:sz w:val="24"/>
          <w:szCs w:val="24"/>
        </w:rPr>
      </w:pPr>
      <w:r w:rsidRPr="00B1369E">
        <w:rPr>
          <w:rFonts w:ascii="Arial" w:hAnsi="Arial" w:cs="Arial"/>
          <w:sz w:val="24"/>
          <w:szCs w:val="24"/>
        </w:rPr>
        <w:t>(Prefer plastic where possible for safety)</w:t>
      </w:r>
    </w:p>
    <w:p w14:paraId="43FC63F2"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Plastic beakers (100–250 ml)</w:t>
      </w:r>
    </w:p>
    <w:p w14:paraId="4493155A"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Plastic test tubes with racks</w:t>
      </w:r>
    </w:p>
    <w:p w14:paraId="59A700C0"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Graduated plastic measuring cylinders</w:t>
      </w:r>
    </w:p>
    <w:p w14:paraId="76D4A488"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Plastic droppers and pipettes</w:t>
      </w:r>
    </w:p>
    <w:p w14:paraId="56B8ECFE"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Funnels (plastic)</w:t>
      </w:r>
    </w:p>
    <w:p w14:paraId="0F68A238" w14:textId="77777777" w:rsidR="00137526" w:rsidRPr="00B1369E" w:rsidRDefault="00137526" w:rsidP="00137526">
      <w:pPr>
        <w:pStyle w:val="NoSpacing"/>
        <w:numPr>
          <w:ilvl w:val="0"/>
          <w:numId w:val="138"/>
        </w:numPr>
        <w:rPr>
          <w:rFonts w:ascii="Arial" w:hAnsi="Arial" w:cs="Arial"/>
          <w:sz w:val="24"/>
          <w:szCs w:val="24"/>
        </w:rPr>
      </w:pPr>
      <w:r w:rsidRPr="00B1369E">
        <w:rPr>
          <w:rFonts w:ascii="Arial" w:hAnsi="Arial" w:cs="Arial"/>
          <w:sz w:val="24"/>
          <w:szCs w:val="24"/>
        </w:rPr>
        <w:t>Stirring rods (plastic or glass)</w:t>
      </w:r>
    </w:p>
    <w:p w14:paraId="3C23FEEF" w14:textId="77777777" w:rsidR="00137526" w:rsidRPr="00B1369E" w:rsidRDefault="00137526" w:rsidP="00137526">
      <w:pPr>
        <w:pStyle w:val="NoSpacing"/>
        <w:rPr>
          <w:rFonts w:ascii="Arial" w:hAnsi="Arial" w:cs="Arial"/>
          <w:sz w:val="24"/>
          <w:szCs w:val="24"/>
        </w:rPr>
      </w:pPr>
      <w:r w:rsidRPr="00B1369E">
        <w:rPr>
          <w:rFonts w:ascii="Segoe UI Emoji" w:hAnsi="Segoe UI Emoji" w:cs="Segoe UI Emoji"/>
          <w:sz w:val="24"/>
          <w:szCs w:val="24"/>
        </w:rPr>
        <w:t>🔹</w:t>
      </w:r>
      <w:r w:rsidRPr="00B1369E">
        <w:rPr>
          <w:rFonts w:ascii="Arial" w:hAnsi="Arial" w:cs="Arial"/>
          <w:sz w:val="24"/>
          <w:szCs w:val="24"/>
        </w:rPr>
        <w:t xml:space="preserve"> Safe Heating Tools </w:t>
      </w:r>
      <w:r w:rsidRPr="00B1369E">
        <w:rPr>
          <w:rFonts w:ascii="Arial" w:hAnsi="Arial" w:cs="Arial"/>
          <w:i/>
          <w:iCs/>
          <w:sz w:val="24"/>
          <w:szCs w:val="24"/>
        </w:rPr>
        <w:t>(used under supervision only)</w:t>
      </w:r>
    </w:p>
    <w:p w14:paraId="4BF7E054" w14:textId="77777777" w:rsidR="00137526" w:rsidRPr="00B1369E" w:rsidRDefault="00137526" w:rsidP="00137526">
      <w:pPr>
        <w:pStyle w:val="NoSpacing"/>
        <w:numPr>
          <w:ilvl w:val="0"/>
          <w:numId w:val="137"/>
        </w:numPr>
        <w:rPr>
          <w:rFonts w:ascii="Arial" w:hAnsi="Arial" w:cs="Arial"/>
          <w:sz w:val="24"/>
          <w:szCs w:val="24"/>
        </w:rPr>
      </w:pPr>
      <w:r w:rsidRPr="00B1369E">
        <w:rPr>
          <w:rFonts w:ascii="Arial" w:hAnsi="Arial" w:cs="Arial"/>
          <w:sz w:val="24"/>
          <w:szCs w:val="24"/>
        </w:rPr>
        <w:lastRenderedPageBreak/>
        <w:t>Spirit lamps or candle burners (not Bunsen burners)</w:t>
      </w:r>
    </w:p>
    <w:p w14:paraId="7F65D79F" w14:textId="77777777" w:rsidR="00137526" w:rsidRPr="00B1369E" w:rsidRDefault="00137526" w:rsidP="00137526">
      <w:pPr>
        <w:pStyle w:val="NoSpacing"/>
        <w:numPr>
          <w:ilvl w:val="0"/>
          <w:numId w:val="137"/>
        </w:numPr>
        <w:rPr>
          <w:rFonts w:ascii="Arial" w:hAnsi="Arial" w:cs="Arial"/>
          <w:sz w:val="24"/>
          <w:szCs w:val="24"/>
        </w:rPr>
      </w:pPr>
      <w:r w:rsidRPr="00B1369E">
        <w:rPr>
          <w:rFonts w:ascii="Arial" w:hAnsi="Arial" w:cs="Arial"/>
          <w:sz w:val="24"/>
          <w:szCs w:val="24"/>
        </w:rPr>
        <w:t>Heat-resistant mats</w:t>
      </w:r>
    </w:p>
    <w:p w14:paraId="010DD831" w14:textId="77777777" w:rsidR="00137526" w:rsidRPr="00B1369E" w:rsidRDefault="00137526" w:rsidP="00137526">
      <w:pPr>
        <w:pStyle w:val="NoSpacing"/>
        <w:numPr>
          <w:ilvl w:val="0"/>
          <w:numId w:val="137"/>
        </w:numPr>
        <w:rPr>
          <w:rFonts w:ascii="Arial" w:hAnsi="Arial" w:cs="Arial"/>
          <w:sz w:val="24"/>
          <w:szCs w:val="24"/>
        </w:rPr>
      </w:pPr>
      <w:r w:rsidRPr="00B1369E">
        <w:rPr>
          <w:rFonts w:ascii="Arial" w:hAnsi="Arial" w:cs="Arial"/>
          <w:sz w:val="24"/>
          <w:szCs w:val="24"/>
        </w:rPr>
        <w:t>Small hot plates with safety shut-off</w:t>
      </w:r>
    </w:p>
    <w:p w14:paraId="0B2B72CC" w14:textId="77777777" w:rsidR="00137526" w:rsidRPr="00B1369E" w:rsidRDefault="00137526" w:rsidP="00137526">
      <w:pPr>
        <w:pStyle w:val="NoSpacing"/>
        <w:numPr>
          <w:ilvl w:val="0"/>
          <w:numId w:val="137"/>
        </w:numPr>
        <w:rPr>
          <w:rFonts w:ascii="Arial" w:hAnsi="Arial" w:cs="Arial"/>
          <w:sz w:val="24"/>
          <w:szCs w:val="24"/>
        </w:rPr>
      </w:pPr>
      <w:r w:rsidRPr="00B1369E">
        <w:rPr>
          <w:rFonts w:ascii="Arial" w:hAnsi="Arial" w:cs="Arial"/>
          <w:sz w:val="24"/>
          <w:szCs w:val="24"/>
        </w:rPr>
        <w:t>Tongs and heat-proof gloves</w:t>
      </w:r>
    </w:p>
    <w:p w14:paraId="1CDFA8EC" w14:textId="77777777" w:rsidR="00137526" w:rsidRPr="00B1369E" w:rsidRDefault="00137526" w:rsidP="00137526">
      <w:pPr>
        <w:pStyle w:val="NoSpacing"/>
        <w:rPr>
          <w:rFonts w:ascii="Arial" w:hAnsi="Arial" w:cs="Arial"/>
          <w:sz w:val="24"/>
          <w:szCs w:val="24"/>
        </w:rPr>
      </w:pPr>
      <w:r w:rsidRPr="00B1369E">
        <w:rPr>
          <w:rFonts w:ascii="Segoe UI Emoji" w:hAnsi="Segoe UI Emoji" w:cs="Segoe UI Emoji"/>
          <w:sz w:val="24"/>
          <w:szCs w:val="24"/>
        </w:rPr>
        <w:t>🔹</w:t>
      </w:r>
      <w:r w:rsidRPr="00B1369E">
        <w:rPr>
          <w:rFonts w:ascii="Arial" w:hAnsi="Arial" w:cs="Arial"/>
          <w:sz w:val="24"/>
          <w:szCs w:val="24"/>
        </w:rPr>
        <w:t xml:space="preserve"> General Lab Tools</w:t>
      </w:r>
    </w:p>
    <w:p w14:paraId="4B60162D" w14:textId="77777777" w:rsidR="00137526" w:rsidRPr="00B1369E" w:rsidRDefault="00137526" w:rsidP="00137526">
      <w:pPr>
        <w:pStyle w:val="NoSpacing"/>
        <w:numPr>
          <w:ilvl w:val="0"/>
          <w:numId w:val="136"/>
        </w:numPr>
        <w:rPr>
          <w:rFonts w:ascii="Arial" w:hAnsi="Arial" w:cs="Arial"/>
          <w:sz w:val="24"/>
          <w:szCs w:val="24"/>
        </w:rPr>
      </w:pPr>
      <w:r w:rsidRPr="00B1369E">
        <w:rPr>
          <w:rFonts w:ascii="Arial" w:hAnsi="Arial" w:cs="Arial"/>
          <w:sz w:val="24"/>
          <w:szCs w:val="24"/>
        </w:rPr>
        <w:t>Magnifying glasses</w:t>
      </w:r>
    </w:p>
    <w:p w14:paraId="403F9387" w14:textId="77777777" w:rsidR="00137526" w:rsidRPr="00B1369E" w:rsidRDefault="00137526" w:rsidP="00137526">
      <w:pPr>
        <w:pStyle w:val="NoSpacing"/>
        <w:numPr>
          <w:ilvl w:val="0"/>
          <w:numId w:val="136"/>
        </w:numPr>
        <w:rPr>
          <w:rFonts w:ascii="Arial" w:hAnsi="Arial" w:cs="Arial"/>
          <w:sz w:val="24"/>
          <w:szCs w:val="24"/>
        </w:rPr>
      </w:pPr>
      <w:r w:rsidRPr="00B1369E">
        <w:rPr>
          <w:rFonts w:ascii="Arial" w:hAnsi="Arial" w:cs="Arial"/>
          <w:sz w:val="24"/>
          <w:szCs w:val="24"/>
        </w:rPr>
        <w:t>Measuring spoons and cups</w:t>
      </w:r>
    </w:p>
    <w:p w14:paraId="620B75A9" w14:textId="77777777" w:rsidR="00137526" w:rsidRPr="00B1369E" w:rsidRDefault="00137526" w:rsidP="00137526">
      <w:pPr>
        <w:pStyle w:val="NoSpacing"/>
        <w:numPr>
          <w:ilvl w:val="0"/>
          <w:numId w:val="136"/>
        </w:numPr>
        <w:rPr>
          <w:rFonts w:ascii="Arial" w:hAnsi="Arial" w:cs="Arial"/>
          <w:sz w:val="24"/>
          <w:szCs w:val="24"/>
        </w:rPr>
      </w:pPr>
      <w:r w:rsidRPr="00B1369E">
        <w:rPr>
          <w:rFonts w:ascii="Arial" w:hAnsi="Arial" w:cs="Arial"/>
          <w:sz w:val="24"/>
          <w:szCs w:val="24"/>
        </w:rPr>
        <w:t>Spatulas (plastic or stainless steel)</w:t>
      </w:r>
    </w:p>
    <w:p w14:paraId="6CADC981" w14:textId="77777777" w:rsidR="00137526" w:rsidRPr="00B1369E" w:rsidRDefault="00137526" w:rsidP="00137526">
      <w:pPr>
        <w:pStyle w:val="NoSpacing"/>
        <w:numPr>
          <w:ilvl w:val="0"/>
          <w:numId w:val="136"/>
        </w:numPr>
        <w:rPr>
          <w:rFonts w:ascii="Arial" w:hAnsi="Arial" w:cs="Arial"/>
          <w:sz w:val="24"/>
          <w:szCs w:val="24"/>
        </w:rPr>
      </w:pPr>
      <w:r w:rsidRPr="00B1369E">
        <w:rPr>
          <w:rFonts w:ascii="Arial" w:hAnsi="Arial" w:cs="Arial"/>
          <w:sz w:val="24"/>
          <w:szCs w:val="24"/>
        </w:rPr>
        <w:t>Watch glasses (for small samples)</w:t>
      </w:r>
    </w:p>
    <w:p w14:paraId="62185664" w14:textId="77777777" w:rsidR="00137526" w:rsidRPr="00B1369E" w:rsidRDefault="00137526" w:rsidP="00137526">
      <w:pPr>
        <w:pStyle w:val="NoSpacing"/>
        <w:numPr>
          <w:ilvl w:val="0"/>
          <w:numId w:val="136"/>
        </w:numPr>
        <w:rPr>
          <w:rFonts w:ascii="Arial" w:hAnsi="Arial" w:cs="Arial"/>
          <w:sz w:val="24"/>
          <w:szCs w:val="24"/>
        </w:rPr>
      </w:pPr>
      <w:r w:rsidRPr="00B1369E">
        <w:rPr>
          <w:rFonts w:ascii="Arial" w:hAnsi="Arial" w:cs="Arial"/>
          <w:sz w:val="24"/>
          <w:szCs w:val="24"/>
        </w:rPr>
        <w:t>Mortar and pestle (plastic or ceramic)</w:t>
      </w:r>
    </w:p>
    <w:p w14:paraId="5AB73655" w14:textId="77777777" w:rsidR="00137526" w:rsidRPr="00B1369E" w:rsidRDefault="00137526" w:rsidP="00137526">
      <w:pPr>
        <w:pStyle w:val="NoSpacing"/>
        <w:rPr>
          <w:rFonts w:ascii="Arial" w:hAnsi="Arial" w:cs="Arial"/>
          <w:sz w:val="24"/>
          <w:szCs w:val="24"/>
        </w:rPr>
      </w:pPr>
      <w:r w:rsidRPr="00B1369E">
        <w:rPr>
          <w:rFonts w:ascii="Segoe UI Emoji" w:hAnsi="Segoe UI Emoji" w:cs="Segoe UI Emoji"/>
          <w:sz w:val="24"/>
          <w:szCs w:val="24"/>
        </w:rPr>
        <w:t>🔹</w:t>
      </w:r>
      <w:r w:rsidRPr="00B1369E">
        <w:rPr>
          <w:rFonts w:ascii="Arial" w:hAnsi="Arial" w:cs="Arial"/>
          <w:sz w:val="24"/>
          <w:szCs w:val="24"/>
        </w:rPr>
        <w:t xml:space="preserve"> Safety Equipment</w:t>
      </w:r>
    </w:p>
    <w:p w14:paraId="41AC4C52"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Child-size safety goggles</w:t>
      </w:r>
    </w:p>
    <w:p w14:paraId="09F8BFC8"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Lab aprons or smocks</w:t>
      </w:r>
    </w:p>
    <w:p w14:paraId="26E214E7"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Gloves (nitrile or vinyl)</w:t>
      </w:r>
    </w:p>
    <w:p w14:paraId="4A48B311"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First aid kit</w:t>
      </w:r>
    </w:p>
    <w:p w14:paraId="620A6226"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Eye wash bottle</w:t>
      </w:r>
    </w:p>
    <w:p w14:paraId="436436E1"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Fire blanket (in teacher’s reach)</w:t>
      </w:r>
    </w:p>
    <w:p w14:paraId="769A1EDE" w14:textId="77777777" w:rsidR="00137526" w:rsidRPr="00B1369E" w:rsidRDefault="00137526" w:rsidP="00137526">
      <w:pPr>
        <w:pStyle w:val="NoSpacing"/>
        <w:numPr>
          <w:ilvl w:val="0"/>
          <w:numId w:val="135"/>
        </w:numPr>
        <w:rPr>
          <w:rFonts w:ascii="Arial" w:hAnsi="Arial" w:cs="Arial"/>
          <w:sz w:val="24"/>
          <w:szCs w:val="24"/>
        </w:rPr>
      </w:pPr>
      <w:r w:rsidRPr="00B1369E">
        <w:rPr>
          <w:rFonts w:ascii="Arial" w:hAnsi="Arial" w:cs="Arial"/>
          <w:sz w:val="24"/>
          <w:szCs w:val="24"/>
        </w:rPr>
        <w:t>Clearly labeled chemical storage box (teacher-only access)</w:t>
      </w:r>
    </w:p>
    <w:p w14:paraId="119F0F48" w14:textId="77777777" w:rsidR="00137526" w:rsidRPr="00B1369E" w:rsidRDefault="00137526" w:rsidP="00137526">
      <w:pPr>
        <w:pStyle w:val="NoSpacing"/>
        <w:rPr>
          <w:rFonts w:ascii="Arial" w:hAnsi="Arial" w:cs="Arial"/>
          <w:sz w:val="24"/>
          <w:szCs w:val="24"/>
        </w:rPr>
      </w:pPr>
    </w:p>
    <w:p w14:paraId="1E19EE89" w14:textId="77777777" w:rsidR="00137526" w:rsidRPr="00B1369E" w:rsidRDefault="00137526" w:rsidP="00137526">
      <w:pPr>
        <w:pStyle w:val="NoSpacing"/>
        <w:rPr>
          <w:rFonts w:ascii="Arial" w:hAnsi="Arial" w:cs="Arial"/>
          <w:sz w:val="24"/>
          <w:szCs w:val="24"/>
        </w:rPr>
      </w:pPr>
    </w:p>
    <w:p w14:paraId="63E0CC25" w14:textId="77777777" w:rsidR="00137526" w:rsidRPr="00B1369E" w:rsidRDefault="00137526" w:rsidP="00137526">
      <w:pPr>
        <w:pStyle w:val="NoSpacing"/>
        <w:rPr>
          <w:rFonts w:ascii="Arial" w:hAnsi="Arial" w:cs="Arial"/>
          <w:sz w:val="24"/>
          <w:szCs w:val="24"/>
        </w:rPr>
      </w:pPr>
      <w:r w:rsidRPr="00B1369E">
        <w:rPr>
          <w:rFonts w:ascii="Segoe UI Emoji" w:hAnsi="Segoe UI Emoji" w:cs="Segoe UI Emoji"/>
          <w:sz w:val="24"/>
          <w:szCs w:val="24"/>
        </w:rPr>
        <w:t>✅</w:t>
      </w:r>
      <w:r w:rsidRPr="00B1369E">
        <w:rPr>
          <w:rFonts w:ascii="Arial" w:hAnsi="Arial" w:cs="Arial"/>
          <w:sz w:val="24"/>
          <w:szCs w:val="24"/>
        </w:rPr>
        <w:t xml:space="preserve"> Additional Safety Guidelines</w:t>
      </w:r>
    </w:p>
    <w:p w14:paraId="42048121" w14:textId="77777777" w:rsidR="00137526" w:rsidRPr="00B1369E" w:rsidRDefault="00137526" w:rsidP="00137526">
      <w:pPr>
        <w:pStyle w:val="NoSpacing"/>
        <w:numPr>
          <w:ilvl w:val="0"/>
          <w:numId w:val="134"/>
        </w:numPr>
        <w:rPr>
          <w:rFonts w:ascii="Arial" w:hAnsi="Arial" w:cs="Arial"/>
          <w:sz w:val="24"/>
          <w:szCs w:val="24"/>
        </w:rPr>
      </w:pPr>
      <w:r w:rsidRPr="00B1369E">
        <w:rPr>
          <w:rFonts w:ascii="Arial" w:hAnsi="Arial" w:cs="Arial"/>
          <w:sz w:val="24"/>
          <w:szCs w:val="24"/>
        </w:rPr>
        <w:t>All chemical experiments must be pre-approved by the Science Lab Committee.</w:t>
      </w:r>
    </w:p>
    <w:p w14:paraId="41DAB916" w14:textId="77777777" w:rsidR="00137526" w:rsidRPr="00B1369E" w:rsidRDefault="00137526" w:rsidP="00137526">
      <w:pPr>
        <w:pStyle w:val="NoSpacing"/>
        <w:numPr>
          <w:ilvl w:val="0"/>
          <w:numId w:val="134"/>
        </w:numPr>
        <w:rPr>
          <w:rFonts w:ascii="Arial" w:hAnsi="Arial" w:cs="Arial"/>
          <w:sz w:val="24"/>
          <w:szCs w:val="24"/>
        </w:rPr>
      </w:pPr>
      <w:r w:rsidRPr="00B1369E">
        <w:rPr>
          <w:rFonts w:ascii="Arial" w:hAnsi="Arial" w:cs="Arial"/>
          <w:sz w:val="24"/>
          <w:szCs w:val="24"/>
        </w:rPr>
        <w:t>Only low-risk materials (e.g., vinegar, baking soda, salt, sugar, food coloring) may be used by students.</w:t>
      </w:r>
    </w:p>
    <w:p w14:paraId="7EFB629F" w14:textId="77777777" w:rsidR="00137526" w:rsidRPr="00B1369E" w:rsidRDefault="00137526" w:rsidP="00137526">
      <w:pPr>
        <w:pStyle w:val="NoSpacing"/>
        <w:numPr>
          <w:ilvl w:val="0"/>
          <w:numId w:val="134"/>
        </w:numPr>
        <w:rPr>
          <w:rFonts w:ascii="Arial" w:hAnsi="Arial" w:cs="Arial"/>
          <w:sz w:val="24"/>
          <w:szCs w:val="24"/>
        </w:rPr>
      </w:pPr>
      <w:r w:rsidRPr="00B1369E">
        <w:rPr>
          <w:rFonts w:ascii="Arial" w:hAnsi="Arial" w:cs="Arial"/>
          <w:sz w:val="24"/>
          <w:szCs w:val="24"/>
        </w:rPr>
        <w:t>All activities must be teacher-led, with no solo or unsupervised experiments.</w:t>
      </w:r>
    </w:p>
    <w:p w14:paraId="0D03619B" w14:textId="77777777" w:rsidR="00137526" w:rsidRPr="00B1369E" w:rsidRDefault="00137526" w:rsidP="00137526">
      <w:pPr>
        <w:pStyle w:val="NoSpacing"/>
        <w:numPr>
          <w:ilvl w:val="0"/>
          <w:numId w:val="134"/>
        </w:numPr>
        <w:rPr>
          <w:rFonts w:ascii="Arial" w:hAnsi="Arial" w:cs="Arial"/>
          <w:sz w:val="24"/>
          <w:szCs w:val="24"/>
        </w:rPr>
      </w:pPr>
      <w:r w:rsidRPr="00B1369E">
        <w:rPr>
          <w:rFonts w:ascii="Arial" w:hAnsi="Arial" w:cs="Arial"/>
          <w:sz w:val="24"/>
          <w:szCs w:val="24"/>
        </w:rPr>
        <w:t>Clear, child-friendly lab rules must be displayed and reinforced.</w:t>
      </w:r>
    </w:p>
    <w:p w14:paraId="55C423E4" w14:textId="77777777" w:rsidR="00137526" w:rsidRPr="00B1369E" w:rsidRDefault="00137526" w:rsidP="00137526">
      <w:pPr>
        <w:pStyle w:val="NoSpacing"/>
        <w:rPr>
          <w:rFonts w:ascii="Arial" w:hAnsi="Arial" w:cs="Arial"/>
          <w:sz w:val="24"/>
          <w:szCs w:val="24"/>
        </w:rPr>
      </w:pPr>
    </w:p>
    <w:p w14:paraId="60A1BE96" w14:textId="77777777" w:rsidR="00137526" w:rsidRPr="00B1369E" w:rsidRDefault="00137526" w:rsidP="00137526">
      <w:pPr>
        <w:pStyle w:val="NoSpacing"/>
        <w:rPr>
          <w:rFonts w:ascii="Arial" w:hAnsi="Arial" w:cs="Arial"/>
          <w:sz w:val="24"/>
          <w:szCs w:val="24"/>
        </w:rPr>
      </w:pPr>
    </w:p>
    <w:p w14:paraId="38197BC0" w14:textId="77777777" w:rsidR="00137526" w:rsidRPr="005D35E6" w:rsidRDefault="00137526" w:rsidP="00137526">
      <w:pPr>
        <w:widowControl/>
        <w:autoSpaceDE/>
        <w:autoSpaceDN/>
        <w:spacing w:before="100" w:beforeAutospacing="1" w:after="100" w:afterAutospacing="1"/>
        <w:outlineLvl w:val="2"/>
        <w:rPr>
          <w:rFonts w:ascii="Arial" w:hAnsi="Arial" w:cs="Arial"/>
          <w:b/>
          <w:bCs/>
          <w:sz w:val="24"/>
          <w:szCs w:val="24"/>
        </w:rPr>
      </w:pPr>
      <w:r w:rsidRPr="005D35E6">
        <w:rPr>
          <w:rFonts w:ascii="Arial" w:hAnsi="Arial" w:cs="Arial"/>
          <w:b/>
          <w:bCs/>
          <w:sz w:val="24"/>
          <w:szCs w:val="24"/>
        </w:rPr>
        <w:t>Roles and Responsibilities in Science Lab Management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30"/>
        <w:gridCol w:w="6620"/>
      </w:tblGrid>
      <w:tr w:rsidR="00137526" w:rsidRPr="009A3CFF" w14:paraId="6C4121B1" w14:textId="77777777" w:rsidTr="00225D59">
        <w:trPr>
          <w:tblHeader/>
          <w:tblCellSpacing w:w="15" w:type="dxa"/>
        </w:trPr>
        <w:tc>
          <w:tcPr>
            <w:tcW w:w="0" w:type="auto"/>
            <w:shd w:val="clear" w:color="auto" w:fill="DAEEF3" w:themeFill="accent5" w:themeFillTint="33"/>
            <w:vAlign w:val="center"/>
            <w:hideMark/>
          </w:tcPr>
          <w:p w14:paraId="44AD46DF" w14:textId="77777777" w:rsidR="00137526" w:rsidRPr="009A3CFF" w:rsidRDefault="00137526" w:rsidP="00225D59">
            <w:pPr>
              <w:widowControl/>
              <w:autoSpaceDE/>
              <w:autoSpaceDN/>
              <w:jc w:val="center"/>
              <w:rPr>
                <w:rFonts w:ascii="Arial" w:hAnsi="Arial" w:cs="Arial"/>
                <w:b/>
                <w:bCs/>
                <w:sz w:val="24"/>
                <w:szCs w:val="24"/>
              </w:rPr>
            </w:pPr>
            <w:r w:rsidRPr="009A3CFF">
              <w:rPr>
                <w:rFonts w:ascii="Arial" w:hAnsi="Arial" w:cs="Arial"/>
                <w:b/>
                <w:bCs/>
                <w:sz w:val="24"/>
                <w:szCs w:val="24"/>
              </w:rPr>
              <w:t>Role</w:t>
            </w:r>
          </w:p>
        </w:tc>
        <w:tc>
          <w:tcPr>
            <w:tcW w:w="0" w:type="auto"/>
            <w:shd w:val="clear" w:color="auto" w:fill="DAEEF3" w:themeFill="accent5" w:themeFillTint="33"/>
            <w:vAlign w:val="center"/>
            <w:hideMark/>
          </w:tcPr>
          <w:p w14:paraId="4684B5D9" w14:textId="77777777" w:rsidR="00137526" w:rsidRPr="009A3CFF" w:rsidRDefault="00137526" w:rsidP="00225D59">
            <w:pPr>
              <w:widowControl/>
              <w:autoSpaceDE/>
              <w:autoSpaceDN/>
              <w:jc w:val="center"/>
              <w:rPr>
                <w:rFonts w:ascii="Arial" w:hAnsi="Arial" w:cs="Arial"/>
                <w:b/>
                <w:bCs/>
                <w:sz w:val="24"/>
                <w:szCs w:val="24"/>
              </w:rPr>
            </w:pPr>
            <w:r w:rsidRPr="009A3CFF">
              <w:rPr>
                <w:rFonts w:ascii="Arial" w:hAnsi="Arial" w:cs="Arial"/>
                <w:b/>
                <w:bCs/>
                <w:sz w:val="24"/>
                <w:szCs w:val="24"/>
              </w:rPr>
              <w:t>Responsibilities</w:t>
            </w:r>
          </w:p>
        </w:tc>
      </w:tr>
      <w:tr w:rsidR="00137526" w:rsidRPr="009A3CFF" w14:paraId="58048F4E" w14:textId="77777777" w:rsidTr="00225D59">
        <w:trPr>
          <w:tblCellSpacing w:w="15" w:type="dxa"/>
        </w:trPr>
        <w:tc>
          <w:tcPr>
            <w:tcW w:w="0" w:type="auto"/>
            <w:vAlign w:val="center"/>
            <w:hideMark/>
          </w:tcPr>
          <w:p w14:paraId="19B677AB" w14:textId="77777777" w:rsidR="00137526" w:rsidRPr="009A3CFF" w:rsidRDefault="00137526" w:rsidP="00225D59">
            <w:pPr>
              <w:widowControl/>
              <w:autoSpaceDE/>
              <w:autoSpaceDN/>
              <w:jc w:val="center"/>
              <w:rPr>
                <w:rFonts w:ascii="Arial" w:hAnsi="Arial" w:cs="Arial"/>
                <w:sz w:val="24"/>
                <w:szCs w:val="24"/>
              </w:rPr>
            </w:pPr>
            <w:r w:rsidRPr="009A3CFF">
              <w:rPr>
                <w:rFonts w:ascii="Arial" w:hAnsi="Arial" w:cs="Arial"/>
                <w:b/>
                <w:bCs/>
                <w:sz w:val="24"/>
                <w:szCs w:val="24"/>
              </w:rPr>
              <w:t>Principal</w:t>
            </w:r>
          </w:p>
        </w:tc>
        <w:tc>
          <w:tcPr>
            <w:tcW w:w="0" w:type="auto"/>
            <w:vAlign w:val="center"/>
            <w:hideMark/>
          </w:tcPr>
          <w:p w14:paraId="0819920C" w14:textId="77777777" w:rsidR="00137526" w:rsidRPr="009A3CFF" w:rsidRDefault="00137526" w:rsidP="00225D59">
            <w:pPr>
              <w:widowControl/>
              <w:autoSpaceDE/>
              <w:autoSpaceDN/>
              <w:rPr>
                <w:rFonts w:ascii="Arial" w:hAnsi="Arial" w:cs="Arial"/>
                <w:sz w:val="24"/>
                <w:szCs w:val="24"/>
              </w:rPr>
            </w:pPr>
            <w:r w:rsidRPr="009A3CFF">
              <w:rPr>
                <w:rFonts w:ascii="Arial" w:hAnsi="Arial" w:cs="Arial"/>
                <w:sz w:val="24"/>
                <w:szCs w:val="24"/>
              </w:rPr>
              <w:t xml:space="preserve">• Approve and allocate the annual budget for science lab resources and safety equipment. </w:t>
            </w:r>
            <w:r w:rsidRPr="009A3CFF">
              <w:rPr>
                <w:rFonts w:ascii="Arial" w:hAnsi="Arial" w:cs="Arial"/>
                <w:sz w:val="24"/>
                <w:szCs w:val="24"/>
              </w:rPr>
              <w:br/>
              <w:t xml:space="preserve">• Ensure policy compliance and overall accountability. </w:t>
            </w:r>
            <w:r w:rsidRPr="009A3CFF">
              <w:rPr>
                <w:rFonts w:ascii="Arial" w:hAnsi="Arial" w:cs="Arial"/>
                <w:sz w:val="24"/>
                <w:szCs w:val="24"/>
              </w:rPr>
              <w:br/>
              <w:t xml:space="preserve">• Monitor science lab usage and analyze student outcomes related to lab-based learning. </w:t>
            </w:r>
            <w:r w:rsidRPr="009A3CFF">
              <w:rPr>
                <w:rFonts w:ascii="Arial" w:hAnsi="Arial" w:cs="Arial"/>
                <w:sz w:val="24"/>
                <w:szCs w:val="24"/>
              </w:rPr>
              <w:br/>
              <w:t>• Ensure curriculum alignment with lab experiments and activities.</w:t>
            </w:r>
          </w:p>
        </w:tc>
      </w:tr>
      <w:tr w:rsidR="00137526" w:rsidRPr="009A3CFF" w14:paraId="2E17FB95" w14:textId="77777777" w:rsidTr="00225D59">
        <w:trPr>
          <w:tblCellSpacing w:w="15" w:type="dxa"/>
        </w:trPr>
        <w:tc>
          <w:tcPr>
            <w:tcW w:w="0" w:type="auto"/>
            <w:vAlign w:val="center"/>
            <w:hideMark/>
          </w:tcPr>
          <w:p w14:paraId="41FA7EF9" w14:textId="77777777" w:rsidR="00137526" w:rsidRPr="009A3CFF" w:rsidRDefault="00137526" w:rsidP="00225D59">
            <w:pPr>
              <w:widowControl/>
              <w:autoSpaceDE/>
              <w:autoSpaceDN/>
              <w:jc w:val="center"/>
              <w:rPr>
                <w:rFonts w:ascii="Arial" w:hAnsi="Arial" w:cs="Arial"/>
                <w:sz w:val="24"/>
                <w:szCs w:val="24"/>
              </w:rPr>
            </w:pPr>
            <w:r w:rsidRPr="009A3CFF">
              <w:rPr>
                <w:rFonts w:ascii="Arial" w:hAnsi="Arial" w:cs="Arial"/>
                <w:b/>
                <w:bCs/>
                <w:sz w:val="24"/>
                <w:szCs w:val="24"/>
              </w:rPr>
              <w:t>Assistant Vice Principal (AVP)</w:t>
            </w:r>
          </w:p>
        </w:tc>
        <w:tc>
          <w:tcPr>
            <w:tcW w:w="0" w:type="auto"/>
            <w:vAlign w:val="center"/>
            <w:hideMark/>
          </w:tcPr>
          <w:p w14:paraId="41E5F5EA" w14:textId="77777777" w:rsidR="00137526" w:rsidRPr="009A3CFF" w:rsidRDefault="00137526" w:rsidP="00225D59">
            <w:pPr>
              <w:widowControl/>
              <w:autoSpaceDE/>
              <w:autoSpaceDN/>
              <w:rPr>
                <w:rFonts w:ascii="Arial" w:hAnsi="Arial" w:cs="Arial"/>
                <w:sz w:val="24"/>
                <w:szCs w:val="24"/>
              </w:rPr>
            </w:pPr>
            <w:r w:rsidRPr="009A3CFF">
              <w:rPr>
                <w:rFonts w:ascii="Arial" w:hAnsi="Arial" w:cs="Arial"/>
                <w:sz w:val="24"/>
                <w:szCs w:val="24"/>
              </w:rPr>
              <w:t xml:space="preserve">• Oversee implementation of lab safety policies and procedures. </w:t>
            </w:r>
            <w:r w:rsidRPr="009A3CFF">
              <w:rPr>
                <w:rFonts w:ascii="Arial" w:hAnsi="Arial" w:cs="Arial"/>
                <w:sz w:val="24"/>
                <w:szCs w:val="24"/>
              </w:rPr>
              <w:br/>
              <w:t xml:space="preserve">• Coordinate between departments and ensure training for staff. </w:t>
            </w:r>
            <w:r w:rsidRPr="009A3CFF">
              <w:rPr>
                <w:rFonts w:ascii="Arial" w:hAnsi="Arial" w:cs="Arial"/>
                <w:sz w:val="24"/>
                <w:szCs w:val="24"/>
              </w:rPr>
              <w:br/>
              <w:t>• Approve science lab usage schedules and monitor overall lab management.</w:t>
            </w:r>
          </w:p>
        </w:tc>
      </w:tr>
      <w:tr w:rsidR="00137526" w:rsidRPr="009A3CFF" w14:paraId="315B296C" w14:textId="77777777" w:rsidTr="00225D59">
        <w:trPr>
          <w:tblCellSpacing w:w="15" w:type="dxa"/>
        </w:trPr>
        <w:tc>
          <w:tcPr>
            <w:tcW w:w="0" w:type="auto"/>
            <w:vAlign w:val="center"/>
            <w:hideMark/>
          </w:tcPr>
          <w:p w14:paraId="691B5A58" w14:textId="77777777" w:rsidR="00137526" w:rsidRPr="009A3CFF" w:rsidRDefault="00137526" w:rsidP="00225D59">
            <w:pPr>
              <w:widowControl/>
              <w:autoSpaceDE/>
              <w:autoSpaceDN/>
              <w:jc w:val="center"/>
              <w:rPr>
                <w:rFonts w:ascii="Arial" w:hAnsi="Arial" w:cs="Arial"/>
                <w:sz w:val="24"/>
                <w:szCs w:val="24"/>
              </w:rPr>
            </w:pPr>
            <w:r w:rsidRPr="009A3CFF">
              <w:rPr>
                <w:rFonts w:ascii="Arial" w:hAnsi="Arial" w:cs="Arial"/>
                <w:b/>
                <w:bCs/>
                <w:sz w:val="24"/>
                <w:szCs w:val="24"/>
              </w:rPr>
              <w:lastRenderedPageBreak/>
              <w:t>Team Leaders</w:t>
            </w:r>
          </w:p>
        </w:tc>
        <w:tc>
          <w:tcPr>
            <w:tcW w:w="0" w:type="auto"/>
            <w:vAlign w:val="center"/>
            <w:hideMark/>
          </w:tcPr>
          <w:p w14:paraId="5965CC4A" w14:textId="77777777" w:rsidR="00137526" w:rsidRPr="009A3CFF" w:rsidRDefault="00137526" w:rsidP="00225D59">
            <w:pPr>
              <w:widowControl/>
              <w:autoSpaceDE/>
              <w:autoSpaceDN/>
              <w:rPr>
                <w:rFonts w:ascii="Arial" w:hAnsi="Arial" w:cs="Arial"/>
                <w:sz w:val="24"/>
                <w:szCs w:val="24"/>
              </w:rPr>
            </w:pPr>
            <w:r w:rsidRPr="009A3CFF">
              <w:rPr>
                <w:rFonts w:ascii="Arial" w:hAnsi="Arial" w:cs="Arial"/>
                <w:sz w:val="24"/>
                <w:szCs w:val="24"/>
              </w:rPr>
              <w:t xml:space="preserve">• Support science teachers in planning and supervising lab activities. </w:t>
            </w:r>
            <w:r w:rsidRPr="009A3CFF">
              <w:rPr>
                <w:rFonts w:ascii="Arial" w:hAnsi="Arial" w:cs="Arial"/>
                <w:sz w:val="24"/>
                <w:szCs w:val="24"/>
              </w:rPr>
              <w:br/>
              <w:t xml:space="preserve">• Collect and review student performance and safety compliance data. </w:t>
            </w:r>
            <w:r w:rsidRPr="009A3CFF">
              <w:rPr>
                <w:rFonts w:ascii="Arial" w:hAnsi="Arial" w:cs="Arial"/>
                <w:sz w:val="24"/>
                <w:szCs w:val="24"/>
              </w:rPr>
              <w:br/>
              <w:t>• Report on lab usage effectiveness and improvement areas.</w:t>
            </w:r>
          </w:p>
        </w:tc>
      </w:tr>
      <w:tr w:rsidR="00137526" w:rsidRPr="009A3CFF" w14:paraId="068C00E0" w14:textId="77777777" w:rsidTr="00225D59">
        <w:trPr>
          <w:tblCellSpacing w:w="15" w:type="dxa"/>
        </w:trPr>
        <w:tc>
          <w:tcPr>
            <w:tcW w:w="0" w:type="auto"/>
            <w:vAlign w:val="center"/>
            <w:hideMark/>
          </w:tcPr>
          <w:p w14:paraId="1150D55A" w14:textId="77777777" w:rsidR="00137526" w:rsidRPr="009A3CFF" w:rsidRDefault="00137526" w:rsidP="00225D59">
            <w:pPr>
              <w:widowControl/>
              <w:autoSpaceDE/>
              <w:autoSpaceDN/>
              <w:jc w:val="center"/>
              <w:rPr>
                <w:rFonts w:ascii="Arial" w:hAnsi="Arial" w:cs="Arial"/>
                <w:sz w:val="24"/>
                <w:szCs w:val="24"/>
              </w:rPr>
            </w:pPr>
            <w:r w:rsidRPr="009A3CFF">
              <w:rPr>
                <w:rFonts w:ascii="Arial" w:hAnsi="Arial" w:cs="Arial"/>
                <w:b/>
                <w:bCs/>
                <w:sz w:val="24"/>
                <w:szCs w:val="24"/>
              </w:rPr>
              <w:t>Science Teachers</w:t>
            </w:r>
          </w:p>
        </w:tc>
        <w:tc>
          <w:tcPr>
            <w:tcW w:w="0" w:type="auto"/>
            <w:vAlign w:val="center"/>
            <w:hideMark/>
          </w:tcPr>
          <w:p w14:paraId="65158B40" w14:textId="77777777" w:rsidR="00137526" w:rsidRPr="009A3CFF" w:rsidRDefault="00137526" w:rsidP="00225D59">
            <w:pPr>
              <w:widowControl/>
              <w:autoSpaceDE/>
              <w:autoSpaceDN/>
              <w:rPr>
                <w:rFonts w:ascii="Arial" w:hAnsi="Arial" w:cs="Arial"/>
                <w:sz w:val="24"/>
                <w:szCs w:val="24"/>
              </w:rPr>
            </w:pPr>
            <w:r w:rsidRPr="009A3CFF">
              <w:rPr>
                <w:rFonts w:ascii="Arial" w:hAnsi="Arial" w:cs="Arial"/>
                <w:sz w:val="24"/>
                <w:szCs w:val="24"/>
              </w:rPr>
              <w:t xml:space="preserve">• Conduct lab sessions in accordance with safety and educational standards. </w:t>
            </w:r>
            <w:r w:rsidRPr="009A3CFF">
              <w:rPr>
                <w:rFonts w:ascii="Arial" w:hAnsi="Arial" w:cs="Arial"/>
                <w:sz w:val="24"/>
                <w:szCs w:val="24"/>
              </w:rPr>
              <w:br/>
              <w:t xml:space="preserve">• Supervise student activities and enforce lab rules. </w:t>
            </w:r>
            <w:r w:rsidRPr="009A3CFF">
              <w:rPr>
                <w:rFonts w:ascii="Arial" w:hAnsi="Arial" w:cs="Arial"/>
                <w:sz w:val="24"/>
                <w:szCs w:val="24"/>
              </w:rPr>
              <w:br/>
              <w:t>• Analyze and submit student lab usage results and observations.</w:t>
            </w:r>
          </w:p>
        </w:tc>
      </w:tr>
      <w:tr w:rsidR="00137526" w:rsidRPr="009A3CFF" w14:paraId="24361179" w14:textId="77777777" w:rsidTr="00225D59">
        <w:trPr>
          <w:tblCellSpacing w:w="15" w:type="dxa"/>
        </w:trPr>
        <w:tc>
          <w:tcPr>
            <w:tcW w:w="0" w:type="auto"/>
            <w:vAlign w:val="center"/>
            <w:hideMark/>
          </w:tcPr>
          <w:p w14:paraId="440A570F" w14:textId="77777777" w:rsidR="00137526" w:rsidRPr="009A3CFF" w:rsidRDefault="00137526" w:rsidP="00225D59">
            <w:pPr>
              <w:widowControl/>
              <w:autoSpaceDE/>
              <w:autoSpaceDN/>
              <w:jc w:val="center"/>
              <w:rPr>
                <w:rFonts w:ascii="Arial" w:hAnsi="Arial" w:cs="Arial"/>
                <w:sz w:val="24"/>
                <w:szCs w:val="24"/>
              </w:rPr>
            </w:pPr>
            <w:r w:rsidRPr="009A3CFF">
              <w:rPr>
                <w:rFonts w:ascii="Arial" w:hAnsi="Arial" w:cs="Arial"/>
                <w:b/>
                <w:bCs/>
                <w:sz w:val="24"/>
                <w:szCs w:val="24"/>
              </w:rPr>
              <w:t>Building Supervisors</w:t>
            </w:r>
          </w:p>
        </w:tc>
        <w:tc>
          <w:tcPr>
            <w:tcW w:w="0" w:type="auto"/>
            <w:vAlign w:val="center"/>
            <w:hideMark/>
          </w:tcPr>
          <w:p w14:paraId="5BBAB171" w14:textId="77777777" w:rsidR="00137526" w:rsidRPr="009A3CFF" w:rsidRDefault="00137526" w:rsidP="00225D59">
            <w:pPr>
              <w:widowControl/>
              <w:autoSpaceDE/>
              <w:autoSpaceDN/>
              <w:rPr>
                <w:rFonts w:ascii="Arial" w:hAnsi="Arial" w:cs="Arial"/>
                <w:sz w:val="24"/>
                <w:szCs w:val="24"/>
              </w:rPr>
            </w:pPr>
            <w:r w:rsidRPr="009A3CFF">
              <w:rPr>
                <w:rFonts w:ascii="Arial" w:hAnsi="Arial" w:cs="Arial"/>
                <w:sz w:val="24"/>
                <w:szCs w:val="24"/>
              </w:rPr>
              <w:t xml:space="preserve">• Maintain physical lab infrastructure (ventilation, lighting, cleanliness). </w:t>
            </w:r>
            <w:r w:rsidRPr="009A3CFF">
              <w:rPr>
                <w:rFonts w:ascii="Arial" w:hAnsi="Arial" w:cs="Arial"/>
                <w:sz w:val="24"/>
                <w:szCs w:val="24"/>
              </w:rPr>
              <w:br/>
              <w:t xml:space="preserve">• Support setup and storage of equipment and materials. </w:t>
            </w:r>
            <w:r w:rsidRPr="009A3CFF">
              <w:rPr>
                <w:rFonts w:ascii="Arial" w:hAnsi="Arial" w:cs="Arial"/>
                <w:sz w:val="24"/>
                <w:szCs w:val="24"/>
              </w:rPr>
              <w:br/>
              <w:t>• Ensure lab facilities meet safety and operational standards.</w:t>
            </w:r>
          </w:p>
        </w:tc>
      </w:tr>
    </w:tbl>
    <w:p w14:paraId="49490521" w14:textId="77777777" w:rsidR="00137526" w:rsidRPr="00B1369E" w:rsidRDefault="00137526" w:rsidP="00137526">
      <w:pPr>
        <w:pStyle w:val="NoSpacing"/>
        <w:rPr>
          <w:rFonts w:ascii="Arial" w:hAnsi="Arial" w:cs="Arial"/>
          <w:sz w:val="24"/>
          <w:szCs w:val="24"/>
        </w:rPr>
      </w:pPr>
    </w:p>
    <w:p w14:paraId="1156A958" w14:textId="77777777" w:rsidR="00137526" w:rsidRPr="008A5A15" w:rsidRDefault="00137526" w:rsidP="00137526">
      <w:pPr>
        <w:pStyle w:val="NoSpacing"/>
        <w:rPr>
          <w:rFonts w:ascii="Arial" w:hAnsi="Arial" w:cs="Arial"/>
          <w:sz w:val="24"/>
          <w:szCs w:val="24"/>
        </w:rPr>
      </w:pPr>
    </w:p>
    <w:bookmarkEnd w:id="9"/>
    <w:p w14:paraId="44AB4D17" w14:textId="77777777" w:rsidR="00137526" w:rsidRPr="008A5A15" w:rsidRDefault="00137526" w:rsidP="00137526">
      <w:pPr>
        <w:jc w:val="center"/>
        <w:rPr>
          <w:rFonts w:ascii="Arial" w:hAnsi="Arial" w:cs="Arial"/>
          <w:b/>
          <w:sz w:val="36"/>
          <w:szCs w:val="24"/>
          <w:u w:val="single"/>
        </w:rPr>
      </w:pPr>
    </w:p>
    <w:p w14:paraId="7AB94710" w14:textId="77777777" w:rsidR="005346FE" w:rsidRDefault="005346FE" w:rsidP="005D35E6">
      <w:pPr>
        <w:pStyle w:val="Style1"/>
        <w:spacing w:line="276" w:lineRule="auto"/>
        <w:jc w:val="center"/>
        <w:rPr>
          <w:rStyle w:val="Strong"/>
          <w:rFonts w:ascii="Arial" w:hAnsi="Arial" w:cs="Arial"/>
          <w:b/>
          <w:color w:val="000000" w:themeColor="text1"/>
          <w:szCs w:val="24"/>
        </w:rPr>
      </w:pPr>
      <w:r>
        <w:rPr>
          <w:rStyle w:val="Strong"/>
          <w:rFonts w:ascii="Arial" w:hAnsi="Arial" w:cs="Arial"/>
          <w:b/>
          <w:color w:val="000000" w:themeColor="text1"/>
          <w:szCs w:val="24"/>
        </w:rPr>
        <w:br w:type="page"/>
      </w:r>
    </w:p>
    <w:p w14:paraId="30E83D9B" w14:textId="77777777" w:rsidR="005D35E6" w:rsidRPr="005F0A59" w:rsidRDefault="005D35E6" w:rsidP="005D35E6">
      <w:pPr>
        <w:pStyle w:val="Style1"/>
        <w:spacing w:line="276" w:lineRule="auto"/>
        <w:jc w:val="center"/>
        <w:rPr>
          <w:rStyle w:val="Strong"/>
          <w:rFonts w:ascii="Arial" w:hAnsi="Arial" w:cs="Arial"/>
          <w:b/>
          <w:color w:val="000000" w:themeColor="text1"/>
          <w:szCs w:val="24"/>
        </w:rPr>
      </w:pPr>
      <w:r w:rsidRPr="005F0A59">
        <w:rPr>
          <w:rStyle w:val="Strong"/>
          <w:rFonts w:ascii="Arial" w:hAnsi="Arial" w:cs="Arial"/>
          <w:b/>
          <w:color w:val="000000" w:themeColor="text1"/>
          <w:szCs w:val="24"/>
        </w:rPr>
        <w:lastRenderedPageBreak/>
        <w:t>CANTEEN POLICY AND STUDENTS MEALS POLICY AND PROCEDURE</w:t>
      </w:r>
    </w:p>
    <w:p w14:paraId="58902279" w14:textId="77777777" w:rsidR="005D35E6" w:rsidRPr="00932ADA" w:rsidRDefault="005D35E6" w:rsidP="005D35E6">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Oscar Academy  recognizes the vital role that nutrition plays in supporting the health, well-being, and academic success of our students. In alignment with the Ministry of Education and Higher Education guidelines in Qatar, our Canteen Policy aims to ensure that all food and beverages provided within the school environment promote healthy eating habits, contribute to students' physical and cognitive development, and adhere to the highest standards of food safety and hygiene.</w:t>
      </w:r>
    </w:p>
    <w:p w14:paraId="2C875A85" w14:textId="77777777" w:rsidR="005D35E6" w:rsidRPr="00932ADA" w:rsidRDefault="005D35E6" w:rsidP="005D35E6">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This policy establishes clear procedures and expectations regarding the management and operation of the school canteen. It outlines the responsibilities of canteen staff, school management, and other stakeholders in maintaining a safe, clean, and nutritionally balanced food service. It also emphasizes our commitment to creating a supportive environment where students learn to make informed and positive choices about their diet.</w:t>
      </w:r>
    </w:p>
    <w:p w14:paraId="5FA85CA2" w14:textId="77777777" w:rsidR="005D35E6" w:rsidRPr="006B7BAB" w:rsidRDefault="005D35E6" w:rsidP="006B7BAB">
      <w:pPr>
        <w:spacing w:before="100" w:beforeAutospacing="1" w:after="100" w:afterAutospacing="1"/>
        <w:jc w:val="both"/>
        <w:rPr>
          <w:rFonts w:ascii="Arial" w:hAnsi="Arial" w:cs="Arial"/>
          <w:sz w:val="24"/>
          <w:szCs w:val="24"/>
          <w:lang w:val="en-PH" w:eastAsia="en-PH"/>
        </w:rPr>
      </w:pPr>
      <w:r w:rsidRPr="00932ADA">
        <w:rPr>
          <w:rFonts w:ascii="Arial" w:hAnsi="Arial" w:cs="Arial"/>
          <w:sz w:val="24"/>
          <w:szCs w:val="24"/>
          <w:lang w:val="en-PH" w:eastAsia="en-PH"/>
        </w:rPr>
        <w:t>The policy is reviewed regularly to ensure compliance with national regulations, to reflect best practices, and to respond to the evolving needs of our school community.</w:t>
      </w:r>
      <w:r w:rsidRPr="0094359C">
        <w:rPr>
          <w:rFonts w:ascii="Arial" w:hAnsi="Arial" w:cs="Arial"/>
          <w:sz w:val="24"/>
          <w:szCs w:val="24"/>
          <w:lang w:eastAsia="en-PH"/>
        </w:rPr>
        <w:t xml:space="preserve">Aligned with the Ministry of Education and Higher Education (MOEHE) </w:t>
      </w:r>
      <w:r w:rsidRPr="0094359C">
        <w:rPr>
          <w:rFonts w:ascii="Arial" w:hAnsi="Arial" w:cs="Arial"/>
          <w:b/>
          <w:bCs/>
          <w:sz w:val="24"/>
          <w:szCs w:val="24"/>
          <w:lang w:eastAsia="en-PH"/>
        </w:rPr>
        <w:t>Circular No. 9</w:t>
      </w:r>
      <w:r w:rsidRPr="0094359C">
        <w:rPr>
          <w:rFonts w:ascii="Arial" w:hAnsi="Arial" w:cs="Arial"/>
          <w:sz w:val="24"/>
          <w:szCs w:val="24"/>
          <w:lang w:eastAsia="en-PH"/>
        </w:rPr>
        <w:t xml:space="preserve"> – </w:t>
      </w:r>
      <w:r w:rsidRPr="0094359C">
        <w:rPr>
          <w:rFonts w:ascii="Arial" w:hAnsi="Arial" w:cs="Arial"/>
          <w:i/>
          <w:iCs/>
          <w:sz w:val="24"/>
          <w:szCs w:val="24"/>
          <w:lang w:eastAsia="en-PH"/>
        </w:rPr>
        <w:t>Guidelines for Security, Health, and Safety in Private Schools and Kindergartens</w:t>
      </w:r>
      <w:r w:rsidRPr="0094359C">
        <w:rPr>
          <w:rFonts w:ascii="Arial" w:hAnsi="Arial" w:cs="Arial"/>
          <w:sz w:val="24"/>
          <w:szCs w:val="24"/>
          <w:lang w:eastAsia="en-PH"/>
        </w:rPr>
        <w:t xml:space="preserve">, 1st Edition, dated </w:t>
      </w:r>
      <w:r w:rsidRPr="0094359C">
        <w:rPr>
          <w:rFonts w:ascii="Arial" w:hAnsi="Arial" w:cs="Arial"/>
          <w:b/>
          <w:bCs/>
          <w:sz w:val="24"/>
          <w:szCs w:val="24"/>
          <w:lang w:eastAsia="en-PH"/>
        </w:rPr>
        <w:t>27 May 2024</w:t>
      </w:r>
      <w:r w:rsidRPr="0094359C">
        <w:rPr>
          <w:rFonts w:ascii="Arial" w:hAnsi="Arial" w:cs="Arial"/>
          <w:sz w:val="24"/>
          <w:szCs w:val="24"/>
          <w:lang w:eastAsia="en-PH"/>
        </w:rPr>
        <w:t>, which has been actively involved in promoting healthy eating habits among students through various initiatives and regulations, this policy aims to reinforce the importance of nutrition for our students.</w:t>
      </w:r>
    </w:p>
    <w:p w14:paraId="58F69528" w14:textId="77777777" w:rsidR="005D35E6" w:rsidRPr="0094359C" w:rsidRDefault="005D35E6" w:rsidP="005D35E6">
      <w:pPr>
        <w:rPr>
          <w:rFonts w:ascii="Arial" w:hAnsi="Arial" w:cs="Arial"/>
          <w:b/>
          <w:bCs/>
          <w:sz w:val="24"/>
          <w:szCs w:val="24"/>
        </w:rPr>
      </w:pPr>
      <w:r w:rsidRPr="0094359C">
        <w:rPr>
          <w:rFonts w:ascii="Arial" w:hAnsi="Arial" w:cs="Arial"/>
          <w:b/>
          <w:bCs/>
          <w:sz w:val="24"/>
          <w:szCs w:val="24"/>
        </w:rPr>
        <w:t>Canteen Hall :</w:t>
      </w:r>
    </w:p>
    <w:p w14:paraId="06C5055D"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The size of the canteen hall shall be proportional to the number of students, and it shall be located within the school walls. </w:t>
      </w:r>
    </w:p>
    <w:p w14:paraId="4F6B6E7E"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Sanitary facilities such as drinking water and sanitation shall be appropriate, with appropriate lighting and ventilation and hand-washing basins provided.</w:t>
      </w:r>
    </w:p>
    <w:p w14:paraId="677AA9F8"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The canteen floor shall be sound, smooth and easy, free of cracks or fractures, and prevent falls. </w:t>
      </w:r>
    </w:p>
    <w:p w14:paraId="67D772E5"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an electric shock device for insects. </w:t>
      </w:r>
    </w:p>
    <w:p w14:paraId="4F5FB94C"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the canteen with waste drums with covers. </w:t>
      </w:r>
    </w:p>
    <w:p w14:paraId="265466FC"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Fixing all health certificates for canteen workers in a visible place on the walls of the canteen in the designated place. </w:t>
      </w:r>
    </w:p>
    <w:p w14:paraId="0EFFAB3D"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healthy drinking source by eliminating unhealthy foods. </w:t>
      </w:r>
    </w:p>
    <w:p w14:paraId="015906E6"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canopy in front of the canteen to protect students from the summer heat and winter rain. </w:t>
      </w:r>
    </w:p>
    <w:p w14:paraId="4F6A60D3"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price list fixed in a clear place, taking into account the sensitivity that students suffer from when choosing food. </w:t>
      </w:r>
    </w:p>
    <w:p w14:paraId="3F114C21" w14:textId="77777777" w:rsidR="005D35E6" w:rsidRPr="00932ADA"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meals for students with diabetes. </w:t>
      </w:r>
    </w:p>
    <w:p w14:paraId="15A26C40" w14:textId="77777777" w:rsidR="005D35E6" w:rsidRPr="008A6261" w:rsidRDefault="005D35E6" w:rsidP="00EE2FBF">
      <w:pPr>
        <w:pStyle w:val="ListParagraph"/>
        <w:widowControl/>
        <w:numPr>
          <w:ilvl w:val="0"/>
          <w:numId w:val="386"/>
        </w:numPr>
        <w:autoSpaceDE/>
        <w:autoSpaceDN/>
        <w:spacing w:after="200" w:line="276" w:lineRule="auto"/>
        <w:rPr>
          <w:rFonts w:ascii="Arial" w:hAnsi="Arial" w:cs="Arial"/>
          <w:sz w:val="24"/>
          <w:szCs w:val="24"/>
        </w:rPr>
      </w:pPr>
      <w:r w:rsidRPr="00932ADA">
        <w:rPr>
          <w:rFonts w:ascii="Arial" w:hAnsi="Arial" w:cs="Arial"/>
          <w:sz w:val="24"/>
          <w:szCs w:val="24"/>
        </w:rPr>
        <w:t xml:space="preserve">Ensuring that there are no cartons in the canteen. </w:t>
      </w:r>
    </w:p>
    <w:p w14:paraId="131F9A0F" w14:textId="77777777" w:rsidR="005D35E6" w:rsidRPr="00932ADA" w:rsidRDefault="005D35E6" w:rsidP="005D35E6">
      <w:pPr>
        <w:pStyle w:val="ListParagraph"/>
        <w:rPr>
          <w:rFonts w:ascii="Arial" w:hAnsi="Arial" w:cs="Arial"/>
          <w:sz w:val="24"/>
          <w:szCs w:val="24"/>
        </w:rPr>
      </w:pPr>
    </w:p>
    <w:p w14:paraId="3E65FDE0" w14:textId="77777777" w:rsidR="005D35E6" w:rsidRPr="00570079" w:rsidRDefault="005D35E6" w:rsidP="005D35E6">
      <w:pPr>
        <w:pStyle w:val="ListParagraph"/>
        <w:rPr>
          <w:rFonts w:ascii="Arial" w:hAnsi="Arial" w:cs="Arial"/>
          <w:b/>
          <w:bCs/>
          <w:sz w:val="24"/>
          <w:szCs w:val="24"/>
        </w:rPr>
      </w:pPr>
      <w:r w:rsidRPr="00570079">
        <w:rPr>
          <w:rFonts w:ascii="Arial" w:hAnsi="Arial" w:cs="Arial"/>
          <w:b/>
          <w:bCs/>
          <w:sz w:val="24"/>
          <w:szCs w:val="24"/>
        </w:rPr>
        <w:lastRenderedPageBreak/>
        <w:t>Canteen Furniture :</w:t>
      </w:r>
    </w:p>
    <w:p w14:paraId="69C95EB4" w14:textId="77777777" w:rsidR="005D35E6" w:rsidRPr="00932ADA" w:rsidRDefault="005D35E6" w:rsidP="00EE2FBF">
      <w:pPr>
        <w:pStyle w:val="ListParagraph"/>
        <w:widowControl/>
        <w:numPr>
          <w:ilvl w:val="0"/>
          <w:numId w:val="387"/>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non-iron cabinets to place and </w:t>
      </w:r>
      <w:proofErr w:type="spellStart"/>
      <w:r w:rsidRPr="00932ADA">
        <w:rPr>
          <w:rFonts w:ascii="Arial" w:hAnsi="Arial" w:cs="Arial"/>
          <w:sz w:val="24"/>
          <w:szCs w:val="24"/>
        </w:rPr>
        <w:t>organise</w:t>
      </w:r>
      <w:proofErr w:type="spellEnd"/>
      <w:r w:rsidRPr="00932ADA">
        <w:rPr>
          <w:rFonts w:ascii="Arial" w:hAnsi="Arial" w:cs="Arial"/>
          <w:sz w:val="24"/>
          <w:szCs w:val="24"/>
        </w:rPr>
        <w:t xml:space="preserve"> food. </w:t>
      </w:r>
    </w:p>
    <w:p w14:paraId="6D43018B" w14:textId="77777777" w:rsidR="005D35E6" w:rsidRPr="00932ADA" w:rsidRDefault="005D35E6" w:rsidP="00EE2FBF">
      <w:pPr>
        <w:pStyle w:val="ListParagraph"/>
        <w:widowControl/>
        <w:numPr>
          <w:ilvl w:val="0"/>
          <w:numId w:val="387"/>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a refrigerator and a cooling fan. </w:t>
      </w:r>
    </w:p>
    <w:p w14:paraId="3E9F2FC0" w14:textId="77777777" w:rsidR="005D35E6" w:rsidRPr="00932ADA" w:rsidRDefault="005D35E6" w:rsidP="00EE2FBF">
      <w:pPr>
        <w:pStyle w:val="ListParagraph"/>
        <w:widowControl/>
        <w:numPr>
          <w:ilvl w:val="0"/>
          <w:numId w:val="387"/>
        </w:numPr>
        <w:autoSpaceDE/>
        <w:autoSpaceDN/>
        <w:spacing w:after="200" w:line="276" w:lineRule="auto"/>
        <w:rPr>
          <w:rFonts w:ascii="Arial" w:hAnsi="Arial" w:cs="Arial"/>
          <w:sz w:val="24"/>
          <w:szCs w:val="24"/>
        </w:rPr>
      </w:pPr>
      <w:r w:rsidRPr="00932ADA">
        <w:rPr>
          <w:rFonts w:ascii="Arial" w:hAnsi="Arial" w:cs="Arial"/>
          <w:sz w:val="24"/>
          <w:szCs w:val="24"/>
        </w:rPr>
        <w:t xml:space="preserve">Ensuring that foods are kept in closed containers to ensure that they are not exposed to bacterial and insect contamination. </w:t>
      </w:r>
    </w:p>
    <w:p w14:paraId="7BF7B522" w14:textId="77777777" w:rsidR="005D35E6" w:rsidRPr="006B7BAB" w:rsidRDefault="005D35E6" w:rsidP="00EE2FBF">
      <w:pPr>
        <w:pStyle w:val="ListParagraph"/>
        <w:widowControl/>
        <w:numPr>
          <w:ilvl w:val="0"/>
          <w:numId w:val="387"/>
        </w:numPr>
        <w:autoSpaceDE/>
        <w:autoSpaceDN/>
        <w:spacing w:after="200" w:line="276" w:lineRule="auto"/>
        <w:rPr>
          <w:rFonts w:ascii="Arial" w:hAnsi="Arial" w:cs="Arial"/>
          <w:sz w:val="24"/>
          <w:szCs w:val="24"/>
        </w:rPr>
      </w:pPr>
      <w:r w:rsidRPr="00932ADA">
        <w:rPr>
          <w:rFonts w:ascii="Arial" w:hAnsi="Arial" w:cs="Arial"/>
          <w:sz w:val="24"/>
          <w:szCs w:val="24"/>
        </w:rPr>
        <w:t xml:space="preserve">Providing the canteen with a fire extinguisher. </w:t>
      </w:r>
    </w:p>
    <w:p w14:paraId="68ECD821" w14:textId="77777777" w:rsidR="005D35E6" w:rsidRPr="00A6005A" w:rsidRDefault="005D35E6" w:rsidP="005D35E6">
      <w:pPr>
        <w:rPr>
          <w:rFonts w:ascii="Arial" w:eastAsia="Calibri" w:hAnsi="Arial" w:cs="Arial"/>
          <w:b/>
          <w:bCs/>
          <w:sz w:val="24"/>
          <w:szCs w:val="24"/>
        </w:rPr>
      </w:pPr>
      <w:r w:rsidRPr="00A6005A">
        <w:rPr>
          <w:rFonts w:ascii="Arial" w:eastAsia="Calibri" w:hAnsi="Arial" w:cs="Arial"/>
          <w:b/>
          <w:bCs/>
          <w:sz w:val="24"/>
          <w:szCs w:val="24"/>
        </w:rPr>
        <w:t xml:space="preserve">Canteen Procedure </w:t>
      </w:r>
    </w:p>
    <w:p w14:paraId="612C50B7" w14:textId="77777777" w:rsidR="005D35E6" w:rsidRPr="00A6005A" w:rsidRDefault="005D35E6" w:rsidP="005D35E6">
      <w:pPr>
        <w:rPr>
          <w:rFonts w:ascii="Arial" w:eastAsia="Calibri" w:hAnsi="Arial" w:cs="Arial"/>
          <w:bCs/>
          <w:sz w:val="24"/>
          <w:szCs w:val="24"/>
        </w:rPr>
      </w:pPr>
      <w:r w:rsidRPr="00A6005A">
        <w:rPr>
          <w:rFonts w:ascii="Arial" w:eastAsia="Calibri" w:hAnsi="Arial" w:cs="Arial"/>
          <w:bCs/>
          <w:sz w:val="24"/>
          <w:szCs w:val="24"/>
        </w:rPr>
        <w:t>Procedure:</w:t>
      </w:r>
    </w:p>
    <w:p w14:paraId="7C215771"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Canteen will be open three times in a day during the break time of the classes.</w:t>
      </w:r>
    </w:p>
    <w:p w14:paraId="26247786"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All students from grade 1 and 2 must be accompanied with teacher or assistant teacher.</w:t>
      </w:r>
    </w:p>
    <w:p w14:paraId="600A11B1"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Assistant teacher/teachers make sure that students are buying in a queue.</w:t>
      </w:r>
    </w:p>
    <w:p w14:paraId="7D558E1C"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All duty teachers during break must ensure smooth transition of students from classes to the canteen.</w:t>
      </w:r>
    </w:p>
    <w:p w14:paraId="5639CE11"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Two teachers should be assigned near the canteen for break time of grade 3 to 6</w:t>
      </w:r>
    </w:p>
    <w:p w14:paraId="02A352CC"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Duty teachers ensure that students are buying in queue.</w:t>
      </w:r>
    </w:p>
    <w:p w14:paraId="4EAC0FCF" w14:textId="77777777" w:rsidR="005D35E6" w:rsidRPr="00932ADA" w:rsidRDefault="005D35E6" w:rsidP="00EE2FBF">
      <w:pPr>
        <w:pStyle w:val="ListParagraph"/>
        <w:widowControl/>
        <w:numPr>
          <w:ilvl w:val="0"/>
          <w:numId w:val="388"/>
        </w:numPr>
        <w:autoSpaceDE/>
        <w:autoSpaceDN/>
        <w:spacing w:after="200" w:line="276" w:lineRule="auto"/>
        <w:rPr>
          <w:rFonts w:ascii="Arial" w:eastAsia="Calibri" w:hAnsi="Arial" w:cs="Arial"/>
          <w:sz w:val="24"/>
          <w:szCs w:val="24"/>
        </w:rPr>
      </w:pPr>
      <w:r w:rsidRPr="00932ADA">
        <w:rPr>
          <w:rFonts w:ascii="Arial" w:eastAsia="Calibri" w:hAnsi="Arial" w:cs="Arial"/>
          <w:sz w:val="24"/>
          <w:szCs w:val="24"/>
        </w:rPr>
        <w:t>Duty teachers ensure that buying procedure is fast and students leave the place as soon as they buy.</w:t>
      </w:r>
    </w:p>
    <w:p w14:paraId="39E75EC7" w14:textId="77777777" w:rsidR="005D35E6" w:rsidRPr="00570079" w:rsidRDefault="005D35E6" w:rsidP="005D35E6">
      <w:pPr>
        <w:rPr>
          <w:rFonts w:ascii="Arial" w:eastAsia="Calibri" w:hAnsi="Arial" w:cs="Arial"/>
          <w:b/>
          <w:sz w:val="24"/>
          <w:szCs w:val="24"/>
        </w:rPr>
      </w:pPr>
      <w:r w:rsidRPr="00570079">
        <w:rPr>
          <w:rFonts w:ascii="Arial" w:eastAsia="Calibri" w:hAnsi="Arial" w:cs="Arial"/>
          <w:b/>
          <w:bCs/>
          <w:sz w:val="24"/>
          <w:szCs w:val="24"/>
        </w:rPr>
        <w:t>Student Meals Policy</w:t>
      </w:r>
    </w:p>
    <w:p w14:paraId="7C2BDC52"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Students are permitted to bring food from home, provided it is in appropriate portions that suit their age, dietary needs, and eating habits.</w:t>
      </w:r>
    </w:p>
    <w:p w14:paraId="39B02270"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Students also have the option to purchase healthy meals and snacks from the school canteen.</w:t>
      </w:r>
    </w:p>
    <w:p w14:paraId="3525E4DA"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Parents are kindly requested not to send large quantities or a wide variety of food items in order to promote healthy decision-making and to limit excessive choices.</w:t>
      </w:r>
    </w:p>
    <w:p w14:paraId="09C94196"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It is recommended that parents vary the types of food provided periodically to maintain students' interest and encourage a balanced diet.</w:t>
      </w:r>
    </w:p>
    <w:p w14:paraId="08E5C86D"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Students may only eat during designated break times as scheduled by the school.</w:t>
      </w:r>
    </w:p>
    <w:p w14:paraId="7246A229"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Teachers will encourage students to eat in a positive and supportive manner; however, they are not responsible for compelling students to eat if they refuse.</w:t>
      </w:r>
    </w:p>
    <w:p w14:paraId="1AC7F150"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The heating or reheating of any food on school premises is strictly prohibited.</w:t>
      </w:r>
    </w:p>
    <w:p w14:paraId="03814BA1" w14:textId="77777777" w:rsidR="005D35E6" w:rsidRPr="00932ADA" w:rsidRDefault="005D35E6" w:rsidP="00EE2FBF">
      <w:pPr>
        <w:widowControl/>
        <w:numPr>
          <w:ilvl w:val="0"/>
          <w:numId w:val="389"/>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Should parents wish to provide food for a special occasion (such as a birthday or class celebration), they must inform the school secretary in advance and follow school guidelines regarding approved food items.</w:t>
      </w:r>
    </w:p>
    <w:p w14:paraId="123F107F" w14:textId="77777777" w:rsidR="005D35E6" w:rsidRPr="00932ADA" w:rsidRDefault="005D35E6" w:rsidP="005D35E6">
      <w:pPr>
        <w:widowControl/>
        <w:numPr>
          <w:ilvl w:val="0"/>
          <w:numId w:val="168"/>
        </w:numPr>
        <w:autoSpaceDE/>
        <w:autoSpaceDN/>
        <w:spacing w:before="100" w:beforeAutospacing="1" w:after="100" w:afterAutospacing="1" w:line="276" w:lineRule="auto"/>
        <w:rPr>
          <w:rFonts w:ascii="Arial" w:hAnsi="Arial" w:cs="Arial"/>
          <w:sz w:val="24"/>
          <w:szCs w:val="24"/>
          <w:lang w:val="en-PH" w:eastAsia="en-PH"/>
        </w:rPr>
      </w:pPr>
      <w:r w:rsidRPr="00932ADA">
        <w:rPr>
          <w:rFonts w:ascii="Arial" w:hAnsi="Arial" w:cs="Arial"/>
          <w:sz w:val="24"/>
          <w:szCs w:val="24"/>
          <w:lang w:val="en-PH" w:eastAsia="en-PH"/>
        </w:rPr>
        <w:t>Any food items that are prohibited by the school’s health and safety standards will be removed and returned to the student’s parent or guardian at the end of the day.</w:t>
      </w:r>
    </w:p>
    <w:tbl>
      <w:tblPr>
        <w:tblW w:w="9030" w:type="dxa"/>
        <w:tblCellSpacing w:w="15" w:type="dxa"/>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99"/>
        <w:gridCol w:w="4731"/>
      </w:tblGrid>
      <w:tr w:rsidR="005D35E6" w:rsidRPr="00932ADA" w14:paraId="40F83BBC" w14:textId="77777777" w:rsidTr="00A570A1">
        <w:trPr>
          <w:trHeight w:val="295"/>
          <w:tblHeader/>
          <w:tblCellSpacing w:w="15" w:type="dxa"/>
        </w:trPr>
        <w:tc>
          <w:tcPr>
            <w:tcW w:w="4254" w:type="dxa"/>
            <w:shd w:val="clear" w:color="auto" w:fill="DAEEF3" w:themeFill="accent5" w:themeFillTint="33"/>
            <w:vAlign w:val="center"/>
            <w:hideMark/>
          </w:tcPr>
          <w:p w14:paraId="186883AC" w14:textId="77777777" w:rsidR="005D35E6" w:rsidRPr="00932ADA" w:rsidRDefault="005D35E6" w:rsidP="00225D59">
            <w:pPr>
              <w:jc w:val="center"/>
              <w:rPr>
                <w:rFonts w:ascii="Arial" w:hAnsi="Arial" w:cs="Arial"/>
                <w:b/>
                <w:bCs/>
                <w:sz w:val="24"/>
                <w:szCs w:val="24"/>
              </w:rPr>
            </w:pPr>
            <w:r w:rsidRPr="00932ADA">
              <w:rPr>
                <w:rFonts w:ascii="Arial" w:hAnsi="Arial" w:cs="Arial"/>
                <w:b/>
                <w:bCs/>
                <w:sz w:val="24"/>
                <w:szCs w:val="24"/>
              </w:rPr>
              <w:lastRenderedPageBreak/>
              <w:t>Allowed Foods</w:t>
            </w:r>
          </w:p>
        </w:tc>
        <w:tc>
          <w:tcPr>
            <w:tcW w:w="4686" w:type="dxa"/>
            <w:shd w:val="clear" w:color="auto" w:fill="DAEEF3" w:themeFill="accent5" w:themeFillTint="33"/>
            <w:vAlign w:val="center"/>
            <w:hideMark/>
          </w:tcPr>
          <w:p w14:paraId="7C90256A" w14:textId="77777777" w:rsidR="005D35E6" w:rsidRPr="00932ADA" w:rsidRDefault="005D35E6" w:rsidP="00225D59">
            <w:pPr>
              <w:jc w:val="center"/>
              <w:rPr>
                <w:rFonts w:ascii="Arial" w:hAnsi="Arial" w:cs="Arial"/>
                <w:b/>
                <w:bCs/>
                <w:sz w:val="24"/>
                <w:szCs w:val="24"/>
              </w:rPr>
            </w:pPr>
            <w:r w:rsidRPr="00932ADA">
              <w:rPr>
                <w:rFonts w:ascii="Arial" w:hAnsi="Arial" w:cs="Arial"/>
                <w:b/>
                <w:bCs/>
                <w:sz w:val="24"/>
                <w:szCs w:val="24"/>
              </w:rPr>
              <w:t>Prohibited Foods</w:t>
            </w:r>
          </w:p>
        </w:tc>
      </w:tr>
      <w:tr w:rsidR="005D35E6" w:rsidRPr="00932ADA" w14:paraId="72513728" w14:textId="77777777" w:rsidTr="00A570A1">
        <w:trPr>
          <w:trHeight w:val="295"/>
          <w:tblCellSpacing w:w="15" w:type="dxa"/>
        </w:trPr>
        <w:tc>
          <w:tcPr>
            <w:tcW w:w="4254" w:type="dxa"/>
            <w:vAlign w:val="center"/>
            <w:hideMark/>
          </w:tcPr>
          <w:p w14:paraId="0E186840"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Healthy sandwiches</w:t>
            </w:r>
          </w:p>
        </w:tc>
        <w:tc>
          <w:tcPr>
            <w:tcW w:w="4686" w:type="dxa"/>
            <w:vAlign w:val="center"/>
            <w:hideMark/>
          </w:tcPr>
          <w:p w14:paraId="596427A1"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All types of carbonated drinks</w:t>
            </w:r>
          </w:p>
        </w:tc>
      </w:tr>
      <w:tr w:rsidR="005D35E6" w:rsidRPr="00932ADA" w14:paraId="3C1B2680" w14:textId="77777777" w:rsidTr="00A570A1">
        <w:trPr>
          <w:trHeight w:val="295"/>
          <w:tblCellSpacing w:w="15" w:type="dxa"/>
        </w:trPr>
        <w:tc>
          <w:tcPr>
            <w:tcW w:w="4254" w:type="dxa"/>
            <w:vAlign w:val="center"/>
            <w:hideMark/>
          </w:tcPr>
          <w:p w14:paraId="30BDFA69"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Juice or milk (in cartons or plastic)</w:t>
            </w:r>
          </w:p>
        </w:tc>
        <w:tc>
          <w:tcPr>
            <w:tcW w:w="4686" w:type="dxa"/>
            <w:vAlign w:val="center"/>
            <w:hideMark/>
          </w:tcPr>
          <w:p w14:paraId="033C51CF"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Sweets (gum/candies)</w:t>
            </w:r>
          </w:p>
        </w:tc>
      </w:tr>
      <w:tr w:rsidR="005D35E6" w:rsidRPr="00932ADA" w14:paraId="09750A96" w14:textId="77777777" w:rsidTr="00A570A1">
        <w:trPr>
          <w:trHeight w:val="295"/>
          <w:tblCellSpacing w:w="15" w:type="dxa"/>
        </w:trPr>
        <w:tc>
          <w:tcPr>
            <w:tcW w:w="4254" w:type="dxa"/>
            <w:vAlign w:val="center"/>
            <w:hideMark/>
          </w:tcPr>
          <w:p w14:paraId="78A0CE19"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A type of fruit or vegetable (cut)</w:t>
            </w:r>
          </w:p>
        </w:tc>
        <w:tc>
          <w:tcPr>
            <w:tcW w:w="4686" w:type="dxa"/>
            <w:vAlign w:val="center"/>
            <w:hideMark/>
          </w:tcPr>
          <w:p w14:paraId="4C0F7E81"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Ice cream</w:t>
            </w:r>
          </w:p>
        </w:tc>
      </w:tr>
      <w:tr w:rsidR="005D35E6" w:rsidRPr="00932ADA" w14:paraId="480A1E53" w14:textId="77777777" w:rsidTr="00A570A1">
        <w:trPr>
          <w:trHeight w:val="295"/>
          <w:tblCellSpacing w:w="15" w:type="dxa"/>
        </w:trPr>
        <w:tc>
          <w:tcPr>
            <w:tcW w:w="4254" w:type="dxa"/>
            <w:vAlign w:val="center"/>
            <w:hideMark/>
          </w:tcPr>
          <w:p w14:paraId="6A23C94C"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Yogurt / Crème caramel</w:t>
            </w:r>
          </w:p>
        </w:tc>
        <w:tc>
          <w:tcPr>
            <w:tcW w:w="4686" w:type="dxa"/>
            <w:vAlign w:val="center"/>
            <w:hideMark/>
          </w:tcPr>
          <w:p w14:paraId="79EE5A46"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All types of chips</w:t>
            </w:r>
          </w:p>
        </w:tc>
      </w:tr>
      <w:tr w:rsidR="005D35E6" w:rsidRPr="00932ADA" w14:paraId="14405AEE" w14:textId="77777777" w:rsidTr="00A570A1">
        <w:trPr>
          <w:trHeight w:val="295"/>
          <w:tblCellSpacing w:w="15" w:type="dxa"/>
        </w:trPr>
        <w:tc>
          <w:tcPr>
            <w:tcW w:w="4254" w:type="dxa"/>
            <w:vAlign w:val="center"/>
            <w:hideMark/>
          </w:tcPr>
          <w:p w14:paraId="473A2966"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Pasta / Nuggets (not daily)</w:t>
            </w:r>
          </w:p>
        </w:tc>
        <w:tc>
          <w:tcPr>
            <w:tcW w:w="4686" w:type="dxa"/>
            <w:vAlign w:val="center"/>
            <w:hideMark/>
          </w:tcPr>
          <w:p w14:paraId="1D530054"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Liquid foods (soups, etc.)</w:t>
            </w:r>
          </w:p>
        </w:tc>
      </w:tr>
      <w:tr w:rsidR="005D35E6" w:rsidRPr="00932ADA" w14:paraId="42F5EB63" w14:textId="77777777" w:rsidTr="00A570A1">
        <w:trPr>
          <w:trHeight w:val="295"/>
          <w:tblCellSpacing w:w="15" w:type="dxa"/>
        </w:trPr>
        <w:tc>
          <w:tcPr>
            <w:tcW w:w="4254" w:type="dxa"/>
            <w:vAlign w:val="center"/>
            <w:hideMark/>
          </w:tcPr>
          <w:p w14:paraId="03ED09B9" w14:textId="77777777" w:rsidR="005D35E6" w:rsidRPr="00932ADA" w:rsidRDefault="005D35E6" w:rsidP="009C04B6">
            <w:pPr>
              <w:jc w:val="center"/>
              <w:rPr>
                <w:rFonts w:ascii="Arial" w:hAnsi="Arial" w:cs="Arial"/>
                <w:sz w:val="24"/>
                <w:szCs w:val="24"/>
              </w:rPr>
            </w:pPr>
            <w:r w:rsidRPr="00932ADA">
              <w:rPr>
                <w:rFonts w:ascii="Arial" w:hAnsi="Arial" w:cs="Arial"/>
                <w:sz w:val="24"/>
                <w:szCs w:val="24"/>
              </w:rPr>
              <w:t>Biscuits</w:t>
            </w:r>
          </w:p>
        </w:tc>
        <w:tc>
          <w:tcPr>
            <w:tcW w:w="4686" w:type="dxa"/>
            <w:vAlign w:val="center"/>
            <w:hideMark/>
          </w:tcPr>
          <w:p w14:paraId="379AA698" w14:textId="77777777" w:rsidR="005D35E6" w:rsidRPr="00932ADA" w:rsidRDefault="005D35E6" w:rsidP="009C04B6">
            <w:pPr>
              <w:jc w:val="center"/>
              <w:rPr>
                <w:rFonts w:ascii="Arial" w:hAnsi="Arial" w:cs="Arial"/>
                <w:sz w:val="20"/>
                <w:szCs w:val="20"/>
              </w:rPr>
            </w:pPr>
          </w:p>
        </w:tc>
      </w:tr>
    </w:tbl>
    <w:p w14:paraId="6F540A75" w14:textId="77777777" w:rsidR="005D35E6" w:rsidRPr="00F62EA1" w:rsidRDefault="005D35E6" w:rsidP="009C04B6">
      <w:pPr>
        <w:widowControl/>
        <w:autoSpaceDE/>
        <w:autoSpaceDN/>
        <w:rPr>
          <w:rFonts w:ascii="Arial" w:hAnsi="Arial" w:cs="Arial"/>
          <w:b/>
          <w:bCs/>
          <w:sz w:val="24"/>
          <w:szCs w:val="24"/>
        </w:rPr>
      </w:pPr>
      <w:r w:rsidRPr="00F62EA1">
        <w:rPr>
          <w:rFonts w:ascii="Arial" w:hAnsi="Arial" w:cs="Arial"/>
          <w:b/>
          <w:bCs/>
          <w:sz w:val="24"/>
          <w:szCs w:val="24"/>
        </w:rPr>
        <w:t>Role and Responsibility:</w:t>
      </w:r>
    </w:p>
    <w:tbl>
      <w:tblPr>
        <w:tblW w:w="995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56"/>
        <w:gridCol w:w="7399"/>
      </w:tblGrid>
      <w:tr w:rsidR="005D35E6" w:rsidRPr="00F62EA1" w14:paraId="4AE249DD" w14:textId="77777777" w:rsidTr="009C04B6">
        <w:trPr>
          <w:tblHeader/>
          <w:tblCellSpacing w:w="15" w:type="dxa"/>
        </w:trPr>
        <w:tc>
          <w:tcPr>
            <w:tcW w:w="0" w:type="auto"/>
            <w:shd w:val="clear" w:color="auto" w:fill="DAEEF3" w:themeFill="accent5" w:themeFillTint="33"/>
            <w:vAlign w:val="center"/>
            <w:hideMark/>
          </w:tcPr>
          <w:p w14:paraId="06220E03" w14:textId="77777777" w:rsidR="005D35E6" w:rsidRPr="00F62EA1" w:rsidRDefault="005D35E6" w:rsidP="00225D59">
            <w:pPr>
              <w:widowControl/>
              <w:autoSpaceDE/>
              <w:autoSpaceDN/>
              <w:jc w:val="center"/>
              <w:rPr>
                <w:rFonts w:ascii="Arial" w:hAnsi="Arial" w:cs="Arial"/>
                <w:b/>
                <w:bCs/>
                <w:sz w:val="24"/>
                <w:szCs w:val="24"/>
              </w:rPr>
            </w:pPr>
            <w:r w:rsidRPr="00F62EA1">
              <w:rPr>
                <w:rFonts w:ascii="Arial" w:hAnsi="Arial" w:cs="Arial"/>
                <w:b/>
                <w:bCs/>
                <w:sz w:val="24"/>
                <w:szCs w:val="24"/>
              </w:rPr>
              <w:t>Role</w:t>
            </w:r>
          </w:p>
        </w:tc>
        <w:tc>
          <w:tcPr>
            <w:tcW w:w="7354" w:type="dxa"/>
            <w:shd w:val="clear" w:color="auto" w:fill="DAEEF3" w:themeFill="accent5" w:themeFillTint="33"/>
            <w:vAlign w:val="center"/>
            <w:hideMark/>
          </w:tcPr>
          <w:p w14:paraId="638044F5" w14:textId="77777777" w:rsidR="005D35E6" w:rsidRPr="00F62EA1" w:rsidRDefault="005D35E6" w:rsidP="00225D59">
            <w:pPr>
              <w:widowControl/>
              <w:autoSpaceDE/>
              <w:autoSpaceDN/>
              <w:jc w:val="center"/>
              <w:rPr>
                <w:rFonts w:ascii="Arial" w:hAnsi="Arial" w:cs="Arial"/>
                <w:b/>
                <w:bCs/>
                <w:sz w:val="24"/>
                <w:szCs w:val="24"/>
              </w:rPr>
            </w:pPr>
            <w:r w:rsidRPr="00F62EA1">
              <w:rPr>
                <w:rFonts w:ascii="Arial" w:hAnsi="Arial" w:cs="Arial"/>
                <w:b/>
                <w:bCs/>
                <w:sz w:val="24"/>
                <w:szCs w:val="24"/>
              </w:rPr>
              <w:t>Responsibilities</w:t>
            </w:r>
          </w:p>
        </w:tc>
      </w:tr>
      <w:tr w:rsidR="005D35E6" w:rsidRPr="00F62EA1" w14:paraId="4D625167" w14:textId="77777777" w:rsidTr="009C04B6">
        <w:trPr>
          <w:tblCellSpacing w:w="15" w:type="dxa"/>
        </w:trPr>
        <w:tc>
          <w:tcPr>
            <w:tcW w:w="0" w:type="auto"/>
            <w:vAlign w:val="center"/>
            <w:hideMark/>
          </w:tcPr>
          <w:p w14:paraId="66387B79" w14:textId="77777777" w:rsidR="005D35E6" w:rsidRPr="00F62EA1" w:rsidRDefault="005D35E6" w:rsidP="00225D59">
            <w:pPr>
              <w:widowControl/>
              <w:autoSpaceDE/>
              <w:autoSpaceDN/>
              <w:jc w:val="center"/>
              <w:rPr>
                <w:rFonts w:ascii="Arial" w:hAnsi="Arial" w:cs="Arial"/>
                <w:sz w:val="24"/>
                <w:szCs w:val="24"/>
              </w:rPr>
            </w:pPr>
            <w:r w:rsidRPr="00F62EA1">
              <w:rPr>
                <w:rFonts w:ascii="Arial" w:hAnsi="Arial" w:cs="Arial"/>
                <w:b/>
                <w:bCs/>
                <w:sz w:val="24"/>
                <w:szCs w:val="24"/>
              </w:rPr>
              <w:t>Administrative Coordinator</w:t>
            </w:r>
          </w:p>
        </w:tc>
        <w:tc>
          <w:tcPr>
            <w:tcW w:w="7354" w:type="dxa"/>
            <w:vAlign w:val="center"/>
            <w:hideMark/>
          </w:tcPr>
          <w:p w14:paraId="1FE5C925" w14:textId="77777777" w:rsidR="005D35E6" w:rsidRPr="00F62EA1" w:rsidRDefault="005D35E6" w:rsidP="00225D59">
            <w:pPr>
              <w:widowControl/>
              <w:autoSpaceDE/>
              <w:autoSpaceDN/>
              <w:rPr>
                <w:rFonts w:ascii="Arial" w:hAnsi="Arial" w:cs="Arial"/>
                <w:sz w:val="24"/>
                <w:szCs w:val="24"/>
              </w:rPr>
            </w:pPr>
            <w:r w:rsidRPr="00F62EA1">
              <w:rPr>
                <w:rFonts w:ascii="Arial" w:hAnsi="Arial" w:cs="Arial"/>
                <w:sz w:val="24"/>
                <w:szCs w:val="24"/>
              </w:rPr>
              <w:t xml:space="preserve">- Oversee implementation of the Canteen and Student Meals Policy. </w:t>
            </w:r>
            <w:r w:rsidRPr="00F62EA1">
              <w:rPr>
                <w:rFonts w:ascii="Arial" w:hAnsi="Arial" w:cs="Arial"/>
                <w:sz w:val="24"/>
                <w:szCs w:val="24"/>
              </w:rPr>
              <w:br/>
              <w:t>- Ensure compliance with MOEHE regulations.</w:t>
            </w:r>
            <w:r w:rsidRPr="00F62EA1">
              <w:rPr>
                <w:rFonts w:ascii="Arial" w:hAnsi="Arial" w:cs="Arial"/>
                <w:sz w:val="24"/>
                <w:szCs w:val="24"/>
              </w:rPr>
              <w:br/>
              <w:t>- Coordinate communication between school management, canteen staff, and external stakeholders.</w:t>
            </w:r>
            <w:r w:rsidRPr="00F62EA1">
              <w:rPr>
                <w:rFonts w:ascii="Arial" w:hAnsi="Arial" w:cs="Arial"/>
                <w:sz w:val="24"/>
                <w:szCs w:val="24"/>
              </w:rPr>
              <w:br/>
              <w:t>- Monitor and approve all food-related communications and updates sent to parents.</w:t>
            </w:r>
            <w:r w:rsidRPr="00F62EA1">
              <w:rPr>
                <w:rFonts w:ascii="Arial" w:hAnsi="Arial" w:cs="Arial"/>
                <w:sz w:val="24"/>
                <w:szCs w:val="24"/>
              </w:rPr>
              <w:br/>
              <w:t>- Maintain records of policy reviews and updates.</w:t>
            </w:r>
            <w:r w:rsidRPr="00F62EA1">
              <w:rPr>
                <w:rFonts w:ascii="Arial" w:hAnsi="Arial" w:cs="Arial"/>
                <w:sz w:val="24"/>
                <w:szCs w:val="24"/>
              </w:rPr>
              <w:br/>
              <w:t>- Ensure all food safety certifications and licenses are up to date.</w:t>
            </w:r>
          </w:p>
        </w:tc>
      </w:tr>
      <w:tr w:rsidR="005D35E6" w:rsidRPr="00F62EA1" w14:paraId="6E818BAF" w14:textId="77777777" w:rsidTr="009C04B6">
        <w:trPr>
          <w:tblCellSpacing w:w="15" w:type="dxa"/>
        </w:trPr>
        <w:tc>
          <w:tcPr>
            <w:tcW w:w="0" w:type="auto"/>
            <w:vAlign w:val="center"/>
            <w:hideMark/>
          </w:tcPr>
          <w:p w14:paraId="4FD9C8C3" w14:textId="77777777" w:rsidR="005D35E6" w:rsidRPr="00F62EA1" w:rsidRDefault="005D35E6" w:rsidP="00225D59">
            <w:pPr>
              <w:widowControl/>
              <w:autoSpaceDE/>
              <w:autoSpaceDN/>
              <w:jc w:val="center"/>
              <w:rPr>
                <w:rFonts w:ascii="Arial" w:hAnsi="Arial" w:cs="Arial"/>
                <w:sz w:val="24"/>
                <w:szCs w:val="24"/>
              </w:rPr>
            </w:pPr>
            <w:r w:rsidRPr="00F62EA1">
              <w:rPr>
                <w:rFonts w:ascii="Arial" w:hAnsi="Arial" w:cs="Arial"/>
                <w:b/>
                <w:bCs/>
                <w:sz w:val="24"/>
                <w:szCs w:val="24"/>
              </w:rPr>
              <w:t>Admin/Social Worker</w:t>
            </w:r>
          </w:p>
        </w:tc>
        <w:tc>
          <w:tcPr>
            <w:tcW w:w="7354" w:type="dxa"/>
            <w:vAlign w:val="center"/>
            <w:hideMark/>
          </w:tcPr>
          <w:p w14:paraId="70F7D3B4" w14:textId="77777777" w:rsidR="005D35E6" w:rsidRPr="00F62EA1" w:rsidRDefault="005D35E6" w:rsidP="00225D59">
            <w:pPr>
              <w:widowControl/>
              <w:autoSpaceDE/>
              <w:autoSpaceDN/>
              <w:rPr>
                <w:rFonts w:ascii="Arial" w:hAnsi="Arial" w:cs="Arial"/>
                <w:sz w:val="24"/>
                <w:szCs w:val="24"/>
              </w:rPr>
            </w:pPr>
            <w:r w:rsidRPr="00F62EA1">
              <w:rPr>
                <w:rFonts w:ascii="Arial" w:hAnsi="Arial" w:cs="Arial"/>
                <w:sz w:val="24"/>
                <w:szCs w:val="24"/>
              </w:rPr>
              <w:t>- Supervise student behavior during meal and break times.</w:t>
            </w:r>
            <w:r w:rsidRPr="00F62EA1">
              <w:rPr>
                <w:rFonts w:ascii="Arial" w:hAnsi="Arial" w:cs="Arial"/>
                <w:sz w:val="24"/>
                <w:szCs w:val="24"/>
              </w:rPr>
              <w:br/>
              <w:t>- Support teachers in maintaining order in the canteen area.</w:t>
            </w:r>
            <w:r w:rsidRPr="00F62EA1">
              <w:rPr>
                <w:rFonts w:ascii="Arial" w:hAnsi="Arial" w:cs="Arial"/>
                <w:sz w:val="24"/>
                <w:szCs w:val="24"/>
              </w:rPr>
              <w:br/>
              <w:t>- Address student concerns related to food or peer behavior during meals.</w:t>
            </w:r>
            <w:r w:rsidRPr="00F62EA1">
              <w:rPr>
                <w:rFonts w:ascii="Arial" w:hAnsi="Arial" w:cs="Arial"/>
                <w:sz w:val="24"/>
                <w:szCs w:val="24"/>
              </w:rPr>
              <w:br/>
              <w:t>- Observe and report any food allergy or nutritional concerns to the Nurse and parents.</w:t>
            </w:r>
            <w:r w:rsidRPr="00F62EA1">
              <w:rPr>
                <w:rFonts w:ascii="Arial" w:hAnsi="Arial" w:cs="Arial"/>
                <w:sz w:val="24"/>
                <w:szCs w:val="24"/>
              </w:rPr>
              <w:br/>
              <w:t>- Liaise with parents regarding acceptable food practices and school guidelines.</w:t>
            </w:r>
            <w:r w:rsidRPr="00F62EA1">
              <w:rPr>
                <w:rFonts w:ascii="Arial" w:hAnsi="Arial" w:cs="Arial"/>
                <w:sz w:val="24"/>
                <w:szCs w:val="24"/>
              </w:rPr>
              <w:br/>
              <w:t>- Assist in educating students on healthy eating habits and social conduct in the canteen.</w:t>
            </w:r>
          </w:p>
        </w:tc>
      </w:tr>
      <w:tr w:rsidR="005D35E6" w:rsidRPr="00F62EA1" w14:paraId="294B95F2" w14:textId="77777777" w:rsidTr="009C04B6">
        <w:trPr>
          <w:tblCellSpacing w:w="15" w:type="dxa"/>
        </w:trPr>
        <w:tc>
          <w:tcPr>
            <w:tcW w:w="0" w:type="auto"/>
            <w:vAlign w:val="center"/>
            <w:hideMark/>
          </w:tcPr>
          <w:p w14:paraId="7AD8BCF8" w14:textId="77777777" w:rsidR="005D35E6" w:rsidRPr="00F62EA1" w:rsidRDefault="005D35E6" w:rsidP="00225D59">
            <w:pPr>
              <w:widowControl/>
              <w:autoSpaceDE/>
              <w:autoSpaceDN/>
              <w:jc w:val="center"/>
              <w:rPr>
                <w:rFonts w:ascii="Arial" w:hAnsi="Arial" w:cs="Arial"/>
                <w:sz w:val="24"/>
                <w:szCs w:val="24"/>
              </w:rPr>
            </w:pPr>
            <w:r w:rsidRPr="00F62EA1">
              <w:rPr>
                <w:rFonts w:ascii="Arial" w:hAnsi="Arial" w:cs="Arial"/>
                <w:b/>
                <w:bCs/>
                <w:sz w:val="24"/>
                <w:szCs w:val="24"/>
              </w:rPr>
              <w:t>School Nurse</w:t>
            </w:r>
          </w:p>
        </w:tc>
        <w:tc>
          <w:tcPr>
            <w:tcW w:w="7354" w:type="dxa"/>
            <w:vAlign w:val="center"/>
            <w:hideMark/>
          </w:tcPr>
          <w:p w14:paraId="67D674CC" w14:textId="77777777" w:rsidR="005D35E6" w:rsidRPr="00F62EA1" w:rsidRDefault="005D35E6" w:rsidP="00225D59">
            <w:pPr>
              <w:widowControl/>
              <w:autoSpaceDE/>
              <w:autoSpaceDN/>
              <w:rPr>
                <w:rFonts w:ascii="Arial" w:hAnsi="Arial" w:cs="Arial"/>
                <w:sz w:val="24"/>
                <w:szCs w:val="24"/>
              </w:rPr>
            </w:pPr>
            <w:r w:rsidRPr="00F62EA1">
              <w:rPr>
                <w:rFonts w:ascii="Arial" w:hAnsi="Arial" w:cs="Arial"/>
                <w:sz w:val="24"/>
                <w:szCs w:val="24"/>
              </w:rPr>
              <w:t>- Inspect cleanliness and hygiene of the canteen daily at 8:00 a.m. with the Canteen-in-Charge.</w:t>
            </w:r>
            <w:r w:rsidRPr="00F62EA1">
              <w:rPr>
                <w:rFonts w:ascii="Arial" w:hAnsi="Arial" w:cs="Arial"/>
                <w:sz w:val="24"/>
                <w:szCs w:val="24"/>
              </w:rPr>
              <w:br/>
              <w:t>- Check and record expiration dates of food items and notify the accountant of any expired goods.</w:t>
            </w:r>
            <w:r w:rsidRPr="00F62EA1">
              <w:rPr>
                <w:rFonts w:ascii="Arial" w:hAnsi="Arial" w:cs="Arial"/>
                <w:sz w:val="24"/>
                <w:szCs w:val="24"/>
              </w:rPr>
              <w:br/>
              <w:t>- Ensure all canteen staff have valid health certificates and conduct periodic health checks.</w:t>
            </w:r>
            <w:r w:rsidRPr="00F62EA1">
              <w:rPr>
                <w:rFonts w:ascii="Arial" w:hAnsi="Arial" w:cs="Arial"/>
                <w:sz w:val="24"/>
                <w:szCs w:val="24"/>
              </w:rPr>
              <w:br/>
              <w:t>- Educate staff and students on proper hygiene and nutrition practices.</w:t>
            </w:r>
            <w:r w:rsidRPr="00F62EA1">
              <w:rPr>
                <w:rFonts w:ascii="Arial" w:hAnsi="Arial" w:cs="Arial"/>
                <w:sz w:val="24"/>
                <w:szCs w:val="24"/>
              </w:rPr>
              <w:br/>
              <w:t>- Provide emergency care for food-related allergic reactions or accidents.</w:t>
            </w:r>
            <w:r w:rsidRPr="00F62EA1">
              <w:rPr>
                <w:rFonts w:ascii="Arial" w:hAnsi="Arial" w:cs="Arial"/>
                <w:sz w:val="24"/>
                <w:szCs w:val="24"/>
              </w:rPr>
              <w:br/>
              <w:t>- Monitor compliance with the no-nut policy and report violations.</w:t>
            </w:r>
          </w:p>
        </w:tc>
      </w:tr>
    </w:tbl>
    <w:p w14:paraId="26BD10EC" w14:textId="77777777" w:rsidR="005D35E6" w:rsidRDefault="005D35E6" w:rsidP="005D35E6">
      <w:pPr>
        <w:rPr>
          <w:rFonts w:ascii="Arial" w:hAnsi="Arial" w:cs="Arial"/>
          <w:b/>
          <w:bCs/>
          <w:color w:val="000000" w:themeColor="text1"/>
          <w:sz w:val="32"/>
          <w:u w:val="single"/>
        </w:rPr>
      </w:pPr>
    </w:p>
    <w:p w14:paraId="3E3EF391" w14:textId="77777777" w:rsidR="005D35E6" w:rsidRPr="006B7BAB" w:rsidRDefault="005D35E6" w:rsidP="006B7BAB">
      <w:pPr>
        <w:jc w:val="center"/>
        <w:rPr>
          <w:rFonts w:ascii="Arial" w:hAnsi="Arial" w:cs="Arial"/>
          <w:b/>
          <w:bCs/>
          <w:color w:val="000000" w:themeColor="text1"/>
          <w:sz w:val="32"/>
        </w:rPr>
      </w:pPr>
      <w:r w:rsidRPr="00837234">
        <w:rPr>
          <w:rFonts w:ascii="Arial" w:hAnsi="Arial" w:cs="Arial"/>
          <w:b/>
          <w:bCs/>
          <w:color w:val="000000" w:themeColor="text1"/>
          <w:sz w:val="32"/>
        </w:rPr>
        <w:t>PHOTOCOPY POLICY</w:t>
      </w:r>
    </w:p>
    <w:p w14:paraId="1012E69C" w14:textId="77777777" w:rsidR="005D35E6" w:rsidRDefault="005D35E6" w:rsidP="005D35E6">
      <w:pPr>
        <w:pStyle w:val="Heading3"/>
        <w:spacing w:before="0" w:line="276" w:lineRule="auto"/>
        <w:jc w:val="both"/>
        <w:rPr>
          <w:rStyle w:val="Strong"/>
          <w:rFonts w:ascii="Arial" w:hAnsi="Arial" w:cs="Arial"/>
          <w:b/>
          <w:bCs/>
          <w:color w:val="000000" w:themeColor="text1"/>
          <w:sz w:val="24"/>
          <w:szCs w:val="24"/>
        </w:rPr>
      </w:pPr>
    </w:p>
    <w:p w14:paraId="4025957C" w14:textId="77777777" w:rsidR="005D35E6" w:rsidRPr="00837234" w:rsidRDefault="005D35E6" w:rsidP="005D35E6">
      <w:pPr>
        <w:pStyle w:val="Heading3"/>
        <w:spacing w:before="0"/>
        <w:rPr>
          <w:rFonts w:ascii="Arial" w:hAnsi="Arial" w:cs="Arial"/>
          <w:color w:val="000000" w:themeColor="text1"/>
          <w:sz w:val="24"/>
        </w:rPr>
      </w:pPr>
      <w:r w:rsidRPr="00837234">
        <w:rPr>
          <w:rStyle w:val="Strong"/>
          <w:rFonts w:ascii="Arial" w:hAnsi="Arial" w:cs="Arial"/>
          <w:b/>
          <w:bCs/>
          <w:color w:val="000000" w:themeColor="text1"/>
          <w:sz w:val="24"/>
        </w:rPr>
        <w:t>Aim:</w:t>
      </w:r>
    </w:p>
    <w:p w14:paraId="7CE49354" w14:textId="77777777" w:rsidR="005D35E6" w:rsidRPr="00837234" w:rsidRDefault="005D35E6" w:rsidP="005D35E6">
      <w:pPr>
        <w:spacing w:after="100" w:afterAutospacing="1"/>
        <w:rPr>
          <w:rFonts w:ascii="Arial" w:hAnsi="Arial" w:cs="Arial"/>
          <w:color w:val="000000" w:themeColor="text1"/>
          <w:sz w:val="24"/>
        </w:rPr>
      </w:pPr>
      <w:r w:rsidRPr="00837234">
        <w:rPr>
          <w:rFonts w:ascii="Arial" w:hAnsi="Arial" w:cs="Arial"/>
          <w:color w:val="000000" w:themeColor="text1"/>
          <w:sz w:val="24"/>
        </w:rPr>
        <w:t xml:space="preserve">To ensure that photocopying costs are accurately budgeted, photocopiers are maintained and operated safely, and photocopying is done in compliance with copyright laws. Photocopier services and maintenance are managed under a formal contract with </w:t>
      </w:r>
      <w:r w:rsidRPr="00837234">
        <w:rPr>
          <w:rStyle w:val="Strong"/>
          <w:rFonts w:ascii="Arial" w:hAnsi="Arial" w:cs="Arial"/>
          <w:color w:val="000000" w:themeColor="text1"/>
          <w:sz w:val="24"/>
        </w:rPr>
        <w:t>Al Muftah Company</w:t>
      </w:r>
      <w:r w:rsidRPr="00837234">
        <w:rPr>
          <w:rFonts w:ascii="Arial" w:hAnsi="Arial" w:cs="Arial"/>
          <w:color w:val="000000" w:themeColor="text1"/>
          <w:sz w:val="24"/>
        </w:rPr>
        <w:t xml:space="preserve"> to ensure professional and reliable support.</w:t>
      </w:r>
    </w:p>
    <w:p w14:paraId="67F50330" w14:textId="77777777" w:rsidR="005D35E6" w:rsidRPr="00837234" w:rsidRDefault="005D35E6" w:rsidP="005D35E6">
      <w:pPr>
        <w:pStyle w:val="Heading3"/>
        <w:rPr>
          <w:rFonts w:ascii="Arial" w:hAnsi="Arial" w:cs="Arial"/>
          <w:color w:val="000000" w:themeColor="text1"/>
          <w:sz w:val="28"/>
        </w:rPr>
      </w:pPr>
      <w:r w:rsidRPr="00837234">
        <w:rPr>
          <w:rStyle w:val="Strong"/>
          <w:rFonts w:ascii="Arial" w:hAnsi="Arial" w:cs="Arial"/>
          <w:b/>
          <w:bCs/>
          <w:color w:val="000000" w:themeColor="text1"/>
          <w:sz w:val="28"/>
        </w:rPr>
        <w:t>Implementation Table:</w:t>
      </w:r>
    </w:p>
    <w:tbl>
      <w:tblPr>
        <w:tblW w:w="9788"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52"/>
        <w:gridCol w:w="7136"/>
      </w:tblGrid>
      <w:tr w:rsidR="005D35E6" w:rsidRPr="00837234" w14:paraId="7398CEFE" w14:textId="77777777" w:rsidTr="00225D59">
        <w:trPr>
          <w:trHeight w:val="291"/>
          <w:tblHeader/>
          <w:tblCellSpacing w:w="15" w:type="dxa"/>
        </w:trPr>
        <w:tc>
          <w:tcPr>
            <w:tcW w:w="0" w:type="auto"/>
            <w:shd w:val="clear" w:color="auto" w:fill="DAEEF3" w:themeFill="accent5" w:themeFillTint="33"/>
            <w:vAlign w:val="center"/>
            <w:hideMark/>
          </w:tcPr>
          <w:p w14:paraId="3D882413" w14:textId="77777777" w:rsidR="005D35E6" w:rsidRPr="00837234" w:rsidRDefault="005D35E6" w:rsidP="00225D59">
            <w:pPr>
              <w:jc w:val="center"/>
              <w:rPr>
                <w:rFonts w:ascii="Arial" w:hAnsi="Arial" w:cs="Arial"/>
                <w:b/>
                <w:bCs/>
                <w:color w:val="000000" w:themeColor="text1"/>
                <w:sz w:val="28"/>
                <w:szCs w:val="24"/>
              </w:rPr>
            </w:pPr>
            <w:r w:rsidRPr="00837234">
              <w:rPr>
                <w:rStyle w:val="Strong"/>
                <w:rFonts w:ascii="Arial" w:hAnsi="Arial" w:cs="Arial"/>
                <w:color w:val="000000" w:themeColor="text1"/>
                <w:sz w:val="24"/>
              </w:rPr>
              <w:t>Area</w:t>
            </w:r>
          </w:p>
        </w:tc>
        <w:tc>
          <w:tcPr>
            <w:tcW w:w="0" w:type="auto"/>
            <w:shd w:val="clear" w:color="auto" w:fill="DAEEF3" w:themeFill="accent5" w:themeFillTint="33"/>
            <w:vAlign w:val="center"/>
            <w:hideMark/>
          </w:tcPr>
          <w:p w14:paraId="2ADCCC5D" w14:textId="77777777" w:rsidR="005D35E6" w:rsidRPr="00837234" w:rsidRDefault="005D35E6" w:rsidP="00225D59">
            <w:pPr>
              <w:jc w:val="center"/>
              <w:rPr>
                <w:rFonts w:ascii="Arial" w:hAnsi="Arial" w:cs="Arial"/>
                <w:b/>
                <w:bCs/>
                <w:color w:val="000000" w:themeColor="text1"/>
                <w:sz w:val="28"/>
                <w:szCs w:val="24"/>
              </w:rPr>
            </w:pPr>
            <w:r w:rsidRPr="00837234">
              <w:rPr>
                <w:rStyle w:val="Strong"/>
                <w:rFonts w:ascii="Arial" w:hAnsi="Arial" w:cs="Arial"/>
                <w:color w:val="000000" w:themeColor="text1"/>
                <w:sz w:val="24"/>
              </w:rPr>
              <w:t>Policy/Procedure</w:t>
            </w:r>
          </w:p>
        </w:tc>
      </w:tr>
      <w:tr w:rsidR="005D35E6" w:rsidRPr="00837234" w14:paraId="6A681A7D" w14:textId="77777777" w:rsidTr="00225D59">
        <w:trPr>
          <w:trHeight w:val="604"/>
          <w:tblCellSpacing w:w="15" w:type="dxa"/>
        </w:trPr>
        <w:tc>
          <w:tcPr>
            <w:tcW w:w="0" w:type="auto"/>
            <w:vAlign w:val="center"/>
            <w:hideMark/>
          </w:tcPr>
          <w:p w14:paraId="4849E3DA"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Photocopiers Purchase or Lease</w:t>
            </w:r>
          </w:p>
        </w:tc>
        <w:tc>
          <w:tcPr>
            <w:tcW w:w="0" w:type="auto"/>
            <w:vAlign w:val="center"/>
            <w:hideMark/>
          </w:tcPr>
          <w:p w14:paraId="55B70C84"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Determined by the Principal in consultation with staff based on operational needs.</w:t>
            </w:r>
          </w:p>
        </w:tc>
      </w:tr>
      <w:tr w:rsidR="005D35E6" w:rsidRPr="00837234" w14:paraId="49F8C639" w14:textId="77777777" w:rsidTr="00225D59">
        <w:trPr>
          <w:trHeight w:val="604"/>
          <w:tblCellSpacing w:w="15" w:type="dxa"/>
        </w:trPr>
        <w:tc>
          <w:tcPr>
            <w:tcW w:w="0" w:type="auto"/>
            <w:vAlign w:val="center"/>
            <w:hideMark/>
          </w:tcPr>
          <w:p w14:paraId="36CD14E3"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Repairs and Maintenance</w:t>
            </w:r>
          </w:p>
        </w:tc>
        <w:tc>
          <w:tcPr>
            <w:tcW w:w="0" w:type="auto"/>
            <w:vAlign w:val="center"/>
            <w:hideMark/>
          </w:tcPr>
          <w:p w14:paraId="74A71C62" w14:textId="77777777" w:rsidR="005D35E6" w:rsidRPr="00837234" w:rsidRDefault="005D35E6" w:rsidP="00225D59">
            <w:pPr>
              <w:rPr>
                <w:rFonts w:ascii="Arial" w:hAnsi="Arial" w:cs="Arial"/>
                <w:color w:val="000000" w:themeColor="text1"/>
                <w:sz w:val="28"/>
                <w:szCs w:val="24"/>
              </w:rPr>
            </w:pPr>
            <w:r w:rsidRPr="00837234">
              <w:rPr>
                <w:rStyle w:val="Strong"/>
                <w:rFonts w:ascii="Arial" w:hAnsi="Arial" w:cs="Arial"/>
                <w:color w:val="000000" w:themeColor="text1"/>
                <w:sz w:val="24"/>
              </w:rPr>
              <w:t>Al Muftah Company</w:t>
            </w:r>
            <w:r w:rsidRPr="00837234">
              <w:rPr>
                <w:rFonts w:ascii="Arial" w:hAnsi="Arial" w:cs="Arial"/>
                <w:color w:val="000000" w:themeColor="text1"/>
                <w:sz w:val="24"/>
              </w:rPr>
              <w:t xml:space="preserve"> is the contracted provider responsible for all repairs and regular maintenance.</w:t>
            </w:r>
          </w:p>
        </w:tc>
      </w:tr>
      <w:tr w:rsidR="005D35E6" w:rsidRPr="00837234" w14:paraId="3EF8A61E" w14:textId="77777777" w:rsidTr="00225D59">
        <w:trPr>
          <w:trHeight w:val="582"/>
          <w:tblCellSpacing w:w="15" w:type="dxa"/>
        </w:trPr>
        <w:tc>
          <w:tcPr>
            <w:tcW w:w="0" w:type="auto"/>
            <w:vAlign w:val="center"/>
            <w:hideMark/>
          </w:tcPr>
          <w:p w14:paraId="67D964D4"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Location and Ventilation</w:t>
            </w:r>
          </w:p>
        </w:tc>
        <w:tc>
          <w:tcPr>
            <w:tcW w:w="0" w:type="auto"/>
            <w:vAlign w:val="center"/>
            <w:hideMark/>
          </w:tcPr>
          <w:p w14:paraId="19FDF6FA"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Photocopiers must be placed in areas with proper ventilation in line with health and safety regulations.</w:t>
            </w:r>
          </w:p>
        </w:tc>
      </w:tr>
      <w:tr w:rsidR="005D35E6" w:rsidRPr="00837234" w14:paraId="42CBF5C9" w14:textId="77777777" w:rsidTr="00225D59">
        <w:trPr>
          <w:trHeight w:val="604"/>
          <w:tblCellSpacing w:w="15" w:type="dxa"/>
        </w:trPr>
        <w:tc>
          <w:tcPr>
            <w:tcW w:w="0" w:type="auto"/>
            <w:vAlign w:val="center"/>
            <w:hideMark/>
          </w:tcPr>
          <w:p w14:paraId="6409A9CF"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Toner Handling</w:t>
            </w:r>
          </w:p>
        </w:tc>
        <w:tc>
          <w:tcPr>
            <w:tcW w:w="0" w:type="auto"/>
            <w:vAlign w:val="center"/>
            <w:hideMark/>
          </w:tcPr>
          <w:p w14:paraId="61C44D07"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Only trained staff or Al Muftah technicians may replace and dispose of toner cartridges safely.</w:t>
            </w:r>
          </w:p>
        </w:tc>
      </w:tr>
      <w:tr w:rsidR="005D35E6" w:rsidRPr="00837234" w14:paraId="7A94D523" w14:textId="77777777" w:rsidTr="00225D59">
        <w:trPr>
          <w:trHeight w:val="604"/>
          <w:tblCellSpacing w:w="15" w:type="dxa"/>
        </w:trPr>
        <w:tc>
          <w:tcPr>
            <w:tcW w:w="0" w:type="auto"/>
            <w:vAlign w:val="center"/>
            <w:hideMark/>
          </w:tcPr>
          <w:p w14:paraId="25A0FD9B"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Cost for External Use</w:t>
            </w:r>
          </w:p>
        </w:tc>
        <w:tc>
          <w:tcPr>
            <w:tcW w:w="0" w:type="auto"/>
            <w:vAlign w:val="center"/>
            <w:hideMark/>
          </w:tcPr>
          <w:p w14:paraId="2C2DF821"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Photocopying for external individuals or agencies will be charged based on a rate set by school admin.</w:t>
            </w:r>
          </w:p>
        </w:tc>
      </w:tr>
      <w:tr w:rsidR="005D35E6" w:rsidRPr="00837234" w14:paraId="3E67A6BE" w14:textId="77777777" w:rsidTr="00225D59">
        <w:trPr>
          <w:trHeight w:val="604"/>
          <w:tblCellSpacing w:w="15" w:type="dxa"/>
        </w:trPr>
        <w:tc>
          <w:tcPr>
            <w:tcW w:w="0" w:type="auto"/>
            <w:vAlign w:val="center"/>
            <w:hideMark/>
          </w:tcPr>
          <w:p w14:paraId="3AC1A709"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Paper Supply</w:t>
            </w:r>
          </w:p>
        </w:tc>
        <w:tc>
          <w:tcPr>
            <w:tcW w:w="0" w:type="auto"/>
            <w:vAlign w:val="center"/>
            <w:hideMark/>
          </w:tcPr>
          <w:p w14:paraId="3231DFE8"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Paper will be purchased in bulk and stored; admin staff ensure paper/toner are stocked and functional.</w:t>
            </w:r>
          </w:p>
        </w:tc>
      </w:tr>
      <w:tr w:rsidR="005D35E6" w:rsidRPr="00837234" w14:paraId="3BFC186A" w14:textId="77777777" w:rsidTr="00225D59">
        <w:trPr>
          <w:trHeight w:val="604"/>
          <w:tblCellSpacing w:w="15" w:type="dxa"/>
        </w:trPr>
        <w:tc>
          <w:tcPr>
            <w:tcW w:w="0" w:type="auto"/>
            <w:vAlign w:val="center"/>
            <w:hideMark/>
          </w:tcPr>
          <w:p w14:paraId="29748A3C"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Community Member Requests</w:t>
            </w:r>
          </w:p>
        </w:tc>
        <w:tc>
          <w:tcPr>
            <w:tcW w:w="0" w:type="auto"/>
            <w:vAlign w:val="center"/>
            <w:hideMark/>
          </w:tcPr>
          <w:p w14:paraId="76E7F703"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Requests must be approved by the Admin Supervisor or Academic Vice Principal.</w:t>
            </w:r>
          </w:p>
        </w:tc>
      </w:tr>
      <w:tr w:rsidR="005D35E6" w:rsidRPr="00837234" w14:paraId="5D50A9BF" w14:textId="77777777" w:rsidTr="00225D59">
        <w:trPr>
          <w:trHeight w:val="604"/>
          <w:tblCellSpacing w:w="15" w:type="dxa"/>
        </w:trPr>
        <w:tc>
          <w:tcPr>
            <w:tcW w:w="0" w:type="auto"/>
            <w:vAlign w:val="center"/>
            <w:hideMark/>
          </w:tcPr>
          <w:p w14:paraId="51416AC1"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Personal Photocopying</w:t>
            </w:r>
          </w:p>
        </w:tc>
        <w:tc>
          <w:tcPr>
            <w:tcW w:w="0" w:type="auto"/>
            <w:vAlign w:val="center"/>
            <w:hideMark/>
          </w:tcPr>
          <w:p w14:paraId="55A95C8E"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Charges may apply for staff or students making personal or non-class related copies.</w:t>
            </w:r>
          </w:p>
        </w:tc>
      </w:tr>
      <w:tr w:rsidR="005D35E6" w:rsidRPr="00837234" w14:paraId="22C29374" w14:textId="77777777" w:rsidTr="00225D59">
        <w:trPr>
          <w:trHeight w:val="604"/>
          <w:tblCellSpacing w:w="15" w:type="dxa"/>
        </w:trPr>
        <w:tc>
          <w:tcPr>
            <w:tcW w:w="0" w:type="auto"/>
            <w:vAlign w:val="center"/>
            <w:hideMark/>
          </w:tcPr>
          <w:p w14:paraId="7A8CEF62"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Submission of Materials</w:t>
            </w:r>
          </w:p>
        </w:tc>
        <w:tc>
          <w:tcPr>
            <w:tcW w:w="0" w:type="auto"/>
            <w:vAlign w:val="center"/>
            <w:hideMark/>
          </w:tcPr>
          <w:p w14:paraId="0BC86B21"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All materials must be submitted for photocopying before 10:00 a.m. at the Academic Vice Principal’s office.</w:t>
            </w:r>
          </w:p>
        </w:tc>
      </w:tr>
      <w:tr w:rsidR="005D35E6" w:rsidRPr="00837234" w14:paraId="512A727A" w14:textId="77777777" w:rsidTr="00225D59">
        <w:trPr>
          <w:trHeight w:val="604"/>
          <w:tblCellSpacing w:w="15" w:type="dxa"/>
        </w:trPr>
        <w:tc>
          <w:tcPr>
            <w:tcW w:w="0" w:type="auto"/>
            <w:vAlign w:val="center"/>
            <w:hideMark/>
          </w:tcPr>
          <w:p w14:paraId="1D9F810A"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Approval Process</w:t>
            </w:r>
          </w:p>
        </w:tc>
        <w:tc>
          <w:tcPr>
            <w:tcW w:w="0" w:type="auto"/>
            <w:vAlign w:val="center"/>
            <w:hideMark/>
          </w:tcPr>
          <w:p w14:paraId="0B262372"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Materials must be signed and approved by the coordinator prior to photocopying.</w:t>
            </w:r>
          </w:p>
        </w:tc>
      </w:tr>
      <w:tr w:rsidR="005D35E6" w:rsidRPr="00837234" w14:paraId="6A7BC6C1" w14:textId="77777777" w:rsidTr="00225D59">
        <w:trPr>
          <w:trHeight w:val="604"/>
          <w:tblCellSpacing w:w="15" w:type="dxa"/>
        </w:trPr>
        <w:tc>
          <w:tcPr>
            <w:tcW w:w="0" w:type="auto"/>
            <w:vAlign w:val="center"/>
            <w:hideMark/>
          </w:tcPr>
          <w:p w14:paraId="647696A6"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Standard of Material</w:t>
            </w:r>
          </w:p>
        </w:tc>
        <w:tc>
          <w:tcPr>
            <w:tcW w:w="0" w:type="auto"/>
            <w:vAlign w:val="center"/>
            <w:hideMark/>
          </w:tcPr>
          <w:p w14:paraId="347E4076"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Low-quality or unclear materials will not be accepted for photocopying.</w:t>
            </w:r>
          </w:p>
        </w:tc>
      </w:tr>
      <w:tr w:rsidR="005D35E6" w:rsidRPr="00837234" w14:paraId="32D469DD" w14:textId="77777777" w:rsidTr="00225D59">
        <w:trPr>
          <w:trHeight w:val="604"/>
          <w:tblCellSpacing w:w="15" w:type="dxa"/>
        </w:trPr>
        <w:tc>
          <w:tcPr>
            <w:tcW w:w="0" w:type="auto"/>
            <w:vAlign w:val="center"/>
            <w:hideMark/>
          </w:tcPr>
          <w:p w14:paraId="2984DCCA"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Distribution of Materials</w:t>
            </w:r>
          </w:p>
        </w:tc>
        <w:tc>
          <w:tcPr>
            <w:tcW w:w="0" w:type="auto"/>
            <w:vAlign w:val="center"/>
            <w:hideMark/>
          </w:tcPr>
          <w:p w14:paraId="691702D4"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Photocopied materials will be distributed the next day by the staff in charge of photocopying.</w:t>
            </w:r>
          </w:p>
        </w:tc>
      </w:tr>
      <w:tr w:rsidR="005D35E6" w:rsidRPr="00837234" w14:paraId="26EA2DE8" w14:textId="77777777" w:rsidTr="00225D59">
        <w:trPr>
          <w:trHeight w:val="582"/>
          <w:tblCellSpacing w:w="15" w:type="dxa"/>
        </w:trPr>
        <w:tc>
          <w:tcPr>
            <w:tcW w:w="0" w:type="auto"/>
            <w:vAlign w:val="center"/>
            <w:hideMark/>
          </w:tcPr>
          <w:p w14:paraId="19EE1DE0" w14:textId="77777777" w:rsidR="005D35E6" w:rsidRPr="00837234" w:rsidRDefault="005D35E6" w:rsidP="00225D59">
            <w:pPr>
              <w:jc w:val="center"/>
              <w:rPr>
                <w:rFonts w:ascii="Arial" w:hAnsi="Arial" w:cs="Arial"/>
                <w:b/>
                <w:color w:val="000000" w:themeColor="text1"/>
                <w:sz w:val="28"/>
                <w:szCs w:val="24"/>
              </w:rPr>
            </w:pPr>
            <w:r w:rsidRPr="00837234">
              <w:rPr>
                <w:rStyle w:val="Strong"/>
                <w:rFonts w:ascii="Arial" w:hAnsi="Arial" w:cs="Arial"/>
                <w:b w:val="0"/>
                <w:color w:val="000000" w:themeColor="text1"/>
                <w:sz w:val="24"/>
              </w:rPr>
              <w:t>Exam Paper Photocopying</w:t>
            </w:r>
          </w:p>
        </w:tc>
        <w:tc>
          <w:tcPr>
            <w:tcW w:w="0" w:type="auto"/>
            <w:vAlign w:val="center"/>
            <w:hideMark/>
          </w:tcPr>
          <w:p w14:paraId="5EFCE501" w14:textId="77777777" w:rsidR="005D35E6" w:rsidRPr="00837234" w:rsidRDefault="005D35E6" w:rsidP="00225D59">
            <w:pPr>
              <w:rPr>
                <w:rFonts w:ascii="Arial" w:hAnsi="Arial" w:cs="Arial"/>
                <w:color w:val="000000" w:themeColor="text1"/>
                <w:sz w:val="28"/>
                <w:szCs w:val="24"/>
              </w:rPr>
            </w:pPr>
            <w:r w:rsidRPr="00837234">
              <w:rPr>
                <w:rFonts w:ascii="Arial" w:hAnsi="Arial" w:cs="Arial"/>
                <w:color w:val="000000" w:themeColor="text1"/>
                <w:sz w:val="24"/>
              </w:rPr>
              <w:t>Exam papers will only be photocopied in the presence of the Academic Vice Principal.</w:t>
            </w:r>
          </w:p>
        </w:tc>
      </w:tr>
    </w:tbl>
    <w:p w14:paraId="00EFEF42" w14:textId="77777777" w:rsidR="005D35E6" w:rsidRPr="00837234" w:rsidRDefault="005D35E6" w:rsidP="006B7BAB">
      <w:pPr>
        <w:rPr>
          <w:rFonts w:ascii="Arial" w:hAnsi="Arial" w:cs="Arial"/>
          <w:b/>
          <w:color w:val="000000" w:themeColor="text1"/>
          <w:sz w:val="32"/>
          <w:u w:val="single"/>
        </w:rPr>
      </w:pPr>
    </w:p>
    <w:p w14:paraId="0FBA5F84" w14:textId="77777777" w:rsidR="005D35E6" w:rsidRPr="006B7BAB" w:rsidRDefault="005D35E6" w:rsidP="005D35E6">
      <w:pPr>
        <w:jc w:val="center"/>
        <w:rPr>
          <w:rFonts w:ascii="Arial" w:hAnsi="Arial" w:cs="Arial"/>
          <w:b/>
          <w:bCs/>
          <w:color w:val="000000" w:themeColor="text1"/>
          <w:sz w:val="32"/>
        </w:rPr>
      </w:pPr>
      <w:r w:rsidRPr="006B7BAB">
        <w:rPr>
          <w:rFonts w:ascii="Arial" w:hAnsi="Arial" w:cs="Arial"/>
          <w:b/>
          <w:bCs/>
          <w:color w:val="000000" w:themeColor="text1"/>
          <w:sz w:val="32"/>
        </w:rPr>
        <w:t>LIBRARY POLICY</w:t>
      </w:r>
    </w:p>
    <w:p w14:paraId="7BEF08B1" w14:textId="77777777" w:rsidR="005D35E6" w:rsidRDefault="005D35E6" w:rsidP="005D35E6">
      <w:pPr>
        <w:pStyle w:val="Heading4"/>
        <w:spacing w:before="0"/>
        <w:rPr>
          <w:rStyle w:val="Strong"/>
          <w:rFonts w:ascii="Arial" w:hAnsi="Arial" w:cs="Arial"/>
          <w:b/>
          <w:bCs/>
          <w:i w:val="0"/>
          <w:color w:val="000000" w:themeColor="text1"/>
          <w:sz w:val="24"/>
          <w:szCs w:val="24"/>
        </w:rPr>
      </w:pPr>
    </w:p>
    <w:p w14:paraId="1C2D6D6B" w14:textId="77777777" w:rsidR="005D35E6" w:rsidRPr="00760D18" w:rsidRDefault="005D35E6" w:rsidP="005D35E6">
      <w:pPr>
        <w:pStyle w:val="Heading4"/>
        <w:spacing w:before="0"/>
        <w:rPr>
          <w:rFonts w:ascii="Arial" w:hAnsi="Arial" w:cs="Arial"/>
          <w:i w:val="0"/>
          <w:color w:val="000000" w:themeColor="text1"/>
          <w:sz w:val="24"/>
          <w:szCs w:val="24"/>
        </w:rPr>
      </w:pPr>
      <w:r w:rsidRPr="00760D18">
        <w:rPr>
          <w:rStyle w:val="Strong"/>
          <w:rFonts w:ascii="Arial" w:hAnsi="Arial" w:cs="Arial"/>
          <w:b/>
          <w:bCs/>
          <w:i w:val="0"/>
          <w:color w:val="000000" w:themeColor="text1"/>
          <w:sz w:val="24"/>
          <w:szCs w:val="24"/>
        </w:rPr>
        <w:t>Aim:</w:t>
      </w:r>
    </w:p>
    <w:p w14:paraId="15CB6E87" w14:textId="77777777" w:rsidR="005D35E6" w:rsidRPr="00037A05" w:rsidRDefault="005D35E6" w:rsidP="006B7BAB">
      <w:pPr>
        <w:spacing w:after="100" w:afterAutospacing="1"/>
        <w:rPr>
          <w:rFonts w:ascii="Arial" w:hAnsi="Arial" w:cs="Arial"/>
          <w:color w:val="000000" w:themeColor="text1"/>
          <w:sz w:val="24"/>
          <w:szCs w:val="24"/>
        </w:rPr>
      </w:pPr>
      <w:r w:rsidRPr="00037A05">
        <w:rPr>
          <w:rFonts w:ascii="Arial" w:hAnsi="Arial" w:cs="Arial"/>
          <w:color w:val="000000" w:themeColor="text1"/>
          <w:sz w:val="24"/>
          <w:szCs w:val="24"/>
        </w:rPr>
        <w:t>The aim of the school library is to provide a wide range of high-quality books and learning resources that support the curriculum and encourage a love for reading. It also aims to foster independent research skills, broaden knowledge, and promote understanding of different cultures and traditions.</w:t>
      </w:r>
    </w:p>
    <w:p w14:paraId="385BDD8D" w14:textId="77777777" w:rsidR="005D35E6" w:rsidRPr="00037A05" w:rsidRDefault="005D35E6" w:rsidP="005D35E6">
      <w:pPr>
        <w:pStyle w:val="Heading3"/>
        <w:rPr>
          <w:rFonts w:ascii="Arial" w:hAnsi="Arial" w:cs="Arial"/>
          <w:color w:val="000000" w:themeColor="text1"/>
          <w:sz w:val="24"/>
          <w:szCs w:val="24"/>
        </w:rPr>
      </w:pPr>
      <w:r w:rsidRPr="00037A05">
        <w:rPr>
          <w:rStyle w:val="Strong"/>
          <w:rFonts w:ascii="Arial" w:hAnsi="Arial" w:cs="Arial"/>
          <w:b/>
          <w:bCs/>
          <w:color w:val="000000" w:themeColor="text1"/>
          <w:sz w:val="24"/>
          <w:szCs w:val="24"/>
        </w:rPr>
        <w:t>Roles and Responsibilities</w:t>
      </w:r>
    </w:p>
    <w:tbl>
      <w:tblPr>
        <w:tblW w:w="944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40"/>
        <w:gridCol w:w="6905"/>
      </w:tblGrid>
      <w:tr w:rsidR="005D35E6" w:rsidRPr="00037A05" w14:paraId="1D667758" w14:textId="77777777" w:rsidTr="006B7BAB">
        <w:trPr>
          <w:tblHeader/>
          <w:tblCellSpacing w:w="15" w:type="dxa"/>
        </w:trPr>
        <w:tc>
          <w:tcPr>
            <w:tcW w:w="0" w:type="auto"/>
            <w:shd w:val="clear" w:color="auto" w:fill="DAEEF3" w:themeFill="accent5" w:themeFillTint="33"/>
            <w:vAlign w:val="center"/>
            <w:hideMark/>
          </w:tcPr>
          <w:p w14:paraId="374F4004"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Role</w:t>
            </w:r>
          </w:p>
        </w:tc>
        <w:tc>
          <w:tcPr>
            <w:tcW w:w="6860" w:type="dxa"/>
            <w:shd w:val="clear" w:color="auto" w:fill="DAEEF3" w:themeFill="accent5" w:themeFillTint="33"/>
            <w:vAlign w:val="center"/>
            <w:hideMark/>
          </w:tcPr>
          <w:p w14:paraId="7657B277"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Responsibilities</w:t>
            </w:r>
          </w:p>
        </w:tc>
      </w:tr>
      <w:tr w:rsidR="005D35E6" w:rsidRPr="00037A05" w14:paraId="7F50E404" w14:textId="77777777" w:rsidTr="006B7BAB">
        <w:trPr>
          <w:tblCellSpacing w:w="15" w:type="dxa"/>
        </w:trPr>
        <w:tc>
          <w:tcPr>
            <w:tcW w:w="0" w:type="auto"/>
            <w:vAlign w:val="center"/>
            <w:hideMark/>
          </w:tcPr>
          <w:p w14:paraId="7EFD2509"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Librarian</w:t>
            </w:r>
          </w:p>
        </w:tc>
        <w:tc>
          <w:tcPr>
            <w:tcW w:w="6860" w:type="dxa"/>
            <w:vAlign w:val="center"/>
            <w:hideMark/>
          </w:tcPr>
          <w:p w14:paraId="5082C1B4" w14:textId="77777777" w:rsidR="005D35E6"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Manage overall operation of the library</w:t>
            </w:r>
            <w:r w:rsidRPr="00037A05">
              <w:rPr>
                <w:rFonts w:ascii="Arial" w:hAnsi="Arial" w:cs="Arial"/>
                <w:color w:val="000000" w:themeColor="text1"/>
                <w:sz w:val="24"/>
                <w:szCs w:val="24"/>
              </w:rPr>
              <w:br/>
              <w:t>- Organize and maintain resources</w:t>
            </w:r>
            <w:r w:rsidRPr="00037A05">
              <w:rPr>
                <w:rFonts w:ascii="Arial" w:hAnsi="Arial" w:cs="Arial"/>
                <w:color w:val="000000" w:themeColor="text1"/>
                <w:sz w:val="24"/>
                <w:szCs w:val="24"/>
              </w:rPr>
              <w:br/>
              <w:t>- Support students and staff in using the library</w:t>
            </w:r>
            <w:r w:rsidRPr="00037A05">
              <w:rPr>
                <w:rFonts w:ascii="Arial" w:hAnsi="Arial" w:cs="Arial"/>
                <w:color w:val="000000" w:themeColor="text1"/>
                <w:sz w:val="24"/>
                <w:szCs w:val="24"/>
              </w:rPr>
              <w:br/>
              <w:t>- Collaborate with teachers to align resources with the curriculum</w:t>
            </w:r>
            <w:r w:rsidRPr="00037A05">
              <w:rPr>
                <w:rFonts w:ascii="Arial" w:hAnsi="Arial" w:cs="Arial"/>
                <w:color w:val="000000" w:themeColor="text1"/>
                <w:sz w:val="24"/>
                <w:szCs w:val="24"/>
              </w:rPr>
              <w:br/>
              <w:t>- Maintain a welcoming and safe</w:t>
            </w:r>
            <w:r>
              <w:rPr>
                <w:rFonts w:ascii="Arial" w:hAnsi="Arial" w:cs="Arial"/>
                <w:color w:val="000000" w:themeColor="text1"/>
                <w:sz w:val="24"/>
                <w:szCs w:val="24"/>
              </w:rPr>
              <w:t xml:space="preserve"> and healthy</w:t>
            </w:r>
            <w:r w:rsidRPr="00037A05">
              <w:rPr>
                <w:rFonts w:ascii="Arial" w:hAnsi="Arial" w:cs="Arial"/>
                <w:color w:val="000000" w:themeColor="text1"/>
                <w:sz w:val="24"/>
                <w:szCs w:val="24"/>
              </w:rPr>
              <w:t xml:space="preserve"> library environment</w:t>
            </w:r>
            <w:r w:rsidRPr="00037A05">
              <w:rPr>
                <w:rFonts w:ascii="Arial" w:hAnsi="Arial" w:cs="Arial"/>
                <w:color w:val="000000" w:themeColor="text1"/>
                <w:sz w:val="24"/>
                <w:szCs w:val="24"/>
              </w:rPr>
              <w:br/>
              <w:t>- Monitor book borrowing, returns, and replacement of lost/damaged books</w:t>
            </w:r>
            <w:r w:rsidRPr="00037A05">
              <w:rPr>
                <w:rFonts w:ascii="Arial" w:hAnsi="Arial" w:cs="Arial"/>
                <w:color w:val="000000" w:themeColor="text1"/>
                <w:sz w:val="24"/>
                <w:szCs w:val="24"/>
              </w:rPr>
              <w:br/>
              <w:t>- Enforce library rules and procedures</w:t>
            </w:r>
          </w:p>
          <w:p w14:paraId="434E04E9" w14:textId="77777777" w:rsidR="005D35E6" w:rsidRPr="00881413"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w:t>
            </w:r>
            <w:r w:rsidRPr="00881413">
              <w:rPr>
                <w:rFonts w:ascii="Arial" w:hAnsi="Arial" w:cs="Arial"/>
                <w:color w:val="000000" w:themeColor="text1"/>
                <w:sz w:val="24"/>
                <w:szCs w:val="24"/>
              </w:rPr>
              <w:t>Regularly review school resources and educational materials with the committee</w:t>
            </w:r>
          </w:p>
          <w:p w14:paraId="231F356A"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w:t>
            </w:r>
            <w:r w:rsidRPr="00881413">
              <w:rPr>
                <w:rFonts w:ascii="Arial" w:hAnsi="Arial" w:cs="Arial"/>
                <w:color w:val="000000" w:themeColor="text1"/>
                <w:sz w:val="24"/>
                <w:szCs w:val="24"/>
              </w:rPr>
              <w:t>Ensure compliance with hygiene rules</w:t>
            </w:r>
          </w:p>
        </w:tc>
      </w:tr>
      <w:tr w:rsidR="005D35E6" w:rsidRPr="00037A05" w14:paraId="3A48D1CE" w14:textId="77777777" w:rsidTr="006B7BAB">
        <w:trPr>
          <w:tblCellSpacing w:w="15" w:type="dxa"/>
        </w:trPr>
        <w:tc>
          <w:tcPr>
            <w:tcW w:w="0" w:type="auto"/>
            <w:vAlign w:val="center"/>
            <w:hideMark/>
          </w:tcPr>
          <w:p w14:paraId="5D487CB7"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Teachers</w:t>
            </w:r>
          </w:p>
        </w:tc>
        <w:tc>
          <w:tcPr>
            <w:tcW w:w="6860" w:type="dxa"/>
            <w:vAlign w:val="center"/>
            <w:hideMark/>
          </w:tcPr>
          <w:p w14:paraId="40E55DB5"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Accompany and supervise students during library sessions</w:t>
            </w:r>
            <w:r w:rsidRPr="00037A05">
              <w:rPr>
                <w:rFonts w:ascii="Arial" w:hAnsi="Arial" w:cs="Arial"/>
                <w:color w:val="000000" w:themeColor="text1"/>
                <w:sz w:val="24"/>
                <w:szCs w:val="24"/>
              </w:rPr>
              <w:br/>
              <w:t>- Encourage reading and appropriate library use</w:t>
            </w:r>
            <w:r w:rsidRPr="00037A05">
              <w:rPr>
                <w:rFonts w:ascii="Arial" w:hAnsi="Arial" w:cs="Arial"/>
                <w:color w:val="000000" w:themeColor="text1"/>
                <w:sz w:val="24"/>
                <w:szCs w:val="24"/>
              </w:rPr>
              <w:br/>
              <w:t>- Communicate curriculum-related resource needs to the librarian</w:t>
            </w:r>
            <w:r w:rsidRPr="00037A05">
              <w:rPr>
                <w:rFonts w:ascii="Arial" w:hAnsi="Arial" w:cs="Arial"/>
                <w:color w:val="000000" w:themeColor="text1"/>
                <w:sz w:val="24"/>
                <w:szCs w:val="24"/>
              </w:rPr>
              <w:br/>
              <w:t>- Follow up on overdue/lost books with students</w:t>
            </w:r>
          </w:p>
        </w:tc>
      </w:tr>
      <w:tr w:rsidR="005D35E6" w:rsidRPr="00037A05" w14:paraId="726B61BA" w14:textId="77777777" w:rsidTr="006B7BAB">
        <w:trPr>
          <w:tblCellSpacing w:w="15" w:type="dxa"/>
        </w:trPr>
        <w:tc>
          <w:tcPr>
            <w:tcW w:w="0" w:type="auto"/>
            <w:vAlign w:val="center"/>
            <w:hideMark/>
          </w:tcPr>
          <w:p w14:paraId="16A598A4"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Academic Vice Principal</w:t>
            </w:r>
          </w:p>
        </w:tc>
        <w:tc>
          <w:tcPr>
            <w:tcW w:w="6860" w:type="dxa"/>
            <w:vAlign w:val="center"/>
            <w:hideMark/>
          </w:tcPr>
          <w:p w14:paraId="69DD8605"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Oversee integration of library resources with academic programs</w:t>
            </w:r>
            <w:r w:rsidRPr="00037A05">
              <w:rPr>
                <w:rFonts w:ascii="Arial" w:hAnsi="Arial" w:cs="Arial"/>
                <w:color w:val="000000" w:themeColor="text1"/>
                <w:sz w:val="24"/>
                <w:szCs w:val="24"/>
              </w:rPr>
              <w:br/>
              <w:t>- Monitor the effectiveness of library services in supporting learning outcomes</w:t>
            </w:r>
            <w:r w:rsidRPr="00037A05">
              <w:rPr>
                <w:rFonts w:ascii="Arial" w:hAnsi="Arial" w:cs="Arial"/>
                <w:color w:val="000000" w:themeColor="text1"/>
                <w:sz w:val="24"/>
                <w:szCs w:val="24"/>
              </w:rPr>
              <w:br/>
              <w:t>- Handle unresolved parental concerns regarding library materials</w:t>
            </w:r>
            <w:r w:rsidRPr="00037A05">
              <w:rPr>
                <w:rFonts w:ascii="Arial" w:hAnsi="Arial" w:cs="Arial"/>
                <w:color w:val="000000" w:themeColor="text1"/>
                <w:sz w:val="24"/>
                <w:szCs w:val="24"/>
              </w:rPr>
              <w:br/>
              <w:t>- Support professional development for library-related literacy initiatives</w:t>
            </w:r>
          </w:p>
        </w:tc>
      </w:tr>
      <w:tr w:rsidR="005D35E6" w:rsidRPr="00037A05" w14:paraId="1BEFFF0C" w14:textId="77777777" w:rsidTr="006B7BAB">
        <w:trPr>
          <w:tblCellSpacing w:w="15" w:type="dxa"/>
        </w:trPr>
        <w:tc>
          <w:tcPr>
            <w:tcW w:w="0" w:type="auto"/>
            <w:vAlign w:val="center"/>
            <w:hideMark/>
          </w:tcPr>
          <w:p w14:paraId="1C911CB3"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All School Staff</w:t>
            </w:r>
          </w:p>
        </w:tc>
        <w:tc>
          <w:tcPr>
            <w:tcW w:w="6860" w:type="dxa"/>
            <w:vAlign w:val="center"/>
            <w:hideMark/>
          </w:tcPr>
          <w:p w14:paraId="0606C9E2" w14:textId="77777777" w:rsidR="005D35E6"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Promote a culture of reading and responsible use of resources</w:t>
            </w:r>
            <w:r w:rsidRPr="00037A05">
              <w:rPr>
                <w:rFonts w:ascii="Arial" w:hAnsi="Arial" w:cs="Arial"/>
                <w:color w:val="000000" w:themeColor="text1"/>
                <w:sz w:val="24"/>
                <w:szCs w:val="24"/>
              </w:rPr>
              <w:br/>
              <w:t>- Ensure that students follow library rules</w:t>
            </w:r>
            <w:r w:rsidRPr="00037A05">
              <w:rPr>
                <w:rFonts w:ascii="Arial" w:hAnsi="Arial" w:cs="Arial"/>
                <w:color w:val="000000" w:themeColor="text1"/>
                <w:sz w:val="24"/>
                <w:szCs w:val="24"/>
              </w:rPr>
              <w:br/>
              <w:t>- Assist in emergencies (fire, accidents) as required</w:t>
            </w:r>
            <w:r w:rsidRPr="00037A05">
              <w:rPr>
                <w:rFonts w:ascii="Arial" w:hAnsi="Arial" w:cs="Arial"/>
                <w:color w:val="000000" w:themeColor="text1"/>
                <w:sz w:val="24"/>
                <w:szCs w:val="24"/>
              </w:rPr>
              <w:br/>
              <w:t>- Support students with locating books and encourage good library habits</w:t>
            </w:r>
          </w:p>
          <w:p w14:paraId="4D7BA82F" w14:textId="77777777" w:rsidR="005D35E6" w:rsidRPr="00037A05" w:rsidRDefault="005D35E6" w:rsidP="00225D59">
            <w:pPr>
              <w:rPr>
                <w:rFonts w:ascii="Arial" w:hAnsi="Arial" w:cs="Arial"/>
                <w:color w:val="000000" w:themeColor="text1"/>
                <w:sz w:val="24"/>
                <w:szCs w:val="24"/>
              </w:rPr>
            </w:pPr>
          </w:p>
        </w:tc>
      </w:tr>
      <w:tr w:rsidR="005D35E6" w:rsidRPr="00037A05" w14:paraId="2DF57D3E" w14:textId="77777777" w:rsidTr="006B7BAB">
        <w:trPr>
          <w:tblCellSpacing w:w="15" w:type="dxa"/>
        </w:trPr>
        <w:tc>
          <w:tcPr>
            <w:tcW w:w="0" w:type="auto"/>
            <w:vAlign w:val="center"/>
            <w:hideMark/>
          </w:tcPr>
          <w:p w14:paraId="61183F62"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Students</w:t>
            </w:r>
          </w:p>
        </w:tc>
        <w:tc>
          <w:tcPr>
            <w:tcW w:w="6860" w:type="dxa"/>
            <w:vAlign w:val="center"/>
            <w:hideMark/>
          </w:tcPr>
          <w:p w14:paraId="7A446C23"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Treat books and library property with care and respect</w:t>
            </w:r>
            <w:r w:rsidRPr="00037A05">
              <w:rPr>
                <w:rFonts w:ascii="Arial" w:hAnsi="Arial" w:cs="Arial"/>
                <w:color w:val="000000" w:themeColor="text1"/>
                <w:sz w:val="24"/>
                <w:szCs w:val="24"/>
              </w:rPr>
              <w:br/>
              <w:t>- Return books on time</w:t>
            </w:r>
            <w:r w:rsidRPr="00037A05">
              <w:rPr>
                <w:rFonts w:ascii="Arial" w:hAnsi="Arial" w:cs="Arial"/>
                <w:color w:val="000000" w:themeColor="text1"/>
                <w:sz w:val="24"/>
                <w:szCs w:val="24"/>
              </w:rPr>
              <w:br/>
              <w:t>- Follow library rules (no food/drink, appropriate behavior)</w:t>
            </w:r>
            <w:r w:rsidRPr="00037A05">
              <w:rPr>
                <w:rFonts w:ascii="Arial" w:hAnsi="Arial" w:cs="Arial"/>
                <w:color w:val="000000" w:themeColor="text1"/>
                <w:sz w:val="24"/>
                <w:szCs w:val="24"/>
              </w:rPr>
              <w:br/>
              <w:t>- Report any damage or lost books</w:t>
            </w:r>
            <w:r w:rsidRPr="00037A05">
              <w:rPr>
                <w:rFonts w:ascii="Arial" w:hAnsi="Arial" w:cs="Arial"/>
                <w:color w:val="000000" w:themeColor="text1"/>
                <w:sz w:val="24"/>
                <w:szCs w:val="24"/>
              </w:rPr>
              <w:br/>
              <w:t>- Explore the library to support learning and reading enjoyment</w:t>
            </w:r>
          </w:p>
        </w:tc>
      </w:tr>
      <w:tr w:rsidR="005D35E6" w:rsidRPr="00037A05" w14:paraId="1924EA66" w14:textId="77777777" w:rsidTr="006B7BAB">
        <w:trPr>
          <w:tblCellSpacing w:w="15" w:type="dxa"/>
        </w:trPr>
        <w:tc>
          <w:tcPr>
            <w:tcW w:w="0" w:type="auto"/>
            <w:vAlign w:val="center"/>
            <w:hideMark/>
          </w:tcPr>
          <w:p w14:paraId="3DD2772F" w14:textId="77777777" w:rsidR="005D35E6" w:rsidRPr="00037A05" w:rsidRDefault="005D35E6" w:rsidP="00225D59">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lastRenderedPageBreak/>
              <w:t>Parents/Guardians</w:t>
            </w:r>
          </w:p>
        </w:tc>
        <w:tc>
          <w:tcPr>
            <w:tcW w:w="6860" w:type="dxa"/>
            <w:vAlign w:val="center"/>
            <w:hideMark/>
          </w:tcPr>
          <w:p w14:paraId="4E3320BD" w14:textId="77777777" w:rsidR="005D35E6"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Encourage reading habits at home</w:t>
            </w:r>
            <w:r w:rsidRPr="00037A05">
              <w:rPr>
                <w:rFonts w:ascii="Arial" w:hAnsi="Arial" w:cs="Arial"/>
                <w:color w:val="000000" w:themeColor="text1"/>
                <w:sz w:val="24"/>
                <w:szCs w:val="24"/>
              </w:rPr>
              <w:br/>
              <w:t>- Ensure children return borrowed books on time</w:t>
            </w:r>
            <w:r w:rsidRPr="00037A05">
              <w:rPr>
                <w:rFonts w:ascii="Arial" w:hAnsi="Arial" w:cs="Arial"/>
                <w:color w:val="000000" w:themeColor="text1"/>
                <w:sz w:val="24"/>
                <w:szCs w:val="24"/>
              </w:rPr>
              <w:br/>
              <w:t>- Pay for lost or damaged books if necessary</w:t>
            </w:r>
            <w:r w:rsidRPr="00037A05">
              <w:rPr>
                <w:rFonts w:ascii="Arial" w:hAnsi="Arial" w:cs="Arial"/>
                <w:color w:val="000000" w:themeColor="text1"/>
                <w:sz w:val="24"/>
                <w:szCs w:val="24"/>
              </w:rPr>
              <w:br/>
              <w:t>- Raise any concerns about library materials respectfully using the proper procedure (Challenged Material Form)</w:t>
            </w:r>
          </w:p>
          <w:p w14:paraId="1A7BC442" w14:textId="77777777" w:rsidR="005D35E6" w:rsidRPr="00037A05" w:rsidRDefault="005D35E6" w:rsidP="00225D59">
            <w:pPr>
              <w:rPr>
                <w:rFonts w:ascii="Arial" w:hAnsi="Arial" w:cs="Arial"/>
                <w:color w:val="000000" w:themeColor="text1"/>
                <w:sz w:val="24"/>
                <w:szCs w:val="24"/>
              </w:rPr>
            </w:pPr>
            <w:r>
              <w:rPr>
                <w:rFonts w:ascii="Arial" w:hAnsi="Arial" w:cs="Arial"/>
                <w:color w:val="000000" w:themeColor="text1"/>
                <w:sz w:val="24"/>
                <w:szCs w:val="24"/>
              </w:rPr>
              <w:t>- Parents are allowed to borrows and visit school library in the given dates</w:t>
            </w:r>
          </w:p>
        </w:tc>
      </w:tr>
    </w:tbl>
    <w:p w14:paraId="38411D67" w14:textId="77777777" w:rsidR="005D35E6" w:rsidRPr="00037A05" w:rsidRDefault="005D35E6" w:rsidP="005D35E6">
      <w:pPr>
        <w:pStyle w:val="Heading3"/>
        <w:rPr>
          <w:rFonts w:ascii="Arial" w:hAnsi="Arial" w:cs="Arial"/>
          <w:color w:val="000000" w:themeColor="text1"/>
          <w:sz w:val="24"/>
          <w:szCs w:val="24"/>
        </w:rPr>
      </w:pPr>
      <w:r w:rsidRPr="00037A05">
        <w:rPr>
          <w:rStyle w:val="Strong"/>
          <w:rFonts w:ascii="Arial" w:hAnsi="Arial" w:cs="Arial"/>
          <w:b/>
          <w:bCs/>
          <w:color w:val="000000" w:themeColor="text1"/>
          <w:sz w:val="24"/>
          <w:szCs w:val="24"/>
        </w:rPr>
        <w:t>Library Access and Operations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83"/>
        <w:gridCol w:w="6967"/>
      </w:tblGrid>
      <w:tr w:rsidR="005D35E6" w:rsidRPr="00037A05" w14:paraId="2F3587CC" w14:textId="77777777" w:rsidTr="00225D59">
        <w:trPr>
          <w:tblHeader/>
          <w:tblCellSpacing w:w="15" w:type="dxa"/>
        </w:trPr>
        <w:tc>
          <w:tcPr>
            <w:tcW w:w="0" w:type="auto"/>
            <w:shd w:val="clear" w:color="auto" w:fill="DAEEF3" w:themeFill="accent5" w:themeFillTint="33"/>
            <w:vAlign w:val="center"/>
            <w:hideMark/>
          </w:tcPr>
          <w:p w14:paraId="3511C3CC"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Area</w:t>
            </w:r>
          </w:p>
        </w:tc>
        <w:tc>
          <w:tcPr>
            <w:tcW w:w="0" w:type="auto"/>
            <w:shd w:val="clear" w:color="auto" w:fill="DAEEF3" w:themeFill="accent5" w:themeFillTint="33"/>
            <w:vAlign w:val="center"/>
            <w:hideMark/>
          </w:tcPr>
          <w:p w14:paraId="0591389D"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Policy</w:t>
            </w:r>
          </w:p>
        </w:tc>
      </w:tr>
      <w:tr w:rsidR="005D35E6" w:rsidRPr="00037A05" w14:paraId="2B07A32A" w14:textId="77777777" w:rsidTr="00225D59">
        <w:trPr>
          <w:tblCellSpacing w:w="15" w:type="dxa"/>
        </w:trPr>
        <w:tc>
          <w:tcPr>
            <w:tcW w:w="0" w:type="auto"/>
            <w:vAlign w:val="center"/>
            <w:hideMark/>
          </w:tcPr>
          <w:p w14:paraId="33A76FC2"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Book Borrowing &amp; Returns</w:t>
            </w:r>
          </w:p>
        </w:tc>
        <w:tc>
          <w:tcPr>
            <w:tcW w:w="0" w:type="auto"/>
            <w:vAlign w:val="center"/>
            <w:hideMark/>
          </w:tcPr>
          <w:p w14:paraId="3977265D"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Students must return all previously borrowed books before borrowing new ones</w:t>
            </w:r>
            <w:r w:rsidRPr="00037A05">
              <w:rPr>
                <w:rFonts w:ascii="Arial" w:hAnsi="Arial" w:cs="Arial"/>
                <w:color w:val="000000" w:themeColor="text1"/>
                <w:sz w:val="24"/>
                <w:szCs w:val="24"/>
              </w:rPr>
              <w:br/>
              <w:t>- Lost or damaged books must be paid for by the borrower</w:t>
            </w:r>
          </w:p>
        </w:tc>
      </w:tr>
      <w:tr w:rsidR="005D35E6" w:rsidRPr="00037A05" w14:paraId="109070F4" w14:textId="77777777" w:rsidTr="00225D59">
        <w:trPr>
          <w:tblCellSpacing w:w="15" w:type="dxa"/>
        </w:trPr>
        <w:tc>
          <w:tcPr>
            <w:tcW w:w="0" w:type="auto"/>
            <w:vAlign w:val="center"/>
            <w:hideMark/>
          </w:tcPr>
          <w:p w14:paraId="5F0B52E1"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Access to Library</w:t>
            </w:r>
          </w:p>
        </w:tc>
        <w:tc>
          <w:tcPr>
            <w:tcW w:w="0" w:type="auto"/>
            <w:vAlign w:val="center"/>
            <w:hideMark/>
          </w:tcPr>
          <w:p w14:paraId="50776CA9"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Staff may access the library at any time</w:t>
            </w:r>
            <w:r w:rsidRPr="00037A05">
              <w:rPr>
                <w:rFonts w:ascii="Arial" w:hAnsi="Arial" w:cs="Arial"/>
                <w:color w:val="000000" w:themeColor="text1"/>
                <w:sz w:val="24"/>
                <w:szCs w:val="24"/>
              </w:rPr>
              <w:br/>
              <w:t>- Students may access the library during class visits, scheduled sessions, or break times with supervision</w:t>
            </w:r>
          </w:p>
        </w:tc>
      </w:tr>
      <w:tr w:rsidR="005D35E6" w:rsidRPr="00037A05" w14:paraId="5B5E6EA8" w14:textId="77777777" w:rsidTr="00225D59">
        <w:trPr>
          <w:tblCellSpacing w:w="15" w:type="dxa"/>
        </w:trPr>
        <w:tc>
          <w:tcPr>
            <w:tcW w:w="0" w:type="auto"/>
            <w:vAlign w:val="center"/>
            <w:hideMark/>
          </w:tcPr>
          <w:p w14:paraId="104A0727"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Library Operations</w:t>
            </w:r>
          </w:p>
        </w:tc>
        <w:tc>
          <w:tcPr>
            <w:tcW w:w="0" w:type="auto"/>
            <w:vAlign w:val="center"/>
            <w:hideMark/>
          </w:tcPr>
          <w:p w14:paraId="030113BA"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Librarian manages re-shelving, cataloging, and assisting users</w:t>
            </w:r>
            <w:r w:rsidRPr="00037A05">
              <w:rPr>
                <w:rFonts w:ascii="Arial" w:hAnsi="Arial" w:cs="Arial"/>
                <w:color w:val="000000" w:themeColor="text1"/>
                <w:sz w:val="24"/>
                <w:szCs w:val="24"/>
              </w:rPr>
              <w:br/>
              <w:t>- Annual review of stock in collaboration with teachers</w:t>
            </w:r>
          </w:p>
        </w:tc>
      </w:tr>
      <w:tr w:rsidR="005D35E6" w:rsidRPr="00037A05" w14:paraId="2465D750" w14:textId="77777777" w:rsidTr="00225D59">
        <w:trPr>
          <w:tblCellSpacing w:w="15" w:type="dxa"/>
        </w:trPr>
        <w:tc>
          <w:tcPr>
            <w:tcW w:w="0" w:type="auto"/>
            <w:vAlign w:val="center"/>
            <w:hideMark/>
          </w:tcPr>
          <w:p w14:paraId="50C803B1"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Resource Selection</w:t>
            </w:r>
          </w:p>
        </w:tc>
        <w:tc>
          <w:tcPr>
            <w:tcW w:w="0" w:type="auto"/>
            <w:vAlign w:val="center"/>
            <w:hideMark/>
          </w:tcPr>
          <w:p w14:paraId="244273EB"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Materials must be age-appropriate, curriculum-relevant, engaging, and cost-effective</w:t>
            </w:r>
          </w:p>
        </w:tc>
      </w:tr>
    </w:tbl>
    <w:p w14:paraId="7201E2D7" w14:textId="77777777" w:rsidR="005D35E6" w:rsidRPr="00037A05" w:rsidRDefault="005D35E6" w:rsidP="005D35E6">
      <w:pPr>
        <w:pStyle w:val="Heading3"/>
        <w:rPr>
          <w:rFonts w:ascii="Arial" w:hAnsi="Arial" w:cs="Arial"/>
          <w:color w:val="000000" w:themeColor="text1"/>
          <w:sz w:val="24"/>
          <w:szCs w:val="24"/>
        </w:rPr>
      </w:pPr>
      <w:r w:rsidRPr="00037A05">
        <w:rPr>
          <w:rStyle w:val="Strong"/>
          <w:rFonts w:ascii="Arial" w:hAnsi="Arial" w:cs="Arial"/>
          <w:b/>
          <w:bCs/>
          <w:color w:val="000000" w:themeColor="text1"/>
          <w:sz w:val="24"/>
          <w:szCs w:val="24"/>
        </w:rPr>
        <w:t>Security, Health, and Safety</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35"/>
        <w:gridCol w:w="7015"/>
      </w:tblGrid>
      <w:tr w:rsidR="005D35E6" w:rsidRPr="00037A05" w14:paraId="33B0543A" w14:textId="77777777" w:rsidTr="006B7BAB">
        <w:trPr>
          <w:tblHeader/>
          <w:tblCellSpacing w:w="15" w:type="dxa"/>
        </w:trPr>
        <w:tc>
          <w:tcPr>
            <w:tcW w:w="2290" w:type="dxa"/>
            <w:shd w:val="clear" w:color="auto" w:fill="DAEEF3" w:themeFill="accent5" w:themeFillTint="33"/>
            <w:vAlign w:val="center"/>
            <w:hideMark/>
          </w:tcPr>
          <w:p w14:paraId="4D683695"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Area</w:t>
            </w:r>
          </w:p>
        </w:tc>
        <w:tc>
          <w:tcPr>
            <w:tcW w:w="6970" w:type="dxa"/>
            <w:shd w:val="clear" w:color="auto" w:fill="DAEEF3" w:themeFill="accent5" w:themeFillTint="33"/>
            <w:vAlign w:val="center"/>
            <w:hideMark/>
          </w:tcPr>
          <w:p w14:paraId="3202E24C" w14:textId="77777777" w:rsidR="005D35E6" w:rsidRPr="00037A05" w:rsidRDefault="005D35E6"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Policy</w:t>
            </w:r>
          </w:p>
        </w:tc>
      </w:tr>
      <w:tr w:rsidR="005D35E6" w:rsidRPr="00037A05" w14:paraId="06E85022" w14:textId="77777777" w:rsidTr="006B7BAB">
        <w:trPr>
          <w:tblCellSpacing w:w="15" w:type="dxa"/>
        </w:trPr>
        <w:tc>
          <w:tcPr>
            <w:tcW w:w="2290" w:type="dxa"/>
            <w:vAlign w:val="center"/>
            <w:hideMark/>
          </w:tcPr>
          <w:p w14:paraId="0E9C0E03"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Food and Drink</w:t>
            </w:r>
          </w:p>
        </w:tc>
        <w:tc>
          <w:tcPr>
            <w:tcW w:w="6970" w:type="dxa"/>
            <w:vAlign w:val="center"/>
            <w:hideMark/>
          </w:tcPr>
          <w:p w14:paraId="13D253DF"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No food or drink allowed in the library</w:t>
            </w:r>
          </w:p>
        </w:tc>
      </w:tr>
      <w:tr w:rsidR="005D35E6" w:rsidRPr="00037A05" w14:paraId="655BBBD5" w14:textId="77777777" w:rsidTr="006B7BAB">
        <w:trPr>
          <w:tblCellSpacing w:w="15" w:type="dxa"/>
        </w:trPr>
        <w:tc>
          <w:tcPr>
            <w:tcW w:w="2290" w:type="dxa"/>
            <w:vAlign w:val="center"/>
            <w:hideMark/>
          </w:tcPr>
          <w:p w14:paraId="1956CBB8"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Fire Safety</w:t>
            </w:r>
          </w:p>
        </w:tc>
        <w:tc>
          <w:tcPr>
            <w:tcW w:w="6970" w:type="dxa"/>
            <w:vAlign w:val="center"/>
            <w:hideMark/>
          </w:tcPr>
          <w:p w14:paraId="31D2217E"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Everyone must evacuate to the muster point</w:t>
            </w:r>
            <w:r w:rsidRPr="00037A05">
              <w:rPr>
                <w:rFonts w:ascii="Arial" w:hAnsi="Arial" w:cs="Arial"/>
                <w:color w:val="000000" w:themeColor="text1"/>
                <w:sz w:val="24"/>
                <w:szCs w:val="24"/>
              </w:rPr>
              <w:br/>
              <w:t>- Librarian checks and clears the library, ensuring all students are accounted for and returned to staff</w:t>
            </w:r>
          </w:p>
        </w:tc>
      </w:tr>
      <w:tr w:rsidR="005D35E6" w:rsidRPr="00037A05" w14:paraId="0C6AF764" w14:textId="77777777" w:rsidTr="006B7BAB">
        <w:trPr>
          <w:tblCellSpacing w:w="15" w:type="dxa"/>
        </w:trPr>
        <w:tc>
          <w:tcPr>
            <w:tcW w:w="2290" w:type="dxa"/>
            <w:vAlign w:val="center"/>
            <w:hideMark/>
          </w:tcPr>
          <w:p w14:paraId="0B41CB26" w14:textId="77777777" w:rsidR="005D35E6" w:rsidRPr="00037A05" w:rsidRDefault="005D35E6" w:rsidP="006B7BAB">
            <w:pPr>
              <w:jc w:val="center"/>
              <w:rPr>
                <w:rFonts w:ascii="Arial" w:hAnsi="Arial" w:cs="Arial"/>
                <w:color w:val="000000" w:themeColor="text1"/>
                <w:sz w:val="24"/>
                <w:szCs w:val="24"/>
              </w:rPr>
            </w:pPr>
            <w:r w:rsidRPr="00037A05">
              <w:rPr>
                <w:rStyle w:val="Strong"/>
                <w:rFonts w:ascii="Arial" w:hAnsi="Arial" w:cs="Arial"/>
                <w:color w:val="000000" w:themeColor="text1"/>
                <w:sz w:val="24"/>
                <w:szCs w:val="24"/>
              </w:rPr>
              <w:t>Accidents</w:t>
            </w:r>
          </w:p>
        </w:tc>
        <w:tc>
          <w:tcPr>
            <w:tcW w:w="6970" w:type="dxa"/>
            <w:vAlign w:val="center"/>
            <w:hideMark/>
          </w:tcPr>
          <w:p w14:paraId="761B3270" w14:textId="77777777" w:rsidR="005D35E6" w:rsidRPr="00037A05" w:rsidRDefault="005D35E6" w:rsidP="00225D59">
            <w:pPr>
              <w:rPr>
                <w:rFonts w:ascii="Arial" w:hAnsi="Arial" w:cs="Arial"/>
                <w:color w:val="000000" w:themeColor="text1"/>
                <w:sz w:val="24"/>
                <w:szCs w:val="24"/>
              </w:rPr>
            </w:pPr>
            <w:r w:rsidRPr="00037A05">
              <w:rPr>
                <w:rFonts w:ascii="Arial" w:hAnsi="Arial" w:cs="Arial"/>
                <w:color w:val="000000" w:themeColor="text1"/>
                <w:sz w:val="24"/>
                <w:szCs w:val="24"/>
              </w:rPr>
              <w:t>- Injured student seated in a safe place</w:t>
            </w:r>
            <w:r w:rsidRPr="00037A05">
              <w:rPr>
                <w:rFonts w:ascii="Arial" w:hAnsi="Arial" w:cs="Arial"/>
                <w:color w:val="000000" w:themeColor="text1"/>
                <w:sz w:val="24"/>
                <w:szCs w:val="24"/>
              </w:rPr>
              <w:br/>
              <w:t>- Librarian/teacher remains with student while nurse is contacted</w:t>
            </w:r>
            <w:r w:rsidRPr="00037A05">
              <w:rPr>
                <w:rFonts w:ascii="Arial" w:hAnsi="Arial" w:cs="Arial"/>
                <w:color w:val="000000" w:themeColor="text1"/>
                <w:sz w:val="24"/>
                <w:szCs w:val="24"/>
              </w:rPr>
              <w:br/>
              <w:t>- Emergency services called if needed</w:t>
            </w:r>
            <w:r w:rsidRPr="00037A05">
              <w:rPr>
                <w:rFonts w:ascii="Arial" w:hAnsi="Arial" w:cs="Arial"/>
                <w:color w:val="000000" w:themeColor="text1"/>
                <w:sz w:val="24"/>
                <w:szCs w:val="24"/>
              </w:rPr>
              <w:br/>
              <w:t>- Incident documented and reported to the principal</w:t>
            </w:r>
          </w:p>
        </w:tc>
      </w:tr>
    </w:tbl>
    <w:p w14:paraId="7EA15ED0" w14:textId="77777777" w:rsidR="006B7BAB" w:rsidRPr="00037A05" w:rsidRDefault="006B7BAB" w:rsidP="006B7BAB">
      <w:pPr>
        <w:pStyle w:val="Heading3"/>
        <w:rPr>
          <w:rFonts w:ascii="Arial" w:hAnsi="Arial" w:cs="Arial"/>
          <w:color w:val="000000" w:themeColor="text1"/>
          <w:sz w:val="24"/>
          <w:szCs w:val="24"/>
        </w:rPr>
      </w:pPr>
      <w:r w:rsidRPr="00037A05">
        <w:rPr>
          <w:rStyle w:val="Strong"/>
          <w:rFonts w:ascii="Arial" w:hAnsi="Arial" w:cs="Arial"/>
          <w:b/>
          <w:bCs/>
          <w:color w:val="000000" w:themeColor="text1"/>
          <w:sz w:val="24"/>
          <w:szCs w:val="24"/>
        </w:rPr>
        <w:t>Censorship and Parental Concerns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16"/>
        <w:gridCol w:w="7934"/>
      </w:tblGrid>
      <w:tr w:rsidR="006B7BAB" w:rsidRPr="00037A05" w14:paraId="0AE2E0ED" w14:textId="77777777" w:rsidTr="00225D59">
        <w:trPr>
          <w:tblHeader/>
          <w:tblCellSpacing w:w="15" w:type="dxa"/>
        </w:trPr>
        <w:tc>
          <w:tcPr>
            <w:tcW w:w="0" w:type="auto"/>
            <w:shd w:val="clear" w:color="auto" w:fill="DAEEF3" w:themeFill="accent5" w:themeFillTint="33"/>
            <w:vAlign w:val="center"/>
            <w:hideMark/>
          </w:tcPr>
          <w:p w14:paraId="0FBF4734" w14:textId="77777777" w:rsidR="006B7BAB" w:rsidRPr="00037A05" w:rsidRDefault="006B7BAB"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Area</w:t>
            </w:r>
          </w:p>
        </w:tc>
        <w:tc>
          <w:tcPr>
            <w:tcW w:w="0" w:type="auto"/>
            <w:shd w:val="clear" w:color="auto" w:fill="DAEEF3" w:themeFill="accent5" w:themeFillTint="33"/>
            <w:vAlign w:val="center"/>
            <w:hideMark/>
          </w:tcPr>
          <w:p w14:paraId="381B5043" w14:textId="77777777" w:rsidR="006B7BAB" w:rsidRPr="00037A05" w:rsidRDefault="006B7BAB" w:rsidP="00225D59">
            <w:pPr>
              <w:jc w:val="center"/>
              <w:rPr>
                <w:rFonts w:ascii="Arial" w:hAnsi="Arial" w:cs="Arial"/>
                <w:b/>
                <w:bCs/>
                <w:color w:val="000000" w:themeColor="text1"/>
                <w:sz w:val="24"/>
                <w:szCs w:val="24"/>
              </w:rPr>
            </w:pPr>
            <w:r w:rsidRPr="00037A05">
              <w:rPr>
                <w:rStyle w:val="Strong"/>
                <w:rFonts w:ascii="Arial" w:hAnsi="Arial" w:cs="Arial"/>
                <w:color w:val="000000" w:themeColor="text1"/>
                <w:sz w:val="24"/>
                <w:szCs w:val="24"/>
              </w:rPr>
              <w:t>Policy</w:t>
            </w:r>
          </w:p>
        </w:tc>
      </w:tr>
      <w:tr w:rsidR="006B7BAB" w:rsidRPr="00037A05" w14:paraId="1923F46C" w14:textId="77777777" w:rsidTr="00225D59">
        <w:trPr>
          <w:tblCellSpacing w:w="15" w:type="dxa"/>
        </w:trPr>
        <w:tc>
          <w:tcPr>
            <w:tcW w:w="0" w:type="auto"/>
            <w:vAlign w:val="center"/>
            <w:hideMark/>
          </w:tcPr>
          <w:p w14:paraId="3CDB9B9F" w14:textId="77777777" w:rsidR="006B7BAB" w:rsidRPr="00037A05" w:rsidRDefault="006B7BAB" w:rsidP="00225D59">
            <w:pPr>
              <w:rPr>
                <w:rFonts w:ascii="Arial" w:hAnsi="Arial" w:cs="Arial"/>
                <w:color w:val="000000" w:themeColor="text1"/>
                <w:sz w:val="24"/>
                <w:szCs w:val="24"/>
              </w:rPr>
            </w:pPr>
            <w:r w:rsidRPr="00037A05">
              <w:rPr>
                <w:rStyle w:val="Strong"/>
                <w:rFonts w:ascii="Arial" w:hAnsi="Arial" w:cs="Arial"/>
                <w:color w:val="000000" w:themeColor="text1"/>
                <w:sz w:val="24"/>
                <w:szCs w:val="24"/>
              </w:rPr>
              <w:t>Censorship</w:t>
            </w:r>
          </w:p>
        </w:tc>
        <w:tc>
          <w:tcPr>
            <w:tcW w:w="0" w:type="auto"/>
            <w:vAlign w:val="center"/>
            <w:hideMark/>
          </w:tcPr>
          <w:p w14:paraId="4FEDED17" w14:textId="77777777" w:rsidR="006B7BAB" w:rsidRDefault="006B7BAB" w:rsidP="00225D59">
            <w:pPr>
              <w:rPr>
                <w:rFonts w:ascii="Arial" w:hAnsi="Arial" w:cs="Arial"/>
                <w:color w:val="000000" w:themeColor="text1"/>
                <w:sz w:val="24"/>
                <w:szCs w:val="24"/>
              </w:rPr>
            </w:pPr>
            <w:r w:rsidRPr="00037A05">
              <w:rPr>
                <w:rFonts w:ascii="Arial" w:hAnsi="Arial" w:cs="Arial"/>
                <w:color w:val="000000" w:themeColor="text1"/>
                <w:sz w:val="24"/>
                <w:szCs w:val="24"/>
              </w:rPr>
              <w:t xml:space="preserve">- All materials are reviewed to align with the school’s values, cultural norms, </w:t>
            </w:r>
            <w:r>
              <w:rPr>
                <w:rFonts w:ascii="Arial" w:hAnsi="Arial" w:cs="Arial"/>
                <w:color w:val="000000" w:themeColor="text1"/>
                <w:sz w:val="24"/>
                <w:szCs w:val="24"/>
              </w:rPr>
              <w:t>and aligned to Ministry of Education &amp; Higher Education (MOEHE)</w:t>
            </w:r>
            <w:r w:rsidRPr="00037A05">
              <w:rPr>
                <w:rFonts w:ascii="Arial" w:hAnsi="Arial" w:cs="Arial"/>
                <w:color w:val="000000" w:themeColor="text1"/>
                <w:sz w:val="24"/>
                <w:szCs w:val="24"/>
              </w:rPr>
              <w:br/>
              <w:t>- Inappropriate religious or political content is excluded</w:t>
            </w:r>
          </w:p>
          <w:p w14:paraId="75AD6C62" w14:textId="77777777" w:rsidR="006B7BAB" w:rsidRPr="00037A05" w:rsidRDefault="006B7BAB" w:rsidP="00225D59">
            <w:pPr>
              <w:rPr>
                <w:rFonts w:ascii="Arial" w:hAnsi="Arial" w:cs="Arial"/>
                <w:color w:val="000000" w:themeColor="text1"/>
                <w:sz w:val="24"/>
                <w:szCs w:val="24"/>
              </w:rPr>
            </w:pPr>
            <w:r>
              <w:rPr>
                <w:rFonts w:ascii="Arial" w:hAnsi="Arial" w:cs="Arial"/>
                <w:color w:val="000000" w:themeColor="text1"/>
                <w:sz w:val="24"/>
                <w:szCs w:val="24"/>
              </w:rPr>
              <w:t>-  Revising Educational resources by the committee</w:t>
            </w:r>
          </w:p>
        </w:tc>
      </w:tr>
    </w:tbl>
    <w:p w14:paraId="1364A0CA" w14:textId="77777777" w:rsidR="005D35E6" w:rsidRPr="00037A05" w:rsidRDefault="005D35E6" w:rsidP="005D35E6">
      <w:pPr>
        <w:rPr>
          <w:rFonts w:ascii="Arial" w:hAnsi="Arial" w:cs="Arial"/>
          <w:color w:val="000000" w:themeColor="text1"/>
          <w:sz w:val="24"/>
          <w:szCs w:val="24"/>
        </w:rPr>
      </w:pPr>
    </w:p>
    <w:p w14:paraId="167918C9" w14:textId="77777777" w:rsidR="005D35E6" w:rsidRPr="00837234" w:rsidRDefault="005D35E6" w:rsidP="005D35E6">
      <w:pPr>
        <w:pStyle w:val="z-TopofForm"/>
        <w:rPr>
          <w:color w:val="000000" w:themeColor="text1"/>
        </w:rPr>
      </w:pPr>
      <w:r w:rsidRPr="00837234">
        <w:rPr>
          <w:color w:val="000000" w:themeColor="text1"/>
        </w:rPr>
        <w:t>Top of Form</w:t>
      </w:r>
    </w:p>
    <w:p w14:paraId="3EB8A1B9" w14:textId="77777777" w:rsidR="005D35E6" w:rsidRPr="00837234" w:rsidRDefault="005D35E6" w:rsidP="005D35E6">
      <w:pPr>
        <w:pStyle w:val="z-BottomofForm"/>
        <w:rPr>
          <w:color w:val="000000" w:themeColor="text1"/>
        </w:rPr>
      </w:pPr>
      <w:r w:rsidRPr="00837234">
        <w:rPr>
          <w:color w:val="000000" w:themeColor="text1"/>
        </w:rPr>
        <w:t>Bottom of Form</w:t>
      </w:r>
    </w:p>
    <w:p w14:paraId="4C2113B8" w14:textId="77777777" w:rsidR="005D35E6" w:rsidRDefault="005D35E6" w:rsidP="006B7BAB">
      <w:pPr>
        <w:jc w:val="center"/>
        <w:rPr>
          <w:rFonts w:ascii="Arial" w:hAnsi="Arial" w:cs="Arial"/>
          <w:b/>
          <w:color w:val="000000" w:themeColor="text1"/>
          <w:sz w:val="32"/>
        </w:rPr>
      </w:pPr>
      <w:r w:rsidRPr="00837234">
        <w:rPr>
          <w:rFonts w:ascii="Arial" w:hAnsi="Arial" w:cs="Arial"/>
          <w:b/>
          <w:color w:val="000000" w:themeColor="text1"/>
          <w:sz w:val="32"/>
        </w:rPr>
        <w:t>GYM RULES</w:t>
      </w:r>
    </w:p>
    <w:p w14:paraId="2BFE47B2" w14:textId="77777777" w:rsidR="005D35E6" w:rsidRPr="00837234" w:rsidRDefault="005D35E6" w:rsidP="005D35E6">
      <w:pPr>
        <w:jc w:val="center"/>
        <w:rPr>
          <w:rFonts w:ascii="Arial" w:hAnsi="Arial" w:cs="Arial"/>
          <w:b/>
          <w:color w:val="000000" w:themeColor="text1"/>
          <w:sz w:val="32"/>
        </w:rPr>
      </w:pPr>
    </w:p>
    <w:p w14:paraId="551146F0" w14:textId="77777777" w:rsidR="005D35E6" w:rsidRPr="00837234" w:rsidRDefault="005D35E6" w:rsidP="005D35E6">
      <w:pPr>
        <w:pStyle w:val="Heading3"/>
        <w:spacing w:before="0"/>
        <w:rPr>
          <w:rFonts w:ascii="Arial" w:hAnsi="Arial" w:cs="Arial"/>
          <w:color w:val="000000" w:themeColor="text1"/>
          <w:sz w:val="24"/>
        </w:rPr>
      </w:pPr>
      <w:r w:rsidRPr="00837234">
        <w:rPr>
          <w:rStyle w:val="Strong"/>
          <w:rFonts w:ascii="Arial" w:hAnsi="Arial" w:cs="Arial"/>
          <w:b/>
          <w:bCs/>
          <w:color w:val="000000" w:themeColor="text1"/>
          <w:sz w:val="24"/>
        </w:rPr>
        <w:t>Aim:</w:t>
      </w:r>
    </w:p>
    <w:p w14:paraId="12DB45C6" w14:textId="77777777" w:rsidR="005D35E6" w:rsidRDefault="005D35E6" w:rsidP="005D35E6">
      <w:pPr>
        <w:pStyle w:val="Heading3"/>
        <w:spacing w:before="0"/>
        <w:jc w:val="both"/>
        <w:rPr>
          <w:rFonts w:ascii="Arial" w:eastAsia="Times New Roman" w:hAnsi="Arial" w:cs="Arial"/>
          <w:b w:val="0"/>
          <w:bCs w:val="0"/>
          <w:color w:val="000000" w:themeColor="text1"/>
          <w:sz w:val="24"/>
        </w:rPr>
      </w:pPr>
      <w:r w:rsidRPr="008F5F16">
        <w:rPr>
          <w:rFonts w:ascii="Arial" w:eastAsia="Times New Roman" w:hAnsi="Arial" w:cs="Arial"/>
          <w:b w:val="0"/>
          <w:bCs w:val="0"/>
          <w:color w:val="000000" w:themeColor="text1"/>
          <w:sz w:val="24"/>
        </w:rPr>
        <w:t>The aim of this policy is to ensure the safe, respectful, and efficient use of the school gym by promoting proper conduct, responsible use of equipment, and adherence to health and safety standards. The gym is a place for physical development and teamwork, and this policy is designed to support a secure and productive environment for all users. This policy is aligned with the Ministry of Education and Higher Education (MOEHE) Circular No. 9 – Guidelines for Security, Health, and Safety in Private Schools and Kindergartens, 1st Edition, dated 27 May 2024.</w:t>
      </w:r>
    </w:p>
    <w:p w14:paraId="01107594" w14:textId="77777777" w:rsidR="005D35E6" w:rsidRDefault="005D35E6" w:rsidP="005D35E6">
      <w:pPr>
        <w:pStyle w:val="Heading3"/>
        <w:spacing w:before="0"/>
        <w:rPr>
          <w:rStyle w:val="Strong"/>
          <w:rFonts w:ascii="Arial" w:hAnsi="Arial" w:cs="Arial"/>
          <w:b/>
          <w:bCs/>
          <w:color w:val="000000" w:themeColor="text1"/>
          <w:sz w:val="24"/>
          <w:szCs w:val="24"/>
        </w:rPr>
      </w:pPr>
    </w:p>
    <w:p w14:paraId="6F7B6E87"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General Conduct:</w:t>
      </w:r>
    </w:p>
    <w:p w14:paraId="6D4C20FC" w14:textId="77777777" w:rsidR="005D35E6" w:rsidRPr="008F5F16" w:rsidRDefault="005D35E6" w:rsidP="00EE2FBF">
      <w:pPr>
        <w:widowControl/>
        <w:numPr>
          <w:ilvl w:val="0"/>
          <w:numId w:val="185"/>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No food or drinks are allowed inside the gym. Only water bottles are permitted.</w:t>
      </w:r>
    </w:p>
    <w:p w14:paraId="1C9A572A" w14:textId="77777777" w:rsidR="005D35E6" w:rsidRPr="008F5F16" w:rsidRDefault="005D35E6" w:rsidP="00EE2FBF">
      <w:pPr>
        <w:widowControl/>
        <w:numPr>
          <w:ilvl w:val="0"/>
          <w:numId w:val="185"/>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Foul language and inappropriate behavior are strictly prohibited.</w:t>
      </w:r>
    </w:p>
    <w:p w14:paraId="680EA439" w14:textId="77777777" w:rsidR="005D35E6" w:rsidRPr="008F5F16" w:rsidRDefault="005D35E6" w:rsidP="00EE2FBF">
      <w:pPr>
        <w:widowControl/>
        <w:numPr>
          <w:ilvl w:val="0"/>
          <w:numId w:val="185"/>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Intentional damage to gym equipment will result in the loss of gym privileges. All accidental damage must be reported immediately to the P.E. teacher.</w:t>
      </w:r>
    </w:p>
    <w:p w14:paraId="14BF00DE"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Safety &amp; Behavior:</w:t>
      </w:r>
    </w:p>
    <w:p w14:paraId="7E90F62C" w14:textId="77777777" w:rsidR="005D35E6" w:rsidRPr="008F5F16" w:rsidRDefault="005D35E6" w:rsidP="00EE2FBF">
      <w:pPr>
        <w:widowControl/>
        <w:numPr>
          <w:ilvl w:val="0"/>
          <w:numId w:val="186"/>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No running, pushing, or fighting inside the gym.</w:t>
      </w:r>
    </w:p>
    <w:p w14:paraId="1A40F8A9" w14:textId="77777777" w:rsidR="005D35E6" w:rsidRPr="008F5F16" w:rsidRDefault="005D35E6" w:rsidP="00EE2FBF">
      <w:pPr>
        <w:widowControl/>
        <w:numPr>
          <w:ilvl w:val="0"/>
          <w:numId w:val="186"/>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Students are not allowed to enter the gym without the presence of a P.E. teacher.</w:t>
      </w:r>
    </w:p>
    <w:p w14:paraId="49903CD7" w14:textId="77777777" w:rsidR="005D35E6" w:rsidRPr="008F5F16" w:rsidRDefault="005D35E6" w:rsidP="00EE2FBF">
      <w:pPr>
        <w:widowControl/>
        <w:numPr>
          <w:ilvl w:val="0"/>
          <w:numId w:val="186"/>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P.E. teachers are responsible for student safety and supervision during gym use.</w:t>
      </w:r>
    </w:p>
    <w:p w14:paraId="3D7AEEF4"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Usage &amp; Scheduling:</w:t>
      </w:r>
    </w:p>
    <w:p w14:paraId="302DE13B" w14:textId="77777777" w:rsidR="005D35E6" w:rsidRPr="008F5F16" w:rsidRDefault="005D35E6" w:rsidP="00EE2FBF">
      <w:pPr>
        <w:widowControl/>
        <w:numPr>
          <w:ilvl w:val="0"/>
          <w:numId w:val="187"/>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If multiple classes wish to use the gym simultaneously, prior approval must be obtained from the Academic Vice Principal.</w:t>
      </w:r>
    </w:p>
    <w:p w14:paraId="6B265F0F" w14:textId="77777777" w:rsidR="005D35E6" w:rsidRPr="008F5F16" w:rsidRDefault="005D35E6" w:rsidP="00EE2FBF">
      <w:pPr>
        <w:widowControl/>
        <w:numPr>
          <w:ilvl w:val="0"/>
          <w:numId w:val="187"/>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P.E. teachers are required to submit their gym usage schedules to the management in advance.</w:t>
      </w:r>
    </w:p>
    <w:p w14:paraId="3A19BF5B"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Post-Usage Cleanliness:</w:t>
      </w:r>
    </w:p>
    <w:p w14:paraId="08CED81C" w14:textId="77777777" w:rsidR="005D35E6" w:rsidRPr="008F5F16" w:rsidRDefault="005D35E6" w:rsidP="00EE2FBF">
      <w:pPr>
        <w:widowControl/>
        <w:numPr>
          <w:ilvl w:val="0"/>
          <w:numId w:val="183"/>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After using the gym, students and staff must ensure that the area is clean and that all equipment is returned to its designated place.</w:t>
      </w:r>
    </w:p>
    <w:p w14:paraId="024559AE"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Teacher &amp; Staff Conduct:</w:t>
      </w:r>
    </w:p>
    <w:p w14:paraId="398E21D5" w14:textId="77777777" w:rsidR="005D35E6" w:rsidRPr="008F5F16" w:rsidRDefault="005D35E6" w:rsidP="00EE2FBF">
      <w:pPr>
        <w:widowControl/>
        <w:numPr>
          <w:ilvl w:val="0"/>
          <w:numId w:val="188"/>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Teachers and staff are not allowed to sit or remain in the gym unless actively supervising a P.E. class or activity.</w:t>
      </w:r>
    </w:p>
    <w:p w14:paraId="1CB4B602" w14:textId="77777777" w:rsidR="005D35E6" w:rsidRPr="008F5F16" w:rsidRDefault="005D35E6" w:rsidP="00EE2FBF">
      <w:pPr>
        <w:widowControl/>
        <w:numPr>
          <w:ilvl w:val="0"/>
          <w:numId w:val="188"/>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Any damage or loss of gym property must be reported to management without delay.</w:t>
      </w:r>
    </w:p>
    <w:p w14:paraId="5BB73C19"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Accident Policy:</w:t>
      </w:r>
    </w:p>
    <w:p w14:paraId="1F896EF7" w14:textId="77777777" w:rsidR="005D35E6" w:rsidRPr="008F5F16" w:rsidRDefault="005D35E6" w:rsidP="00EE2FBF">
      <w:pPr>
        <w:widowControl/>
        <w:numPr>
          <w:ilvl w:val="0"/>
          <w:numId w:val="184"/>
        </w:numPr>
        <w:autoSpaceDE/>
        <w:autoSpaceDN/>
        <w:spacing w:after="100" w:afterAutospacing="1"/>
        <w:rPr>
          <w:rFonts w:ascii="Arial" w:hAnsi="Arial" w:cs="Arial"/>
          <w:color w:val="000000" w:themeColor="text1"/>
          <w:sz w:val="24"/>
          <w:szCs w:val="24"/>
        </w:rPr>
      </w:pPr>
      <w:r w:rsidRPr="008F5F16">
        <w:rPr>
          <w:rStyle w:val="Strong"/>
          <w:rFonts w:ascii="Arial" w:hAnsi="Arial" w:cs="Arial"/>
          <w:color w:val="000000" w:themeColor="text1"/>
          <w:sz w:val="24"/>
          <w:szCs w:val="24"/>
        </w:rPr>
        <w:t>In the event of an accident or injury in the gym:</w:t>
      </w:r>
    </w:p>
    <w:p w14:paraId="7672B213" w14:textId="77777777" w:rsidR="005D35E6" w:rsidRPr="008F5F16"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The injured student should be safely moved to a secure area, if possible.</w:t>
      </w:r>
    </w:p>
    <w:p w14:paraId="29267385" w14:textId="77777777" w:rsidR="005D35E6" w:rsidRPr="008F5F16"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The P.E. teacher or supervising adult will remain with the student and immediately notify the school nurse.</w:t>
      </w:r>
    </w:p>
    <w:p w14:paraId="432A8F75" w14:textId="77777777" w:rsidR="005D35E6" w:rsidRPr="008F5F16"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The nurse will assess the injury and, if needed, contact emergency services and inform the student’s parents/guardians.</w:t>
      </w:r>
    </w:p>
    <w:p w14:paraId="52CE42AF" w14:textId="77777777" w:rsidR="005D35E6" w:rsidRPr="008F5F16"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lastRenderedPageBreak/>
        <w:t>A member of staff must stay with the injured student at all times until appropriate care is provided.</w:t>
      </w:r>
    </w:p>
    <w:p w14:paraId="4DE122D8" w14:textId="77777777" w:rsidR="005D35E6"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8F5F16">
        <w:rPr>
          <w:rFonts w:ascii="Arial" w:hAnsi="Arial" w:cs="Arial"/>
          <w:color w:val="000000" w:themeColor="text1"/>
          <w:sz w:val="24"/>
          <w:szCs w:val="24"/>
        </w:rPr>
        <w:t>All incidents must be documented using the school’s official accident report form and submitted to the principal for review.</w:t>
      </w:r>
    </w:p>
    <w:p w14:paraId="51028831" w14:textId="77777777" w:rsidR="005D35E6" w:rsidRPr="00362ACD" w:rsidRDefault="005D35E6" w:rsidP="00EE2FBF">
      <w:pPr>
        <w:widowControl/>
        <w:numPr>
          <w:ilvl w:val="1"/>
          <w:numId w:val="184"/>
        </w:numPr>
        <w:autoSpaceDE/>
        <w:autoSpaceDN/>
        <w:spacing w:after="100" w:afterAutospacing="1"/>
        <w:rPr>
          <w:rFonts w:ascii="Arial" w:hAnsi="Arial" w:cs="Arial"/>
          <w:color w:val="000000" w:themeColor="text1"/>
          <w:sz w:val="24"/>
          <w:szCs w:val="24"/>
        </w:rPr>
      </w:pPr>
      <w:r w:rsidRPr="00362ACD">
        <w:rPr>
          <w:rFonts w:ascii="Arial" w:hAnsi="Arial" w:cs="Arial"/>
          <w:color w:val="000000" w:themeColor="text1"/>
          <w:sz w:val="24"/>
          <w:szCs w:val="24"/>
        </w:rPr>
        <w:t>A first aid kit should be available in the gym.</w:t>
      </w:r>
    </w:p>
    <w:p w14:paraId="692FA3D4" w14:textId="77777777" w:rsidR="005D35E6" w:rsidRPr="008F5F16" w:rsidRDefault="005D35E6" w:rsidP="005D35E6">
      <w:pPr>
        <w:pStyle w:val="Heading3"/>
        <w:spacing w:before="0"/>
        <w:rPr>
          <w:rFonts w:ascii="Arial" w:hAnsi="Arial" w:cs="Arial"/>
          <w:color w:val="000000" w:themeColor="text1"/>
          <w:sz w:val="24"/>
          <w:szCs w:val="24"/>
        </w:rPr>
      </w:pPr>
      <w:r w:rsidRPr="008F5F16">
        <w:rPr>
          <w:rStyle w:val="Strong"/>
          <w:rFonts w:ascii="Arial" w:hAnsi="Arial" w:cs="Arial"/>
          <w:b/>
          <w:bCs/>
          <w:color w:val="000000" w:themeColor="text1"/>
          <w:sz w:val="24"/>
          <w:szCs w:val="24"/>
        </w:rPr>
        <w:t>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83"/>
        <w:gridCol w:w="6567"/>
      </w:tblGrid>
      <w:tr w:rsidR="005D35E6" w:rsidRPr="008F5F16" w14:paraId="26D9F762" w14:textId="77777777" w:rsidTr="00225D59">
        <w:trPr>
          <w:tblHeader/>
          <w:tblCellSpacing w:w="15" w:type="dxa"/>
        </w:trPr>
        <w:tc>
          <w:tcPr>
            <w:tcW w:w="0" w:type="auto"/>
            <w:shd w:val="clear" w:color="auto" w:fill="DAEEF3" w:themeFill="accent5" w:themeFillTint="33"/>
            <w:vAlign w:val="center"/>
            <w:hideMark/>
          </w:tcPr>
          <w:p w14:paraId="63ACE8A9" w14:textId="77777777" w:rsidR="005D35E6" w:rsidRPr="008F5F16" w:rsidRDefault="005D35E6" w:rsidP="00225D59">
            <w:pPr>
              <w:jc w:val="center"/>
              <w:rPr>
                <w:rFonts w:ascii="Arial" w:hAnsi="Arial" w:cs="Arial"/>
                <w:b/>
                <w:bCs/>
                <w:color w:val="000000" w:themeColor="text1"/>
                <w:sz w:val="24"/>
                <w:szCs w:val="24"/>
              </w:rPr>
            </w:pPr>
            <w:r w:rsidRPr="008F5F16">
              <w:rPr>
                <w:rStyle w:val="Strong"/>
                <w:rFonts w:ascii="Arial" w:hAnsi="Arial" w:cs="Arial"/>
                <w:color w:val="000000" w:themeColor="text1"/>
                <w:sz w:val="24"/>
                <w:szCs w:val="24"/>
              </w:rPr>
              <w:t>Stakeholder</w:t>
            </w:r>
          </w:p>
        </w:tc>
        <w:tc>
          <w:tcPr>
            <w:tcW w:w="0" w:type="auto"/>
            <w:shd w:val="clear" w:color="auto" w:fill="DAEEF3" w:themeFill="accent5" w:themeFillTint="33"/>
            <w:vAlign w:val="center"/>
            <w:hideMark/>
          </w:tcPr>
          <w:p w14:paraId="7B6683C4" w14:textId="77777777" w:rsidR="005D35E6" w:rsidRPr="008F5F16" w:rsidRDefault="005D35E6" w:rsidP="00225D59">
            <w:pPr>
              <w:jc w:val="center"/>
              <w:rPr>
                <w:rFonts w:ascii="Arial" w:hAnsi="Arial" w:cs="Arial"/>
                <w:b/>
                <w:bCs/>
                <w:color w:val="000000" w:themeColor="text1"/>
                <w:sz w:val="24"/>
                <w:szCs w:val="24"/>
              </w:rPr>
            </w:pPr>
            <w:r w:rsidRPr="008F5F16">
              <w:rPr>
                <w:rStyle w:val="Strong"/>
                <w:rFonts w:ascii="Arial" w:hAnsi="Arial" w:cs="Arial"/>
                <w:color w:val="000000" w:themeColor="text1"/>
                <w:sz w:val="24"/>
                <w:szCs w:val="24"/>
              </w:rPr>
              <w:t>Responsibilities</w:t>
            </w:r>
          </w:p>
        </w:tc>
      </w:tr>
      <w:tr w:rsidR="005D35E6" w:rsidRPr="008F5F16" w14:paraId="75FAD911" w14:textId="77777777" w:rsidTr="00225D59">
        <w:trPr>
          <w:tblCellSpacing w:w="15" w:type="dxa"/>
        </w:trPr>
        <w:tc>
          <w:tcPr>
            <w:tcW w:w="0" w:type="auto"/>
            <w:vAlign w:val="center"/>
            <w:hideMark/>
          </w:tcPr>
          <w:p w14:paraId="12F423C6" w14:textId="77777777" w:rsidR="005D35E6" w:rsidRDefault="005D35E6" w:rsidP="00225D59">
            <w:pPr>
              <w:jc w:val="center"/>
              <w:rPr>
                <w:rFonts w:ascii="Arial" w:hAnsi="Arial" w:cs="Arial"/>
                <w:color w:val="000000" w:themeColor="text1"/>
                <w:sz w:val="24"/>
                <w:szCs w:val="24"/>
              </w:rPr>
            </w:pPr>
            <w:r w:rsidRPr="008F5F16">
              <w:rPr>
                <w:rStyle w:val="Strong"/>
                <w:rFonts w:ascii="Arial" w:hAnsi="Arial" w:cs="Arial"/>
                <w:color w:val="000000" w:themeColor="text1"/>
                <w:sz w:val="24"/>
                <w:szCs w:val="24"/>
              </w:rPr>
              <w:t>P.E. Teachers</w:t>
            </w:r>
          </w:p>
          <w:p w14:paraId="3B0D2D1C" w14:textId="77777777" w:rsidR="005D35E6" w:rsidRDefault="005D35E6" w:rsidP="00225D59">
            <w:pPr>
              <w:jc w:val="center"/>
              <w:rPr>
                <w:rFonts w:ascii="Arial" w:hAnsi="Arial" w:cs="Arial"/>
                <w:sz w:val="24"/>
                <w:szCs w:val="24"/>
              </w:rPr>
            </w:pPr>
          </w:p>
          <w:p w14:paraId="03885E45" w14:textId="77777777" w:rsidR="005D35E6" w:rsidRPr="007D5C79" w:rsidRDefault="005D35E6" w:rsidP="00225D59">
            <w:pPr>
              <w:jc w:val="center"/>
              <w:rPr>
                <w:rFonts w:ascii="Arial" w:hAnsi="Arial" w:cs="Arial"/>
                <w:sz w:val="24"/>
                <w:szCs w:val="24"/>
              </w:rPr>
            </w:pPr>
          </w:p>
        </w:tc>
        <w:tc>
          <w:tcPr>
            <w:tcW w:w="0" w:type="auto"/>
            <w:vAlign w:val="center"/>
            <w:hideMark/>
          </w:tcPr>
          <w:p w14:paraId="21954167" w14:textId="77777777" w:rsidR="005D35E6" w:rsidRPr="008F5F16" w:rsidRDefault="005D35E6" w:rsidP="00225D59">
            <w:pPr>
              <w:rPr>
                <w:rFonts w:ascii="Arial" w:hAnsi="Arial" w:cs="Arial"/>
                <w:color w:val="000000" w:themeColor="text1"/>
                <w:sz w:val="24"/>
                <w:szCs w:val="24"/>
              </w:rPr>
            </w:pPr>
            <w:r w:rsidRPr="008F5F16">
              <w:rPr>
                <w:rFonts w:ascii="Arial" w:hAnsi="Arial" w:cs="Arial"/>
                <w:color w:val="000000" w:themeColor="text1"/>
                <w:sz w:val="24"/>
                <w:szCs w:val="24"/>
              </w:rPr>
              <w:t xml:space="preserve">- Supervise students at all times during gym usage. </w:t>
            </w:r>
            <w:r w:rsidRPr="008F5F16">
              <w:rPr>
                <w:rFonts w:ascii="Arial" w:hAnsi="Arial" w:cs="Arial"/>
                <w:color w:val="000000" w:themeColor="text1"/>
                <w:sz w:val="24"/>
                <w:szCs w:val="24"/>
              </w:rPr>
              <w:br/>
              <w:t xml:space="preserve">- Ensure all students follow safety guidelines. </w:t>
            </w:r>
            <w:r w:rsidRPr="008F5F16">
              <w:rPr>
                <w:rFonts w:ascii="Arial" w:hAnsi="Arial" w:cs="Arial"/>
                <w:color w:val="000000" w:themeColor="text1"/>
                <w:sz w:val="24"/>
                <w:szCs w:val="24"/>
              </w:rPr>
              <w:br/>
              <w:t xml:space="preserve">- Report any incidents or damage to equipment immediately. </w:t>
            </w:r>
            <w:r w:rsidRPr="008F5F16">
              <w:rPr>
                <w:rFonts w:ascii="Arial" w:hAnsi="Arial" w:cs="Arial"/>
                <w:color w:val="000000" w:themeColor="text1"/>
                <w:sz w:val="24"/>
                <w:szCs w:val="24"/>
              </w:rPr>
              <w:br/>
              <w:t>- Submit gym schedules to the management in advance.</w:t>
            </w:r>
          </w:p>
        </w:tc>
      </w:tr>
      <w:tr w:rsidR="005D35E6" w:rsidRPr="008F5F16" w14:paraId="43EBE6F2" w14:textId="77777777" w:rsidTr="00225D59">
        <w:trPr>
          <w:tblCellSpacing w:w="15" w:type="dxa"/>
        </w:trPr>
        <w:tc>
          <w:tcPr>
            <w:tcW w:w="0" w:type="auto"/>
            <w:vAlign w:val="center"/>
            <w:hideMark/>
          </w:tcPr>
          <w:p w14:paraId="33665A69" w14:textId="77777777" w:rsidR="005D35E6" w:rsidRPr="008F5F16" w:rsidRDefault="005D35E6" w:rsidP="00225D59">
            <w:pPr>
              <w:jc w:val="center"/>
              <w:rPr>
                <w:rFonts w:ascii="Arial" w:hAnsi="Arial" w:cs="Arial"/>
                <w:color w:val="000000" w:themeColor="text1"/>
                <w:sz w:val="24"/>
                <w:szCs w:val="24"/>
              </w:rPr>
            </w:pPr>
            <w:r w:rsidRPr="008F5F16">
              <w:rPr>
                <w:rStyle w:val="Strong"/>
                <w:rFonts w:ascii="Arial" w:hAnsi="Arial" w:cs="Arial"/>
                <w:color w:val="000000" w:themeColor="text1"/>
                <w:sz w:val="24"/>
                <w:szCs w:val="24"/>
              </w:rPr>
              <w:t>Students</w:t>
            </w:r>
          </w:p>
        </w:tc>
        <w:tc>
          <w:tcPr>
            <w:tcW w:w="0" w:type="auto"/>
            <w:vAlign w:val="center"/>
            <w:hideMark/>
          </w:tcPr>
          <w:p w14:paraId="78A74416" w14:textId="77777777" w:rsidR="005D35E6" w:rsidRPr="008F5F16" w:rsidRDefault="005D35E6" w:rsidP="00225D59">
            <w:pPr>
              <w:rPr>
                <w:rFonts w:ascii="Arial" w:hAnsi="Arial" w:cs="Arial"/>
                <w:color w:val="000000" w:themeColor="text1"/>
                <w:sz w:val="24"/>
                <w:szCs w:val="24"/>
              </w:rPr>
            </w:pPr>
            <w:r w:rsidRPr="008F5F16">
              <w:rPr>
                <w:rFonts w:ascii="Arial" w:hAnsi="Arial" w:cs="Arial"/>
                <w:color w:val="000000" w:themeColor="text1"/>
                <w:sz w:val="24"/>
                <w:szCs w:val="24"/>
              </w:rPr>
              <w:t xml:space="preserve">- Follow all gym rules and instructions. </w:t>
            </w:r>
            <w:r w:rsidRPr="008F5F16">
              <w:rPr>
                <w:rFonts w:ascii="Arial" w:hAnsi="Arial" w:cs="Arial"/>
                <w:color w:val="000000" w:themeColor="text1"/>
                <w:sz w:val="24"/>
                <w:szCs w:val="24"/>
              </w:rPr>
              <w:br/>
              <w:t xml:space="preserve">- Use equipment responsibly and report any damage. </w:t>
            </w:r>
            <w:r w:rsidRPr="008F5F16">
              <w:rPr>
                <w:rFonts w:ascii="Arial" w:hAnsi="Arial" w:cs="Arial"/>
                <w:color w:val="000000" w:themeColor="text1"/>
                <w:sz w:val="24"/>
                <w:szCs w:val="24"/>
              </w:rPr>
              <w:br/>
              <w:t>- Follow safety protocols and participate in activities respectfully.</w:t>
            </w:r>
          </w:p>
        </w:tc>
      </w:tr>
      <w:tr w:rsidR="005D35E6" w:rsidRPr="008F5F16" w14:paraId="103D8C07" w14:textId="77777777" w:rsidTr="00225D59">
        <w:trPr>
          <w:tblCellSpacing w:w="15" w:type="dxa"/>
        </w:trPr>
        <w:tc>
          <w:tcPr>
            <w:tcW w:w="0" w:type="auto"/>
            <w:vAlign w:val="center"/>
            <w:hideMark/>
          </w:tcPr>
          <w:p w14:paraId="4C079B91" w14:textId="77777777" w:rsidR="005D35E6" w:rsidRPr="008F5F16" w:rsidRDefault="005D35E6" w:rsidP="00225D59">
            <w:pPr>
              <w:jc w:val="center"/>
              <w:rPr>
                <w:rFonts w:ascii="Arial" w:hAnsi="Arial" w:cs="Arial"/>
                <w:color w:val="000000" w:themeColor="text1"/>
                <w:sz w:val="24"/>
                <w:szCs w:val="24"/>
              </w:rPr>
            </w:pPr>
            <w:r w:rsidRPr="008F5F16">
              <w:rPr>
                <w:rStyle w:val="Strong"/>
                <w:rFonts w:ascii="Arial" w:hAnsi="Arial" w:cs="Arial"/>
                <w:color w:val="000000" w:themeColor="text1"/>
                <w:sz w:val="24"/>
                <w:szCs w:val="24"/>
              </w:rPr>
              <w:t>School Management Team (SMT)</w:t>
            </w:r>
          </w:p>
        </w:tc>
        <w:tc>
          <w:tcPr>
            <w:tcW w:w="0" w:type="auto"/>
            <w:vAlign w:val="center"/>
            <w:hideMark/>
          </w:tcPr>
          <w:p w14:paraId="5AE7F8B8" w14:textId="77777777" w:rsidR="005D35E6" w:rsidRPr="008F5F16" w:rsidRDefault="005D35E6" w:rsidP="00225D59">
            <w:pPr>
              <w:rPr>
                <w:rFonts w:ascii="Arial" w:hAnsi="Arial" w:cs="Arial"/>
                <w:color w:val="000000" w:themeColor="text1"/>
                <w:sz w:val="24"/>
                <w:szCs w:val="24"/>
              </w:rPr>
            </w:pPr>
            <w:r w:rsidRPr="008F5F16">
              <w:rPr>
                <w:rFonts w:ascii="Arial" w:hAnsi="Arial" w:cs="Arial"/>
                <w:color w:val="000000" w:themeColor="text1"/>
                <w:sz w:val="24"/>
                <w:szCs w:val="24"/>
              </w:rPr>
              <w:t xml:space="preserve">- Ensure gym rules align with the Ministry of Education and Higher Education (MOEHE) guidelines. </w:t>
            </w:r>
            <w:r w:rsidRPr="008F5F16">
              <w:rPr>
                <w:rFonts w:ascii="Arial" w:hAnsi="Arial" w:cs="Arial"/>
                <w:color w:val="000000" w:themeColor="text1"/>
                <w:sz w:val="24"/>
                <w:szCs w:val="24"/>
              </w:rPr>
              <w:br/>
              <w:t xml:space="preserve">- Approve gym schedules for multiple class use. </w:t>
            </w:r>
            <w:r w:rsidRPr="008F5F16">
              <w:rPr>
                <w:rFonts w:ascii="Arial" w:hAnsi="Arial" w:cs="Arial"/>
                <w:color w:val="000000" w:themeColor="text1"/>
                <w:sz w:val="24"/>
                <w:szCs w:val="24"/>
              </w:rPr>
              <w:br/>
              <w:t>- Ensure proper health and safety protocols are in place.</w:t>
            </w:r>
          </w:p>
        </w:tc>
      </w:tr>
      <w:tr w:rsidR="005D35E6" w:rsidRPr="008F5F16" w14:paraId="0A7D3EE5" w14:textId="77777777" w:rsidTr="00225D59">
        <w:trPr>
          <w:tblCellSpacing w:w="15" w:type="dxa"/>
        </w:trPr>
        <w:tc>
          <w:tcPr>
            <w:tcW w:w="0" w:type="auto"/>
            <w:vAlign w:val="center"/>
            <w:hideMark/>
          </w:tcPr>
          <w:p w14:paraId="2431B293" w14:textId="77777777" w:rsidR="005D35E6" w:rsidRPr="008F5F16" w:rsidRDefault="005D35E6" w:rsidP="00225D59">
            <w:pPr>
              <w:jc w:val="center"/>
              <w:rPr>
                <w:rFonts w:ascii="Arial" w:hAnsi="Arial" w:cs="Arial"/>
                <w:color w:val="000000" w:themeColor="text1"/>
                <w:sz w:val="24"/>
                <w:szCs w:val="24"/>
              </w:rPr>
            </w:pPr>
            <w:r w:rsidRPr="008F5F16">
              <w:rPr>
                <w:rStyle w:val="Strong"/>
                <w:rFonts w:ascii="Arial" w:hAnsi="Arial" w:cs="Arial"/>
                <w:color w:val="000000" w:themeColor="text1"/>
                <w:sz w:val="24"/>
                <w:szCs w:val="24"/>
              </w:rPr>
              <w:t>School Nurse</w:t>
            </w:r>
          </w:p>
        </w:tc>
        <w:tc>
          <w:tcPr>
            <w:tcW w:w="0" w:type="auto"/>
            <w:vAlign w:val="center"/>
            <w:hideMark/>
          </w:tcPr>
          <w:p w14:paraId="219C7690" w14:textId="77777777" w:rsidR="005D35E6" w:rsidRPr="008F5F16" w:rsidRDefault="005D35E6" w:rsidP="00225D59">
            <w:pPr>
              <w:rPr>
                <w:rFonts w:ascii="Arial" w:hAnsi="Arial" w:cs="Arial"/>
                <w:color w:val="000000" w:themeColor="text1"/>
                <w:sz w:val="24"/>
                <w:szCs w:val="24"/>
              </w:rPr>
            </w:pPr>
            <w:r w:rsidRPr="008F5F16">
              <w:rPr>
                <w:rFonts w:ascii="Arial" w:hAnsi="Arial" w:cs="Arial"/>
                <w:color w:val="000000" w:themeColor="text1"/>
                <w:sz w:val="24"/>
                <w:szCs w:val="24"/>
              </w:rPr>
              <w:t xml:space="preserve">- Provide first aid or medical support for injuries. </w:t>
            </w:r>
            <w:r w:rsidRPr="008F5F16">
              <w:rPr>
                <w:rFonts w:ascii="Arial" w:hAnsi="Arial" w:cs="Arial"/>
                <w:color w:val="000000" w:themeColor="text1"/>
                <w:sz w:val="24"/>
                <w:szCs w:val="24"/>
              </w:rPr>
              <w:br/>
              <w:t xml:space="preserve">- Contact emergency services if needed. </w:t>
            </w:r>
            <w:r w:rsidRPr="008F5F16">
              <w:rPr>
                <w:rFonts w:ascii="Arial" w:hAnsi="Arial" w:cs="Arial"/>
                <w:color w:val="000000" w:themeColor="text1"/>
                <w:sz w:val="24"/>
                <w:szCs w:val="24"/>
              </w:rPr>
              <w:br/>
              <w:t>- Inform parents/guardians of injuries as required.</w:t>
            </w:r>
          </w:p>
        </w:tc>
      </w:tr>
    </w:tbl>
    <w:p w14:paraId="01E27CBC" w14:textId="77777777" w:rsidR="005D35E6" w:rsidRPr="00837234" w:rsidRDefault="005D35E6" w:rsidP="005D35E6">
      <w:pPr>
        <w:rPr>
          <w:color w:val="000000" w:themeColor="text1"/>
        </w:rPr>
      </w:pPr>
    </w:p>
    <w:p w14:paraId="68D7EBD8" w14:textId="77777777" w:rsidR="005D35E6" w:rsidRDefault="005D35E6" w:rsidP="005D35E6">
      <w:pPr>
        <w:rPr>
          <w:color w:val="000000" w:themeColor="text1"/>
        </w:rPr>
      </w:pPr>
    </w:p>
    <w:p w14:paraId="3E7FBC7A" w14:textId="77777777" w:rsidR="005D35E6" w:rsidRDefault="005D35E6" w:rsidP="005D35E6">
      <w:pPr>
        <w:jc w:val="center"/>
        <w:rPr>
          <w:rFonts w:ascii="Arial" w:hAnsi="Arial" w:cs="Arial"/>
          <w:b/>
          <w:sz w:val="32"/>
          <w:szCs w:val="24"/>
        </w:rPr>
      </w:pPr>
    </w:p>
    <w:p w14:paraId="456E5A3A" w14:textId="77777777" w:rsidR="005D35E6" w:rsidRDefault="005D35E6" w:rsidP="005D35E6">
      <w:pPr>
        <w:jc w:val="center"/>
        <w:rPr>
          <w:rFonts w:ascii="Arial" w:hAnsi="Arial" w:cs="Arial"/>
          <w:b/>
          <w:sz w:val="32"/>
          <w:szCs w:val="24"/>
        </w:rPr>
      </w:pPr>
    </w:p>
    <w:p w14:paraId="35884EF8" w14:textId="77777777" w:rsidR="005D35E6" w:rsidRDefault="005D35E6" w:rsidP="005D35E6">
      <w:pPr>
        <w:jc w:val="center"/>
        <w:rPr>
          <w:rFonts w:ascii="Arial" w:hAnsi="Arial" w:cs="Arial"/>
          <w:b/>
          <w:color w:val="000000" w:themeColor="text1"/>
          <w:sz w:val="32"/>
          <w:u w:val="single"/>
        </w:rPr>
      </w:pPr>
    </w:p>
    <w:p w14:paraId="494A4926" w14:textId="77777777" w:rsidR="005D35E6" w:rsidRDefault="005D35E6" w:rsidP="005D35E6">
      <w:pPr>
        <w:jc w:val="center"/>
        <w:rPr>
          <w:rFonts w:ascii="Arial" w:hAnsi="Arial" w:cs="Arial"/>
          <w:b/>
          <w:color w:val="000000" w:themeColor="text1"/>
          <w:sz w:val="32"/>
          <w:u w:val="single"/>
        </w:rPr>
      </w:pPr>
    </w:p>
    <w:p w14:paraId="41E51477" w14:textId="77777777" w:rsidR="005D35E6" w:rsidRDefault="005D35E6" w:rsidP="005D35E6">
      <w:pPr>
        <w:jc w:val="center"/>
        <w:rPr>
          <w:rFonts w:ascii="Arial" w:hAnsi="Arial" w:cs="Arial"/>
          <w:b/>
          <w:color w:val="000000" w:themeColor="text1"/>
          <w:sz w:val="32"/>
          <w:u w:val="single"/>
        </w:rPr>
      </w:pPr>
    </w:p>
    <w:p w14:paraId="0C4EF505" w14:textId="77777777" w:rsidR="005D35E6" w:rsidRPr="008A5A15" w:rsidRDefault="005D35E6" w:rsidP="005D35E6">
      <w:pPr>
        <w:jc w:val="center"/>
        <w:rPr>
          <w:rFonts w:ascii="Arial" w:hAnsi="Arial" w:cs="Arial"/>
          <w:b/>
          <w:sz w:val="36"/>
          <w:szCs w:val="24"/>
          <w:u w:val="single"/>
        </w:rPr>
      </w:pPr>
    </w:p>
    <w:p w14:paraId="4C1A87D9" w14:textId="77777777" w:rsidR="005D35E6" w:rsidRDefault="005D35E6" w:rsidP="005D35E6">
      <w:pPr>
        <w:jc w:val="center"/>
        <w:rPr>
          <w:rFonts w:ascii="Arial" w:hAnsi="Arial" w:cs="Arial"/>
          <w:b/>
          <w:sz w:val="32"/>
          <w:szCs w:val="24"/>
        </w:rPr>
      </w:pPr>
    </w:p>
    <w:p w14:paraId="30DA712A" w14:textId="77777777" w:rsidR="005D35E6" w:rsidRDefault="005D35E6" w:rsidP="005D35E6">
      <w:pPr>
        <w:jc w:val="center"/>
        <w:rPr>
          <w:rFonts w:ascii="Arial" w:hAnsi="Arial" w:cs="Arial"/>
          <w:b/>
          <w:sz w:val="32"/>
          <w:szCs w:val="24"/>
        </w:rPr>
      </w:pPr>
    </w:p>
    <w:p w14:paraId="47343039" w14:textId="77777777" w:rsidR="003326C5" w:rsidRPr="00243D75" w:rsidRDefault="003326C5" w:rsidP="003326C5">
      <w:pPr>
        <w:rPr>
          <w:rFonts w:ascii="Comic Sans MS" w:hAnsi="Comic Sans MS"/>
          <w:b/>
          <w:bCs/>
          <w:sz w:val="32"/>
          <w:szCs w:val="32"/>
          <w:u w:val="single"/>
        </w:rPr>
      </w:pPr>
    </w:p>
    <w:p w14:paraId="382ADDFD" w14:textId="77777777" w:rsidR="003326C5" w:rsidRPr="00243D75" w:rsidRDefault="003326C5" w:rsidP="003326C5">
      <w:pPr>
        <w:jc w:val="center"/>
        <w:rPr>
          <w:rFonts w:ascii="Arial" w:hAnsi="Arial" w:cs="Arial"/>
          <w:b/>
          <w:bCs/>
          <w:sz w:val="32"/>
          <w:u w:val="single"/>
        </w:rPr>
      </w:pPr>
    </w:p>
    <w:p w14:paraId="5F93003C" w14:textId="77777777" w:rsidR="003326C5" w:rsidRPr="00243D75" w:rsidRDefault="003326C5" w:rsidP="003326C5">
      <w:pPr>
        <w:jc w:val="center"/>
        <w:rPr>
          <w:rFonts w:ascii="Arial" w:hAnsi="Arial" w:cs="Arial"/>
          <w:b/>
          <w:bCs/>
          <w:sz w:val="32"/>
          <w:u w:val="single"/>
        </w:rPr>
      </w:pPr>
    </w:p>
    <w:p w14:paraId="257CE905" w14:textId="77777777" w:rsidR="005346FE" w:rsidRDefault="005346FE" w:rsidP="003326C5">
      <w:pPr>
        <w:jc w:val="center"/>
        <w:rPr>
          <w:rFonts w:ascii="Arial" w:hAnsi="Arial" w:cs="Arial"/>
          <w:b/>
          <w:bCs/>
          <w:sz w:val="32"/>
          <w:szCs w:val="32"/>
        </w:rPr>
      </w:pPr>
      <w:r>
        <w:rPr>
          <w:rFonts w:ascii="Arial" w:hAnsi="Arial" w:cs="Arial"/>
          <w:b/>
          <w:bCs/>
          <w:sz w:val="32"/>
          <w:szCs w:val="32"/>
        </w:rPr>
        <w:br w:type="page"/>
      </w:r>
    </w:p>
    <w:p w14:paraId="44043BE2" w14:textId="77777777" w:rsidR="003326C5" w:rsidRPr="00144244" w:rsidRDefault="003326C5" w:rsidP="003326C5">
      <w:pPr>
        <w:jc w:val="center"/>
        <w:rPr>
          <w:rFonts w:ascii="Arial" w:hAnsi="Arial" w:cs="Arial"/>
          <w:b/>
          <w:bCs/>
          <w:sz w:val="32"/>
          <w:szCs w:val="32"/>
        </w:rPr>
      </w:pPr>
      <w:r w:rsidRPr="00144244">
        <w:rPr>
          <w:rFonts w:ascii="Arial" w:hAnsi="Arial" w:cs="Arial"/>
          <w:b/>
          <w:bCs/>
          <w:sz w:val="32"/>
          <w:szCs w:val="32"/>
        </w:rPr>
        <w:lastRenderedPageBreak/>
        <w:t>FIRE CONTROL AND PUMPING ROOM POLICY</w:t>
      </w:r>
    </w:p>
    <w:p w14:paraId="717A297C" w14:textId="77777777" w:rsidR="003326C5" w:rsidRPr="00144244" w:rsidRDefault="003326C5" w:rsidP="003326C5">
      <w:pPr>
        <w:rPr>
          <w:rFonts w:ascii="Arial" w:hAnsi="Arial" w:cs="Arial"/>
          <w:sz w:val="24"/>
          <w:szCs w:val="24"/>
        </w:rPr>
      </w:pPr>
    </w:p>
    <w:p w14:paraId="769678D3" w14:textId="77777777" w:rsidR="003326C5" w:rsidRPr="00144244" w:rsidRDefault="003326C5" w:rsidP="003326C5">
      <w:pPr>
        <w:rPr>
          <w:rFonts w:ascii="Arial" w:hAnsi="Arial" w:cs="Arial"/>
          <w:b/>
          <w:bCs/>
          <w:sz w:val="24"/>
          <w:szCs w:val="24"/>
        </w:rPr>
      </w:pPr>
      <w:r w:rsidRPr="00144244">
        <w:rPr>
          <w:rFonts w:ascii="Arial" w:hAnsi="Arial" w:cs="Arial"/>
          <w:b/>
          <w:bCs/>
          <w:sz w:val="24"/>
          <w:szCs w:val="24"/>
        </w:rPr>
        <w:t>Purpose and Importance</w:t>
      </w:r>
    </w:p>
    <w:p w14:paraId="05A61D62" w14:textId="77777777" w:rsidR="003326C5" w:rsidRPr="00144244" w:rsidRDefault="003326C5" w:rsidP="003326C5">
      <w:pPr>
        <w:rPr>
          <w:rFonts w:ascii="Arial" w:hAnsi="Arial" w:cs="Arial"/>
          <w:sz w:val="24"/>
          <w:szCs w:val="24"/>
        </w:rPr>
      </w:pPr>
      <w:r w:rsidRPr="00144244">
        <w:rPr>
          <w:rFonts w:ascii="Arial" w:hAnsi="Arial" w:cs="Arial"/>
          <w:sz w:val="24"/>
          <w:szCs w:val="24"/>
        </w:rPr>
        <w:t>The Fire Fighting Pump Room and Control Room are critical to ensure the safety of Oscar Academy’s buildings, staff, and students. These facilities house essential systems and equipment that must function optimally during a fire emergency. Their proper maintenance, staffing, and accessibility are fundamental to an effective fire response strategy.</w:t>
      </w:r>
    </w:p>
    <w:p w14:paraId="50C1ED47" w14:textId="77777777" w:rsidR="003326C5" w:rsidRPr="00144244" w:rsidRDefault="003326C5" w:rsidP="003326C5">
      <w:pPr>
        <w:rPr>
          <w:rFonts w:ascii="Arial" w:hAnsi="Arial" w:cs="Arial"/>
          <w:sz w:val="24"/>
          <w:szCs w:val="24"/>
        </w:rPr>
      </w:pPr>
    </w:p>
    <w:p w14:paraId="3AB88ADE" w14:textId="77777777" w:rsidR="003326C5" w:rsidRPr="00144244" w:rsidRDefault="003326C5" w:rsidP="003326C5">
      <w:pPr>
        <w:rPr>
          <w:rFonts w:ascii="Arial" w:hAnsi="Arial" w:cs="Arial"/>
          <w:b/>
          <w:bCs/>
          <w:sz w:val="24"/>
          <w:szCs w:val="24"/>
        </w:rPr>
      </w:pPr>
      <w:r w:rsidRPr="00144244">
        <w:rPr>
          <w:rFonts w:ascii="Arial" w:hAnsi="Arial" w:cs="Arial"/>
          <w:b/>
          <w:bCs/>
          <w:sz w:val="24"/>
          <w:szCs w:val="24"/>
        </w:rPr>
        <w:t>Fire Fighting Pump Room</w:t>
      </w:r>
    </w:p>
    <w:p w14:paraId="54B44AD4" w14:textId="77777777" w:rsidR="003326C5" w:rsidRPr="00144244" w:rsidRDefault="003326C5" w:rsidP="003326C5">
      <w:pPr>
        <w:rPr>
          <w:rFonts w:ascii="Arial" w:hAnsi="Arial" w:cs="Arial"/>
          <w:sz w:val="24"/>
          <w:szCs w:val="24"/>
        </w:rPr>
      </w:pPr>
      <w:r w:rsidRPr="00144244">
        <w:rPr>
          <w:rFonts w:ascii="Arial" w:hAnsi="Arial" w:cs="Arial"/>
          <w:b/>
          <w:bCs/>
          <w:sz w:val="24"/>
          <w:szCs w:val="24"/>
        </w:rPr>
        <w:t>Role and Significance:</w:t>
      </w:r>
    </w:p>
    <w:p w14:paraId="23A77B3D" w14:textId="77777777" w:rsidR="003326C5" w:rsidRPr="00144244" w:rsidRDefault="003326C5">
      <w:pPr>
        <w:numPr>
          <w:ilvl w:val="0"/>
          <w:numId w:val="147"/>
        </w:numPr>
        <w:rPr>
          <w:rFonts w:ascii="Arial" w:hAnsi="Arial" w:cs="Arial"/>
          <w:sz w:val="24"/>
          <w:szCs w:val="24"/>
        </w:rPr>
      </w:pPr>
      <w:r w:rsidRPr="00144244">
        <w:rPr>
          <w:rFonts w:ascii="Arial" w:hAnsi="Arial" w:cs="Arial"/>
          <w:sz w:val="24"/>
          <w:szCs w:val="24"/>
        </w:rPr>
        <w:t>Houses are essential fire safety equipment, especially fire pumps that maintain necessary water pressure for the fire protection systems.</w:t>
      </w:r>
    </w:p>
    <w:p w14:paraId="6B2F8CED" w14:textId="77777777" w:rsidR="003326C5" w:rsidRPr="00144244" w:rsidRDefault="003326C5">
      <w:pPr>
        <w:numPr>
          <w:ilvl w:val="0"/>
          <w:numId w:val="147"/>
        </w:numPr>
        <w:rPr>
          <w:rFonts w:ascii="Arial" w:hAnsi="Arial" w:cs="Arial"/>
          <w:sz w:val="24"/>
          <w:szCs w:val="24"/>
        </w:rPr>
      </w:pPr>
      <w:r w:rsidRPr="00144244">
        <w:rPr>
          <w:rFonts w:ascii="Arial" w:hAnsi="Arial" w:cs="Arial"/>
          <w:sz w:val="24"/>
          <w:szCs w:val="24"/>
        </w:rPr>
        <w:t>Ensures operational readiness of sprinkler systems and hydrants throughout the building.</w:t>
      </w:r>
    </w:p>
    <w:p w14:paraId="1A3E6207" w14:textId="77777777" w:rsidR="003326C5" w:rsidRPr="00144244" w:rsidRDefault="003326C5">
      <w:pPr>
        <w:numPr>
          <w:ilvl w:val="0"/>
          <w:numId w:val="147"/>
        </w:numPr>
        <w:rPr>
          <w:rFonts w:ascii="Arial" w:hAnsi="Arial" w:cs="Arial"/>
          <w:sz w:val="24"/>
          <w:szCs w:val="24"/>
        </w:rPr>
      </w:pPr>
      <w:r w:rsidRPr="00144244">
        <w:rPr>
          <w:rFonts w:ascii="Arial" w:hAnsi="Arial" w:cs="Arial"/>
          <w:sz w:val="24"/>
          <w:szCs w:val="24"/>
        </w:rPr>
        <w:t>Must always be accessible for routine inspections, maintenance, and emergency response.</w:t>
      </w:r>
    </w:p>
    <w:p w14:paraId="664358D1" w14:textId="77777777" w:rsidR="003326C5" w:rsidRPr="00144244" w:rsidRDefault="003326C5" w:rsidP="003326C5">
      <w:pPr>
        <w:rPr>
          <w:rFonts w:ascii="Arial" w:hAnsi="Arial" w:cs="Arial"/>
          <w:sz w:val="24"/>
          <w:szCs w:val="24"/>
        </w:rPr>
      </w:pPr>
      <w:r w:rsidRPr="00144244">
        <w:rPr>
          <w:rFonts w:ascii="Arial" w:hAnsi="Arial" w:cs="Arial"/>
          <w:b/>
          <w:bCs/>
          <w:sz w:val="24"/>
          <w:szCs w:val="24"/>
        </w:rPr>
        <w:t>Maintenance &amp; Oversight:</w:t>
      </w:r>
    </w:p>
    <w:p w14:paraId="40B3458F" w14:textId="77777777" w:rsidR="003326C5" w:rsidRPr="00144244" w:rsidRDefault="003326C5">
      <w:pPr>
        <w:numPr>
          <w:ilvl w:val="0"/>
          <w:numId w:val="148"/>
        </w:numPr>
        <w:rPr>
          <w:rFonts w:ascii="Arial" w:hAnsi="Arial" w:cs="Arial"/>
          <w:sz w:val="24"/>
          <w:szCs w:val="24"/>
        </w:rPr>
      </w:pPr>
      <w:r w:rsidRPr="00144244">
        <w:rPr>
          <w:rFonts w:ascii="Arial" w:hAnsi="Arial" w:cs="Arial"/>
          <w:sz w:val="24"/>
          <w:szCs w:val="24"/>
        </w:rPr>
        <w:t>Maintained as per schedule by the contracted fire safety service provider: AL DEYA.</w:t>
      </w:r>
    </w:p>
    <w:p w14:paraId="38804D8D" w14:textId="77777777" w:rsidR="003326C5" w:rsidRPr="00144244" w:rsidRDefault="003326C5">
      <w:pPr>
        <w:numPr>
          <w:ilvl w:val="0"/>
          <w:numId w:val="148"/>
        </w:numPr>
        <w:rPr>
          <w:rFonts w:ascii="Arial" w:hAnsi="Arial" w:cs="Arial"/>
          <w:sz w:val="24"/>
          <w:szCs w:val="24"/>
        </w:rPr>
      </w:pPr>
      <w:r w:rsidRPr="00144244">
        <w:rPr>
          <w:rFonts w:ascii="Arial" w:hAnsi="Arial" w:cs="Arial"/>
          <w:sz w:val="24"/>
          <w:szCs w:val="24"/>
        </w:rPr>
        <w:t>Inspected regularly by the Safety Team to ensure all components (pumps, control panels, valves) are functional.</w:t>
      </w:r>
    </w:p>
    <w:p w14:paraId="2D2BE274" w14:textId="77777777" w:rsidR="003326C5" w:rsidRPr="00144244" w:rsidRDefault="003326C5">
      <w:pPr>
        <w:numPr>
          <w:ilvl w:val="0"/>
          <w:numId w:val="148"/>
        </w:numPr>
        <w:rPr>
          <w:rFonts w:ascii="Arial" w:hAnsi="Arial" w:cs="Arial"/>
          <w:sz w:val="24"/>
          <w:szCs w:val="24"/>
        </w:rPr>
      </w:pPr>
      <w:r w:rsidRPr="00144244">
        <w:rPr>
          <w:rFonts w:ascii="Arial" w:hAnsi="Arial" w:cs="Arial"/>
          <w:sz w:val="24"/>
          <w:szCs w:val="24"/>
        </w:rPr>
        <w:t>All maintenance activities are documented and verified by the Safety Team in coordination with AL DEYA.</w:t>
      </w:r>
    </w:p>
    <w:p w14:paraId="079B59E1" w14:textId="77777777" w:rsidR="003326C5" w:rsidRPr="00144244" w:rsidRDefault="003326C5" w:rsidP="003326C5">
      <w:pPr>
        <w:rPr>
          <w:rFonts w:ascii="Arial" w:hAnsi="Arial" w:cs="Arial"/>
          <w:sz w:val="24"/>
          <w:szCs w:val="24"/>
        </w:rPr>
      </w:pPr>
    </w:p>
    <w:p w14:paraId="6DD3C921" w14:textId="77777777" w:rsidR="003326C5" w:rsidRPr="00144244" w:rsidRDefault="003326C5" w:rsidP="003326C5">
      <w:pPr>
        <w:rPr>
          <w:rFonts w:ascii="Arial" w:hAnsi="Arial" w:cs="Arial"/>
          <w:b/>
          <w:bCs/>
          <w:sz w:val="24"/>
          <w:szCs w:val="24"/>
        </w:rPr>
      </w:pPr>
      <w:r w:rsidRPr="00144244">
        <w:rPr>
          <w:rFonts w:ascii="Arial" w:hAnsi="Arial" w:cs="Arial"/>
          <w:b/>
          <w:bCs/>
          <w:sz w:val="24"/>
          <w:szCs w:val="24"/>
        </w:rPr>
        <w:t>Fire Control Room</w:t>
      </w:r>
    </w:p>
    <w:p w14:paraId="70D7E043" w14:textId="77777777" w:rsidR="003326C5" w:rsidRPr="00144244" w:rsidRDefault="003326C5" w:rsidP="003326C5">
      <w:pPr>
        <w:rPr>
          <w:rFonts w:ascii="Arial" w:hAnsi="Arial" w:cs="Arial"/>
          <w:sz w:val="24"/>
          <w:szCs w:val="24"/>
        </w:rPr>
      </w:pPr>
      <w:r w:rsidRPr="00144244">
        <w:rPr>
          <w:rFonts w:ascii="Arial" w:hAnsi="Arial" w:cs="Arial"/>
          <w:b/>
          <w:bCs/>
          <w:sz w:val="24"/>
          <w:szCs w:val="24"/>
        </w:rPr>
        <w:t>Location and Accessibility:</w:t>
      </w:r>
    </w:p>
    <w:p w14:paraId="24C34C20" w14:textId="77777777" w:rsidR="003326C5" w:rsidRPr="00144244" w:rsidRDefault="003326C5">
      <w:pPr>
        <w:numPr>
          <w:ilvl w:val="0"/>
          <w:numId w:val="144"/>
        </w:numPr>
        <w:rPr>
          <w:rFonts w:ascii="Arial" w:hAnsi="Arial" w:cs="Arial"/>
          <w:sz w:val="24"/>
          <w:szCs w:val="24"/>
        </w:rPr>
      </w:pPr>
      <w:r w:rsidRPr="00144244">
        <w:rPr>
          <w:rFonts w:ascii="Arial" w:hAnsi="Arial" w:cs="Arial"/>
          <w:sz w:val="24"/>
          <w:szCs w:val="24"/>
        </w:rPr>
        <w:t>Located on the entrance floor of Building 2.</w:t>
      </w:r>
    </w:p>
    <w:p w14:paraId="734C1CBF" w14:textId="77777777" w:rsidR="003326C5" w:rsidRPr="00144244" w:rsidRDefault="003326C5">
      <w:pPr>
        <w:numPr>
          <w:ilvl w:val="0"/>
          <w:numId w:val="144"/>
        </w:numPr>
        <w:rPr>
          <w:rFonts w:ascii="Arial" w:hAnsi="Arial" w:cs="Arial"/>
          <w:sz w:val="24"/>
          <w:szCs w:val="24"/>
        </w:rPr>
      </w:pPr>
      <w:r w:rsidRPr="00144244">
        <w:rPr>
          <w:rFonts w:ascii="Arial" w:hAnsi="Arial" w:cs="Arial"/>
          <w:sz w:val="24"/>
          <w:szCs w:val="24"/>
        </w:rPr>
        <w:t>Must remain unobstructed and easily accessible to emergency personnel and maintenance staff.</w:t>
      </w:r>
    </w:p>
    <w:p w14:paraId="49F7C346" w14:textId="77777777" w:rsidR="003326C5" w:rsidRPr="00144244" w:rsidRDefault="003326C5" w:rsidP="003326C5">
      <w:pPr>
        <w:rPr>
          <w:rFonts w:ascii="Arial" w:hAnsi="Arial" w:cs="Arial"/>
          <w:sz w:val="24"/>
          <w:szCs w:val="24"/>
        </w:rPr>
      </w:pPr>
      <w:r w:rsidRPr="00144244">
        <w:rPr>
          <w:rFonts w:ascii="Arial" w:hAnsi="Arial" w:cs="Arial"/>
          <w:b/>
          <w:bCs/>
          <w:sz w:val="24"/>
          <w:szCs w:val="24"/>
        </w:rPr>
        <w:t>Key Functions and Features:</w:t>
      </w:r>
    </w:p>
    <w:p w14:paraId="410B1FE2" w14:textId="77777777" w:rsidR="003326C5" w:rsidRPr="00144244" w:rsidRDefault="003326C5">
      <w:pPr>
        <w:numPr>
          <w:ilvl w:val="0"/>
          <w:numId w:val="145"/>
        </w:numPr>
        <w:rPr>
          <w:rFonts w:ascii="Arial" w:hAnsi="Arial" w:cs="Arial"/>
          <w:sz w:val="24"/>
          <w:szCs w:val="24"/>
        </w:rPr>
      </w:pPr>
      <w:r w:rsidRPr="00144244">
        <w:rPr>
          <w:rFonts w:ascii="Arial" w:hAnsi="Arial" w:cs="Arial"/>
          <w:b/>
          <w:bCs/>
          <w:sz w:val="24"/>
          <w:szCs w:val="24"/>
        </w:rPr>
        <w:t>Communication System:</w:t>
      </w:r>
    </w:p>
    <w:p w14:paraId="62D2F791"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Equipped with a Public Address (PA) system for building-wide announcements during emergencies.</w:t>
      </w:r>
    </w:p>
    <w:p w14:paraId="5270670B"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Receives alerts and communications from all building floors to coordinate evacuation and response efforts.</w:t>
      </w:r>
    </w:p>
    <w:p w14:paraId="3D2DE404" w14:textId="77777777" w:rsidR="003326C5" w:rsidRPr="00144244" w:rsidRDefault="003326C5">
      <w:pPr>
        <w:numPr>
          <w:ilvl w:val="0"/>
          <w:numId w:val="145"/>
        </w:numPr>
        <w:rPr>
          <w:rFonts w:ascii="Arial" w:hAnsi="Arial" w:cs="Arial"/>
          <w:sz w:val="24"/>
          <w:szCs w:val="24"/>
        </w:rPr>
      </w:pPr>
      <w:r w:rsidRPr="00144244">
        <w:rPr>
          <w:rFonts w:ascii="Arial" w:hAnsi="Arial" w:cs="Arial"/>
          <w:b/>
          <w:bCs/>
          <w:sz w:val="24"/>
          <w:szCs w:val="24"/>
        </w:rPr>
        <w:t>Monitoring Systems:</w:t>
      </w:r>
    </w:p>
    <w:p w14:paraId="2491512F"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Features a fire alarm indicator board that integrates with the building’s fire detection system.</w:t>
      </w:r>
    </w:p>
    <w:p w14:paraId="75E448D8"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Capable of identifying the precise location of activated fire alarms in real-time.</w:t>
      </w:r>
    </w:p>
    <w:p w14:paraId="51CB7F54"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Maintains updated floor plans and detailed records of all firefighting installations (hydrants, extinguishers, etc.).</w:t>
      </w:r>
    </w:p>
    <w:p w14:paraId="06E092E9" w14:textId="77777777" w:rsidR="003326C5" w:rsidRPr="00144244" w:rsidRDefault="003326C5">
      <w:pPr>
        <w:numPr>
          <w:ilvl w:val="0"/>
          <w:numId w:val="145"/>
        </w:numPr>
        <w:rPr>
          <w:rFonts w:ascii="Arial" w:hAnsi="Arial" w:cs="Arial"/>
          <w:sz w:val="24"/>
          <w:szCs w:val="24"/>
        </w:rPr>
      </w:pPr>
      <w:r w:rsidRPr="00144244">
        <w:rPr>
          <w:rFonts w:ascii="Arial" w:hAnsi="Arial" w:cs="Arial"/>
          <w:b/>
          <w:bCs/>
          <w:sz w:val="24"/>
          <w:szCs w:val="24"/>
        </w:rPr>
        <w:t>24/7 Staffing:</w:t>
      </w:r>
    </w:p>
    <w:p w14:paraId="70709C81"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Manned around the clock by trained firefighting personnel.</w:t>
      </w:r>
    </w:p>
    <w:p w14:paraId="2B30F2FB" w14:textId="77777777" w:rsidR="003326C5" w:rsidRPr="00144244" w:rsidRDefault="003326C5">
      <w:pPr>
        <w:numPr>
          <w:ilvl w:val="1"/>
          <w:numId w:val="145"/>
        </w:numPr>
        <w:rPr>
          <w:rFonts w:ascii="Arial" w:hAnsi="Arial" w:cs="Arial"/>
          <w:sz w:val="24"/>
          <w:szCs w:val="24"/>
        </w:rPr>
      </w:pPr>
      <w:r w:rsidRPr="00144244">
        <w:rPr>
          <w:rFonts w:ascii="Arial" w:hAnsi="Arial" w:cs="Arial"/>
          <w:sz w:val="24"/>
          <w:szCs w:val="24"/>
        </w:rPr>
        <w:t xml:space="preserve">Ensures constant monitoring, rapid response capability, and system </w:t>
      </w:r>
      <w:r w:rsidRPr="00144244">
        <w:rPr>
          <w:rFonts w:ascii="Arial" w:hAnsi="Arial" w:cs="Arial"/>
          <w:sz w:val="24"/>
          <w:szCs w:val="24"/>
        </w:rPr>
        <w:lastRenderedPageBreak/>
        <w:t>readiness.</w:t>
      </w:r>
    </w:p>
    <w:p w14:paraId="0FE6533D" w14:textId="77777777" w:rsidR="003326C5" w:rsidRPr="00144244" w:rsidRDefault="003326C5" w:rsidP="003326C5">
      <w:pPr>
        <w:rPr>
          <w:rFonts w:ascii="Arial" w:hAnsi="Arial" w:cs="Arial"/>
          <w:sz w:val="24"/>
          <w:szCs w:val="24"/>
        </w:rPr>
      </w:pPr>
    </w:p>
    <w:p w14:paraId="12140CA7" w14:textId="77777777" w:rsidR="003326C5" w:rsidRPr="00144244" w:rsidRDefault="003326C5" w:rsidP="003326C5">
      <w:pPr>
        <w:rPr>
          <w:rFonts w:ascii="Arial" w:hAnsi="Arial" w:cs="Arial"/>
          <w:b/>
          <w:bCs/>
          <w:sz w:val="24"/>
          <w:szCs w:val="24"/>
        </w:rPr>
      </w:pPr>
      <w:r w:rsidRPr="00144244">
        <w:rPr>
          <w:rFonts w:ascii="Arial" w:hAnsi="Arial" w:cs="Arial"/>
          <w:b/>
          <w:bCs/>
          <w:sz w:val="24"/>
          <w:szCs w:val="24"/>
        </w:rPr>
        <w:t>Safety Team Responsibilities</w:t>
      </w:r>
    </w:p>
    <w:p w14:paraId="26360CB4" w14:textId="77777777" w:rsidR="003326C5" w:rsidRPr="00144244" w:rsidRDefault="003326C5">
      <w:pPr>
        <w:numPr>
          <w:ilvl w:val="0"/>
          <w:numId w:val="146"/>
        </w:numPr>
        <w:rPr>
          <w:rFonts w:ascii="Arial" w:hAnsi="Arial" w:cs="Arial"/>
          <w:sz w:val="24"/>
          <w:szCs w:val="24"/>
        </w:rPr>
      </w:pPr>
      <w:r w:rsidRPr="00144244">
        <w:rPr>
          <w:rFonts w:ascii="Arial" w:hAnsi="Arial" w:cs="Arial"/>
          <w:b/>
          <w:bCs/>
          <w:sz w:val="24"/>
          <w:szCs w:val="24"/>
        </w:rPr>
        <w:t>System Maintenance:</w:t>
      </w:r>
    </w:p>
    <w:p w14:paraId="02922B6A"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Ensure continuous operability of all fire pumps, alarms, detectors, and communication systems.</w:t>
      </w:r>
    </w:p>
    <w:p w14:paraId="3C9822B4"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Coordinate regular inspections and servicing with AL DEYA.</w:t>
      </w:r>
    </w:p>
    <w:p w14:paraId="337818C7" w14:textId="77777777" w:rsidR="003326C5" w:rsidRPr="00144244" w:rsidRDefault="003326C5">
      <w:pPr>
        <w:numPr>
          <w:ilvl w:val="0"/>
          <w:numId w:val="146"/>
        </w:numPr>
        <w:rPr>
          <w:rFonts w:ascii="Arial" w:hAnsi="Arial" w:cs="Arial"/>
          <w:sz w:val="24"/>
          <w:szCs w:val="24"/>
        </w:rPr>
      </w:pPr>
      <w:r w:rsidRPr="00144244">
        <w:rPr>
          <w:rFonts w:ascii="Arial" w:hAnsi="Arial" w:cs="Arial"/>
          <w:b/>
          <w:bCs/>
          <w:sz w:val="24"/>
          <w:szCs w:val="24"/>
        </w:rPr>
        <w:t>Emergency Readiness:</w:t>
      </w:r>
    </w:p>
    <w:p w14:paraId="215B5C6B"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Maintain operational preparedness for any emergency.</w:t>
      </w:r>
    </w:p>
    <w:p w14:paraId="48F52B58"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Keep all logs, manuals, and access tools in the Control Room up to date.</w:t>
      </w:r>
    </w:p>
    <w:p w14:paraId="008CAAD6" w14:textId="77777777" w:rsidR="003326C5" w:rsidRPr="00144244" w:rsidRDefault="003326C5">
      <w:pPr>
        <w:numPr>
          <w:ilvl w:val="0"/>
          <w:numId w:val="146"/>
        </w:numPr>
        <w:rPr>
          <w:rFonts w:ascii="Arial" w:hAnsi="Arial" w:cs="Arial"/>
          <w:sz w:val="24"/>
          <w:szCs w:val="24"/>
        </w:rPr>
      </w:pPr>
      <w:r w:rsidRPr="00144244">
        <w:rPr>
          <w:rFonts w:ascii="Arial" w:hAnsi="Arial" w:cs="Arial"/>
          <w:b/>
          <w:bCs/>
          <w:sz w:val="24"/>
          <w:szCs w:val="24"/>
        </w:rPr>
        <w:t>Staff Training:</w:t>
      </w:r>
    </w:p>
    <w:p w14:paraId="2F827B61"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Conduct regular drills and refresher courses for firefighting and evacuation procedures.</w:t>
      </w:r>
    </w:p>
    <w:p w14:paraId="3BC41573" w14:textId="77777777" w:rsidR="003326C5" w:rsidRPr="00144244" w:rsidRDefault="003326C5">
      <w:pPr>
        <w:numPr>
          <w:ilvl w:val="1"/>
          <w:numId w:val="146"/>
        </w:numPr>
        <w:rPr>
          <w:rFonts w:ascii="Arial" w:hAnsi="Arial" w:cs="Arial"/>
          <w:sz w:val="24"/>
          <w:szCs w:val="24"/>
        </w:rPr>
      </w:pPr>
      <w:r w:rsidRPr="00144244">
        <w:rPr>
          <w:rFonts w:ascii="Arial" w:hAnsi="Arial" w:cs="Arial"/>
          <w:sz w:val="24"/>
          <w:szCs w:val="24"/>
        </w:rPr>
        <w:t>Ensure Control Room staff are certified and competent in system operation and emergency protocols.</w:t>
      </w:r>
    </w:p>
    <w:p w14:paraId="6C77C09E" w14:textId="77777777" w:rsidR="003326C5" w:rsidRPr="00144244" w:rsidRDefault="003326C5" w:rsidP="003326C5">
      <w:pPr>
        <w:rPr>
          <w:rFonts w:ascii="Arial" w:hAnsi="Arial" w:cs="Arial"/>
          <w:sz w:val="24"/>
          <w:szCs w:val="24"/>
        </w:rPr>
      </w:pPr>
    </w:p>
    <w:p w14:paraId="49255BD8" w14:textId="77777777" w:rsidR="003326C5" w:rsidRPr="00144244" w:rsidRDefault="003326C5" w:rsidP="003326C5">
      <w:pPr>
        <w:rPr>
          <w:rFonts w:ascii="Arial" w:hAnsi="Arial" w:cs="Arial"/>
          <w:b/>
          <w:bCs/>
          <w:sz w:val="24"/>
          <w:szCs w:val="24"/>
        </w:rPr>
      </w:pPr>
      <w:r w:rsidRPr="00144244">
        <w:rPr>
          <w:rFonts w:ascii="Arial" w:hAnsi="Arial" w:cs="Arial"/>
          <w:b/>
          <w:bCs/>
          <w:sz w:val="24"/>
          <w:szCs w:val="24"/>
        </w:rPr>
        <w:t>Conclusion</w:t>
      </w:r>
    </w:p>
    <w:p w14:paraId="39413D6B" w14:textId="77777777" w:rsidR="003326C5" w:rsidRPr="00144244" w:rsidRDefault="003326C5" w:rsidP="003326C5">
      <w:pPr>
        <w:rPr>
          <w:rFonts w:ascii="Arial" w:hAnsi="Arial" w:cs="Arial"/>
          <w:sz w:val="24"/>
          <w:szCs w:val="24"/>
        </w:rPr>
      </w:pPr>
      <w:r w:rsidRPr="00144244">
        <w:rPr>
          <w:rFonts w:ascii="Arial" w:hAnsi="Arial" w:cs="Arial"/>
          <w:sz w:val="24"/>
          <w:szCs w:val="24"/>
        </w:rPr>
        <w:t>Oscar Academy is committed to maintaining a safe and secure environment through a well-defined and professionally managed Fire Control and Pumping Room Policy. Continuous monitoring, scheduled maintenance, trained personnel, and clear communication protocols are key to protecting lives and property in the event of a fire emergency.</w:t>
      </w:r>
    </w:p>
    <w:p w14:paraId="16DE0472" w14:textId="77777777" w:rsidR="003326C5" w:rsidRPr="00243D75" w:rsidRDefault="003326C5" w:rsidP="003326C5">
      <w:pPr>
        <w:rPr>
          <w:rFonts w:ascii="Arial" w:hAnsi="Arial" w:cs="Arial"/>
          <w:sz w:val="24"/>
          <w:szCs w:val="24"/>
        </w:rPr>
      </w:pPr>
    </w:p>
    <w:p w14:paraId="5E5D4355" w14:textId="77777777" w:rsidR="003326C5" w:rsidRPr="00243D75" w:rsidRDefault="003326C5" w:rsidP="003326C5">
      <w:pPr>
        <w:rPr>
          <w:rFonts w:ascii="Arial" w:hAnsi="Arial" w:cs="Arial"/>
          <w:sz w:val="24"/>
          <w:szCs w:val="24"/>
        </w:rPr>
      </w:pPr>
    </w:p>
    <w:p w14:paraId="3AECFD61" w14:textId="77777777" w:rsidR="003326C5" w:rsidRPr="00243D75" w:rsidRDefault="003326C5" w:rsidP="003326C5">
      <w:pPr>
        <w:rPr>
          <w:rFonts w:ascii="Arial" w:hAnsi="Arial" w:cs="Arial"/>
          <w:sz w:val="24"/>
          <w:szCs w:val="24"/>
        </w:rPr>
      </w:pPr>
    </w:p>
    <w:p w14:paraId="30C1427D" w14:textId="77777777" w:rsidR="003326C5" w:rsidRPr="00243D75" w:rsidRDefault="003326C5" w:rsidP="003326C5">
      <w:pPr>
        <w:rPr>
          <w:rFonts w:ascii="Arial" w:hAnsi="Arial" w:cs="Arial"/>
          <w:sz w:val="24"/>
          <w:szCs w:val="24"/>
        </w:rPr>
      </w:pPr>
    </w:p>
    <w:p w14:paraId="01207D7F" w14:textId="77777777" w:rsidR="003326C5" w:rsidRPr="00243D75" w:rsidRDefault="003326C5" w:rsidP="003326C5">
      <w:pPr>
        <w:rPr>
          <w:rFonts w:ascii="Arial" w:hAnsi="Arial" w:cs="Arial"/>
          <w:sz w:val="24"/>
          <w:szCs w:val="24"/>
        </w:rPr>
      </w:pPr>
    </w:p>
    <w:p w14:paraId="567B1A92" w14:textId="77777777" w:rsidR="003326C5" w:rsidRPr="00243D75" w:rsidRDefault="003326C5" w:rsidP="003326C5">
      <w:pPr>
        <w:rPr>
          <w:rFonts w:ascii="Arial" w:hAnsi="Arial" w:cs="Arial"/>
          <w:sz w:val="24"/>
          <w:szCs w:val="24"/>
        </w:rPr>
      </w:pPr>
    </w:p>
    <w:p w14:paraId="4BB73E0A" w14:textId="77777777" w:rsidR="003326C5" w:rsidRPr="00243D75" w:rsidRDefault="003326C5" w:rsidP="003326C5">
      <w:pPr>
        <w:rPr>
          <w:rFonts w:ascii="Arial" w:hAnsi="Arial" w:cs="Arial"/>
          <w:sz w:val="24"/>
          <w:szCs w:val="24"/>
        </w:rPr>
      </w:pPr>
    </w:p>
    <w:p w14:paraId="4FD3D342" w14:textId="77777777" w:rsidR="003326C5" w:rsidRPr="00243D75" w:rsidRDefault="003326C5" w:rsidP="003326C5">
      <w:pPr>
        <w:rPr>
          <w:rFonts w:ascii="Arial" w:hAnsi="Arial" w:cs="Arial"/>
          <w:sz w:val="24"/>
          <w:szCs w:val="24"/>
        </w:rPr>
      </w:pPr>
    </w:p>
    <w:p w14:paraId="0C5C6BB6" w14:textId="77777777" w:rsidR="003326C5" w:rsidRPr="00243D75" w:rsidRDefault="003326C5" w:rsidP="003326C5">
      <w:pPr>
        <w:rPr>
          <w:rFonts w:ascii="Arial" w:hAnsi="Arial" w:cs="Arial"/>
          <w:sz w:val="24"/>
          <w:szCs w:val="24"/>
        </w:rPr>
      </w:pPr>
    </w:p>
    <w:p w14:paraId="509CEBB3" w14:textId="77777777" w:rsidR="003326C5" w:rsidRPr="00243D75" w:rsidRDefault="003326C5" w:rsidP="003326C5">
      <w:pPr>
        <w:rPr>
          <w:rFonts w:ascii="Arial" w:hAnsi="Arial" w:cs="Arial"/>
          <w:sz w:val="24"/>
          <w:szCs w:val="24"/>
        </w:rPr>
      </w:pPr>
    </w:p>
    <w:p w14:paraId="2F0B0FEA" w14:textId="77777777" w:rsidR="003326C5" w:rsidRPr="00243D75" w:rsidRDefault="003326C5" w:rsidP="003326C5">
      <w:pPr>
        <w:rPr>
          <w:rFonts w:ascii="Arial" w:hAnsi="Arial" w:cs="Arial"/>
          <w:sz w:val="24"/>
          <w:szCs w:val="24"/>
        </w:rPr>
      </w:pPr>
    </w:p>
    <w:p w14:paraId="566E4E56" w14:textId="77777777" w:rsidR="003326C5" w:rsidRDefault="003326C5" w:rsidP="003326C5">
      <w:pPr>
        <w:jc w:val="center"/>
        <w:rPr>
          <w:rFonts w:ascii="Arial" w:hAnsi="Arial" w:cs="Arial"/>
          <w:b/>
          <w:sz w:val="36"/>
          <w:szCs w:val="24"/>
          <w:u w:val="single"/>
        </w:rPr>
      </w:pPr>
    </w:p>
    <w:p w14:paraId="60C01A46" w14:textId="77777777" w:rsidR="003326C5" w:rsidRDefault="003326C5" w:rsidP="003326C5">
      <w:pPr>
        <w:jc w:val="center"/>
        <w:rPr>
          <w:rFonts w:ascii="Arial" w:hAnsi="Arial" w:cs="Arial"/>
          <w:b/>
          <w:sz w:val="36"/>
          <w:szCs w:val="24"/>
          <w:u w:val="single"/>
        </w:rPr>
      </w:pPr>
    </w:p>
    <w:p w14:paraId="44BCD1E3" w14:textId="77777777" w:rsidR="003326C5" w:rsidRDefault="003326C5" w:rsidP="003326C5">
      <w:pPr>
        <w:jc w:val="center"/>
        <w:rPr>
          <w:rFonts w:ascii="Arial" w:hAnsi="Arial" w:cs="Arial"/>
          <w:b/>
          <w:sz w:val="36"/>
          <w:szCs w:val="24"/>
          <w:u w:val="single"/>
        </w:rPr>
      </w:pPr>
    </w:p>
    <w:p w14:paraId="1ACCBEDE" w14:textId="77777777" w:rsidR="00E90804" w:rsidRDefault="00E90804" w:rsidP="003326C5">
      <w:pPr>
        <w:jc w:val="center"/>
        <w:rPr>
          <w:rFonts w:ascii="Arial" w:hAnsi="Arial" w:cs="Arial"/>
          <w:b/>
          <w:sz w:val="36"/>
          <w:szCs w:val="24"/>
          <w:u w:val="single"/>
        </w:rPr>
      </w:pPr>
    </w:p>
    <w:p w14:paraId="3BC3167A" w14:textId="77777777" w:rsidR="00E90804" w:rsidRDefault="00E90804" w:rsidP="003326C5">
      <w:pPr>
        <w:jc w:val="center"/>
        <w:rPr>
          <w:rFonts w:ascii="Arial" w:hAnsi="Arial" w:cs="Arial"/>
          <w:b/>
          <w:sz w:val="36"/>
          <w:szCs w:val="24"/>
          <w:u w:val="single"/>
        </w:rPr>
      </w:pPr>
    </w:p>
    <w:p w14:paraId="46421944" w14:textId="77777777" w:rsidR="00E90804" w:rsidRDefault="00E90804" w:rsidP="003326C5">
      <w:pPr>
        <w:jc w:val="center"/>
        <w:rPr>
          <w:rFonts w:ascii="Arial" w:hAnsi="Arial" w:cs="Arial"/>
          <w:b/>
          <w:sz w:val="36"/>
          <w:szCs w:val="24"/>
          <w:u w:val="single"/>
        </w:rPr>
      </w:pPr>
    </w:p>
    <w:p w14:paraId="70D02276" w14:textId="77777777" w:rsidR="00E90804" w:rsidRDefault="00E90804" w:rsidP="003326C5">
      <w:pPr>
        <w:jc w:val="center"/>
        <w:rPr>
          <w:rFonts w:ascii="Arial" w:hAnsi="Arial" w:cs="Arial"/>
          <w:b/>
          <w:sz w:val="36"/>
          <w:szCs w:val="24"/>
          <w:u w:val="single"/>
        </w:rPr>
      </w:pPr>
    </w:p>
    <w:p w14:paraId="7BC7041F" w14:textId="77777777" w:rsidR="003326C5" w:rsidRPr="00623230" w:rsidRDefault="003326C5" w:rsidP="003326C5">
      <w:pPr>
        <w:rPr>
          <w:rFonts w:ascii="Arial" w:hAnsi="Arial" w:cs="Arial"/>
          <w:b/>
          <w:bCs/>
          <w:color w:val="000000" w:themeColor="text1"/>
          <w:sz w:val="36"/>
          <w:u w:val="single"/>
        </w:rPr>
      </w:pPr>
    </w:p>
    <w:p w14:paraId="1CF611D3" w14:textId="77777777" w:rsidR="005346FE" w:rsidRDefault="005346FE" w:rsidP="003326C5">
      <w:pPr>
        <w:jc w:val="center"/>
        <w:rPr>
          <w:rFonts w:ascii="Arial" w:hAnsi="Arial" w:cs="Arial"/>
          <w:b/>
          <w:color w:val="000000" w:themeColor="text1"/>
          <w:sz w:val="36"/>
          <w:szCs w:val="24"/>
        </w:rPr>
      </w:pPr>
      <w:r>
        <w:rPr>
          <w:rFonts w:ascii="Arial" w:hAnsi="Arial" w:cs="Arial"/>
          <w:b/>
          <w:color w:val="000000" w:themeColor="text1"/>
          <w:sz w:val="36"/>
          <w:szCs w:val="24"/>
        </w:rPr>
        <w:br w:type="page"/>
      </w:r>
    </w:p>
    <w:p w14:paraId="2716892C" w14:textId="77777777" w:rsidR="003326C5" w:rsidRPr="001F1A84" w:rsidRDefault="003326C5" w:rsidP="003326C5">
      <w:pPr>
        <w:jc w:val="center"/>
        <w:rPr>
          <w:rFonts w:ascii="Arial" w:hAnsi="Arial" w:cs="Arial"/>
          <w:b/>
          <w:color w:val="000000" w:themeColor="text1"/>
          <w:sz w:val="36"/>
          <w:szCs w:val="24"/>
        </w:rPr>
      </w:pPr>
      <w:r w:rsidRPr="001F1A84">
        <w:rPr>
          <w:rFonts w:ascii="Arial" w:hAnsi="Arial" w:cs="Arial"/>
          <w:b/>
          <w:color w:val="000000" w:themeColor="text1"/>
          <w:sz w:val="36"/>
          <w:szCs w:val="24"/>
        </w:rPr>
        <w:lastRenderedPageBreak/>
        <w:t xml:space="preserve">SCHOOL CLINIC POLICY </w:t>
      </w:r>
    </w:p>
    <w:p w14:paraId="26991555" w14:textId="77777777" w:rsidR="003326C5" w:rsidRDefault="003326C5" w:rsidP="003326C5">
      <w:pPr>
        <w:pStyle w:val="Heading3"/>
        <w:spacing w:before="0" w:line="276" w:lineRule="auto"/>
        <w:jc w:val="both"/>
        <w:rPr>
          <w:rFonts w:ascii="Arial" w:eastAsia="Times New Roman" w:hAnsi="Arial" w:cs="Arial"/>
          <w:color w:val="auto"/>
          <w:sz w:val="24"/>
          <w:szCs w:val="24"/>
        </w:rPr>
      </w:pPr>
    </w:p>
    <w:p w14:paraId="59D42822" w14:textId="77777777" w:rsidR="003326C5" w:rsidRPr="009B064A" w:rsidRDefault="003326C5" w:rsidP="003326C5">
      <w:pPr>
        <w:pStyle w:val="Heading3"/>
        <w:spacing w:before="0" w:line="276" w:lineRule="auto"/>
        <w:jc w:val="both"/>
        <w:rPr>
          <w:rFonts w:ascii="Arial" w:eastAsia="Times New Roman" w:hAnsi="Arial" w:cs="Arial"/>
          <w:color w:val="auto"/>
          <w:sz w:val="24"/>
          <w:szCs w:val="24"/>
        </w:rPr>
      </w:pPr>
      <w:r w:rsidRPr="009B064A">
        <w:rPr>
          <w:rFonts w:ascii="Arial" w:eastAsia="Times New Roman" w:hAnsi="Arial" w:cs="Arial"/>
          <w:color w:val="auto"/>
          <w:sz w:val="24"/>
          <w:szCs w:val="24"/>
        </w:rPr>
        <w:t>Aims:</w:t>
      </w:r>
    </w:p>
    <w:p w14:paraId="3B147A6A" w14:textId="77777777" w:rsidR="003326C5" w:rsidRPr="009B064A" w:rsidRDefault="003326C5" w:rsidP="003326C5">
      <w:pPr>
        <w:pStyle w:val="Heading3"/>
        <w:spacing w:before="0" w:line="276" w:lineRule="auto"/>
        <w:jc w:val="both"/>
        <w:rPr>
          <w:rFonts w:eastAsia="Times New Roman"/>
        </w:rPr>
      </w:pPr>
      <w:r w:rsidRPr="009B064A">
        <w:rPr>
          <w:rFonts w:ascii="Arial" w:eastAsia="Times New Roman" w:hAnsi="Arial" w:cs="Arial"/>
          <w:b w:val="0"/>
          <w:bCs w:val="0"/>
          <w:color w:val="auto"/>
          <w:sz w:val="24"/>
          <w:szCs w:val="24"/>
        </w:rPr>
        <w:t xml:space="preserve">To safeguard the physical and emotional well-being of all students and staff by providing prompt, professional, and preventative healthcare services within </w:t>
      </w:r>
      <w:r>
        <w:rPr>
          <w:rFonts w:ascii="Arial" w:eastAsia="Times New Roman" w:hAnsi="Arial" w:cs="Arial"/>
          <w:b w:val="0"/>
          <w:bCs w:val="0"/>
          <w:color w:val="auto"/>
          <w:sz w:val="24"/>
          <w:szCs w:val="24"/>
        </w:rPr>
        <w:t xml:space="preserve">the school, ensuring compliance </w:t>
      </w:r>
      <w:r w:rsidRPr="009B064A">
        <w:rPr>
          <w:rFonts w:ascii="Arial" w:eastAsia="Times New Roman" w:hAnsi="Arial" w:cs="Arial"/>
          <w:b w:val="0"/>
          <w:bCs w:val="0"/>
          <w:color w:val="auto"/>
          <w:sz w:val="24"/>
          <w:szCs w:val="24"/>
        </w:rPr>
        <w:t xml:space="preserve">with </w:t>
      </w:r>
      <w:r w:rsidRPr="00793C61">
        <w:rPr>
          <w:rFonts w:ascii="Arial" w:eastAsia="Times New Roman" w:hAnsi="Arial" w:cs="Arial"/>
          <w:b w:val="0"/>
          <w:bCs w:val="0"/>
          <w:color w:val="auto"/>
          <w:sz w:val="24"/>
          <w:szCs w:val="24"/>
        </w:rPr>
        <w:t xml:space="preserve">Aligned with the Ministry of Education and Higher Education (MOEHE) Circular No. 9 – </w:t>
      </w:r>
      <w:r w:rsidRPr="00793C61">
        <w:rPr>
          <w:rFonts w:ascii="Arial" w:eastAsia="Times New Roman" w:hAnsi="Arial" w:cs="Arial"/>
          <w:b w:val="0"/>
          <w:bCs w:val="0"/>
          <w:i/>
          <w:iCs/>
          <w:color w:val="auto"/>
          <w:sz w:val="24"/>
          <w:szCs w:val="24"/>
        </w:rPr>
        <w:t>Guidelines for Security, Health, and Safety in Private Schools and Kindergartens</w:t>
      </w:r>
      <w:r w:rsidRPr="00793C61">
        <w:rPr>
          <w:rFonts w:ascii="Arial" w:eastAsia="Times New Roman" w:hAnsi="Arial" w:cs="Arial"/>
          <w:b w:val="0"/>
          <w:bCs w:val="0"/>
          <w:color w:val="auto"/>
          <w:sz w:val="24"/>
          <w:szCs w:val="24"/>
        </w:rPr>
        <w:t>, 1st Edition, dated 27 May 2024.</w:t>
      </w:r>
      <w:r w:rsidRPr="009B064A">
        <w:rPr>
          <w:rFonts w:ascii="Arial" w:eastAsia="Times New Roman" w:hAnsi="Arial" w:cs="Arial"/>
          <w:b w:val="0"/>
          <w:bCs w:val="0"/>
          <w:color w:val="auto"/>
          <w:sz w:val="24"/>
          <w:szCs w:val="24"/>
        </w:rPr>
        <w:t>, promoting a healthy school environment, and supporting students' ability to learn and thrive safely.</w:t>
      </w:r>
    </w:p>
    <w:p w14:paraId="1BA91B16" w14:textId="77777777" w:rsidR="003326C5" w:rsidRDefault="003326C5" w:rsidP="003326C5">
      <w:pPr>
        <w:pStyle w:val="Heading4"/>
        <w:spacing w:before="0" w:line="276" w:lineRule="auto"/>
        <w:jc w:val="both"/>
        <w:rPr>
          <w:rStyle w:val="Strong"/>
          <w:rFonts w:ascii="Arial" w:hAnsi="Arial" w:cs="Arial"/>
          <w:b/>
          <w:bCs/>
          <w:color w:val="auto"/>
          <w:sz w:val="24"/>
          <w:szCs w:val="24"/>
        </w:rPr>
      </w:pPr>
    </w:p>
    <w:p w14:paraId="4180E805" w14:textId="77777777" w:rsidR="003326C5" w:rsidRPr="001F1A84" w:rsidRDefault="003326C5" w:rsidP="003326C5">
      <w:pPr>
        <w:pStyle w:val="Heading4"/>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Nursing Services Include:</w:t>
      </w:r>
    </w:p>
    <w:p w14:paraId="0951D72B" w14:textId="77777777" w:rsidR="003326C5" w:rsidRPr="009B064A" w:rsidRDefault="003326C5" w:rsidP="003326C5">
      <w:pPr>
        <w:pStyle w:val="Heading3"/>
        <w:spacing w:line="276" w:lineRule="auto"/>
        <w:rPr>
          <w:rFonts w:ascii="Arial" w:hAnsi="Arial" w:cs="Arial"/>
          <w:b w:val="0"/>
          <w:bCs w:val="0"/>
          <w:color w:val="auto"/>
        </w:rPr>
      </w:pPr>
      <w:r w:rsidRPr="009B064A">
        <w:rPr>
          <w:rFonts w:ascii="Segoe UI Symbol" w:hAnsi="Segoe UI Symbol" w:cs="Segoe UI Symbol"/>
          <w:b w:val="0"/>
          <w:bCs w:val="0"/>
          <w:color w:val="auto"/>
        </w:rPr>
        <w:t>✓</w:t>
      </w:r>
      <w:r w:rsidRPr="009B064A">
        <w:rPr>
          <w:rStyle w:val="Strong"/>
          <w:rFonts w:ascii="Arial" w:hAnsi="Arial" w:cs="Arial"/>
          <w:b/>
          <w:bCs/>
          <w:color w:val="auto"/>
        </w:rPr>
        <w:t>Assessment and Initial Treatment:</w:t>
      </w:r>
      <w:r w:rsidRPr="009B064A">
        <w:rPr>
          <w:rFonts w:ascii="Arial" w:hAnsi="Arial" w:cs="Arial"/>
          <w:b w:val="0"/>
          <w:bCs w:val="0"/>
          <w:color w:val="auto"/>
        </w:rPr>
        <w:t xml:space="preserve"> Addressing acute health problems, illnesses, and injuries within the scope of nursing practice.</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Emergency Care:</w:t>
      </w:r>
      <w:r w:rsidRPr="009B064A">
        <w:rPr>
          <w:rFonts w:ascii="Arial" w:hAnsi="Arial" w:cs="Arial"/>
          <w:b w:val="0"/>
          <w:bCs w:val="0"/>
          <w:color w:val="auto"/>
        </w:rPr>
        <w:t xml:space="preserve"> Providing first aid and emergency treatment as needed.</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Management of Chronic Health Issues:</w:t>
      </w:r>
      <w:r w:rsidRPr="009B064A">
        <w:rPr>
          <w:rFonts w:ascii="Arial" w:hAnsi="Arial" w:cs="Arial"/>
          <w:b w:val="0"/>
          <w:bCs w:val="0"/>
          <w:color w:val="auto"/>
        </w:rPr>
        <w:t xml:space="preserve"> Offering ongoing care for conditions such as diabetes, asthma, and heart problems.</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Health Programs:</w:t>
      </w:r>
      <w:r w:rsidRPr="009B064A">
        <w:rPr>
          <w:rFonts w:ascii="Arial" w:hAnsi="Arial" w:cs="Arial"/>
          <w:b w:val="0"/>
          <w:bCs w:val="0"/>
          <w:color w:val="auto"/>
        </w:rPr>
        <w:t xml:space="preserve"> Implementing health awareness programs in line with the Supreme Council of Health, including dental hygiene education and vaccination programs (e.g., MMR).</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Health Screenings:</w:t>
      </w:r>
      <w:r w:rsidRPr="009B064A">
        <w:rPr>
          <w:rFonts w:ascii="Arial" w:hAnsi="Arial" w:cs="Arial"/>
          <w:b w:val="0"/>
          <w:bCs w:val="0"/>
          <w:color w:val="auto"/>
        </w:rPr>
        <w:t xml:space="preserve"> Conducting routine health screenings for students, including annual vision tests (for Years 1, 3, and 5) and BMI measurements (for Years 1 to 6).</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External Health Checkups:</w:t>
      </w:r>
      <w:r w:rsidRPr="009B064A">
        <w:rPr>
          <w:rFonts w:ascii="Arial" w:hAnsi="Arial" w:cs="Arial"/>
          <w:b w:val="0"/>
          <w:bCs w:val="0"/>
          <w:color w:val="auto"/>
        </w:rPr>
        <w:t xml:space="preserve"> Coordinating with the Ministry of Public Health and private clinics to conduct medical procedures, with parental consent and school approval.</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Updating Medical Records:</w:t>
      </w:r>
      <w:r w:rsidRPr="009B064A">
        <w:rPr>
          <w:rFonts w:ascii="Arial" w:hAnsi="Arial" w:cs="Arial"/>
          <w:b w:val="0"/>
          <w:bCs w:val="0"/>
          <w:color w:val="auto"/>
        </w:rPr>
        <w:t xml:space="preserve"> Updating the medical files and health information of all students and staff annually.</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Monitoring Student Health:</w:t>
      </w:r>
      <w:r w:rsidRPr="009B064A">
        <w:rPr>
          <w:rFonts w:ascii="Arial" w:hAnsi="Arial" w:cs="Arial"/>
          <w:b w:val="0"/>
          <w:bCs w:val="0"/>
          <w:color w:val="auto"/>
        </w:rPr>
        <w:t xml:space="preserve"> Continuously monitoring and following up on students' medical cases throughout the school year.</w:t>
      </w:r>
      <w:r w:rsidRPr="009B064A">
        <w:rPr>
          <w:rFonts w:ascii="Arial" w:hAnsi="Arial" w:cs="Arial"/>
          <w:b w:val="0"/>
          <w:bCs w:val="0"/>
          <w:color w:val="auto"/>
        </w:rPr>
        <w:br/>
      </w:r>
      <w:r w:rsidRPr="009B064A">
        <w:rPr>
          <w:rFonts w:ascii="Segoe UI Symbol" w:hAnsi="Segoe UI Symbol" w:cs="Segoe UI Symbol"/>
          <w:b w:val="0"/>
          <w:bCs w:val="0"/>
          <w:color w:val="auto"/>
        </w:rPr>
        <w:t>✓</w:t>
      </w:r>
      <w:r w:rsidRPr="009B064A">
        <w:rPr>
          <w:rStyle w:val="Strong"/>
          <w:rFonts w:ascii="Arial" w:hAnsi="Arial" w:cs="Arial"/>
          <w:b/>
          <w:bCs/>
          <w:color w:val="auto"/>
        </w:rPr>
        <w:t>New Admissions Health Review:</w:t>
      </w:r>
      <w:r w:rsidRPr="009B064A">
        <w:rPr>
          <w:rFonts w:ascii="Arial" w:hAnsi="Arial" w:cs="Arial"/>
          <w:b w:val="0"/>
          <w:bCs w:val="0"/>
          <w:color w:val="auto"/>
        </w:rPr>
        <w:t xml:space="preserve"> Interviewing newly admitted students and reviewing their medical records upon enrollment.</w:t>
      </w:r>
    </w:p>
    <w:p w14:paraId="23B84DD0" w14:textId="77777777" w:rsidR="003326C5" w:rsidRPr="001F1A84" w:rsidRDefault="003326C5" w:rsidP="003326C5">
      <w:pPr>
        <w:pStyle w:val="Heading3"/>
        <w:spacing w:line="276" w:lineRule="auto"/>
        <w:jc w:val="both"/>
        <w:rPr>
          <w:rFonts w:ascii="Arial" w:hAnsi="Arial" w:cs="Arial"/>
          <w:color w:val="auto"/>
          <w:sz w:val="24"/>
          <w:szCs w:val="24"/>
        </w:rPr>
      </w:pPr>
      <w:r w:rsidRPr="001F1A84">
        <w:rPr>
          <w:rStyle w:val="Strong"/>
          <w:rFonts w:ascii="Arial" w:hAnsi="Arial" w:cs="Arial"/>
          <w:b/>
          <w:bCs/>
          <w:color w:val="auto"/>
          <w:sz w:val="24"/>
          <w:szCs w:val="24"/>
        </w:rPr>
        <w:t>Important School Clinic Guidelines:</w:t>
      </w:r>
    </w:p>
    <w:p w14:paraId="708DD916" w14:textId="77777777" w:rsidR="003326C5" w:rsidRPr="001F1A84" w:rsidRDefault="003326C5" w:rsidP="003326C5">
      <w:pPr>
        <w:pStyle w:val="Heading4"/>
        <w:spacing w:line="276" w:lineRule="auto"/>
        <w:jc w:val="both"/>
        <w:rPr>
          <w:rFonts w:ascii="Arial" w:hAnsi="Arial" w:cs="Arial"/>
          <w:color w:val="auto"/>
          <w:sz w:val="24"/>
          <w:szCs w:val="24"/>
        </w:rPr>
      </w:pPr>
      <w:r w:rsidRPr="001F1A84">
        <w:rPr>
          <w:rStyle w:val="Strong"/>
          <w:rFonts w:ascii="Arial" w:hAnsi="Arial" w:cs="Arial"/>
          <w:b/>
          <w:bCs/>
          <w:color w:val="auto"/>
          <w:sz w:val="24"/>
          <w:szCs w:val="24"/>
        </w:rPr>
        <w:t>Administration of Medication:</w:t>
      </w:r>
    </w:p>
    <w:p w14:paraId="0CCE077F" w14:textId="77777777" w:rsidR="003326C5" w:rsidRPr="001F1A84" w:rsidRDefault="003326C5">
      <w:pPr>
        <w:widowControl/>
        <w:numPr>
          <w:ilvl w:val="0"/>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Medications can only be administered with parental consent and authorization from the Ministry of Health.</w:t>
      </w:r>
    </w:p>
    <w:p w14:paraId="57025932" w14:textId="77777777" w:rsidR="003326C5" w:rsidRPr="001F1A84" w:rsidRDefault="003326C5">
      <w:pPr>
        <w:widowControl/>
        <w:numPr>
          <w:ilvl w:val="0"/>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No medication shall be given without a signed consent form from parents, including:</w:t>
      </w:r>
    </w:p>
    <w:p w14:paraId="1024A6A3" w14:textId="77777777" w:rsidR="003326C5" w:rsidRPr="001F1A84" w:rsidRDefault="003326C5">
      <w:pPr>
        <w:widowControl/>
        <w:numPr>
          <w:ilvl w:val="1"/>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reason for taking the medication.</w:t>
      </w:r>
    </w:p>
    <w:p w14:paraId="69197C07" w14:textId="77777777" w:rsidR="003326C5" w:rsidRPr="001F1A84" w:rsidRDefault="003326C5">
      <w:pPr>
        <w:widowControl/>
        <w:numPr>
          <w:ilvl w:val="1"/>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prescribed dose.</w:t>
      </w:r>
    </w:p>
    <w:p w14:paraId="11B7F6F5" w14:textId="77777777" w:rsidR="003326C5" w:rsidRPr="001F1A84" w:rsidRDefault="003326C5">
      <w:pPr>
        <w:widowControl/>
        <w:numPr>
          <w:ilvl w:val="1"/>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method and time of administration.</w:t>
      </w:r>
    </w:p>
    <w:p w14:paraId="5989C362" w14:textId="77777777" w:rsidR="003326C5" w:rsidRPr="001F1A84" w:rsidRDefault="003326C5">
      <w:pPr>
        <w:widowControl/>
        <w:numPr>
          <w:ilvl w:val="0"/>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lastRenderedPageBreak/>
        <w:t>Medications must be handed to the school nurse directly; students are not allowed to carry or self-administer medication.</w:t>
      </w:r>
    </w:p>
    <w:p w14:paraId="15197127" w14:textId="77777777" w:rsidR="003326C5" w:rsidRPr="001F1A84" w:rsidRDefault="003326C5">
      <w:pPr>
        <w:widowControl/>
        <w:numPr>
          <w:ilvl w:val="0"/>
          <w:numId w:val="149"/>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Medications must be in their original container, clearly labeled with the child's name, medication name, dosage, and administration times.</w:t>
      </w:r>
    </w:p>
    <w:p w14:paraId="0C16A3E3" w14:textId="77777777" w:rsidR="003326C5" w:rsidRPr="001F1A84" w:rsidRDefault="003326C5" w:rsidP="003326C5">
      <w:pPr>
        <w:pStyle w:val="Heading4"/>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Head Lice Policy:</w:t>
      </w:r>
    </w:p>
    <w:p w14:paraId="5B99F037" w14:textId="77777777" w:rsidR="003326C5" w:rsidRPr="001F1A84" w:rsidRDefault="003326C5">
      <w:pPr>
        <w:widowControl/>
        <w:numPr>
          <w:ilvl w:val="0"/>
          <w:numId w:val="150"/>
        </w:numPr>
        <w:autoSpaceDE/>
        <w:autoSpaceDN/>
        <w:spacing w:after="100" w:afterAutospacing="1" w:line="276" w:lineRule="auto"/>
        <w:jc w:val="both"/>
        <w:rPr>
          <w:rFonts w:ascii="Arial" w:hAnsi="Arial" w:cs="Arial"/>
          <w:sz w:val="24"/>
          <w:szCs w:val="24"/>
        </w:rPr>
      </w:pPr>
      <w:r w:rsidRPr="001F1A84">
        <w:rPr>
          <w:rFonts w:ascii="Arial" w:hAnsi="Arial" w:cs="Arial"/>
          <w:sz w:val="24"/>
          <w:szCs w:val="24"/>
        </w:rPr>
        <w:t>Head lice inspections are carried out every term, and parents will be informed in advance.</w:t>
      </w:r>
    </w:p>
    <w:p w14:paraId="3BA14306" w14:textId="77777777" w:rsidR="003326C5" w:rsidRPr="001F1A84" w:rsidRDefault="003326C5">
      <w:pPr>
        <w:widowControl/>
        <w:numPr>
          <w:ilvl w:val="0"/>
          <w:numId w:val="150"/>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a child has live head lice or eggs, the child will be sent home for treatment and must be treated for two days before returning to school.</w:t>
      </w:r>
    </w:p>
    <w:p w14:paraId="34951D3D" w14:textId="77777777" w:rsidR="003326C5" w:rsidRPr="001F1A84" w:rsidRDefault="003326C5">
      <w:pPr>
        <w:widowControl/>
        <w:numPr>
          <w:ilvl w:val="0"/>
          <w:numId w:val="150"/>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child will be re-examined after treatment to ensure the lice are eradicated.</w:t>
      </w:r>
    </w:p>
    <w:p w14:paraId="578F81C1" w14:textId="77777777" w:rsidR="003326C5" w:rsidRPr="001F1A84" w:rsidRDefault="003326C5">
      <w:pPr>
        <w:widowControl/>
        <w:numPr>
          <w:ilvl w:val="0"/>
          <w:numId w:val="150"/>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Inspections may also take place as needed throughout the year.</w:t>
      </w:r>
    </w:p>
    <w:p w14:paraId="3771A5BA" w14:textId="77777777" w:rsidR="003326C5" w:rsidRPr="001F1A84" w:rsidRDefault="003326C5" w:rsidP="003326C5">
      <w:pPr>
        <w:pStyle w:val="Heading4"/>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Sick Students:</w:t>
      </w:r>
    </w:p>
    <w:p w14:paraId="1DEF9788" w14:textId="77777777" w:rsidR="003326C5" w:rsidRPr="001F1A84" w:rsidRDefault="003326C5" w:rsidP="003326C5">
      <w:pPr>
        <w:spacing w:after="100" w:afterAutospacing="1" w:line="276" w:lineRule="auto"/>
        <w:jc w:val="both"/>
        <w:rPr>
          <w:rFonts w:ascii="Arial" w:hAnsi="Arial" w:cs="Arial"/>
          <w:sz w:val="24"/>
          <w:szCs w:val="24"/>
        </w:rPr>
      </w:pPr>
      <w:r w:rsidRPr="001F1A84">
        <w:rPr>
          <w:rFonts w:ascii="Arial" w:hAnsi="Arial" w:cs="Arial"/>
          <w:sz w:val="24"/>
          <w:szCs w:val="24"/>
        </w:rPr>
        <w:t>To prevent the spread of contagious diseases, parents are encouraged to use their discretion when determining whether to send their child to school. In the following cases, the child should remain at home:</w:t>
      </w:r>
    </w:p>
    <w:p w14:paraId="0B94F069"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Fever or flu – the child should be fever-free for 24 hours before returning to school.</w:t>
      </w:r>
    </w:p>
    <w:p w14:paraId="6BD7A1DE"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Vomiting or diarrhea – the child should be symptom-free for 24 hours before returning.</w:t>
      </w:r>
    </w:p>
    <w:p w14:paraId="4A69A48E"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Thick nasal discharge and/or constant coughing – should remain at home.</w:t>
      </w:r>
    </w:p>
    <w:p w14:paraId="51DAAC6F"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Conjunctivitis or red, draining, itchy eyes – the child should stay home until the acute phase is over (24-48 hours).</w:t>
      </w:r>
    </w:p>
    <w:p w14:paraId="4D15F7CA"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Upper Respiratory Tract Infections/Streptococcal Throat Infection – the child should stay home until the acute phase is over (24-48 hours).</w:t>
      </w:r>
    </w:p>
    <w:p w14:paraId="5ECFD593" w14:textId="77777777" w:rsidR="003326C5" w:rsidRPr="001F1A84" w:rsidRDefault="003326C5">
      <w:pPr>
        <w:widowControl/>
        <w:numPr>
          <w:ilvl w:val="0"/>
          <w:numId w:val="45"/>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diagnosed with communicable diseases like chickenpox, Hand, Foot, and Mouth Disease, or measles, a medical certificate is required before returning to school.</w:t>
      </w:r>
    </w:p>
    <w:p w14:paraId="66415665" w14:textId="77777777" w:rsidR="003326C5" w:rsidRPr="001F1A84" w:rsidRDefault="003326C5" w:rsidP="003326C5">
      <w:pPr>
        <w:pStyle w:val="Heading4"/>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Healthy Snacks and Lunches:</w:t>
      </w:r>
    </w:p>
    <w:p w14:paraId="739C5367" w14:textId="77777777" w:rsidR="003326C5" w:rsidRPr="001F1A84" w:rsidRDefault="003326C5">
      <w:pPr>
        <w:widowControl/>
        <w:numPr>
          <w:ilvl w:val="0"/>
          <w:numId w:val="46"/>
        </w:numPr>
        <w:autoSpaceDE/>
        <w:autoSpaceDN/>
        <w:spacing w:after="100" w:afterAutospacing="1" w:line="276" w:lineRule="auto"/>
        <w:jc w:val="both"/>
        <w:rPr>
          <w:rFonts w:ascii="Arial" w:hAnsi="Arial" w:cs="Arial"/>
          <w:sz w:val="24"/>
          <w:szCs w:val="24"/>
        </w:rPr>
      </w:pPr>
      <w:r w:rsidRPr="001F1A84">
        <w:rPr>
          <w:rFonts w:ascii="Arial" w:hAnsi="Arial" w:cs="Arial"/>
          <w:sz w:val="24"/>
          <w:szCs w:val="24"/>
        </w:rPr>
        <w:t>Parents are encouraged to send healthy snacks with their children and avoid junk food, such as chips, candies, chocolates, etc.</w:t>
      </w:r>
    </w:p>
    <w:p w14:paraId="4F389A24" w14:textId="77777777" w:rsidR="003326C5" w:rsidRPr="001F1A84" w:rsidRDefault="003326C5">
      <w:pPr>
        <w:widowControl/>
        <w:numPr>
          <w:ilvl w:val="0"/>
          <w:numId w:val="46"/>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Oscar Academy promotes healthy eating habits and encourages nutritious snacks and meals.</w:t>
      </w:r>
    </w:p>
    <w:p w14:paraId="497E3D81" w14:textId="77777777" w:rsidR="003326C5" w:rsidRPr="001F1A84" w:rsidRDefault="003326C5" w:rsidP="003326C5">
      <w:pPr>
        <w:pStyle w:val="Heading4"/>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Nut-Free School:</w:t>
      </w:r>
    </w:p>
    <w:p w14:paraId="0B0A6352" w14:textId="77777777" w:rsidR="003326C5" w:rsidRPr="001F1A84" w:rsidRDefault="003326C5" w:rsidP="003326C5">
      <w:pPr>
        <w:spacing w:after="100" w:afterAutospacing="1" w:line="276" w:lineRule="auto"/>
        <w:jc w:val="both"/>
        <w:rPr>
          <w:rFonts w:ascii="Arial" w:hAnsi="Arial" w:cs="Arial"/>
          <w:sz w:val="24"/>
          <w:szCs w:val="24"/>
        </w:rPr>
      </w:pPr>
      <w:r w:rsidRPr="001F1A84">
        <w:rPr>
          <w:rFonts w:ascii="Arial" w:hAnsi="Arial" w:cs="Arial"/>
          <w:sz w:val="24"/>
          <w:szCs w:val="24"/>
        </w:rPr>
        <w:t xml:space="preserve">Oscar Academy is a </w:t>
      </w:r>
      <w:r w:rsidRPr="001F1A84">
        <w:rPr>
          <w:rStyle w:val="Strong"/>
          <w:rFonts w:ascii="Arial" w:hAnsi="Arial" w:cs="Arial"/>
          <w:sz w:val="24"/>
          <w:szCs w:val="24"/>
        </w:rPr>
        <w:t>nut and peanut-free school</w:t>
      </w:r>
      <w:r w:rsidRPr="001F1A84">
        <w:rPr>
          <w:rFonts w:ascii="Arial" w:hAnsi="Arial" w:cs="Arial"/>
          <w:sz w:val="24"/>
          <w:szCs w:val="24"/>
        </w:rPr>
        <w:t xml:space="preserve"> to protect students with severe allergic reactions to nuts. Parents and students must adhere to this rule and avoid sending any nut products to school.</w:t>
      </w:r>
    </w:p>
    <w:p w14:paraId="2890F205" w14:textId="77777777" w:rsidR="003326C5" w:rsidRPr="001F1A84" w:rsidRDefault="003326C5" w:rsidP="003326C5">
      <w:pPr>
        <w:pStyle w:val="Heading3"/>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lastRenderedPageBreak/>
        <w:t>Injuries/Emergencies:</w:t>
      </w:r>
    </w:p>
    <w:p w14:paraId="5BA16A41" w14:textId="77777777" w:rsidR="003326C5" w:rsidRPr="001F1A84" w:rsidRDefault="003326C5" w:rsidP="003326C5">
      <w:pPr>
        <w:spacing w:after="100" w:afterAutospacing="1" w:line="276" w:lineRule="auto"/>
        <w:jc w:val="both"/>
        <w:rPr>
          <w:rFonts w:ascii="Arial" w:hAnsi="Arial" w:cs="Arial"/>
          <w:sz w:val="24"/>
          <w:szCs w:val="24"/>
        </w:rPr>
      </w:pPr>
      <w:r w:rsidRPr="001F1A84">
        <w:rPr>
          <w:rFonts w:ascii="Arial" w:hAnsi="Arial" w:cs="Arial"/>
          <w:sz w:val="24"/>
          <w:szCs w:val="24"/>
        </w:rPr>
        <w:t>When an injury occurs:</w:t>
      </w:r>
    </w:p>
    <w:p w14:paraId="5A76218B" w14:textId="77777777" w:rsidR="003326C5" w:rsidRPr="001F1A84" w:rsidRDefault="003326C5">
      <w:pPr>
        <w:widowControl/>
        <w:numPr>
          <w:ilvl w:val="0"/>
          <w:numId w:val="151"/>
        </w:numPr>
        <w:autoSpaceDE/>
        <w:autoSpaceDN/>
        <w:spacing w:after="100" w:afterAutospacing="1" w:line="276" w:lineRule="auto"/>
        <w:jc w:val="both"/>
        <w:rPr>
          <w:rFonts w:ascii="Arial" w:hAnsi="Arial" w:cs="Arial"/>
          <w:sz w:val="24"/>
          <w:szCs w:val="24"/>
        </w:rPr>
      </w:pPr>
      <w:r w:rsidRPr="001F1A84">
        <w:rPr>
          <w:rFonts w:ascii="Arial" w:hAnsi="Arial" w:cs="Arial"/>
          <w:sz w:val="24"/>
          <w:szCs w:val="24"/>
        </w:rPr>
        <w:t>First aid and an assessment (triage) are performed to determine whether the student needs to be transported to the hospital.</w:t>
      </w:r>
    </w:p>
    <w:p w14:paraId="00F1BAD9" w14:textId="77777777" w:rsidR="003326C5" w:rsidRPr="001F1A84" w:rsidRDefault="003326C5">
      <w:pPr>
        <w:widowControl/>
        <w:numPr>
          <w:ilvl w:val="0"/>
          <w:numId w:val="151"/>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school nurse or social worker will contact the student's parent to inform them of the incident.</w:t>
      </w:r>
    </w:p>
    <w:p w14:paraId="5499D925" w14:textId="77777777" w:rsidR="003326C5" w:rsidRPr="001F1A84" w:rsidRDefault="003326C5">
      <w:pPr>
        <w:widowControl/>
        <w:numPr>
          <w:ilvl w:val="0"/>
          <w:numId w:val="151"/>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Details of the incident are recorded in the clinic's logbook for documentation.</w:t>
      </w:r>
    </w:p>
    <w:p w14:paraId="2D2C30C4" w14:textId="77777777" w:rsidR="003326C5" w:rsidRPr="001F1A84" w:rsidRDefault="003326C5">
      <w:pPr>
        <w:widowControl/>
        <w:numPr>
          <w:ilvl w:val="0"/>
          <w:numId w:val="151"/>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hospitalization is necessary, the school nurse will accompany the student until the parent arrives and the student is stable.</w:t>
      </w:r>
    </w:p>
    <w:p w14:paraId="1357A9B8" w14:textId="77777777" w:rsidR="003326C5" w:rsidRPr="001F1A84" w:rsidRDefault="003326C5" w:rsidP="003326C5">
      <w:pPr>
        <w:pStyle w:val="Heading3"/>
        <w:spacing w:before="0" w:line="276" w:lineRule="auto"/>
        <w:jc w:val="both"/>
        <w:rPr>
          <w:rFonts w:ascii="Arial" w:hAnsi="Arial" w:cs="Arial"/>
          <w:color w:val="auto"/>
          <w:sz w:val="24"/>
          <w:szCs w:val="24"/>
        </w:rPr>
      </w:pPr>
      <w:r w:rsidRPr="001F1A84">
        <w:rPr>
          <w:rStyle w:val="Strong"/>
          <w:rFonts w:ascii="Arial" w:hAnsi="Arial" w:cs="Arial"/>
          <w:b/>
          <w:bCs/>
          <w:color w:val="auto"/>
          <w:sz w:val="24"/>
          <w:szCs w:val="24"/>
        </w:rPr>
        <w:t>Procedure for Sick Students:</w:t>
      </w:r>
    </w:p>
    <w:p w14:paraId="2516BB82" w14:textId="77777777" w:rsidR="003326C5" w:rsidRPr="001F1A84" w:rsidRDefault="003326C5" w:rsidP="003326C5">
      <w:pPr>
        <w:spacing w:line="276" w:lineRule="auto"/>
        <w:jc w:val="both"/>
        <w:rPr>
          <w:rFonts w:ascii="Arial" w:hAnsi="Arial" w:cs="Arial"/>
          <w:sz w:val="24"/>
          <w:szCs w:val="24"/>
        </w:rPr>
      </w:pPr>
      <w:r w:rsidRPr="001F1A84">
        <w:rPr>
          <w:rFonts w:ascii="Arial" w:hAnsi="Arial" w:cs="Arial"/>
          <w:sz w:val="24"/>
          <w:szCs w:val="24"/>
        </w:rPr>
        <w:t>If a student is unwell, the following steps will be taken:</w:t>
      </w:r>
    </w:p>
    <w:p w14:paraId="74241E86" w14:textId="77777777" w:rsidR="003326C5" w:rsidRPr="001F1A84" w:rsidRDefault="003326C5">
      <w:pPr>
        <w:widowControl/>
        <w:numPr>
          <w:ilvl w:val="0"/>
          <w:numId w:val="47"/>
        </w:numPr>
        <w:autoSpaceDE/>
        <w:autoSpaceDN/>
        <w:spacing w:line="276" w:lineRule="auto"/>
        <w:jc w:val="both"/>
        <w:rPr>
          <w:rFonts w:ascii="Arial" w:hAnsi="Arial" w:cs="Arial"/>
          <w:sz w:val="24"/>
          <w:szCs w:val="24"/>
        </w:rPr>
      </w:pPr>
      <w:r w:rsidRPr="001F1A84">
        <w:rPr>
          <w:rFonts w:ascii="Arial" w:hAnsi="Arial" w:cs="Arial"/>
          <w:sz w:val="24"/>
          <w:szCs w:val="24"/>
        </w:rPr>
        <w:t>The student’s vital signs will be checked.</w:t>
      </w:r>
    </w:p>
    <w:p w14:paraId="28B3F2A4"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nurse will assess if the student can continue attending class.</w:t>
      </w:r>
    </w:p>
    <w:p w14:paraId="1A705014"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social worker/nurse will contact the parent to update them about their child’s health status.</w:t>
      </w:r>
    </w:p>
    <w:p w14:paraId="61BCC237"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the parent cannot pick up the child immediately, the student will remain in the clinic for rest. If the student insists on returning to class, the nurse will monitor the student throughout the day.</w:t>
      </w:r>
    </w:p>
    <w:p w14:paraId="2173A59A"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The nurse will inform the building supervisor and the student’s teacher about the student’s health status.</w:t>
      </w:r>
    </w:p>
    <w:p w14:paraId="6CA4D4D1"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necessary, the nurse will accompany the student to the hospital until the parent arrives and the student is stable.</w:t>
      </w:r>
    </w:p>
    <w:p w14:paraId="0A8547E5"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A letter will be provided to the parent detailing the reason for the student’s visit to the clinic.</w:t>
      </w:r>
    </w:p>
    <w:p w14:paraId="3623DA4F" w14:textId="77777777" w:rsidR="003326C5" w:rsidRPr="001F1A84" w:rsidRDefault="003326C5">
      <w:pPr>
        <w:widowControl/>
        <w:numPr>
          <w:ilvl w:val="0"/>
          <w:numId w:val="47"/>
        </w:numPr>
        <w:autoSpaceDE/>
        <w:autoSpaceDN/>
        <w:spacing w:before="100" w:beforeAutospacing="1" w:after="100" w:afterAutospacing="1" w:line="276" w:lineRule="auto"/>
        <w:jc w:val="both"/>
        <w:rPr>
          <w:rFonts w:ascii="Arial" w:hAnsi="Arial" w:cs="Arial"/>
          <w:sz w:val="24"/>
          <w:szCs w:val="24"/>
        </w:rPr>
      </w:pPr>
      <w:r w:rsidRPr="001F1A84">
        <w:rPr>
          <w:rFonts w:ascii="Arial" w:hAnsi="Arial" w:cs="Arial"/>
          <w:sz w:val="24"/>
          <w:szCs w:val="24"/>
        </w:rPr>
        <w:t>If a student visits the clinic at least three times a week for the same issue, they will be asked to visit their doctor and provide a medical certificate confirming that there are no underlying health issues.</w:t>
      </w:r>
    </w:p>
    <w:p w14:paraId="187AD26E" w14:textId="77777777" w:rsidR="003326C5" w:rsidRPr="001F1A84" w:rsidRDefault="003326C5" w:rsidP="003326C5">
      <w:pPr>
        <w:spacing w:line="276" w:lineRule="auto"/>
        <w:jc w:val="both"/>
        <w:rPr>
          <w:rFonts w:ascii="Arial" w:hAnsi="Arial" w:cs="Arial"/>
          <w:b/>
          <w:sz w:val="24"/>
          <w:szCs w:val="24"/>
          <w:u w:val="single"/>
        </w:rPr>
      </w:pPr>
    </w:p>
    <w:p w14:paraId="3AE7959C" w14:textId="77777777" w:rsidR="003326C5" w:rsidRPr="000B0FB6" w:rsidRDefault="003326C5" w:rsidP="003326C5">
      <w:pPr>
        <w:pStyle w:val="Heading2"/>
        <w:spacing w:before="0"/>
        <w:rPr>
          <w:rFonts w:ascii="Arial" w:hAnsi="Arial" w:cs="Arial"/>
          <w:color w:val="000000" w:themeColor="text1"/>
          <w:sz w:val="24"/>
          <w:szCs w:val="24"/>
        </w:rPr>
      </w:pPr>
      <w:r w:rsidRPr="000B0FB6">
        <w:rPr>
          <w:rStyle w:val="Strong"/>
          <w:rFonts w:ascii="Arial" w:hAnsi="Arial" w:cs="Arial"/>
          <w:b/>
          <w:bCs/>
          <w:color w:val="000000" w:themeColor="text1"/>
          <w:sz w:val="24"/>
          <w:szCs w:val="24"/>
        </w:rPr>
        <w:t>Clinic Equipment</w:t>
      </w:r>
    </w:p>
    <w:p w14:paraId="61635EBB" w14:textId="77777777" w:rsidR="003326C5" w:rsidRPr="000B0FB6" w:rsidRDefault="003326C5" w:rsidP="003326C5">
      <w:pPr>
        <w:pStyle w:val="Heading3"/>
        <w:spacing w:before="0"/>
        <w:rPr>
          <w:rFonts w:ascii="Arial" w:hAnsi="Arial" w:cs="Arial"/>
          <w:color w:val="000000" w:themeColor="text1"/>
          <w:sz w:val="24"/>
          <w:szCs w:val="24"/>
        </w:rPr>
      </w:pPr>
      <w:r w:rsidRPr="000B0FB6">
        <w:rPr>
          <w:rStyle w:val="Strong"/>
          <w:rFonts w:ascii="Arial" w:hAnsi="Arial" w:cs="Arial"/>
          <w:b/>
          <w:bCs/>
          <w:color w:val="000000" w:themeColor="text1"/>
          <w:sz w:val="24"/>
          <w:szCs w:val="24"/>
        </w:rPr>
        <w:t xml:space="preserve">1. </w:t>
      </w:r>
      <w:r w:rsidRPr="000B0FB6">
        <w:rPr>
          <w:rStyle w:val="Strong"/>
          <w:rFonts w:ascii="Arial" w:hAnsi="Arial" w:cs="Arial"/>
          <w:bCs/>
          <w:color w:val="000000" w:themeColor="text1"/>
          <w:sz w:val="24"/>
          <w:szCs w:val="24"/>
        </w:rPr>
        <w:t>Vital Signs Monitoring</w:t>
      </w:r>
    </w:p>
    <w:p w14:paraId="3C361CB4" w14:textId="77777777" w:rsidR="003326C5" w:rsidRPr="000B0FB6" w:rsidRDefault="003326C5" w:rsidP="00EE2FBF">
      <w:pPr>
        <w:widowControl/>
        <w:numPr>
          <w:ilvl w:val="0"/>
          <w:numId w:val="176"/>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Digital thermometer (including ear thermometer)</w:t>
      </w:r>
    </w:p>
    <w:p w14:paraId="02F7E708" w14:textId="77777777" w:rsidR="003326C5" w:rsidRPr="000B0FB6" w:rsidRDefault="003326C5" w:rsidP="00EE2FBF">
      <w:pPr>
        <w:widowControl/>
        <w:numPr>
          <w:ilvl w:val="0"/>
          <w:numId w:val="176"/>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Blood pressure monitor (sphygmomanometer)</w:t>
      </w:r>
    </w:p>
    <w:p w14:paraId="7B66D5E0" w14:textId="77777777" w:rsidR="003326C5" w:rsidRPr="000B0FB6" w:rsidRDefault="003326C5" w:rsidP="00EE2FBF">
      <w:pPr>
        <w:widowControl/>
        <w:numPr>
          <w:ilvl w:val="0"/>
          <w:numId w:val="176"/>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CBG machine (Capillary Blood Glucose monitor / Glucometer)</w:t>
      </w:r>
    </w:p>
    <w:p w14:paraId="3327E684" w14:textId="77777777" w:rsidR="003326C5" w:rsidRPr="000B0FB6" w:rsidRDefault="003326C5" w:rsidP="00EE2FBF">
      <w:pPr>
        <w:widowControl/>
        <w:numPr>
          <w:ilvl w:val="0"/>
          <w:numId w:val="176"/>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Pulse oximeter</w:t>
      </w:r>
    </w:p>
    <w:p w14:paraId="1CC33557" w14:textId="77777777" w:rsidR="003326C5" w:rsidRPr="000B0FB6" w:rsidRDefault="003326C5" w:rsidP="00EE2FBF">
      <w:pPr>
        <w:widowControl/>
        <w:numPr>
          <w:ilvl w:val="0"/>
          <w:numId w:val="176"/>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Stethoscope</w:t>
      </w:r>
    </w:p>
    <w:p w14:paraId="07E206DA" w14:textId="77777777" w:rsidR="003326C5" w:rsidRPr="000B0FB6" w:rsidRDefault="003326C5" w:rsidP="003326C5">
      <w:pPr>
        <w:pStyle w:val="Heading3"/>
        <w:spacing w:before="0"/>
        <w:rPr>
          <w:rFonts w:ascii="Arial" w:hAnsi="Arial" w:cs="Arial"/>
          <w:color w:val="000000" w:themeColor="text1"/>
          <w:sz w:val="24"/>
          <w:szCs w:val="24"/>
        </w:rPr>
      </w:pPr>
      <w:r w:rsidRPr="000B0FB6">
        <w:rPr>
          <w:rStyle w:val="Strong"/>
          <w:rFonts w:ascii="Arial" w:hAnsi="Arial" w:cs="Arial"/>
          <w:b/>
          <w:bCs/>
          <w:color w:val="000000" w:themeColor="text1"/>
          <w:sz w:val="24"/>
          <w:szCs w:val="24"/>
        </w:rPr>
        <w:t>2. First Aid &amp; Emergency</w:t>
      </w:r>
    </w:p>
    <w:p w14:paraId="052D8E2C" w14:textId="77777777" w:rsidR="003326C5" w:rsidRPr="000B0FB6" w:rsidRDefault="003326C5" w:rsidP="00EE2FBF">
      <w:pPr>
        <w:widowControl/>
        <w:numPr>
          <w:ilvl w:val="0"/>
          <w:numId w:val="177"/>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Fully stocked first aid box/kits</w:t>
      </w:r>
    </w:p>
    <w:p w14:paraId="3FB3F192" w14:textId="77777777" w:rsidR="003326C5" w:rsidRPr="000B0FB6" w:rsidRDefault="003326C5" w:rsidP="00EE2FBF">
      <w:pPr>
        <w:widowControl/>
        <w:numPr>
          <w:ilvl w:val="0"/>
          <w:numId w:val="177"/>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Emergency oxygen cylinder with mask</w:t>
      </w:r>
    </w:p>
    <w:p w14:paraId="754741BB" w14:textId="77777777" w:rsidR="003326C5" w:rsidRPr="000B0FB6" w:rsidRDefault="003326C5" w:rsidP="00EE2FBF">
      <w:pPr>
        <w:widowControl/>
        <w:numPr>
          <w:ilvl w:val="0"/>
          <w:numId w:val="177"/>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lastRenderedPageBreak/>
        <w:t>Sharp box (for safe disposal of needles and sharps)</w:t>
      </w:r>
    </w:p>
    <w:p w14:paraId="49B19F04" w14:textId="77777777" w:rsidR="003326C5" w:rsidRPr="000B0FB6" w:rsidRDefault="003326C5" w:rsidP="003326C5">
      <w:pPr>
        <w:pStyle w:val="Heading3"/>
        <w:spacing w:before="0"/>
        <w:rPr>
          <w:rFonts w:ascii="Arial" w:hAnsi="Arial" w:cs="Arial"/>
          <w:color w:val="000000" w:themeColor="text1"/>
          <w:sz w:val="24"/>
          <w:szCs w:val="24"/>
        </w:rPr>
      </w:pPr>
      <w:r w:rsidRPr="000B0FB6">
        <w:rPr>
          <w:rStyle w:val="Strong"/>
          <w:rFonts w:ascii="Arial" w:hAnsi="Arial" w:cs="Arial"/>
          <w:b/>
          <w:bCs/>
          <w:color w:val="000000" w:themeColor="text1"/>
          <w:sz w:val="24"/>
          <w:szCs w:val="24"/>
        </w:rPr>
        <w:t>3. Examination &amp; Treatment</w:t>
      </w:r>
    </w:p>
    <w:p w14:paraId="3E2E2E80"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Examination bed with privacy curtain</w:t>
      </w:r>
    </w:p>
    <w:p w14:paraId="0CBABA5F"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Weighing scale with height measurement tools</w:t>
      </w:r>
    </w:p>
    <w:p w14:paraId="728C8821"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Dressing trolley</w:t>
      </w:r>
    </w:p>
    <w:p w14:paraId="144F4DFB"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Waste bins (biohazard, sharps, general)</w:t>
      </w:r>
    </w:p>
    <w:p w14:paraId="416F508E"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Wheelchair and stretcher</w:t>
      </w:r>
    </w:p>
    <w:p w14:paraId="66721E2B"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Sofa (for patient comfort/waiting area)</w:t>
      </w:r>
    </w:p>
    <w:p w14:paraId="42FC3582"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Fridge (for storing medicines, vaccines, or lab samples)</w:t>
      </w:r>
    </w:p>
    <w:p w14:paraId="609D868E" w14:textId="77777777" w:rsidR="003326C5" w:rsidRPr="000B0FB6" w:rsidRDefault="003326C5" w:rsidP="00EE2FBF">
      <w:pPr>
        <w:widowControl/>
        <w:numPr>
          <w:ilvl w:val="0"/>
          <w:numId w:val="178"/>
        </w:numPr>
        <w:autoSpaceDE/>
        <w:autoSpaceDN/>
        <w:spacing w:after="100" w:afterAutospacing="1"/>
        <w:rPr>
          <w:rFonts w:ascii="Arial" w:hAnsi="Arial" w:cs="Arial"/>
          <w:color w:val="000000" w:themeColor="text1"/>
          <w:sz w:val="24"/>
          <w:szCs w:val="24"/>
        </w:rPr>
      </w:pPr>
      <w:r w:rsidRPr="000B0FB6">
        <w:rPr>
          <w:rFonts w:ascii="Arial" w:hAnsi="Arial" w:cs="Arial"/>
          <w:color w:val="000000" w:themeColor="text1"/>
          <w:sz w:val="24"/>
          <w:szCs w:val="24"/>
        </w:rPr>
        <w:t>Computer (for electronic medical records and documentation)</w:t>
      </w:r>
    </w:p>
    <w:p w14:paraId="163FD69F" w14:textId="77777777" w:rsidR="003326C5" w:rsidRPr="008E060E" w:rsidRDefault="003326C5" w:rsidP="003326C5">
      <w:pPr>
        <w:widowControl/>
        <w:autoSpaceDE/>
        <w:autoSpaceDN/>
        <w:spacing w:before="100" w:beforeAutospacing="1" w:after="100" w:afterAutospacing="1"/>
        <w:outlineLvl w:val="2"/>
        <w:rPr>
          <w:rFonts w:ascii="Arial" w:hAnsi="Arial" w:cs="Arial"/>
          <w:b/>
          <w:bCs/>
          <w:sz w:val="27"/>
          <w:szCs w:val="27"/>
        </w:rPr>
      </w:pPr>
      <w:r w:rsidRPr="008E060E">
        <w:rPr>
          <w:rFonts w:ascii="Arial" w:hAnsi="Arial" w:cs="Arial"/>
          <w:b/>
          <w:bCs/>
          <w:sz w:val="27"/>
          <w:szCs w:val="27"/>
        </w:rPr>
        <w:t xml:space="preserve"> Medicines in the Clinic (with Ministry Approval and Parental Consent):</w:t>
      </w:r>
    </w:p>
    <w:p w14:paraId="2A194DDB" w14:textId="77777777" w:rsidR="003326C5" w:rsidRPr="008E060E" w:rsidRDefault="003326C5" w:rsidP="003326C5">
      <w:pPr>
        <w:widowControl/>
        <w:autoSpaceDE/>
        <w:autoSpaceDN/>
        <w:spacing w:beforeAutospacing="1" w:afterAutospacing="1"/>
        <w:rPr>
          <w:rFonts w:ascii="Arial" w:hAnsi="Arial" w:cs="Arial"/>
          <w:sz w:val="24"/>
          <w:szCs w:val="24"/>
        </w:rPr>
      </w:pPr>
      <w:r w:rsidRPr="008E060E">
        <w:rPr>
          <w:rFonts w:ascii="Arial" w:hAnsi="Arial" w:cs="Arial"/>
          <w:sz w:val="24"/>
          <w:szCs w:val="24"/>
        </w:rPr>
        <w:t>All medicines must be stored safely, in original packaging, with clear labeling and expiry dates.</w:t>
      </w:r>
    </w:p>
    <w:p w14:paraId="27CC97F6"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Analgesics/Antipyretics:</w:t>
      </w:r>
    </w:p>
    <w:p w14:paraId="6EEE8431"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Paracetamol syrup/tablets (age-appropriate doses)</w:t>
      </w:r>
    </w:p>
    <w:p w14:paraId="4F52451C"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Antihistamines:</w:t>
      </w:r>
    </w:p>
    <w:p w14:paraId="22322003"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Cetirizine or loratadine syrup/tablets (for allergic reactions)</w:t>
      </w:r>
    </w:p>
    <w:p w14:paraId="7802C896"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Antiseptics &amp; Disinfectants:</w:t>
      </w:r>
    </w:p>
    <w:p w14:paraId="1DD616DC"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Betadine, alcohol swabs, antiseptic creams</w:t>
      </w:r>
    </w:p>
    <w:p w14:paraId="3937ACD8"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Topical Ointments &amp; Creams:</w:t>
      </w:r>
    </w:p>
    <w:p w14:paraId="27EEB9C8"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Burn ointment (silver sulfadiazine), calamine lotion</w:t>
      </w:r>
    </w:p>
    <w:p w14:paraId="0C59E2EF"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Gastrointestinal Aids:</w:t>
      </w:r>
    </w:p>
    <w:p w14:paraId="6F63A3EB"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Oral rehydration salts (ORS), antacids (with permission)</w:t>
      </w:r>
    </w:p>
    <w:p w14:paraId="5C9457F2"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Respiratory Relief:</w:t>
      </w:r>
    </w:p>
    <w:p w14:paraId="41FEB635" w14:textId="77777777" w:rsidR="003326C5" w:rsidRPr="008E060E" w:rsidRDefault="003326C5">
      <w:pPr>
        <w:widowControl/>
        <w:numPr>
          <w:ilvl w:val="1"/>
          <w:numId w:val="160"/>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Salbutamol inhaler (for students with asthma – stored with consent and medical report)</w:t>
      </w:r>
    </w:p>
    <w:p w14:paraId="63A0DA2E" w14:textId="77777777" w:rsidR="003326C5" w:rsidRPr="008E060E" w:rsidRDefault="003326C5">
      <w:pPr>
        <w:widowControl/>
        <w:numPr>
          <w:ilvl w:val="0"/>
          <w:numId w:val="160"/>
        </w:numPr>
        <w:autoSpaceDE/>
        <w:autoSpaceDN/>
        <w:spacing w:before="100" w:beforeAutospacing="1" w:after="100" w:afterAutospacing="1"/>
        <w:rPr>
          <w:rFonts w:ascii="Arial" w:hAnsi="Arial" w:cs="Arial"/>
          <w:sz w:val="24"/>
          <w:szCs w:val="24"/>
        </w:rPr>
      </w:pPr>
      <w:r w:rsidRPr="008E060E">
        <w:rPr>
          <w:rFonts w:ascii="Arial" w:hAnsi="Arial" w:cs="Arial"/>
          <w:b/>
          <w:bCs/>
          <w:sz w:val="24"/>
          <w:szCs w:val="24"/>
        </w:rPr>
        <w:t>Wound Care:</w:t>
      </w:r>
    </w:p>
    <w:p w14:paraId="2CDF0921" w14:textId="77777777" w:rsidR="003326C5" w:rsidRPr="008E060E" w:rsidRDefault="003326C5">
      <w:pPr>
        <w:widowControl/>
        <w:numPr>
          <w:ilvl w:val="1"/>
          <w:numId w:val="152"/>
        </w:numPr>
        <w:autoSpaceDE/>
        <w:autoSpaceDN/>
        <w:spacing w:before="100" w:beforeAutospacing="1" w:after="100" w:afterAutospacing="1"/>
        <w:rPr>
          <w:rFonts w:ascii="Arial" w:hAnsi="Arial" w:cs="Arial"/>
          <w:sz w:val="24"/>
          <w:szCs w:val="24"/>
        </w:rPr>
      </w:pPr>
      <w:r w:rsidRPr="008E060E">
        <w:rPr>
          <w:rFonts w:ascii="Arial" w:hAnsi="Arial" w:cs="Arial"/>
          <w:sz w:val="24"/>
          <w:szCs w:val="24"/>
        </w:rPr>
        <w:t>Bandages, gauze, adhesive plasters, cotton rolls, sterile gloves</w:t>
      </w:r>
    </w:p>
    <w:p w14:paraId="036DF87B" w14:textId="77777777" w:rsidR="003326C5" w:rsidRPr="008E060E" w:rsidRDefault="003326C5" w:rsidP="003326C5">
      <w:pPr>
        <w:widowControl/>
        <w:autoSpaceDE/>
        <w:autoSpaceDN/>
        <w:spacing w:beforeAutospacing="1" w:afterAutospacing="1"/>
        <w:rPr>
          <w:rFonts w:ascii="Arial" w:hAnsi="Arial" w:cs="Arial"/>
          <w:sz w:val="24"/>
          <w:szCs w:val="24"/>
        </w:rPr>
      </w:pPr>
      <w:r w:rsidRPr="008E060E">
        <w:rPr>
          <w:rFonts w:ascii="Arial" w:hAnsi="Arial" w:cs="Arial"/>
          <w:i/>
          <w:iCs/>
          <w:sz w:val="24"/>
          <w:szCs w:val="24"/>
        </w:rPr>
        <w:t>Controlled drugs (e.g., antibiotics, strong painkillers) are generally not kept in school clinics unless specifically authorized and securely stored.</w:t>
      </w:r>
    </w:p>
    <w:p w14:paraId="2CE230B8" w14:textId="77777777" w:rsidR="003326C5" w:rsidRPr="008E060E" w:rsidRDefault="003326C5" w:rsidP="003326C5">
      <w:pPr>
        <w:widowControl/>
        <w:autoSpaceDE/>
        <w:autoSpaceDN/>
        <w:spacing w:before="100" w:beforeAutospacing="1" w:after="100" w:afterAutospacing="1"/>
        <w:outlineLvl w:val="2"/>
        <w:rPr>
          <w:rFonts w:ascii="Arial" w:hAnsi="Arial" w:cs="Arial"/>
          <w:b/>
          <w:bCs/>
          <w:sz w:val="27"/>
          <w:szCs w:val="27"/>
        </w:rPr>
      </w:pPr>
      <w:r w:rsidRPr="008E060E">
        <w:rPr>
          <w:rFonts w:ascii="Segoe UI Emoji" w:hAnsi="Segoe UI Emoji" w:cs="Arial"/>
          <w:b/>
          <w:bCs/>
          <w:sz w:val="27"/>
          <w:szCs w:val="27"/>
        </w:rPr>
        <w:t>📁</w:t>
      </w:r>
      <w:r w:rsidRPr="008E060E">
        <w:rPr>
          <w:rFonts w:ascii="Arial" w:hAnsi="Arial" w:cs="Arial"/>
          <w:b/>
          <w:bCs/>
          <w:sz w:val="27"/>
          <w:szCs w:val="27"/>
        </w:rPr>
        <w:t xml:space="preserve"> Clinic Files and Records:</w:t>
      </w:r>
    </w:p>
    <w:p w14:paraId="7C73D8DC"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Student Health Records:</w:t>
      </w:r>
    </w:p>
    <w:p w14:paraId="03535DD9" w14:textId="77777777" w:rsidR="003326C5" w:rsidRPr="008E060E" w:rsidRDefault="003326C5">
      <w:pPr>
        <w:widowControl/>
        <w:numPr>
          <w:ilvl w:val="1"/>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sz w:val="24"/>
          <w:szCs w:val="24"/>
        </w:rPr>
        <w:t>Individual files for each student with medical history, allergies, immunization records, and chronic conditions.</w:t>
      </w:r>
    </w:p>
    <w:p w14:paraId="3043ECEE"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Staff Health Files:</w:t>
      </w:r>
    </w:p>
    <w:p w14:paraId="38E5288D" w14:textId="77777777" w:rsidR="003326C5" w:rsidRPr="008E060E" w:rsidRDefault="003326C5">
      <w:pPr>
        <w:widowControl/>
        <w:numPr>
          <w:ilvl w:val="1"/>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sz w:val="24"/>
          <w:szCs w:val="24"/>
        </w:rPr>
        <w:t>Annual medical updates, fitness certificates, and vaccination records.</w:t>
      </w:r>
    </w:p>
    <w:p w14:paraId="4A517BA5"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Daily Clinic Logbook:</w:t>
      </w:r>
    </w:p>
    <w:p w14:paraId="33013B4A" w14:textId="77777777" w:rsidR="003326C5" w:rsidRPr="008E060E" w:rsidRDefault="003326C5">
      <w:pPr>
        <w:widowControl/>
        <w:numPr>
          <w:ilvl w:val="1"/>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sz w:val="24"/>
          <w:szCs w:val="24"/>
        </w:rPr>
        <w:lastRenderedPageBreak/>
        <w:t>Record of all student and staff visits, including complaints, treatment given, and follow-up notes.</w:t>
      </w:r>
    </w:p>
    <w:p w14:paraId="514C5143"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Incident/Injury Reports:</w:t>
      </w:r>
    </w:p>
    <w:p w14:paraId="77D646D6" w14:textId="77777777" w:rsidR="003326C5" w:rsidRPr="008E060E" w:rsidRDefault="003326C5">
      <w:pPr>
        <w:widowControl/>
        <w:numPr>
          <w:ilvl w:val="1"/>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sz w:val="24"/>
          <w:szCs w:val="24"/>
        </w:rPr>
        <w:t>Documentation of accidents, injuries, or emergency events that occur on school grounds.</w:t>
      </w:r>
    </w:p>
    <w:p w14:paraId="7268753A"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Medical Consent Forms</w:t>
      </w:r>
    </w:p>
    <w:p w14:paraId="2C662B15"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Vaccination Records</w:t>
      </w:r>
      <w:r w:rsidRPr="008E060E">
        <w:rPr>
          <w:rFonts w:ascii="Arial" w:hAnsi="Arial" w:cs="Arial"/>
          <w:sz w:val="24"/>
          <w:szCs w:val="24"/>
        </w:rPr>
        <w:t xml:space="preserve"> (in coordination with Ministry Health Campaigns)</w:t>
      </w:r>
    </w:p>
    <w:p w14:paraId="668F8597"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Referral Letters/File Copies</w:t>
      </w:r>
      <w:r w:rsidRPr="008E060E">
        <w:rPr>
          <w:rFonts w:ascii="Arial" w:hAnsi="Arial" w:cs="Arial"/>
          <w:sz w:val="24"/>
          <w:szCs w:val="24"/>
        </w:rPr>
        <w:t xml:space="preserve"> for students advised to visit external doctors</w:t>
      </w:r>
    </w:p>
    <w:p w14:paraId="2B04DE34" w14:textId="77777777" w:rsidR="003326C5" w:rsidRPr="008E060E" w:rsidRDefault="003326C5">
      <w:pPr>
        <w:widowControl/>
        <w:numPr>
          <w:ilvl w:val="0"/>
          <w:numId w:val="153"/>
        </w:numPr>
        <w:autoSpaceDE/>
        <w:autoSpaceDN/>
        <w:spacing w:before="100" w:beforeAutospacing="1" w:after="100" w:afterAutospacing="1" w:line="276" w:lineRule="auto"/>
        <w:rPr>
          <w:rFonts w:ascii="Arial" w:hAnsi="Arial" w:cs="Arial"/>
          <w:sz w:val="24"/>
          <w:szCs w:val="24"/>
        </w:rPr>
      </w:pPr>
      <w:r w:rsidRPr="008E060E">
        <w:rPr>
          <w:rFonts w:ascii="Arial" w:hAnsi="Arial" w:cs="Arial"/>
          <w:b/>
          <w:bCs/>
          <w:sz w:val="24"/>
          <w:szCs w:val="24"/>
        </w:rPr>
        <w:t>First Aid Training Logs</w:t>
      </w:r>
      <w:r w:rsidRPr="008E060E">
        <w:rPr>
          <w:rFonts w:ascii="Arial" w:hAnsi="Arial" w:cs="Arial"/>
          <w:sz w:val="24"/>
          <w:szCs w:val="24"/>
        </w:rPr>
        <w:t xml:space="preserve"> (for teachers/staff who received training)</w:t>
      </w:r>
    </w:p>
    <w:p w14:paraId="74CD3D64" w14:textId="77777777" w:rsidR="003326C5" w:rsidRPr="001F1A84" w:rsidRDefault="003326C5" w:rsidP="003326C5">
      <w:pPr>
        <w:spacing w:line="276" w:lineRule="auto"/>
        <w:rPr>
          <w:rFonts w:ascii="Arial Black" w:hAnsi="Arial Black" w:cs="Arial"/>
          <w:b/>
          <w:sz w:val="32"/>
          <w:u w:val="single"/>
        </w:rPr>
      </w:pPr>
    </w:p>
    <w:p w14:paraId="00B910A1" w14:textId="77777777" w:rsidR="003326C5" w:rsidRPr="001F1A84" w:rsidRDefault="003326C5" w:rsidP="003326C5">
      <w:pPr>
        <w:spacing w:line="276" w:lineRule="auto"/>
        <w:rPr>
          <w:rFonts w:ascii="Arial Black" w:hAnsi="Arial Black" w:cs="Arial"/>
          <w:b/>
          <w:sz w:val="32"/>
          <w:u w:val="single"/>
        </w:rPr>
      </w:pPr>
    </w:p>
    <w:p w14:paraId="56BFA829" w14:textId="77777777" w:rsidR="003326C5" w:rsidRPr="001F1A84" w:rsidRDefault="003326C5" w:rsidP="003326C5">
      <w:pPr>
        <w:spacing w:line="276" w:lineRule="auto"/>
        <w:rPr>
          <w:rFonts w:ascii="Arial Black" w:hAnsi="Arial Black" w:cs="Arial"/>
          <w:b/>
          <w:sz w:val="32"/>
          <w:u w:val="single"/>
        </w:rPr>
      </w:pPr>
    </w:p>
    <w:p w14:paraId="11A3052A" w14:textId="77777777" w:rsidR="003326C5" w:rsidRDefault="003326C5" w:rsidP="003326C5">
      <w:pPr>
        <w:spacing w:line="276" w:lineRule="auto"/>
        <w:rPr>
          <w:rFonts w:ascii="Arial Black" w:hAnsi="Arial Black" w:cs="Arial"/>
          <w:b/>
          <w:color w:val="000000" w:themeColor="text1"/>
          <w:sz w:val="32"/>
          <w:u w:val="single"/>
        </w:rPr>
      </w:pPr>
    </w:p>
    <w:p w14:paraId="3609DA26" w14:textId="77777777" w:rsidR="003326C5" w:rsidRDefault="003326C5" w:rsidP="003326C5">
      <w:pPr>
        <w:spacing w:line="276" w:lineRule="auto"/>
        <w:rPr>
          <w:rFonts w:ascii="Arial Black" w:hAnsi="Arial Black" w:cs="Arial"/>
          <w:b/>
          <w:color w:val="000000" w:themeColor="text1"/>
          <w:sz w:val="32"/>
          <w:u w:val="single"/>
        </w:rPr>
      </w:pPr>
    </w:p>
    <w:p w14:paraId="3302BEFE" w14:textId="77777777" w:rsidR="003326C5" w:rsidRDefault="003326C5" w:rsidP="003326C5">
      <w:pPr>
        <w:rPr>
          <w:rFonts w:ascii="Arial Black" w:hAnsi="Arial Black" w:cs="Arial"/>
          <w:b/>
          <w:color w:val="000000" w:themeColor="text1"/>
          <w:sz w:val="32"/>
          <w:u w:val="single"/>
        </w:rPr>
      </w:pPr>
    </w:p>
    <w:p w14:paraId="0B65F24A" w14:textId="77777777" w:rsidR="003326C5" w:rsidRDefault="003326C5" w:rsidP="003326C5">
      <w:pPr>
        <w:rPr>
          <w:rFonts w:ascii="Arial Black" w:hAnsi="Arial Black" w:cs="Arial"/>
          <w:b/>
          <w:color w:val="000000" w:themeColor="text1"/>
          <w:sz w:val="32"/>
          <w:u w:val="single"/>
        </w:rPr>
      </w:pPr>
    </w:p>
    <w:p w14:paraId="610CB674" w14:textId="77777777" w:rsidR="003326C5" w:rsidRDefault="003326C5" w:rsidP="003326C5">
      <w:pPr>
        <w:rPr>
          <w:rFonts w:ascii="Arial Black" w:hAnsi="Arial Black" w:cs="Arial"/>
          <w:b/>
          <w:color w:val="000000" w:themeColor="text1"/>
          <w:sz w:val="32"/>
          <w:u w:val="single"/>
        </w:rPr>
      </w:pPr>
    </w:p>
    <w:p w14:paraId="3FC07B79" w14:textId="77777777" w:rsidR="003326C5" w:rsidRDefault="003326C5" w:rsidP="003326C5">
      <w:pPr>
        <w:rPr>
          <w:rFonts w:ascii="Arial Black" w:hAnsi="Arial Black" w:cs="Arial"/>
          <w:b/>
          <w:color w:val="000000" w:themeColor="text1"/>
          <w:sz w:val="32"/>
          <w:u w:val="single"/>
        </w:rPr>
      </w:pPr>
    </w:p>
    <w:p w14:paraId="564DAA0C" w14:textId="77777777" w:rsidR="003326C5" w:rsidRDefault="003326C5" w:rsidP="003326C5">
      <w:pPr>
        <w:rPr>
          <w:rFonts w:ascii="Arial Black" w:hAnsi="Arial Black" w:cs="Arial"/>
          <w:b/>
          <w:color w:val="000000" w:themeColor="text1"/>
          <w:sz w:val="32"/>
          <w:u w:val="single"/>
        </w:rPr>
      </w:pPr>
    </w:p>
    <w:p w14:paraId="7C816712" w14:textId="77777777" w:rsidR="003326C5" w:rsidRDefault="003326C5" w:rsidP="003326C5">
      <w:pPr>
        <w:rPr>
          <w:rFonts w:ascii="Arial Black" w:hAnsi="Arial Black" w:cs="Arial"/>
          <w:b/>
          <w:color w:val="000000" w:themeColor="text1"/>
          <w:sz w:val="32"/>
          <w:u w:val="single"/>
        </w:rPr>
      </w:pPr>
    </w:p>
    <w:p w14:paraId="0B5C2025" w14:textId="77777777" w:rsidR="003326C5" w:rsidRDefault="003326C5" w:rsidP="003326C5">
      <w:pPr>
        <w:rPr>
          <w:rFonts w:ascii="Arial Black" w:hAnsi="Arial Black" w:cs="Arial"/>
          <w:b/>
          <w:color w:val="000000" w:themeColor="text1"/>
          <w:sz w:val="32"/>
          <w:u w:val="single"/>
        </w:rPr>
      </w:pPr>
    </w:p>
    <w:p w14:paraId="6849CFA1" w14:textId="77777777" w:rsidR="003326C5" w:rsidRDefault="003326C5" w:rsidP="003326C5">
      <w:pPr>
        <w:rPr>
          <w:rFonts w:ascii="Arial Black" w:hAnsi="Arial Black" w:cs="Arial"/>
          <w:b/>
          <w:color w:val="000000" w:themeColor="text1"/>
          <w:sz w:val="32"/>
          <w:u w:val="single"/>
        </w:rPr>
      </w:pPr>
    </w:p>
    <w:p w14:paraId="72AF496C" w14:textId="77777777" w:rsidR="003326C5" w:rsidRDefault="003326C5" w:rsidP="003326C5">
      <w:pPr>
        <w:rPr>
          <w:rFonts w:ascii="Arial Black" w:hAnsi="Arial Black" w:cs="Arial"/>
          <w:b/>
          <w:color w:val="000000" w:themeColor="text1"/>
          <w:sz w:val="32"/>
          <w:u w:val="single"/>
        </w:rPr>
      </w:pPr>
    </w:p>
    <w:p w14:paraId="49A0B0B1" w14:textId="77777777" w:rsidR="003326C5" w:rsidRDefault="003326C5" w:rsidP="003326C5">
      <w:pPr>
        <w:rPr>
          <w:rFonts w:ascii="Arial Black" w:hAnsi="Arial Black" w:cs="Arial"/>
          <w:b/>
          <w:color w:val="000000" w:themeColor="text1"/>
          <w:sz w:val="32"/>
          <w:u w:val="single"/>
        </w:rPr>
      </w:pPr>
    </w:p>
    <w:p w14:paraId="34A744E7" w14:textId="77777777" w:rsidR="003326C5" w:rsidRDefault="003326C5" w:rsidP="003326C5">
      <w:pPr>
        <w:rPr>
          <w:rFonts w:ascii="Arial Black" w:hAnsi="Arial Black" w:cs="Arial"/>
          <w:b/>
          <w:color w:val="000000" w:themeColor="text1"/>
          <w:sz w:val="32"/>
          <w:u w:val="single"/>
        </w:rPr>
      </w:pPr>
    </w:p>
    <w:p w14:paraId="100B1A27" w14:textId="77777777" w:rsidR="003326C5" w:rsidRDefault="003326C5" w:rsidP="003326C5">
      <w:pPr>
        <w:rPr>
          <w:rFonts w:ascii="Arial Black" w:hAnsi="Arial Black" w:cs="Arial"/>
          <w:b/>
          <w:color w:val="000000" w:themeColor="text1"/>
          <w:sz w:val="32"/>
          <w:u w:val="single"/>
        </w:rPr>
      </w:pPr>
    </w:p>
    <w:p w14:paraId="14F7018B" w14:textId="77777777" w:rsidR="003326C5" w:rsidRDefault="003326C5" w:rsidP="003326C5">
      <w:pPr>
        <w:rPr>
          <w:rFonts w:ascii="Arial Black" w:hAnsi="Arial Black" w:cs="Arial"/>
          <w:b/>
          <w:color w:val="000000" w:themeColor="text1"/>
          <w:sz w:val="32"/>
          <w:u w:val="single"/>
        </w:rPr>
      </w:pPr>
    </w:p>
    <w:p w14:paraId="6302EDE3" w14:textId="77777777" w:rsidR="003326C5" w:rsidRPr="006754AB" w:rsidRDefault="003326C5" w:rsidP="003326C5">
      <w:pPr>
        <w:rPr>
          <w:rFonts w:ascii="Arial" w:hAnsi="Arial" w:cs="Arial"/>
          <w:b/>
          <w:sz w:val="24"/>
          <w:szCs w:val="24"/>
          <w:u w:val="single"/>
        </w:rPr>
      </w:pPr>
    </w:p>
    <w:p w14:paraId="026D06BE" w14:textId="77777777" w:rsidR="003326C5" w:rsidRPr="006754AB" w:rsidRDefault="003326C5" w:rsidP="003326C5">
      <w:pPr>
        <w:rPr>
          <w:rFonts w:ascii="Arial" w:hAnsi="Arial" w:cs="Arial"/>
          <w:b/>
          <w:sz w:val="24"/>
          <w:szCs w:val="24"/>
          <w:u w:val="single"/>
        </w:rPr>
      </w:pPr>
    </w:p>
    <w:p w14:paraId="2BA8625E" w14:textId="77777777" w:rsidR="005346FE" w:rsidRDefault="005346FE" w:rsidP="003326C5">
      <w:pPr>
        <w:jc w:val="center"/>
        <w:rPr>
          <w:rFonts w:ascii="Arial" w:hAnsi="Arial" w:cs="Arial"/>
          <w:b/>
          <w:bCs/>
          <w:sz w:val="32"/>
          <w:szCs w:val="24"/>
        </w:rPr>
      </w:pPr>
      <w:r>
        <w:rPr>
          <w:rFonts w:ascii="Arial" w:hAnsi="Arial" w:cs="Arial"/>
          <w:b/>
          <w:bCs/>
          <w:sz w:val="32"/>
          <w:szCs w:val="24"/>
        </w:rPr>
        <w:br w:type="page"/>
      </w:r>
    </w:p>
    <w:p w14:paraId="75D28498" w14:textId="77777777" w:rsidR="003326C5" w:rsidRDefault="003326C5" w:rsidP="003326C5">
      <w:pPr>
        <w:jc w:val="center"/>
        <w:rPr>
          <w:rFonts w:ascii="Arial" w:hAnsi="Arial" w:cs="Arial"/>
          <w:b/>
          <w:bCs/>
          <w:sz w:val="32"/>
          <w:szCs w:val="24"/>
        </w:rPr>
      </w:pPr>
      <w:r w:rsidRPr="006754AB">
        <w:rPr>
          <w:rFonts w:ascii="Arial" w:hAnsi="Arial" w:cs="Arial"/>
          <w:b/>
          <w:bCs/>
          <w:sz w:val="32"/>
          <w:szCs w:val="24"/>
        </w:rPr>
        <w:lastRenderedPageBreak/>
        <w:t>COMPUTER LABORATORY GUIDELINES &amp; POLICIES</w:t>
      </w:r>
    </w:p>
    <w:p w14:paraId="2835A0E6" w14:textId="77777777" w:rsidR="003326C5" w:rsidRDefault="003326C5" w:rsidP="003326C5">
      <w:pPr>
        <w:rPr>
          <w:rFonts w:ascii="Arial" w:hAnsi="Arial" w:cs="Arial"/>
          <w:b/>
          <w:bCs/>
          <w:sz w:val="24"/>
          <w:szCs w:val="24"/>
        </w:rPr>
      </w:pPr>
    </w:p>
    <w:p w14:paraId="2C6A5DC4" w14:textId="77777777" w:rsidR="003326C5" w:rsidRPr="006754AB" w:rsidRDefault="003326C5" w:rsidP="003326C5">
      <w:pPr>
        <w:rPr>
          <w:rFonts w:ascii="Arial" w:hAnsi="Arial" w:cs="Arial"/>
          <w:b/>
          <w:bCs/>
          <w:sz w:val="32"/>
          <w:szCs w:val="24"/>
        </w:rPr>
      </w:pPr>
      <w:r w:rsidRPr="006754AB">
        <w:rPr>
          <w:rFonts w:ascii="Arial" w:hAnsi="Arial" w:cs="Arial"/>
          <w:b/>
          <w:bCs/>
          <w:sz w:val="24"/>
          <w:szCs w:val="24"/>
        </w:rPr>
        <w:t>Aim</w:t>
      </w:r>
      <w:r>
        <w:rPr>
          <w:rFonts w:ascii="Arial" w:hAnsi="Arial" w:cs="Arial"/>
          <w:b/>
          <w:bCs/>
          <w:sz w:val="24"/>
          <w:szCs w:val="24"/>
        </w:rPr>
        <w:t>:</w:t>
      </w:r>
    </w:p>
    <w:p w14:paraId="079BE340" w14:textId="77777777" w:rsidR="003326C5" w:rsidRPr="006754AB" w:rsidRDefault="003326C5" w:rsidP="003326C5">
      <w:pPr>
        <w:rPr>
          <w:rFonts w:ascii="Arial" w:hAnsi="Arial" w:cs="Arial"/>
          <w:sz w:val="24"/>
          <w:szCs w:val="24"/>
        </w:rPr>
      </w:pPr>
      <w:r w:rsidRPr="006754AB">
        <w:rPr>
          <w:rFonts w:ascii="Arial" w:hAnsi="Arial" w:cs="Arial"/>
          <w:sz w:val="24"/>
          <w:szCs w:val="24"/>
        </w:rPr>
        <w:t>To ensure the safe, respectful, and effective use of computer laboratory resources by all students and staff through clearly defined rules and responsibilities, while promoting a productive and secure learning environment that supports academic integrity and IT best practices.</w:t>
      </w:r>
    </w:p>
    <w:p w14:paraId="0269C6D3" w14:textId="77777777" w:rsidR="003326C5" w:rsidRPr="006754AB" w:rsidRDefault="003326C5" w:rsidP="003326C5">
      <w:pPr>
        <w:rPr>
          <w:rFonts w:ascii="Arial" w:hAnsi="Arial" w:cs="Arial"/>
          <w:sz w:val="24"/>
          <w:szCs w:val="24"/>
        </w:rPr>
      </w:pPr>
    </w:p>
    <w:p w14:paraId="2EFD4573" w14:textId="77777777" w:rsidR="003326C5" w:rsidRPr="006754AB" w:rsidRDefault="003326C5" w:rsidP="003326C5">
      <w:pPr>
        <w:rPr>
          <w:rFonts w:ascii="Arial" w:hAnsi="Arial" w:cs="Arial"/>
          <w:b/>
          <w:bCs/>
          <w:sz w:val="24"/>
          <w:szCs w:val="24"/>
        </w:rPr>
      </w:pPr>
      <w:r w:rsidRPr="006754AB">
        <w:rPr>
          <w:rFonts w:ascii="Arial" w:hAnsi="Arial" w:cs="Arial"/>
          <w:b/>
          <w:bCs/>
          <w:sz w:val="24"/>
          <w:szCs w:val="24"/>
        </w:rPr>
        <w:t>General Conduct in the Computer Laboratory</w:t>
      </w:r>
    </w:p>
    <w:p w14:paraId="455E1A7B"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Teacher Supervision</w:t>
      </w:r>
    </w:p>
    <w:p w14:paraId="462AB906"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The Computer Teacher must remain present during all class hours in the lab.</w:t>
      </w:r>
    </w:p>
    <w:p w14:paraId="7008FAEF"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If the teacher needs to leave temporarily, prior notice must be given to the IT Department.</w:t>
      </w:r>
    </w:p>
    <w:p w14:paraId="238FA846"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Pre-Use Equipment Check</w:t>
      </w:r>
    </w:p>
    <w:p w14:paraId="59374C3C"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Students must inspect their assigned computer and peripherals (keyboard, mouse, headset) before use.</w:t>
      </w:r>
    </w:p>
    <w:p w14:paraId="39748C96"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Any missing or damaged items must be reported immediately to the Computer Teacher, who will inform the IT Department.</w:t>
      </w:r>
    </w:p>
    <w:p w14:paraId="47423AD2"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Prohibited Items</w:t>
      </w:r>
    </w:p>
    <w:p w14:paraId="52D76C72"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Bags, food, drinks, chewing gum, and littering are strictly forbidden in the lab.</w:t>
      </w:r>
    </w:p>
    <w:p w14:paraId="2D68294E"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Saving Work</w:t>
      </w:r>
    </w:p>
    <w:p w14:paraId="100571A7"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Students must save their work to personal flash drives.</w:t>
      </w:r>
    </w:p>
    <w:p w14:paraId="3BE5BEC1"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Files saved on lab computers may be erased upon system restart.</w:t>
      </w:r>
    </w:p>
    <w:p w14:paraId="77D3B698"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System Settings &amp; Configurations</w:t>
      </w:r>
    </w:p>
    <w:p w14:paraId="1010E62C"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Altering, deleting, or modifying system files or hardware configurations is strictly prohibited.</w:t>
      </w:r>
    </w:p>
    <w:p w14:paraId="735AF0AF"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Use of Peripherals</w:t>
      </w:r>
    </w:p>
    <w:p w14:paraId="02D06D74"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Only IT Department staff may connect, disconnect, or modify hardware or peripherals.</w:t>
      </w:r>
    </w:p>
    <w:p w14:paraId="1103A2A2"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Students must not connect personal devices without written permission from IT.</w:t>
      </w:r>
    </w:p>
    <w:p w14:paraId="5382C9C4"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Internet Usage</w:t>
      </w:r>
    </w:p>
    <w:p w14:paraId="5B83356D"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Access to inappropriate or harmful websites (e.g., hate speech, torrents) is prohibited.</w:t>
      </w:r>
    </w:p>
    <w:p w14:paraId="53A56C8A"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Software Installation</w:t>
      </w:r>
    </w:p>
    <w:p w14:paraId="0C41D116"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Students and staff are not allowed to install, update, or download any software.</w:t>
      </w:r>
    </w:p>
    <w:p w14:paraId="53FF027F"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Booting from external devices is not permitted.</w:t>
      </w:r>
    </w:p>
    <w:p w14:paraId="790FA33E"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All installation requests must go through the IT Department.</w:t>
      </w:r>
    </w:p>
    <w:p w14:paraId="67F66AF2"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Games &amp; Entertainment</w:t>
      </w:r>
    </w:p>
    <w:p w14:paraId="7371B5A1" w14:textId="77777777" w:rsidR="003326C5" w:rsidRPr="006754AB" w:rsidRDefault="003326C5">
      <w:pPr>
        <w:numPr>
          <w:ilvl w:val="1"/>
          <w:numId w:val="154"/>
        </w:numPr>
        <w:rPr>
          <w:rFonts w:ascii="Arial" w:hAnsi="Arial" w:cs="Arial"/>
          <w:sz w:val="24"/>
          <w:szCs w:val="24"/>
        </w:rPr>
      </w:pPr>
      <w:r w:rsidRPr="006754AB">
        <w:rPr>
          <w:rFonts w:ascii="Arial" w:hAnsi="Arial" w:cs="Arial"/>
          <w:sz w:val="24"/>
          <w:szCs w:val="24"/>
        </w:rPr>
        <w:t>Playing games in the lab is not allowed unless they are part of a supervised class activity approved by the Computer Teacher.</w:t>
      </w:r>
    </w:p>
    <w:p w14:paraId="6C51DB05" w14:textId="77777777" w:rsidR="003326C5" w:rsidRPr="006754AB" w:rsidRDefault="003326C5">
      <w:pPr>
        <w:numPr>
          <w:ilvl w:val="0"/>
          <w:numId w:val="154"/>
        </w:numPr>
        <w:rPr>
          <w:rFonts w:ascii="Arial" w:hAnsi="Arial" w:cs="Arial"/>
          <w:sz w:val="24"/>
          <w:szCs w:val="24"/>
        </w:rPr>
      </w:pPr>
      <w:r w:rsidRPr="006754AB">
        <w:rPr>
          <w:rFonts w:ascii="Arial" w:hAnsi="Arial" w:cs="Arial"/>
          <w:b/>
          <w:bCs/>
          <w:sz w:val="24"/>
          <w:szCs w:val="24"/>
        </w:rPr>
        <w:t>Behavioral Expectations</w:t>
      </w:r>
    </w:p>
    <w:p w14:paraId="1B4C40A3" w14:textId="77777777" w:rsidR="003326C5" w:rsidRPr="006754AB" w:rsidRDefault="003326C5">
      <w:pPr>
        <w:numPr>
          <w:ilvl w:val="0"/>
          <w:numId w:val="155"/>
        </w:numPr>
        <w:rPr>
          <w:rFonts w:ascii="Arial" w:hAnsi="Arial" w:cs="Arial"/>
          <w:sz w:val="24"/>
          <w:szCs w:val="24"/>
        </w:rPr>
      </w:pPr>
      <w:r w:rsidRPr="006754AB">
        <w:rPr>
          <w:rFonts w:ascii="Arial" w:hAnsi="Arial" w:cs="Arial"/>
          <w:sz w:val="24"/>
          <w:szCs w:val="24"/>
        </w:rPr>
        <w:t xml:space="preserve">Disruptive, aggressive, or threatening behavior will result in immediate removal </w:t>
      </w:r>
      <w:r w:rsidRPr="006754AB">
        <w:rPr>
          <w:rFonts w:ascii="Arial" w:hAnsi="Arial" w:cs="Arial"/>
          <w:sz w:val="24"/>
          <w:szCs w:val="24"/>
        </w:rPr>
        <w:lastRenderedPageBreak/>
        <w:t>from the lab.</w:t>
      </w:r>
    </w:p>
    <w:p w14:paraId="57585D65" w14:textId="77777777" w:rsidR="003326C5" w:rsidRPr="006754AB" w:rsidRDefault="003326C5">
      <w:pPr>
        <w:numPr>
          <w:ilvl w:val="0"/>
          <w:numId w:val="156"/>
        </w:numPr>
        <w:rPr>
          <w:rFonts w:ascii="Arial" w:hAnsi="Arial" w:cs="Arial"/>
          <w:sz w:val="24"/>
          <w:szCs w:val="24"/>
        </w:rPr>
      </w:pPr>
      <w:r w:rsidRPr="006754AB">
        <w:rPr>
          <w:rFonts w:ascii="Arial" w:hAnsi="Arial" w:cs="Arial"/>
          <w:b/>
          <w:bCs/>
          <w:sz w:val="24"/>
          <w:szCs w:val="24"/>
        </w:rPr>
        <w:t>Printing Rules</w:t>
      </w:r>
    </w:p>
    <w:p w14:paraId="7403BDA9" w14:textId="77777777" w:rsidR="003326C5" w:rsidRPr="006754AB" w:rsidRDefault="003326C5">
      <w:pPr>
        <w:numPr>
          <w:ilvl w:val="0"/>
          <w:numId w:val="157"/>
        </w:numPr>
        <w:rPr>
          <w:rFonts w:ascii="Arial" w:hAnsi="Arial" w:cs="Arial"/>
          <w:sz w:val="24"/>
          <w:szCs w:val="24"/>
        </w:rPr>
      </w:pPr>
      <w:r w:rsidRPr="006754AB">
        <w:rPr>
          <w:rFonts w:ascii="Arial" w:hAnsi="Arial" w:cs="Arial"/>
          <w:sz w:val="24"/>
          <w:szCs w:val="24"/>
        </w:rPr>
        <w:t>Only academic-related printouts (e.g., programming code) are permitted.</w:t>
      </w:r>
    </w:p>
    <w:p w14:paraId="4E8FF1A8" w14:textId="77777777" w:rsidR="003326C5" w:rsidRPr="006754AB" w:rsidRDefault="003326C5">
      <w:pPr>
        <w:numPr>
          <w:ilvl w:val="0"/>
          <w:numId w:val="157"/>
        </w:numPr>
        <w:rPr>
          <w:rFonts w:ascii="Arial" w:hAnsi="Arial" w:cs="Arial"/>
          <w:sz w:val="24"/>
          <w:szCs w:val="24"/>
        </w:rPr>
      </w:pPr>
      <w:r w:rsidRPr="006754AB">
        <w:rPr>
          <w:rFonts w:ascii="Arial" w:hAnsi="Arial" w:cs="Arial"/>
          <w:sz w:val="24"/>
          <w:szCs w:val="24"/>
        </w:rPr>
        <w:t>Personal, business, or unrelated documents are not allowed to be printed.</w:t>
      </w:r>
    </w:p>
    <w:p w14:paraId="03369E37" w14:textId="77777777" w:rsidR="003326C5" w:rsidRPr="006754AB" w:rsidRDefault="003326C5" w:rsidP="003326C5">
      <w:pPr>
        <w:rPr>
          <w:rFonts w:ascii="Arial" w:hAnsi="Arial" w:cs="Arial"/>
          <w:sz w:val="24"/>
          <w:szCs w:val="24"/>
        </w:rPr>
      </w:pPr>
    </w:p>
    <w:p w14:paraId="616051D6" w14:textId="77777777" w:rsidR="003326C5" w:rsidRPr="006754AB" w:rsidRDefault="003326C5" w:rsidP="003326C5">
      <w:pPr>
        <w:rPr>
          <w:rFonts w:ascii="Arial" w:hAnsi="Arial" w:cs="Arial"/>
          <w:b/>
          <w:bCs/>
          <w:sz w:val="24"/>
          <w:szCs w:val="24"/>
        </w:rPr>
      </w:pPr>
      <w:r w:rsidRPr="006754AB">
        <w:rPr>
          <w:rFonts w:ascii="Arial" w:hAnsi="Arial" w:cs="Arial"/>
          <w:b/>
          <w:bCs/>
          <w:sz w:val="24"/>
          <w:szCs w:val="24"/>
        </w:rPr>
        <w:t>Computer Laboratory Etiquette</w:t>
      </w:r>
    </w:p>
    <w:p w14:paraId="47305EE1" w14:textId="77777777" w:rsidR="003326C5" w:rsidRPr="006754AB" w:rsidRDefault="003326C5">
      <w:pPr>
        <w:numPr>
          <w:ilvl w:val="0"/>
          <w:numId w:val="158"/>
        </w:numPr>
        <w:rPr>
          <w:rFonts w:ascii="Arial" w:hAnsi="Arial" w:cs="Arial"/>
          <w:sz w:val="24"/>
          <w:szCs w:val="24"/>
        </w:rPr>
      </w:pPr>
      <w:r w:rsidRPr="006754AB">
        <w:rPr>
          <w:rFonts w:ascii="Arial" w:hAnsi="Arial" w:cs="Arial"/>
          <w:b/>
          <w:bCs/>
          <w:sz w:val="24"/>
          <w:szCs w:val="24"/>
        </w:rPr>
        <w:t>Cleanliness</w:t>
      </w:r>
    </w:p>
    <w:p w14:paraId="25B4A9F1" w14:textId="77777777" w:rsidR="003326C5" w:rsidRPr="006754AB" w:rsidRDefault="003326C5">
      <w:pPr>
        <w:numPr>
          <w:ilvl w:val="1"/>
          <w:numId w:val="158"/>
        </w:numPr>
        <w:rPr>
          <w:rFonts w:ascii="Arial" w:hAnsi="Arial" w:cs="Arial"/>
          <w:sz w:val="24"/>
          <w:szCs w:val="24"/>
        </w:rPr>
      </w:pPr>
      <w:r w:rsidRPr="006754AB">
        <w:rPr>
          <w:rFonts w:ascii="Arial" w:hAnsi="Arial" w:cs="Arial"/>
          <w:sz w:val="24"/>
          <w:szCs w:val="24"/>
        </w:rPr>
        <w:t>No trash or personal items should be left behind.</w:t>
      </w:r>
    </w:p>
    <w:p w14:paraId="1EE851FA" w14:textId="77777777" w:rsidR="003326C5" w:rsidRPr="006754AB" w:rsidRDefault="003326C5">
      <w:pPr>
        <w:numPr>
          <w:ilvl w:val="0"/>
          <w:numId w:val="158"/>
        </w:numPr>
        <w:rPr>
          <w:rFonts w:ascii="Arial" w:hAnsi="Arial" w:cs="Arial"/>
          <w:sz w:val="24"/>
          <w:szCs w:val="24"/>
        </w:rPr>
      </w:pPr>
      <w:r w:rsidRPr="006754AB">
        <w:rPr>
          <w:rFonts w:ascii="Arial" w:hAnsi="Arial" w:cs="Arial"/>
          <w:b/>
          <w:bCs/>
          <w:sz w:val="24"/>
          <w:szCs w:val="24"/>
        </w:rPr>
        <w:t>Equipment Care</w:t>
      </w:r>
    </w:p>
    <w:p w14:paraId="519DABFA" w14:textId="77777777" w:rsidR="003326C5" w:rsidRPr="006754AB" w:rsidRDefault="003326C5">
      <w:pPr>
        <w:numPr>
          <w:ilvl w:val="1"/>
          <w:numId w:val="158"/>
        </w:numPr>
        <w:rPr>
          <w:rFonts w:ascii="Arial" w:hAnsi="Arial" w:cs="Arial"/>
          <w:sz w:val="24"/>
          <w:szCs w:val="24"/>
        </w:rPr>
      </w:pPr>
      <w:r w:rsidRPr="006754AB">
        <w:rPr>
          <w:rFonts w:ascii="Arial" w:hAnsi="Arial" w:cs="Arial"/>
          <w:sz w:val="24"/>
          <w:szCs w:val="24"/>
        </w:rPr>
        <w:t>Turn off computer units and neatly arrange all peripherals after use.</w:t>
      </w:r>
    </w:p>
    <w:p w14:paraId="28DB6C97" w14:textId="77777777" w:rsidR="003326C5" w:rsidRPr="006754AB" w:rsidRDefault="003326C5">
      <w:pPr>
        <w:numPr>
          <w:ilvl w:val="0"/>
          <w:numId w:val="158"/>
        </w:numPr>
        <w:rPr>
          <w:rFonts w:ascii="Arial" w:hAnsi="Arial" w:cs="Arial"/>
          <w:sz w:val="24"/>
          <w:szCs w:val="24"/>
        </w:rPr>
      </w:pPr>
      <w:r w:rsidRPr="006754AB">
        <w:rPr>
          <w:rFonts w:ascii="Arial" w:hAnsi="Arial" w:cs="Arial"/>
          <w:b/>
          <w:bCs/>
          <w:sz w:val="24"/>
          <w:szCs w:val="24"/>
        </w:rPr>
        <w:t>Dress Code</w:t>
      </w:r>
    </w:p>
    <w:p w14:paraId="04E19D5F" w14:textId="77777777" w:rsidR="003326C5" w:rsidRPr="006754AB" w:rsidRDefault="003326C5">
      <w:pPr>
        <w:numPr>
          <w:ilvl w:val="1"/>
          <w:numId w:val="158"/>
        </w:numPr>
        <w:rPr>
          <w:rFonts w:ascii="Arial" w:hAnsi="Arial" w:cs="Arial"/>
          <w:sz w:val="24"/>
          <w:szCs w:val="24"/>
        </w:rPr>
      </w:pPr>
      <w:r w:rsidRPr="006754AB">
        <w:rPr>
          <w:rFonts w:ascii="Arial" w:hAnsi="Arial" w:cs="Arial"/>
          <w:sz w:val="24"/>
          <w:szCs w:val="24"/>
        </w:rPr>
        <w:t>Hats and caps are not permitted inside the lab.</w:t>
      </w:r>
    </w:p>
    <w:p w14:paraId="5E5F080C" w14:textId="77777777" w:rsidR="003326C5" w:rsidRPr="006754AB" w:rsidRDefault="003326C5">
      <w:pPr>
        <w:numPr>
          <w:ilvl w:val="0"/>
          <w:numId w:val="158"/>
        </w:numPr>
        <w:rPr>
          <w:rFonts w:ascii="Arial" w:hAnsi="Arial" w:cs="Arial"/>
          <w:sz w:val="24"/>
          <w:szCs w:val="24"/>
        </w:rPr>
      </w:pPr>
      <w:r w:rsidRPr="006754AB">
        <w:rPr>
          <w:rFonts w:ascii="Arial" w:hAnsi="Arial" w:cs="Arial"/>
          <w:b/>
          <w:bCs/>
          <w:sz w:val="24"/>
          <w:szCs w:val="24"/>
        </w:rPr>
        <w:t>Furniture Arrangement</w:t>
      </w:r>
    </w:p>
    <w:p w14:paraId="7EC49996" w14:textId="77777777" w:rsidR="003326C5" w:rsidRPr="006754AB" w:rsidRDefault="003326C5">
      <w:pPr>
        <w:numPr>
          <w:ilvl w:val="1"/>
          <w:numId w:val="158"/>
        </w:numPr>
        <w:rPr>
          <w:rFonts w:ascii="Arial" w:hAnsi="Arial" w:cs="Arial"/>
          <w:sz w:val="24"/>
          <w:szCs w:val="24"/>
        </w:rPr>
      </w:pPr>
      <w:r w:rsidRPr="006754AB">
        <w:rPr>
          <w:rFonts w:ascii="Arial" w:hAnsi="Arial" w:cs="Arial"/>
          <w:sz w:val="24"/>
          <w:szCs w:val="24"/>
        </w:rPr>
        <w:t>Return chairs to their proper places.</w:t>
      </w:r>
    </w:p>
    <w:p w14:paraId="5744F88A" w14:textId="77777777" w:rsidR="003326C5" w:rsidRPr="006754AB" w:rsidRDefault="003326C5">
      <w:pPr>
        <w:numPr>
          <w:ilvl w:val="0"/>
          <w:numId w:val="158"/>
        </w:numPr>
        <w:rPr>
          <w:rFonts w:ascii="Arial" w:hAnsi="Arial" w:cs="Arial"/>
          <w:sz w:val="24"/>
          <w:szCs w:val="24"/>
        </w:rPr>
      </w:pPr>
      <w:r w:rsidRPr="006754AB">
        <w:rPr>
          <w:rFonts w:ascii="Arial" w:hAnsi="Arial" w:cs="Arial"/>
          <w:b/>
          <w:bCs/>
          <w:sz w:val="24"/>
          <w:szCs w:val="24"/>
        </w:rPr>
        <w:t>Orderly Dismissal</w:t>
      </w:r>
    </w:p>
    <w:p w14:paraId="0BFFB973" w14:textId="77777777" w:rsidR="003326C5" w:rsidRPr="006754AB" w:rsidRDefault="003326C5">
      <w:pPr>
        <w:numPr>
          <w:ilvl w:val="1"/>
          <w:numId w:val="158"/>
        </w:numPr>
        <w:rPr>
          <w:rFonts w:ascii="Arial" w:hAnsi="Arial" w:cs="Arial"/>
          <w:sz w:val="24"/>
          <w:szCs w:val="24"/>
        </w:rPr>
      </w:pPr>
      <w:r w:rsidRPr="006754AB">
        <w:rPr>
          <w:rFonts w:ascii="Arial" w:hAnsi="Arial" w:cs="Arial"/>
          <w:sz w:val="24"/>
          <w:szCs w:val="24"/>
        </w:rPr>
        <w:t>The Computer Teacher must ensure that students leave the lab in an orderly manner.</w:t>
      </w:r>
    </w:p>
    <w:p w14:paraId="6C7A3928" w14:textId="77777777" w:rsidR="003326C5" w:rsidRPr="006754AB" w:rsidRDefault="003326C5" w:rsidP="003326C5">
      <w:pPr>
        <w:rPr>
          <w:rFonts w:ascii="Arial" w:hAnsi="Arial" w:cs="Arial"/>
          <w:sz w:val="24"/>
          <w:szCs w:val="24"/>
        </w:rPr>
      </w:pPr>
    </w:p>
    <w:p w14:paraId="27EF9F34" w14:textId="77777777" w:rsidR="003326C5" w:rsidRPr="006754AB" w:rsidRDefault="003326C5" w:rsidP="003326C5">
      <w:pPr>
        <w:rPr>
          <w:rFonts w:ascii="Arial" w:hAnsi="Arial" w:cs="Arial"/>
          <w:b/>
          <w:bCs/>
          <w:sz w:val="24"/>
          <w:szCs w:val="24"/>
        </w:rPr>
      </w:pPr>
      <w:r w:rsidRPr="006754AB">
        <w:rPr>
          <w:rFonts w:ascii="Segoe UI Emoji" w:hAnsi="Segoe UI Emoji" w:cs="Arial"/>
          <w:b/>
          <w:bCs/>
          <w:sz w:val="24"/>
          <w:szCs w:val="24"/>
        </w:rPr>
        <w:t>⚠️</w:t>
      </w:r>
      <w:r w:rsidRPr="006754AB">
        <w:rPr>
          <w:rFonts w:ascii="Arial" w:hAnsi="Arial" w:cs="Arial"/>
          <w:b/>
          <w:bCs/>
          <w:sz w:val="24"/>
          <w:szCs w:val="24"/>
        </w:rPr>
        <w:t xml:space="preserve"> Disciplinary Actions for Violations</w:t>
      </w:r>
    </w:p>
    <w:p w14:paraId="2EBB687B" w14:textId="77777777" w:rsidR="003326C5" w:rsidRPr="006754AB" w:rsidRDefault="003326C5">
      <w:pPr>
        <w:numPr>
          <w:ilvl w:val="0"/>
          <w:numId w:val="159"/>
        </w:numPr>
        <w:rPr>
          <w:rFonts w:ascii="Arial" w:hAnsi="Arial" w:cs="Arial"/>
          <w:sz w:val="24"/>
          <w:szCs w:val="24"/>
        </w:rPr>
      </w:pPr>
      <w:r w:rsidRPr="006754AB">
        <w:rPr>
          <w:rFonts w:ascii="Arial" w:hAnsi="Arial" w:cs="Arial"/>
          <w:b/>
          <w:bCs/>
          <w:sz w:val="24"/>
          <w:szCs w:val="24"/>
        </w:rPr>
        <w:t>First Offense</w:t>
      </w:r>
    </w:p>
    <w:p w14:paraId="66A4014F" w14:textId="77777777" w:rsidR="003326C5" w:rsidRPr="006754AB" w:rsidRDefault="003326C5">
      <w:pPr>
        <w:numPr>
          <w:ilvl w:val="1"/>
          <w:numId w:val="159"/>
        </w:numPr>
        <w:rPr>
          <w:rFonts w:ascii="Arial" w:hAnsi="Arial" w:cs="Arial"/>
          <w:sz w:val="24"/>
          <w:szCs w:val="24"/>
        </w:rPr>
      </w:pPr>
      <w:r w:rsidRPr="006754AB">
        <w:rPr>
          <w:rFonts w:ascii="Arial" w:hAnsi="Arial" w:cs="Arial"/>
          <w:sz w:val="24"/>
          <w:szCs w:val="24"/>
        </w:rPr>
        <w:t>Verbal or written warning.</w:t>
      </w:r>
    </w:p>
    <w:p w14:paraId="3CD3309B" w14:textId="77777777" w:rsidR="003326C5" w:rsidRPr="006754AB" w:rsidRDefault="003326C5">
      <w:pPr>
        <w:numPr>
          <w:ilvl w:val="0"/>
          <w:numId w:val="159"/>
        </w:numPr>
        <w:rPr>
          <w:rFonts w:ascii="Arial" w:hAnsi="Arial" w:cs="Arial"/>
          <w:sz w:val="24"/>
          <w:szCs w:val="24"/>
        </w:rPr>
      </w:pPr>
      <w:r w:rsidRPr="006754AB">
        <w:rPr>
          <w:rFonts w:ascii="Arial" w:hAnsi="Arial" w:cs="Arial"/>
          <w:b/>
          <w:bCs/>
          <w:sz w:val="24"/>
          <w:szCs w:val="24"/>
        </w:rPr>
        <w:t>Repeated or Moderate Offenses</w:t>
      </w:r>
    </w:p>
    <w:p w14:paraId="0CFC7C49" w14:textId="77777777" w:rsidR="003326C5" w:rsidRPr="006754AB" w:rsidRDefault="003326C5">
      <w:pPr>
        <w:numPr>
          <w:ilvl w:val="1"/>
          <w:numId w:val="159"/>
        </w:numPr>
        <w:rPr>
          <w:rFonts w:ascii="Arial" w:hAnsi="Arial" w:cs="Arial"/>
          <w:sz w:val="24"/>
          <w:szCs w:val="24"/>
        </w:rPr>
      </w:pPr>
      <w:r w:rsidRPr="006754AB">
        <w:rPr>
          <w:rFonts w:ascii="Arial" w:hAnsi="Arial" w:cs="Arial"/>
          <w:sz w:val="24"/>
          <w:szCs w:val="24"/>
        </w:rPr>
        <w:t>Temporary suspension of computer lab access.</w:t>
      </w:r>
    </w:p>
    <w:p w14:paraId="4D38A50E" w14:textId="77777777" w:rsidR="003326C5" w:rsidRPr="006754AB" w:rsidRDefault="003326C5">
      <w:pPr>
        <w:numPr>
          <w:ilvl w:val="0"/>
          <w:numId w:val="159"/>
        </w:numPr>
        <w:rPr>
          <w:rFonts w:ascii="Arial" w:hAnsi="Arial" w:cs="Arial"/>
          <w:sz w:val="24"/>
          <w:szCs w:val="24"/>
        </w:rPr>
      </w:pPr>
      <w:r w:rsidRPr="006754AB">
        <w:rPr>
          <w:rFonts w:ascii="Arial" w:hAnsi="Arial" w:cs="Arial"/>
          <w:b/>
          <w:bCs/>
          <w:sz w:val="24"/>
          <w:szCs w:val="24"/>
        </w:rPr>
        <w:t>Serious or Repeated Violations</w:t>
      </w:r>
    </w:p>
    <w:p w14:paraId="1120EE31" w14:textId="77777777" w:rsidR="003326C5" w:rsidRPr="006754AB" w:rsidRDefault="003326C5">
      <w:pPr>
        <w:numPr>
          <w:ilvl w:val="1"/>
          <w:numId w:val="159"/>
        </w:numPr>
        <w:rPr>
          <w:rFonts w:ascii="Arial" w:hAnsi="Arial" w:cs="Arial"/>
          <w:sz w:val="24"/>
          <w:szCs w:val="24"/>
        </w:rPr>
      </w:pPr>
      <w:r w:rsidRPr="006754AB">
        <w:rPr>
          <w:rFonts w:ascii="Arial" w:hAnsi="Arial" w:cs="Arial"/>
          <w:sz w:val="24"/>
          <w:szCs w:val="24"/>
        </w:rPr>
        <w:t>Permanent loss of lab privileges or possible dismissal from the school.</w:t>
      </w:r>
    </w:p>
    <w:p w14:paraId="375E9B0D" w14:textId="77777777" w:rsidR="003326C5" w:rsidRPr="006754AB" w:rsidRDefault="003326C5" w:rsidP="003326C5">
      <w:pPr>
        <w:rPr>
          <w:rFonts w:ascii="Arial" w:hAnsi="Arial" w:cs="Arial"/>
          <w:sz w:val="24"/>
          <w:szCs w:val="24"/>
        </w:rPr>
      </w:pPr>
    </w:p>
    <w:p w14:paraId="436F25FA" w14:textId="77777777" w:rsidR="00666AB7" w:rsidRPr="00666AB7" w:rsidRDefault="00666AB7" w:rsidP="00666AB7">
      <w:pPr>
        <w:shd w:val="clear" w:color="auto" w:fill="FFFFFF"/>
        <w:spacing w:line="276" w:lineRule="auto"/>
        <w:jc w:val="both"/>
        <w:rPr>
          <w:rFonts w:ascii="Arial" w:hAnsi="Arial" w:cs="Arial"/>
          <w:b/>
          <w:bCs/>
          <w:sz w:val="23"/>
          <w:szCs w:val="23"/>
        </w:rPr>
      </w:pPr>
      <w:r w:rsidRPr="00666AB7">
        <w:rPr>
          <w:rFonts w:ascii="Arial" w:hAnsi="Arial" w:cs="Arial"/>
          <w:b/>
          <w:bCs/>
          <w:sz w:val="23"/>
          <w:szCs w:val="23"/>
        </w:rPr>
        <w:t>Roles and Responsibilities – Computer Laboratory Guidelines &amp; Policies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12"/>
        <w:gridCol w:w="5938"/>
      </w:tblGrid>
      <w:tr w:rsidR="00F83EB7" w:rsidRPr="00666AB7" w14:paraId="3700D199" w14:textId="77777777" w:rsidTr="00225D59">
        <w:trPr>
          <w:tblHeader/>
          <w:tblCellSpacing w:w="15" w:type="dxa"/>
        </w:trPr>
        <w:tc>
          <w:tcPr>
            <w:tcW w:w="0" w:type="auto"/>
            <w:shd w:val="clear" w:color="auto" w:fill="DAEEF3" w:themeFill="accent5" w:themeFillTint="33"/>
            <w:vAlign w:val="center"/>
            <w:hideMark/>
          </w:tcPr>
          <w:p w14:paraId="1A10C303" w14:textId="77777777" w:rsidR="00F83EB7" w:rsidRPr="00666AB7" w:rsidRDefault="00F83EB7" w:rsidP="00225D59">
            <w:pPr>
              <w:shd w:val="clear" w:color="auto" w:fill="FFFFFF"/>
              <w:spacing w:line="276" w:lineRule="auto"/>
              <w:jc w:val="center"/>
              <w:rPr>
                <w:rFonts w:ascii="Arial" w:hAnsi="Arial" w:cs="Arial"/>
                <w:b/>
                <w:bCs/>
                <w:sz w:val="24"/>
                <w:szCs w:val="24"/>
              </w:rPr>
            </w:pPr>
            <w:r w:rsidRPr="00666AB7">
              <w:rPr>
                <w:rFonts w:ascii="Arial" w:hAnsi="Arial" w:cs="Arial"/>
                <w:b/>
                <w:bCs/>
                <w:sz w:val="24"/>
                <w:szCs w:val="24"/>
              </w:rPr>
              <w:t>Role</w:t>
            </w:r>
          </w:p>
        </w:tc>
        <w:tc>
          <w:tcPr>
            <w:tcW w:w="0" w:type="auto"/>
            <w:shd w:val="clear" w:color="auto" w:fill="DAEEF3" w:themeFill="accent5" w:themeFillTint="33"/>
            <w:vAlign w:val="center"/>
            <w:hideMark/>
          </w:tcPr>
          <w:p w14:paraId="1015FFBE" w14:textId="77777777" w:rsidR="00F83EB7" w:rsidRPr="00666AB7" w:rsidRDefault="00F83EB7" w:rsidP="00225D59">
            <w:pPr>
              <w:shd w:val="clear" w:color="auto" w:fill="FFFFFF"/>
              <w:spacing w:line="276" w:lineRule="auto"/>
              <w:jc w:val="center"/>
              <w:rPr>
                <w:rFonts w:ascii="Arial" w:hAnsi="Arial" w:cs="Arial"/>
                <w:b/>
                <w:bCs/>
                <w:sz w:val="24"/>
                <w:szCs w:val="24"/>
              </w:rPr>
            </w:pPr>
            <w:r w:rsidRPr="00666AB7">
              <w:rPr>
                <w:rFonts w:ascii="Arial" w:hAnsi="Arial" w:cs="Arial"/>
                <w:b/>
                <w:bCs/>
                <w:sz w:val="24"/>
                <w:szCs w:val="24"/>
              </w:rPr>
              <w:t>Responsibilities</w:t>
            </w:r>
          </w:p>
        </w:tc>
      </w:tr>
      <w:tr w:rsidR="00F83EB7" w:rsidRPr="00666AB7" w14:paraId="6E260EC6" w14:textId="77777777" w:rsidTr="00225D59">
        <w:trPr>
          <w:tblCellSpacing w:w="15" w:type="dxa"/>
        </w:trPr>
        <w:tc>
          <w:tcPr>
            <w:tcW w:w="0" w:type="auto"/>
            <w:vAlign w:val="center"/>
            <w:hideMark/>
          </w:tcPr>
          <w:p w14:paraId="3575AF8D" w14:textId="77777777" w:rsidR="00F83EB7" w:rsidRPr="00666AB7" w:rsidRDefault="00F83EB7" w:rsidP="00225D59">
            <w:pPr>
              <w:shd w:val="clear" w:color="auto" w:fill="FFFFFF"/>
              <w:spacing w:line="276" w:lineRule="auto"/>
              <w:jc w:val="center"/>
              <w:rPr>
                <w:rFonts w:ascii="Arial" w:hAnsi="Arial" w:cs="Arial"/>
                <w:sz w:val="24"/>
                <w:szCs w:val="24"/>
              </w:rPr>
            </w:pPr>
            <w:r w:rsidRPr="00666AB7">
              <w:rPr>
                <w:rFonts w:ascii="Arial" w:hAnsi="Arial" w:cs="Arial"/>
                <w:b/>
                <w:bCs/>
                <w:sz w:val="24"/>
                <w:szCs w:val="24"/>
              </w:rPr>
              <w:t>Computer Teacher</w:t>
            </w:r>
          </w:p>
        </w:tc>
        <w:tc>
          <w:tcPr>
            <w:tcW w:w="0" w:type="auto"/>
            <w:vAlign w:val="center"/>
            <w:hideMark/>
          </w:tcPr>
          <w:p w14:paraId="7EDC8D4F" w14:textId="77777777" w:rsidR="00F83EB7" w:rsidRPr="00666AB7" w:rsidRDefault="00F83EB7" w:rsidP="00225D59">
            <w:pPr>
              <w:shd w:val="clear" w:color="auto" w:fill="FFFFFF"/>
              <w:spacing w:line="276" w:lineRule="auto"/>
              <w:rPr>
                <w:rFonts w:ascii="Arial" w:hAnsi="Arial" w:cs="Arial"/>
                <w:sz w:val="24"/>
                <w:szCs w:val="24"/>
              </w:rPr>
            </w:pPr>
            <w:r w:rsidRPr="00666AB7">
              <w:rPr>
                <w:rFonts w:ascii="Arial" w:hAnsi="Arial" w:cs="Arial"/>
                <w:sz w:val="24"/>
                <w:szCs w:val="24"/>
              </w:rPr>
              <w:t>1. Always supervise students during lab sessions.</w:t>
            </w:r>
            <w:r w:rsidRPr="00666AB7">
              <w:rPr>
                <w:rFonts w:ascii="Arial" w:hAnsi="Arial" w:cs="Arial"/>
                <w:sz w:val="24"/>
                <w:szCs w:val="24"/>
              </w:rPr>
              <w:br/>
              <w:t>2. Report any damaged or missing equipment to the IT Department.</w:t>
            </w:r>
            <w:r w:rsidRPr="00666AB7">
              <w:rPr>
                <w:rFonts w:ascii="Arial" w:hAnsi="Arial" w:cs="Arial"/>
                <w:sz w:val="24"/>
                <w:szCs w:val="24"/>
              </w:rPr>
              <w:br/>
              <w:t>3. Ensure students follow lab rules and maintain discipline.</w:t>
            </w:r>
            <w:r w:rsidRPr="00666AB7">
              <w:rPr>
                <w:rFonts w:ascii="Arial" w:hAnsi="Arial" w:cs="Arial"/>
                <w:sz w:val="24"/>
                <w:szCs w:val="24"/>
              </w:rPr>
              <w:br/>
              <w:t>4. Approve use of academic games and activities.</w:t>
            </w:r>
            <w:r w:rsidRPr="00666AB7">
              <w:rPr>
                <w:rFonts w:ascii="Arial" w:hAnsi="Arial" w:cs="Arial"/>
                <w:sz w:val="24"/>
                <w:szCs w:val="24"/>
              </w:rPr>
              <w:br/>
              <w:t>5. Enforce lab etiquette and oversee orderly dismissal.</w:t>
            </w:r>
          </w:p>
        </w:tc>
      </w:tr>
      <w:tr w:rsidR="00F83EB7" w:rsidRPr="00666AB7" w14:paraId="77472FF0" w14:textId="77777777" w:rsidTr="00225D59">
        <w:trPr>
          <w:tblCellSpacing w:w="15" w:type="dxa"/>
        </w:trPr>
        <w:tc>
          <w:tcPr>
            <w:tcW w:w="0" w:type="auto"/>
            <w:vAlign w:val="center"/>
            <w:hideMark/>
          </w:tcPr>
          <w:p w14:paraId="4511C488" w14:textId="77777777" w:rsidR="00F83EB7" w:rsidRPr="00666AB7" w:rsidRDefault="00F83EB7" w:rsidP="00225D59">
            <w:pPr>
              <w:shd w:val="clear" w:color="auto" w:fill="FFFFFF"/>
              <w:spacing w:line="276" w:lineRule="auto"/>
              <w:jc w:val="center"/>
              <w:rPr>
                <w:rFonts w:ascii="Arial" w:hAnsi="Arial" w:cs="Arial"/>
                <w:sz w:val="24"/>
                <w:szCs w:val="24"/>
              </w:rPr>
            </w:pPr>
            <w:r w:rsidRPr="00666AB7">
              <w:rPr>
                <w:rFonts w:ascii="Arial" w:hAnsi="Arial" w:cs="Arial"/>
                <w:b/>
                <w:bCs/>
                <w:sz w:val="24"/>
                <w:szCs w:val="24"/>
              </w:rPr>
              <w:t>Students</w:t>
            </w:r>
          </w:p>
        </w:tc>
        <w:tc>
          <w:tcPr>
            <w:tcW w:w="0" w:type="auto"/>
            <w:vAlign w:val="center"/>
            <w:hideMark/>
          </w:tcPr>
          <w:p w14:paraId="55AD5FF5" w14:textId="77777777" w:rsidR="00F83EB7" w:rsidRPr="00666AB7" w:rsidRDefault="00F83EB7" w:rsidP="00225D59">
            <w:pPr>
              <w:shd w:val="clear" w:color="auto" w:fill="FFFFFF"/>
              <w:spacing w:line="276" w:lineRule="auto"/>
              <w:rPr>
                <w:rFonts w:ascii="Arial" w:hAnsi="Arial" w:cs="Arial"/>
                <w:sz w:val="24"/>
                <w:szCs w:val="24"/>
              </w:rPr>
            </w:pPr>
            <w:r w:rsidRPr="00666AB7">
              <w:rPr>
                <w:rFonts w:ascii="Arial" w:hAnsi="Arial" w:cs="Arial"/>
                <w:sz w:val="24"/>
                <w:szCs w:val="24"/>
              </w:rPr>
              <w:t>1. Follow all lab rules, including general conduct, internet use, and behavioral expectations.</w:t>
            </w:r>
            <w:r w:rsidRPr="00666AB7">
              <w:rPr>
                <w:rFonts w:ascii="Arial" w:hAnsi="Arial" w:cs="Arial"/>
                <w:sz w:val="24"/>
                <w:szCs w:val="24"/>
              </w:rPr>
              <w:br/>
              <w:t>2. Report any issues with equipment before use.</w:t>
            </w:r>
            <w:r w:rsidRPr="00666AB7">
              <w:rPr>
                <w:rFonts w:ascii="Arial" w:hAnsi="Arial" w:cs="Arial"/>
                <w:sz w:val="24"/>
                <w:szCs w:val="24"/>
              </w:rPr>
              <w:br/>
              <w:t>3. Avoid using personal devices or installing unauthorized software.</w:t>
            </w:r>
            <w:r w:rsidRPr="00666AB7">
              <w:rPr>
                <w:rFonts w:ascii="Arial" w:hAnsi="Arial" w:cs="Arial"/>
                <w:sz w:val="24"/>
                <w:szCs w:val="24"/>
              </w:rPr>
              <w:br/>
              <w:t>4. Maintain cleanliness and proper equipment handling.</w:t>
            </w:r>
          </w:p>
        </w:tc>
      </w:tr>
      <w:tr w:rsidR="00F83EB7" w:rsidRPr="00666AB7" w14:paraId="01E5BABB" w14:textId="77777777" w:rsidTr="00225D59">
        <w:trPr>
          <w:tblCellSpacing w:w="15" w:type="dxa"/>
        </w:trPr>
        <w:tc>
          <w:tcPr>
            <w:tcW w:w="0" w:type="auto"/>
            <w:vAlign w:val="center"/>
            <w:hideMark/>
          </w:tcPr>
          <w:p w14:paraId="010706A6" w14:textId="77777777" w:rsidR="00F83EB7" w:rsidRPr="00666AB7" w:rsidRDefault="00F83EB7" w:rsidP="00225D59">
            <w:pPr>
              <w:shd w:val="clear" w:color="auto" w:fill="FFFFFF"/>
              <w:spacing w:line="276" w:lineRule="auto"/>
              <w:jc w:val="center"/>
              <w:rPr>
                <w:rFonts w:ascii="Arial" w:hAnsi="Arial" w:cs="Arial"/>
                <w:sz w:val="24"/>
                <w:szCs w:val="24"/>
              </w:rPr>
            </w:pPr>
            <w:r w:rsidRPr="00666AB7">
              <w:rPr>
                <w:rFonts w:ascii="Arial" w:hAnsi="Arial" w:cs="Arial"/>
                <w:b/>
                <w:bCs/>
                <w:sz w:val="24"/>
                <w:szCs w:val="24"/>
              </w:rPr>
              <w:t>IT Department</w:t>
            </w:r>
          </w:p>
        </w:tc>
        <w:tc>
          <w:tcPr>
            <w:tcW w:w="0" w:type="auto"/>
            <w:vAlign w:val="center"/>
            <w:hideMark/>
          </w:tcPr>
          <w:p w14:paraId="0596B68C" w14:textId="77777777" w:rsidR="00F83EB7" w:rsidRPr="00666AB7" w:rsidRDefault="00F83EB7" w:rsidP="00225D59">
            <w:pPr>
              <w:shd w:val="clear" w:color="auto" w:fill="FFFFFF"/>
              <w:spacing w:line="276" w:lineRule="auto"/>
              <w:rPr>
                <w:rFonts w:ascii="Arial" w:hAnsi="Arial" w:cs="Arial"/>
                <w:sz w:val="24"/>
                <w:szCs w:val="24"/>
              </w:rPr>
            </w:pPr>
            <w:r w:rsidRPr="00666AB7">
              <w:rPr>
                <w:rFonts w:ascii="Arial" w:hAnsi="Arial" w:cs="Arial"/>
                <w:sz w:val="24"/>
                <w:szCs w:val="24"/>
              </w:rPr>
              <w:t xml:space="preserve">1. Maintain, configure, and repair all computer </w:t>
            </w:r>
            <w:r w:rsidRPr="00666AB7">
              <w:rPr>
                <w:rFonts w:ascii="Arial" w:hAnsi="Arial" w:cs="Arial"/>
                <w:sz w:val="24"/>
                <w:szCs w:val="24"/>
              </w:rPr>
              <w:lastRenderedPageBreak/>
              <w:t>hardware and peripherals.</w:t>
            </w:r>
            <w:r w:rsidRPr="00666AB7">
              <w:rPr>
                <w:rFonts w:ascii="Arial" w:hAnsi="Arial" w:cs="Arial"/>
                <w:sz w:val="24"/>
                <w:szCs w:val="24"/>
              </w:rPr>
              <w:br/>
              <w:t>2. Approve and manage software installations and updates.</w:t>
            </w:r>
            <w:r w:rsidRPr="00666AB7">
              <w:rPr>
                <w:rFonts w:ascii="Arial" w:hAnsi="Arial" w:cs="Arial"/>
                <w:sz w:val="24"/>
                <w:szCs w:val="24"/>
              </w:rPr>
              <w:br/>
              <w:t>3. Ensure internet safety protocols are enforced.</w:t>
            </w:r>
            <w:r w:rsidRPr="00666AB7">
              <w:rPr>
                <w:rFonts w:ascii="Arial" w:hAnsi="Arial" w:cs="Arial"/>
                <w:sz w:val="24"/>
                <w:szCs w:val="24"/>
              </w:rPr>
              <w:br/>
              <w:t>4. Respond to issues reported by Computer Teachers or students.</w:t>
            </w:r>
            <w:r w:rsidRPr="00666AB7">
              <w:rPr>
                <w:rFonts w:ascii="Arial" w:hAnsi="Arial" w:cs="Arial"/>
                <w:sz w:val="24"/>
                <w:szCs w:val="24"/>
              </w:rPr>
              <w:br/>
              <w:t>5. Provide technical support and maintain system security.</w:t>
            </w:r>
          </w:p>
        </w:tc>
      </w:tr>
      <w:tr w:rsidR="00F83EB7" w:rsidRPr="00666AB7" w14:paraId="6B75F83C" w14:textId="77777777" w:rsidTr="00225D59">
        <w:trPr>
          <w:tblCellSpacing w:w="15" w:type="dxa"/>
        </w:trPr>
        <w:tc>
          <w:tcPr>
            <w:tcW w:w="0" w:type="auto"/>
            <w:vAlign w:val="center"/>
            <w:hideMark/>
          </w:tcPr>
          <w:p w14:paraId="65395ACD" w14:textId="77777777" w:rsidR="00F83EB7" w:rsidRPr="00666AB7" w:rsidRDefault="00F83EB7" w:rsidP="00225D59">
            <w:pPr>
              <w:shd w:val="clear" w:color="auto" w:fill="FFFFFF"/>
              <w:spacing w:line="276" w:lineRule="auto"/>
              <w:jc w:val="center"/>
              <w:rPr>
                <w:rFonts w:ascii="Arial" w:hAnsi="Arial" w:cs="Arial"/>
                <w:sz w:val="24"/>
                <w:szCs w:val="24"/>
              </w:rPr>
            </w:pPr>
            <w:r w:rsidRPr="00666AB7">
              <w:rPr>
                <w:rFonts w:ascii="Arial" w:hAnsi="Arial" w:cs="Arial"/>
                <w:b/>
                <w:bCs/>
                <w:sz w:val="24"/>
                <w:szCs w:val="24"/>
              </w:rPr>
              <w:lastRenderedPageBreak/>
              <w:t>School Administration</w:t>
            </w:r>
          </w:p>
        </w:tc>
        <w:tc>
          <w:tcPr>
            <w:tcW w:w="0" w:type="auto"/>
            <w:vAlign w:val="center"/>
            <w:hideMark/>
          </w:tcPr>
          <w:p w14:paraId="645D5440" w14:textId="77777777" w:rsidR="00F83EB7" w:rsidRPr="00666AB7" w:rsidRDefault="00F83EB7" w:rsidP="00225D59">
            <w:pPr>
              <w:shd w:val="clear" w:color="auto" w:fill="FFFFFF"/>
              <w:spacing w:line="276" w:lineRule="auto"/>
              <w:rPr>
                <w:rFonts w:ascii="Arial" w:hAnsi="Arial" w:cs="Arial"/>
                <w:sz w:val="24"/>
                <w:szCs w:val="24"/>
              </w:rPr>
            </w:pPr>
            <w:r w:rsidRPr="00666AB7">
              <w:rPr>
                <w:rFonts w:ascii="Arial" w:hAnsi="Arial" w:cs="Arial"/>
                <w:sz w:val="24"/>
                <w:szCs w:val="24"/>
              </w:rPr>
              <w:t>1. Ensure the lab is equipped, maintained, and monitored properly.</w:t>
            </w:r>
            <w:r w:rsidRPr="00666AB7">
              <w:rPr>
                <w:rFonts w:ascii="Arial" w:hAnsi="Arial" w:cs="Arial"/>
                <w:sz w:val="24"/>
                <w:szCs w:val="24"/>
              </w:rPr>
              <w:br/>
              <w:t>2. Support disciplinary measures for repeated violations.</w:t>
            </w:r>
            <w:r w:rsidRPr="00666AB7">
              <w:rPr>
                <w:rFonts w:ascii="Arial" w:hAnsi="Arial" w:cs="Arial"/>
                <w:sz w:val="24"/>
                <w:szCs w:val="24"/>
              </w:rPr>
              <w:br/>
              <w:t>3. Allocate budget for equipment, software, and upgrades.</w:t>
            </w:r>
            <w:r w:rsidRPr="00666AB7">
              <w:rPr>
                <w:rFonts w:ascii="Arial" w:hAnsi="Arial" w:cs="Arial"/>
                <w:sz w:val="24"/>
                <w:szCs w:val="24"/>
              </w:rPr>
              <w:br/>
              <w:t>4. Review and update lab policies as needed.</w:t>
            </w:r>
          </w:p>
        </w:tc>
      </w:tr>
      <w:tr w:rsidR="00F83EB7" w:rsidRPr="00666AB7" w14:paraId="376F2591" w14:textId="77777777" w:rsidTr="00225D59">
        <w:trPr>
          <w:tblCellSpacing w:w="15" w:type="dxa"/>
        </w:trPr>
        <w:tc>
          <w:tcPr>
            <w:tcW w:w="0" w:type="auto"/>
            <w:vAlign w:val="center"/>
            <w:hideMark/>
          </w:tcPr>
          <w:p w14:paraId="27C0FF99" w14:textId="77777777" w:rsidR="00F83EB7" w:rsidRPr="00666AB7" w:rsidRDefault="00F83EB7" w:rsidP="00225D59">
            <w:pPr>
              <w:shd w:val="clear" w:color="auto" w:fill="FFFFFF"/>
              <w:spacing w:line="276" w:lineRule="auto"/>
              <w:jc w:val="center"/>
              <w:rPr>
                <w:rFonts w:ascii="Arial" w:hAnsi="Arial" w:cs="Arial"/>
                <w:sz w:val="24"/>
                <w:szCs w:val="24"/>
              </w:rPr>
            </w:pPr>
            <w:r w:rsidRPr="00666AB7">
              <w:rPr>
                <w:rFonts w:ascii="Arial" w:hAnsi="Arial" w:cs="Arial"/>
                <w:b/>
                <w:bCs/>
                <w:sz w:val="24"/>
                <w:szCs w:val="24"/>
              </w:rPr>
              <w:t>Classroom Teachers (Non-Computer Subjects)</w:t>
            </w:r>
          </w:p>
        </w:tc>
        <w:tc>
          <w:tcPr>
            <w:tcW w:w="0" w:type="auto"/>
            <w:vAlign w:val="center"/>
            <w:hideMark/>
          </w:tcPr>
          <w:p w14:paraId="321A5657" w14:textId="77777777" w:rsidR="00F83EB7" w:rsidRPr="00666AB7" w:rsidRDefault="00F83EB7" w:rsidP="00225D59">
            <w:pPr>
              <w:shd w:val="clear" w:color="auto" w:fill="FFFFFF"/>
              <w:spacing w:line="276" w:lineRule="auto"/>
              <w:rPr>
                <w:rFonts w:ascii="Arial" w:hAnsi="Arial" w:cs="Arial"/>
                <w:sz w:val="24"/>
                <w:szCs w:val="24"/>
              </w:rPr>
            </w:pPr>
            <w:r w:rsidRPr="00666AB7">
              <w:rPr>
                <w:rFonts w:ascii="Arial" w:hAnsi="Arial" w:cs="Arial"/>
                <w:sz w:val="24"/>
                <w:szCs w:val="24"/>
              </w:rPr>
              <w:t>1. Ensure students understand and follow lab policies when using the lab for interdisciplinary subjects.</w:t>
            </w:r>
            <w:r w:rsidRPr="00666AB7">
              <w:rPr>
                <w:rFonts w:ascii="Arial" w:hAnsi="Arial" w:cs="Arial"/>
                <w:sz w:val="24"/>
                <w:szCs w:val="24"/>
              </w:rPr>
              <w:br/>
              <w:t>2. Coordinate with the Computer Teacher and IT Department for support.</w:t>
            </w:r>
          </w:p>
        </w:tc>
      </w:tr>
    </w:tbl>
    <w:p w14:paraId="3E00FCF9" w14:textId="77777777" w:rsidR="003326C5" w:rsidRPr="00497AEA" w:rsidRDefault="003326C5" w:rsidP="003326C5">
      <w:pPr>
        <w:shd w:val="clear" w:color="auto" w:fill="FFFFFF"/>
        <w:spacing w:line="276" w:lineRule="auto"/>
        <w:jc w:val="both"/>
        <w:rPr>
          <w:rFonts w:ascii="Arial" w:hAnsi="Arial" w:cs="Arial"/>
          <w:sz w:val="23"/>
          <w:szCs w:val="23"/>
        </w:rPr>
      </w:pPr>
    </w:p>
    <w:p w14:paraId="46F5B95E" w14:textId="77777777" w:rsidR="003326C5" w:rsidRPr="00497AEA" w:rsidRDefault="003326C5" w:rsidP="003326C5">
      <w:pPr>
        <w:shd w:val="clear" w:color="auto" w:fill="FFFFFF"/>
        <w:spacing w:line="276" w:lineRule="auto"/>
        <w:jc w:val="both"/>
        <w:rPr>
          <w:rFonts w:ascii="Arial" w:hAnsi="Arial" w:cs="Arial"/>
          <w:sz w:val="23"/>
          <w:szCs w:val="23"/>
        </w:rPr>
      </w:pPr>
    </w:p>
    <w:p w14:paraId="5BD52DFA" w14:textId="77777777" w:rsidR="003326C5" w:rsidRPr="00497AEA" w:rsidRDefault="003326C5" w:rsidP="003326C5">
      <w:pPr>
        <w:shd w:val="clear" w:color="auto" w:fill="FFFFFF"/>
        <w:spacing w:line="276" w:lineRule="auto"/>
        <w:jc w:val="both"/>
        <w:rPr>
          <w:rFonts w:ascii="Arial" w:hAnsi="Arial" w:cs="Arial"/>
          <w:sz w:val="23"/>
          <w:szCs w:val="23"/>
        </w:rPr>
      </w:pPr>
    </w:p>
    <w:p w14:paraId="1C51C011" w14:textId="77777777" w:rsidR="003326C5" w:rsidRPr="00497AEA" w:rsidRDefault="003326C5" w:rsidP="003326C5">
      <w:pPr>
        <w:shd w:val="clear" w:color="auto" w:fill="FFFFFF"/>
        <w:spacing w:line="276" w:lineRule="auto"/>
        <w:jc w:val="both"/>
        <w:rPr>
          <w:rFonts w:ascii="Arial" w:eastAsiaTheme="minorHAnsi" w:hAnsi="Arial" w:cs="Arial"/>
          <w:b/>
          <w:bCs/>
          <w:sz w:val="36"/>
          <w:szCs w:val="36"/>
          <w:u w:val="single"/>
        </w:rPr>
      </w:pPr>
    </w:p>
    <w:p w14:paraId="07420367" w14:textId="77777777" w:rsidR="003326C5" w:rsidRPr="00497AEA" w:rsidRDefault="003326C5" w:rsidP="003326C5">
      <w:pPr>
        <w:shd w:val="clear" w:color="auto" w:fill="FFFFFF"/>
        <w:spacing w:line="276" w:lineRule="auto"/>
        <w:jc w:val="both"/>
        <w:rPr>
          <w:rFonts w:ascii="Arial" w:eastAsiaTheme="minorHAnsi" w:hAnsi="Arial" w:cs="Arial"/>
          <w:b/>
          <w:bCs/>
          <w:sz w:val="36"/>
          <w:szCs w:val="36"/>
          <w:u w:val="single"/>
        </w:rPr>
      </w:pPr>
    </w:p>
    <w:p w14:paraId="0A8934E1" w14:textId="77777777" w:rsidR="003326C5" w:rsidRPr="00497AEA" w:rsidRDefault="003326C5" w:rsidP="003326C5">
      <w:pPr>
        <w:tabs>
          <w:tab w:val="left" w:pos="7290"/>
        </w:tabs>
        <w:rPr>
          <w:rFonts w:ascii="Arial" w:hAnsi="Arial" w:cs="Arial"/>
          <w:sz w:val="24"/>
        </w:rPr>
      </w:pPr>
    </w:p>
    <w:p w14:paraId="4CBE4087" w14:textId="77777777" w:rsidR="003326C5" w:rsidRDefault="003326C5" w:rsidP="003326C5">
      <w:pPr>
        <w:spacing w:line="360" w:lineRule="auto"/>
        <w:ind w:firstLine="720"/>
        <w:textAlignment w:val="baseline"/>
        <w:rPr>
          <w:rFonts w:ascii="Arial" w:hAnsi="Arial" w:cs="Arial"/>
          <w:b/>
          <w:bCs/>
          <w:color w:val="000000" w:themeColor="text1"/>
          <w:sz w:val="24"/>
          <w:szCs w:val="24"/>
        </w:rPr>
      </w:pPr>
    </w:p>
    <w:p w14:paraId="39BE5C00" w14:textId="77777777" w:rsidR="003326C5" w:rsidRDefault="003326C5" w:rsidP="003326C5">
      <w:pPr>
        <w:spacing w:line="360" w:lineRule="auto"/>
        <w:ind w:firstLine="720"/>
        <w:textAlignment w:val="baseline"/>
        <w:rPr>
          <w:rFonts w:ascii="Arial" w:hAnsi="Arial" w:cs="Arial"/>
          <w:b/>
          <w:bCs/>
          <w:color w:val="000000" w:themeColor="text1"/>
          <w:sz w:val="24"/>
          <w:szCs w:val="24"/>
        </w:rPr>
      </w:pPr>
    </w:p>
    <w:p w14:paraId="56DC477D" w14:textId="77777777" w:rsidR="003326C5" w:rsidRDefault="003326C5" w:rsidP="003326C5">
      <w:pPr>
        <w:spacing w:line="360" w:lineRule="auto"/>
        <w:ind w:firstLine="720"/>
        <w:textAlignment w:val="baseline"/>
        <w:rPr>
          <w:rFonts w:ascii="Arial" w:hAnsi="Arial" w:cs="Arial"/>
          <w:b/>
          <w:bCs/>
          <w:color w:val="000000" w:themeColor="text1"/>
          <w:sz w:val="24"/>
          <w:szCs w:val="24"/>
        </w:rPr>
      </w:pPr>
    </w:p>
    <w:p w14:paraId="5BAF57EE" w14:textId="77777777" w:rsidR="003326C5" w:rsidRDefault="003326C5" w:rsidP="003326C5"/>
    <w:p w14:paraId="70CD3746" w14:textId="77777777" w:rsidR="003326C5" w:rsidRDefault="003326C5" w:rsidP="003326C5">
      <w:pPr>
        <w:rPr>
          <w:rFonts w:ascii="Comic Sans MS" w:hAnsi="Comic Sans MS"/>
          <w:color w:val="000000" w:themeColor="text1"/>
          <w:sz w:val="24"/>
          <w:szCs w:val="24"/>
        </w:rPr>
      </w:pPr>
    </w:p>
    <w:p w14:paraId="0BCE7544" w14:textId="77777777" w:rsidR="003326C5" w:rsidRDefault="003326C5" w:rsidP="003326C5">
      <w:pPr>
        <w:rPr>
          <w:rFonts w:ascii="Comic Sans MS" w:hAnsi="Comic Sans MS"/>
          <w:color w:val="000000" w:themeColor="text1"/>
          <w:sz w:val="24"/>
          <w:szCs w:val="24"/>
        </w:rPr>
      </w:pPr>
    </w:p>
    <w:p w14:paraId="0A75567F" w14:textId="77777777" w:rsidR="003326C5" w:rsidRDefault="003326C5" w:rsidP="003326C5">
      <w:pPr>
        <w:rPr>
          <w:rFonts w:ascii="Comic Sans MS" w:hAnsi="Comic Sans MS"/>
          <w:color w:val="000000" w:themeColor="text1"/>
          <w:sz w:val="24"/>
          <w:szCs w:val="24"/>
        </w:rPr>
      </w:pPr>
    </w:p>
    <w:p w14:paraId="528400BB" w14:textId="77777777" w:rsidR="005346FE" w:rsidRDefault="005346FE" w:rsidP="003326C5">
      <w:pPr>
        <w:pStyle w:val="Heading2"/>
        <w:spacing w:before="0"/>
        <w:jc w:val="center"/>
        <w:rPr>
          <w:rStyle w:val="Strong"/>
          <w:rFonts w:ascii="Arial" w:hAnsi="Arial" w:cs="Arial"/>
          <w:b/>
          <w:bCs/>
          <w:color w:val="000000" w:themeColor="text1"/>
          <w:sz w:val="36"/>
          <w:szCs w:val="24"/>
        </w:rPr>
      </w:pPr>
      <w:r>
        <w:rPr>
          <w:rStyle w:val="Strong"/>
          <w:rFonts w:ascii="Arial" w:hAnsi="Arial" w:cs="Arial"/>
          <w:b/>
          <w:bCs/>
          <w:color w:val="000000" w:themeColor="text1"/>
          <w:sz w:val="36"/>
          <w:szCs w:val="24"/>
        </w:rPr>
        <w:br w:type="page"/>
      </w:r>
    </w:p>
    <w:p w14:paraId="2D1CE16C" w14:textId="77777777" w:rsidR="003326C5" w:rsidRPr="00CA3C7F" w:rsidRDefault="003326C5" w:rsidP="003326C5">
      <w:pPr>
        <w:pStyle w:val="Heading2"/>
        <w:spacing w:before="0"/>
        <w:jc w:val="center"/>
        <w:rPr>
          <w:rFonts w:ascii="Arial" w:hAnsi="Arial" w:cs="Arial"/>
          <w:color w:val="000000" w:themeColor="text1"/>
          <w:sz w:val="36"/>
          <w:szCs w:val="24"/>
        </w:rPr>
      </w:pPr>
      <w:r w:rsidRPr="00CA3C7F">
        <w:rPr>
          <w:rStyle w:val="Strong"/>
          <w:rFonts w:ascii="Arial" w:hAnsi="Arial" w:cs="Arial"/>
          <w:b/>
          <w:bCs/>
          <w:color w:val="000000" w:themeColor="text1"/>
          <w:sz w:val="36"/>
          <w:szCs w:val="24"/>
        </w:rPr>
        <w:lastRenderedPageBreak/>
        <w:t>STAFF ROOM RULES POLICY</w:t>
      </w:r>
    </w:p>
    <w:p w14:paraId="4800BDC2" w14:textId="77777777" w:rsidR="003326C5" w:rsidRDefault="003326C5" w:rsidP="003326C5">
      <w:pPr>
        <w:pStyle w:val="Heading3"/>
        <w:spacing w:before="0"/>
        <w:rPr>
          <w:rStyle w:val="Strong"/>
          <w:rFonts w:ascii="Arial" w:hAnsi="Arial" w:cs="Arial"/>
          <w:b/>
          <w:bCs/>
          <w:color w:val="000000" w:themeColor="text1"/>
          <w:sz w:val="24"/>
          <w:szCs w:val="24"/>
        </w:rPr>
      </w:pPr>
    </w:p>
    <w:p w14:paraId="5F7C86EE"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Aim:</w:t>
      </w:r>
    </w:p>
    <w:p w14:paraId="47512EEE" w14:textId="77777777" w:rsidR="003326C5" w:rsidRPr="00CA3C7F" w:rsidRDefault="003326C5" w:rsidP="003326C5">
      <w:pPr>
        <w:spacing w:after="100" w:afterAutospacing="1"/>
        <w:jc w:val="both"/>
        <w:rPr>
          <w:rFonts w:ascii="Arial" w:hAnsi="Arial" w:cs="Arial"/>
          <w:color w:val="000000" w:themeColor="text1"/>
          <w:sz w:val="24"/>
          <w:szCs w:val="24"/>
        </w:rPr>
      </w:pPr>
      <w:r w:rsidRPr="00CA3C7F">
        <w:rPr>
          <w:rFonts w:ascii="Arial" w:hAnsi="Arial" w:cs="Arial"/>
          <w:color w:val="000000" w:themeColor="text1"/>
          <w:sz w:val="24"/>
          <w:szCs w:val="24"/>
        </w:rPr>
        <w:t>The aim of this policy is to maintain a clean, respectful, and professional environment in all staff room areas, ensuring that these spaces support staff well-being and promote orderly and responsible behavior. The school provides designated staff rooms for female and male staff, as well as separate rest areas for drivers and guards.</w:t>
      </w:r>
    </w:p>
    <w:p w14:paraId="10822B78"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General Rules:</w:t>
      </w:r>
    </w:p>
    <w:p w14:paraId="6CCA4740"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The staff room must be kept clean and tidy at all times.</w:t>
      </w:r>
    </w:p>
    <w:p w14:paraId="271C45FB"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Although cleaned once daily by the cleaner, all staff are responsible for maintaining its cleanliness and order throughout the day.</w:t>
      </w:r>
    </w:p>
    <w:p w14:paraId="02B57F09"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837234">
        <w:rPr>
          <w:rStyle w:val="Strong"/>
          <w:rFonts w:ascii="Arial" w:hAnsi="Arial" w:cs="Arial"/>
          <w:b w:val="0"/>
          <w:color w:val="000000" w:themeColor="text1"/>
          <w:sz w:val="24"/>
          <w:szCs w:val="24"/>
        </w:rPr>
        <w:t>Students are strictly not allowed</w:t>
      </w:r>
      <w:r w:rsidRPr="00CA3C7F">
        <w:rPr>
          <w:rFonts w:ascii="Arial" w:hAnsi="Arial" w:cs="Arial"/>
          <w:color w:val="000000" w:themeColor="text1"/>
          <w:sz w:val="24"/>
          <w:szCs w:val="24"/>
        </w:rPr>
        <w:t xml:space="preserve"> to enter the staff room under any circumstances.</w:t>
      </w:r>
    </w:p>
    <w:p w14:paraId="07D72F60"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Teachers must not send students to fetch items from the staff room.</w:t>
      </w:r>
    </w:p>
    <w:p w14:paraId="654124B5"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Smoking is strictly prohibited in all school areas, including the staff room.</w:t>
      </w:r>
    </w:p>
    <w:p w14:paraId="0F2A1262"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All staff must maintain mutual respect and professionalism to promote a harmonious working environment.</w:t>
      </w:r>
    </w:p>
    <w:p w14:paraId="5C0FED9A" w14:textId="77777777" w:rsidR="003326C5" w:rsidRPr="00CA3C7F" w:rsidRDefault="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Avoid bringing foods with strong or unpleasant odors into the staff room.</w:t>
      </w:r>
    </w:p>
    <w:p w14:paraId="6A1B0908" w14:textId="77777777" w:rsidR="00887DF1" w:rsidRDefault="003326C5" w:rsidP="003326C5">
      <w:pPr>
        <w:widowControl/>
        <w:numPr>
          <w:ilvl w:val="0"/>
          <w:numId w:val="162"/>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Any broken or damaged items must be reported to management immediately for repair or replacement.</w:t>
      </w:r>
    </w:p>
    <w:p w14:paraId="2A365AD0" w14:textId="77777777" w:rsidR="00887DF1" w:rsidRPr="00887DF1" w:rsidRDefault="00887DF1" w:rsidP="003326C5">
      <w:pPr>
        <w:widowControl/>
        <w:numPr>
          <w:ilvl w:val="0"/>
          <w:numId w:val="162"/>
        </w:numPr>
        <w:autoSpaceDE/>
        <w:autoSpaceDN/>
        <w:spacing w:after="100" w:afterAutospacing="1"/>
        <w:rPr>
          <w:rFonts w:ascii="Arial" w:hAnsi="Arial" w:cs="Arial"/>
          <w:color w:val="000000" w:themeColor="text1"/>
          <w:sz w:val="24"/>
          <w:szCs w:val="24"/>
        </w:rPr>
      </w:pPr>
      <w:r w:rsidRPr="00887DF1">
        <w:rPr>
          <w:rFonts w:ascii="Arial" w:hAnsi="Arial" w:cs="Arial"/>
          <w:color w:val="000000" w:themeColor="text1"/>
          <w:sz w:val="24"/>
          <w:szCs w:val="24"/>
        </w:rPr>
        <w:t>Students are not permitted to enter the staff room under any circumstances.</w:t>
      </w:r>
    </w:p>
    <w:p w14:paraId="0246AE6A"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Personal Belongings:</w:t>
      </w:r>
    </w:p>
    <w:p w14:paraId="6C9DCB9B" w14:textId="77777777" w:rsidR="003326C5" w:rsidRPr="00CA3C7F" w:rsidRDefault="003326C5">
      <w:pPr>
        <w:widowControl/>
        <w:numPr>
          <w:ilvl w:val="0"/>
          <w:numId w:val="163"/>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Personal items and mobile phones should be stored in designated lockers.</w:t>
      </w:r>
    </w:p>
    <w:p w14:paraId="7C98F4DD" w14:textId="77777777" w:rsidR="003326C5" w:rsidRPr="00CA3C7F" w:rsidRDefault="003326C5">
      <w:pPr>
        <w:widowControl/>
        <w:numPr>
          <w:ilvl w:val="0"/>
          <w:numId w:val="163"/>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The school does not take responsibility for any lost or stolen valuables.</w:t>
      </w:r>
    </w:p>
    <w:p w14:paraId="12F6C749" w14:textId="77777777" w:rsidR="003326C5" w:rsidRPr="00CA3C7F" w:rsidRDefault="003326C5">
      <w:pPr>
        <w:widowControl/>
        <w:numPr>
          <w:ilvl w:val="0"/>
          <w:numId w:val="163"/>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Documents and paperwork must be kept neatly to prevent loss or disorganization.</w:t>
      </w:r>
    </w:p>
    <w:p w14:paraId="2047FEE2"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Waste Management:</w:t>
      </w:r>
    </w:p>
    <w:p w14:paraId="0509E2E5" w14:textId="77777777" w:rsidR="003326C5" w:rsidRPr="00CA3C7F" w:rsidRDefault="003326C5">
      <w:pPr>
        <w:widowControl/>
        <w:numPr>
          <w:ilvl w:val="0"/>
          <w:numId w:val="164"/>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All trash must be disposed of in the designated bins.</w:t>
      </w:r>
    </w:p>
    <w:p w14:paraId="675226E8" w14:textId="77777777" w:rsidR="003326C5" w:rsidRPr="00CA3C7F" w:rsidRDefault="003326C5">
      <w:pPr>
        <w:widowControl/>
        <w:numPr>
          <w:ilvl w:val="0"/>
          <w:numId w:val="164"/>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Loose or unattended papers will be collected by management to ensure tidiness and document security.</w:t>
      </w:r>
    </w:p>
    <w:p w14:paraId="55AB8991"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Energy Conservation:</w:t>
      </w:r>
    </w:p>
    <w:p w14:paraId="30C9601C" w14:textId="77777777" w:rsidR="003326C5" w:rsidRPr="00CA3C7F" w:rsidRDefault="003326C5">
      <w:pPr>
        <w:widowControl/>
        <w:numPr>
          <w:ilvl w:val="0"/>
          <w:numId w:val="165"/>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Staff must turn off lights, air conditioning units, and fans when leaving the staff room.</w:t>
      </w:r>
    </w:p>
    <w:p w14:paraId="3878E33F" w14:textId="77777777" w:rsidR="003326C5" w:rsidRPr="00CA3C7F" w:rsidRDefault="003326C5">
      <w:pPr>
        <w:widowControl/>
        <w:numPr>
          <w:ilvl w:val="0"/>
          <w:numId w:val="165"/>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Energy-saving habits are encouraged to support sustainability and reduce costs.</w:t>
      </w:r>
    </w:p>
    <w:p w14:paraId="10B2AFE5"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Noise Control:</w:t>
      </w:r>
    </w:p>
    <w:p w14:paraId="3212AD06" w14:textId="77777777" w:rsidR="003326C5" w:rsidRPr="00CA3C7F" w:rsidRDefault="003326C5">
      <w:pPr>
        <w:widowControl/>
        <w:numPr>
          <w:ilvl w:val="0"/>
          <w:numId w:val="166"/>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Loud music, video playback, or noisy mobile phone use is not allowed.</w:t>
      </w:r>
    </w:p>
    <w:p w14:paraId="118487F0" w14:textId="77777777" w:rsidR="003326C5" w:rsidRPr="00CA3C7F" w:rsidRDefault="003326C5">
      <w:pPr>
        <w:widowControl/>
        <w:numPr>
          <w:ilvl w:val="0"/>
          <w:numId w:val="166"/>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Conversations should be kept at a moderate level to maintain a peaceful environment.</w:t>
      </w:r>
    </w:p>
    <w:p w14:paraId="245FC3FA" w14:textId="77777777" w:rsidR="003326C5" w:rsidRPr="00CA3C7F" w:rsidRDefault="003326C5" w:rsidP="003326C5">
      <w:pPr>
        <w:rPr>
          <w:rFonts w:ascii="Arial" w:hAnsi="Arial" w:cs="Arial"/>
          <w:color w:val="000000" w:themeColor="text1"/>
          <w:sz w:val="24"/>
          <w:szCs w:val="24"/>
        </w:rPr>
      </w:pPr>
    </w:p>
    <w:p w14:paraId="08EE13BB"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lastRenderedPageBreak/>
        <w:t>Separate Staff Room and Labor Room Facilities:</w:t>
      </w:r>
    </w:p>
    <w:p w14:paraId="3077B278" w14:textId="77777777" w:rsidR="003326C5" w:rsidRPr="00CA3C7F" w:rsidRDefault="003326C5">
      <w:pPr>
        <w:widowControl/>
        <w:numPr>
          <w:ilvl w:val="0"/>
          <w:numId w:val="167"/>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 xml:space="preserve">A </w:t>
      </w:r>
      <w:r w:rsidRPr="00837234">
        <w:rPr>
          <w:rStyle w:val="Strong"/>
          <w:rFonts w:ascii="Arial" w:hAnsi="Arial" w:cs="Arial"/>
          <w:b w:val="0"/>
          <w:color w:val="000000" w:themeColor="text1"/>
          <w:sz w:val="24"/>
          <w:szCs w:val="24"/>
        </w:rPr>
        <w:t>separate male staff room</w:t>
      </w:r>
      <w:r w:rsidRPr="00CA3C7F">
        <w:rPr>
          <w:rFonts w:ascii="Arial" w:hAnsi="Arial" w:cs="Arial"/>
          <w:color w:val="000000" w:themeColor="text1"/>
          <w:sz w:val="24"/>
          <w:szCs w:val="24"/>
        </w:rPr>
        <w:t xml:space="preserve"> is available for male staff members. All the above rules apply equally to this space.</w:t>
      </w:r>
    </w:p>
    <w:p w14:paraId="7B066EA5" w14:textId="77777777" w:rsidR="003326C5" w:rsidRPr="00CA3C7F" w:rsidRDefault="003326C5">
      <w:pPr>
        <w:widowControl/>
        <w:numPr>
          <w:ilvl w:val="0"/>
          <w:numId w:val="167"/>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 xml:space="preserve">A </w:t>
      </w:r>
      <w:r w:rsidRPr="00837234">
        <w:rPr>
          <w:rStyle w:val="Strong"/>
          <w:rFonts w:ascii="Arial" w:hAnsi="Arial" w:cs="Arial"/>
          <w:b w:val="0"/>
          <w:color w:val="000000" w:themeColor="text1"/>
          <w:sz w:val="24"/>
          <w:szCs w:val="24"/>
        </w:rPr>
        <w:t>designated rest room for drivers and guards</w:t>
      </w:r>
      <w:r w:rsidRPr="00CA3C7F">
        <w:rPr>
          <w:rFonts w:ascii="Arial" w:hAnsi="Arial" w:cs="Arial"/>
          <w:color w:val="000000" w:themeColor="text1"/>
          <w:sz w:val="24"/>
          <w:szCs w:val="24"/>
        </w:rPr>
        <w:t xml:space="preserve"> is provided to be used only during their break periods. These areas must also be kept clean, quiet, and orderly, with proper use of facilities and adherence to the same staff room standards.</w:t>
      </w:r>
    </w:p>
    <w:p w14:paraId="40CFB3F7" w14:textId="77777777" w:rsidR="003326C5" w:rsidRPr="00CA3C7F" w:rsidRDefault="003326C5" w:rsidP="003326C5">
      <w:pPr>
        <w:pStyle w:val="Heading3"/>
        <w:spacing w:before="0"/>
        <w:rPr>
          <w:rFonts w:ascii="Arial" w:hAnsi="Arial" w:cs="Arial"/>
          <w:color w:val="000000" w:themeColor="text1"/>
          <w:sz w:val="24"/>
          <w:szCs w:val="24"/>
        </w:rPr>
      </w:pPr>
      <w:r w:rsidRPr="00CA3C7F">
        <w:rPr>
          <w:rStyle w:val="Strong"/>
          <w:rFonts w:ascii="Arial" w:hAnsi="Arial" w:cs="Arial"/>
          <w:b/>
          <w:bCs/>
          <w:color w:val="000000" w:themeColor="text1"/>
          <w:sz w:val="24"/>
          <w:szCs w:val="24"/>
        </w:rPr>
        <w:t>Disciplinary Actions:</w:t>
      </w:r>
    </w:p>
    <w:p w14:paraId="7B37E6AA" w14:textId="77777777" w:rsidR="003326C5" w:rsidRPr="00CA3C7F" w:rsidRDefault="003326C5">
      <w:pPr>
        <w:widowControl/>
        <w:numPr>
          <w:ilvl w:val="0"/>
          <w:numId w:val="161"/>
        </w:numPr>
        <w:autoSpaceDE/>
        <w:autoSpaceDN/>
        <w:spacing w:after="100" w:afterAutospacing="1"/>
        <w:rPr>
          <w:rFonts w:ascii="Arial" w:hAnsi="Arial" w:cs="Arial"/>
          <w:color w:val="000000" w:themeColor="text1"/>
          <w:sz w:val="24"/>
          <w:szCs w:val="24"/>
        </w:rPr>
      </w:pPr>
      <w:r w:rsidRPr="00CA3C7F">
        <w:rPr>
          <w:rFonts w:ascii="Arial" w:hAnsi="Arial" w:cs="Arial"/>
          <w:color w:val="000000" w:themeColor="text1"/>
          <w:sz w:val="24"/>
          <w:szCs w:val="24"/>
        </w:rPr>
        <w:t>Violations of these rules may lead to disciplinary measures, including warnings and further administrative action, in accordance with the school’s staff conduct policy.</w:t>
      </w:r>
    </w:p>
    <w:p w14:paraId="2A990317" w14:textId="77777777" w:rsidR="003326C5" w:rsidRPr="005D339B" w:rsidRDefault="003326C5" w:rsidP="003326C5">
      <w:pPr>
        <w:jc w:val="center"/>
        <w:rPr>
          <w:rFonts w:ascii="Arial" w:hAnsi="Arial" w:cs="Arial"/>
          <w:b/>
          <w:bCs/>
          <w:sz w:val="28"/>
          <w:szCs w:val="24"/>
          <w:u w:val="double"/>
        </w:rPr>
      </w:pPr>
    </w:p>
    <w:p w14:paraId="4B186298" w14:textId="77777777" w:rsidR="003326C5" w:rsidRDefault="003326C5" w:rsidP="003326C5">
      <w:pPr>
        <w:rPr>
          <w:rFonts w:ascii="Arial" w:hAnsi="Arial" w:cs="Arial"/>
        </w:rPr>
      </w:pPr>
    </w:p>
    <w:p w14:paraId="018B47E0" w14:textId="77777777" w:rsidR="003326C5" w:rsidRDefault="003326C5" w:rsidP="003326C5">
      <w:pPr>
        <w:rPr>
          <w:rFonts w:ascii="Arial" w:hAnsi="Arial" w:cs="Arial"/>
        </w:rPr>
      </w:pPr>
    </w:p>
    <w:p w14:paraId="57510A01" w14:textId="77777777" w:rsidR="003326C5" w:rsidRDefault="003326C5" w:rsidP="003326C5">
      <w:pPr>
        <w:rPr>
          <w:rFonts w:ascii="Arial" w:hAnsi="Arial" w:cs="Arial"/>
        </w:rPr>
      </w:pPr>
    </w:p>
    <w:p w14:paraId="5AF9B9F4" w14:textId="77777777" w:rsidR="003326C5" w:rsidRDefault="003326C5" w:rsidP="003326C5">
      <w:pPr>
        <w:rPr>
          <w:rFonts w:ascii="Arial" w:hAnsi="Arial" w:cs="Arial"/>
        </w:rPr>
      </w:pPr>
    </w:p>
    <w:p w14:paraId="395FB908" w14:textId="77777777" w:rsidR="003326C5" w:rsidRDefault="003326C5" w:rsidP="003326C5">
      <w:pPr>
        <w:rPr>
          <w:rFonts w:ascii="Arial" w:hAnsi="Arial" w:cs="Arial"/>
        </w:rPr>
      </w:pPr>
    </w:p>
    <w:p w14:paraId="284A3742" w14:textId="77777777" w:rsidR="003326C5" w:rsidRDefault="003326C5" w:rsidP="003326C5">
      <w:pPr>
        <w:rPr>
          <w:rFonts w:ascii="Arial" w:hAnsi="Arial" w:cs="Arial"/>
        </w:rPr>
      </w:pPr>
    </w:p>
    <w:p w14:paraId="4236A02A" w14:textId="77777777" w:rsidR="003326C5" w:rsidRDefault="003326C5" w:rsidP="003326C5">
      <w:pPr>
        <w:rPr>
          <w:rFonts w:ascii="Arial" w:hAnsi="Arial" w:cs="Arial"/>
        </w:rPr>
      </w:pPr>
    </w:p>
    <w:p w14:paraId="44AB4625" w14:textId="77777777" w:rsidR="003326C5" w:rsidRDefault="003326C5" w:rsidP="003326C5">
      <w:pPr>
        <w:rPr>
          <w:rFonts w:ascii="Arial" w:hAnsi="Arial" w:cs="Arial"/>
        </w:rPr>
      </w:pPr>
    </w:p>
    <w:p w14:paraId="79AEDFF1" w14:textId="77777777" w:rsidR="003326C5" w:rsidRDefault="003326C5" w:rsidP="003326C5">
      <w:pPr>
        <w:rPr>
          <w:rFonts w:ascii="Arial" w:hAnsi="Arial" w:cs="Arial"/>
        </w:rPr>
      </w:pPr>
    </w:p>
    <w:p w14:paraId="44D20CF9" w14:textId="77777777" w:rsidR="003326C5" w:rsidRDefault="003326C5" w:rsidP="003326C5">
      <w:pPr>
        <w:rPr>
          <w:rFonts w:ascii="Arial" w:hAnsi="Arial" w:cs="Arial"/>
        </w:rPr>
      </w:pPr>
    </w:p>
    <w:p w14:paraId="49488000" w14:textId="77777777" w:rsidR="003326C5" w:rsidRDefault="003326C5" w:rsidP="003326C5">
      <w:pPr>
        <w:rPr>
          <w:color w:val="000000" w:themeColor="text1"/>
        </w:rPr>
      </w:pPr>
    </w:p>
    <w:p w14:paraId="7D636E24" w14:textId="77777777" w:rsidR="003326C5" w:rsidRDefault="003326C5" w:rsidP="003326C5">
      <w:pPr>
        <w:rPr>
          <w:color w:val="000000" w:themeColor="text1"/>
        </w:rPr>
      </w:pPr>
    </w:p>
    <w:p w14:paraId="6A855BBA" w14:textId="77777777" w:rsidR="003326C5" w:rsidRDefault="003326C5" w:rsidP="003326C5">
      <w:pPr>
        <w:rPr>
          <w:color w:val="000000" w:themeColor="text1"/>
        </w:rPr>
      </w:pPr>
    </w:p>
    <w:p w14:paraId="191CEA21" w14:textId="77777777" w:rsidR="003326C5" w:rsidRDefault="003326C5" w:rsidP="003326C5">
      <w:pPr>
        <w:rPr>
          <w:color w:val="000000" w:themeColor="text1"/>
        </w:rPr>
      </w:pPr>
    </w:p>
    <w:p w14:paraId="054EBBA0" w14:textId="77777777" w:rsidR="003326C5" w:rsidRDefault="003326C5" w:rsidP="003326C5">
      <w:pPr>
        <w:rPr>
          <w:color w:val="000000" w:themeColor="text1"/>
        </w:rPr>
      </w:pPr>
    </w:p>
    <w:p w14:paraId="38808F1D" w14:textId="77777777" w:rsidR="003326C5" w:rsidRDefault="003326C5" w:rsidP="003326C5">
      <w:pPr>
        <w:rPr>
          <w:color w:val="000000" w:themeColor="text1"/>
        </w:rPr>
      </w:pPr>
    </w:p>
    <w:p w14:paraId="36FF28E6" w14:textId="77777777" w:rsidR="003326C5" w:rsidRDefault="003326C5" w:rsidP="003326C5">
      <w:pPr>
        <w:rPr>
          <w:color w:val="000000" w:themeColor="text1"/>
        </w:rPr>
      </w:pPr>
    </w:p>
    <w:p w14:paraId="75D0BF77" w14:textId="77777777" w:rsidR="003326C5" w:rsidRDefault="003326C5" w:rsidP="003326C5">
      <w:pPr>
        <w:rPr>
          <w:color w:val="000000" w:themeColor="text1"/>
        </w:rPr>
      </w:pPr>
    </w:p>
    <w:p w14:paraId="644E361C" w14:textId="77777777" w:rsidR="003326C5" w:rsidRDefault="003326C5" w:rsidP="003326C5">
      <w:pPr>
        <w:rPr>
          <w:color w:val="000000" w:themeColor="text1"/>
        </w:rPr>
      </w:pPr>
    </w:p>
    <w:p w14:paraId="277EB002" w14:textId="77777777" w:rsidR="003326C5" w:rsidRDefault="003326C5" w:rsidP="003326C5">
      <w:pPr>
        <w:rPr>
          <w:color w:val="000000" w:themeColor="text1"/>
        </w:rPr>
      </w:pPr>
    </w:p>
    <w:p w14:paraId="4232FC6A" w14:textId="77777777" w:rsidR="003326C5" w:rsidRDefault="003326C5" w:rsidP="003326C5">
      <w:pPr>
        <w:rPr>
          <w:color w:val="000000" w:themeColor="text1"/>
        </w:rPr>
      </w:pPr>
    </w:p>
    <w:p w14:paraId="390A577C" w14:textId="77777777" w:rsidR="003326C5" w:rsidRDefault="003326C5" w:rsidP="003326C5">
      <w:pPr>
        <w:rPr>
          <w:color w:val="000000" w:themeColor="text1"/>
        </w:rPr>
      </w:pPr>
    </w:p>
    <w:p w14:paraId="5CCAF5E1" w14:textId="77777777" w:rsidR="003326C5" w:rsidRDefault="003326C5" w:rsidP="003326C5">
      <w:pPr>
        <w:rPr>
          <w:color w:val="000000" w:themeColor="text1"/>
        </w:rPr>
      </w:pPr>
    </w:p>
    <w:p w14:paraId="71479DAA" w14:textId="77777777" w:rsidR="003326C5" w:rsidRPr="00837234" w:rsidRDefault="003326C5" w:rsidP="003326C5">
      <w:pPr>
        <w:rPr>
          <w:color w:val="000000" w:themeColor="text1"/>
        </w:rPr>
      </w:pPr>
    </w:p>
    <w:p w14:paraId="6378764C" w14:textId="77777777" w:rsidR="003326C5" w:rsidRDefault="003326C5" w:rsidP="003326C5">
      <w:pPr>
        <w:rPr>
          <w:color w:val="000000" w:themeColor="text1"/>
        </w:rPr>
      </w:pPr>
    </w:p>
    <w:p w14:paraId="1F5F1F0C" w14:textId="77777777" w:rsidR="00F83EB7" w:rsidRDefault="00F83EB7" w:rsidP="003326C5">
      <w:pPr>
        <w:rPr>
          <w:color w:val="000000" w:themeColor="text1"/>
        </w:rPr>
      </w:pPr>
    </w:p>
    <w:p w14:paraId="1F36D63E" w14:textId="77777777" w:rsidR="00F83EB7" w:rsidRDefault="00F83EB7" w:rsidP="003326C5">
      <w:pPr>
        <w:rPr>
          <w:color w:val="000000" w:themeColor="text1"/>
        </w:rPr>
      </w:pPr>
    </w:p>
    <w:p w14:paraId="15C5DBEC" w14:textId="77777777" w:rsidR="00F83EB7" w:rsidRDefault="00F83EB7" w:rsidP="003326C5">
      <w:pPr>
        <w:rPr>
          <w:color w:val="000000" w:themeColor="text1"/>
        </w:rPr>
      </w:pPr>
    </w:p>
    <w:p w14:paraId="6292A694" w14:textId="77777777" w:rsidR="00F83EB7" w:rsidRPr="00837234" w:rsidRDefault="00F83EB7" w:rsidP="003326C5">
      <w:pPr>
        <w:rPr>
          <w:color w:val="000000" w:themeColor="text1"/>
        </w:rPr>
      </w:pPr>
    </w:p>
    <w:p w14:paraId="2F0D5E4C" w14:textId="77777777" w:rsidR="003326C5" w:rsidRPr="00837234" w:rsidRDefault="003326C5" w:rsidP="003326C5">
      <w:pPr>
        <w:rPr>
          <w:color w:val="000000" w:themeColor="text1"/>
        </w:rPr>
      </w:pPr>
    </w:p>
    <w:p w14:paraId="2EE75DFB" w14:textId="77777777" w:rsidR="003326C5" w:rsidRPr="00837234" w:rsidRDefault="003326C5" w:rsidP="003326C5">
      <w:pPr>
        <w:rPr>
          <w:color w:val="000000" w:themeColor="text1"/>
        </w:rPr>
      </w:pPr>
    </w:p>
    <w:p w14:paraId="7D0D2DE3" w14:textId="77777777" w:rsidR="003326C5" w:rsidRPr="00837234" w:rsidRDefault="003326C5" w:rsidP="003326C5">
      <w:pPr>
        <w:rPr>
          <w:color w:val="000000" w:themeColor="text1"/>
        </w:rPr>
      </w:pPr>
    </w:p>
    <w:p w14:paraId="7DA65725" w14:textId="77777777" w:rsidR="00E90804" w:rsidRDefault="00E90804" w:rsidP="00D2410C">
      <w:pPr>
        <w:jc w:val="center"/>
        <w:rPr>
          <w:rFonts w:ascii="Arial" w:hAnsi="Arial" w:cs="Arial"/>
          <w:b/>
          <w:color w:val="000000" w:themeColor="text1"/>
          <w:sz w:val="32"/>
          <w:u w:val="single"/>
        </w:rPr>
      </w:pPr>
    </w:p>
    <w:p w14:paraId="716A260B" w14:textId="77777777" w:rsidR="00E90804" w:rsidRDefault="00E90804" w:rsidP="00D2410C">
      <w:pPr>
        <w:jc w:val="center"/>
        <w:rPr>
          <w:rFonts w:ascii="Arial" w:hAnsi="Arial" w:cs="Arial"/>
          <w:b/>
          <w:color w:val="000000" w:themeColor="text1"/>
          <w:sz w:val="32"/>
          <w:u w:val="single"/>
        </w:rPr>
      </w:pPr>
    </w:p>
    <w:p w14:paraId="5C9F463E" w14:textId="1C9B25E3" w:rsidR="00E90804" w:rsidRDefault="005346FE" w:rsidP="00A570A1">
      <w:pPr>
        <w:pStyle w:val="Style1"/>
        <w:spacing w:line="276" w:lineRule="auto"/>
        <w:jc w:val="center"/>
        <w:rPr>
          <w:rStyle w:val="Strong"/>
          <w:rFonts w:ascii="Arial" w:hAnsi="Arial" w:cs="Arial"/>
          <w:b/>
          <w:color w:val="000000" w:themeColor="text1"/>
          <w:szCs w:val="28"/>
          <w:lang w:val="en-GB"/>
        </w:rPr>
      </w:pPr>
      <w:r>
        <w:rPr>
          <w:rStyle w:val="Strong"/>
          <w:rFonts w:ascii="Arial" w:hAnsi="Arial" w:cs="Arial"/>
          <w:b/>
          <w:color w:val="000000" w:themeColor="text1"/>
          <w:szCs w:val="28"/>
          <w:lang w:val="en-GB"/>
        </w:rPr>
        <w:br w:type="page"/>
      </w:r>
      <w:r w:rsidR="00E90804" w:rsidRPr="00E90804">
        <w:rPr>
          <w:rStyle w:val="Strong"/>
          <w:rFonts w:ascii="Arial" w:hAnsi="Arial" w:cs="Arial"/>
          <w:b/>
          <w:color w:val="000000" w:themeColor="text1"/>
          <w:szCs w:val="28"/>
          <w:lang w:val="en-GB"/>
        </w:rPr>
        <w:lastRenderedPageBreak/>
        <w:t>FINANCIAL AFFAIRS POLICY</w:t>
      </w:r>
    </w:p>
    <w:p w14:paraId="6556ACF6" w14:textId="77777777" w:rsidR="00F83EB7" w:rsidRPr="00E90804" w:rsidRDefault="00F83EB7" w:rsidP="00E90804">
      <w:pPr>
        <w:pStyle w:val="Style1"/>
        <w:spacing w:line="276" w:lineRule="auto"/>
        <w:jc w:val="center"/>
        <w:rPr>
          <w:rStyle w:val="Strong"/>
          <w:rFonts w:ascii="Arial" w:hAnsi="Arial" w:cs="Arial"/>
          <w:b/>
          <w:color w:val="000000" w:themeColor="text1"/>
          <w:szCs w:val="28"/>
          <w:lang w:val="en-GB"/>
        </w:rPr>
      </w:pPr>
    </w:p>
    <w:p w14:paraId="49363D8C" w14:textId="77777777" w:rsidR="00E90804" w:rsidRPr="00F83EB7" w:rsidRDefault="00E90804" w:rsidP="00E90804">
      <w:pPr>
        <w:pStyle w:val="Style1"/>
        <w:spacing w:before="0" w:beforeAutospacing="0" w:after="0" w:afterAutospacing="0" w:line="276" w:lineRule="auto"/>
        <w:rPr>
          <w:rStyle w:val="Strong"/>
          <w:rFonts w:ascii="Arial" w:hAnsi="Arial" w:cs="Arial"/>
          <w:b/>
          <w:bCs w:val="0"/>
          <w:color w:val="000000" w:themeColor="text1"/>
          <w:sz w:val="28"/>
          <w:szCs w:val="24"/>
          <w:lang w:val="en-GB"/>
        </w:rPr>
      </w:pPr>
      <w:r w:rsidRPr="00F83EB7">
        <w:rPr>
          <w:rStyle w:val="Strong"/>
          <w:rFonts w:ascii="Arial" w:hAnsi="Arial" w:cs="Arial"/>
          <w:b/>
          <w:bCs w:val="0"/>
          <w:color w:val="000000" w:themeColor="text1"/>
          <w:sz w:val="28"/>
          <w:szCs w:val="24"/>
          <w:lang w:val="en-GB"/>
        </w:rPr>
        <w:t>Definition of Terms</w:t>
      </w:r>
    </w:p>
    <w:p w14:paraId="40E3F814" w14:textId="77777777" w:rsidR="00E90804" w:rsidRPr="00E90804" w:rsidRDefault="00E90804" w:rsidP="00E90804">
      <w:pPr>
        <w:spacing w:line="99" w:lineRule="exact"/>
        <w:rPr>
          <w:rStyle w:val="Strong"/>
          <w:rFonts w:ascii="Arial" w:hAnsi="Arial" w:cs="Arial"/>
          <w:b w:val="0"/>
          <w:bCs w:val="0"/>
          <w:color w:val="000000" w:themeColor="text1"/>
          <w:lang w:val="en-GB"/>
        </w:rPr>
      </w:pPr>
    </w:p>
    <w:p w14:paraId="04B0F767"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Financial Affairs:</w:t>
      </w:r>
      <w:r w:rsidRPr="00E90804">
        <w:rPr>
          <w:rFonts w:ascii="Arial" w:hAnsi="Arial" w:cs="Arial"/>
          <w:color w:val="000000" w:themeColor="text1"/>
        </w:rPr>
        <w:t xml:space="preserve"> Encompass all activities related to the management of the school's monetary resources, assets, and liabilities.</w:t>
      </w:r>
    </w:p>
    <w:p w14:paraId="140FDF9F"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Budget:</w:t>
      </w:r>
      <w:r w:rsidRPr="00E90804">
        <w:rPr>
          <w:rFonts w:ascii="Arial" w:hAnsi="Arial" w:cs="Arial"/>
          <w:color w:val="000000" w:themeColor="text1"/>
        </w:rPr>
        <w:t xml:space="preserve"> A financial plan outlining projected revenues and expenditures for a specific period (typically one fiscal year).</w:t>
      </w:r>
    </w:p>
    <w:p w14:paraId="400288E4"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Revenue:</w:t>
      </w:r>
      <w:r w:rsidRPr="00E90804">
        <w:rPr>
          <w:rFonts w:ascii="Arial" w:hAnsi="Arial" w:cs="Arial"/>
          <w:color w:val="000000" w:themeColor="text1"/>
        </w:rPr>
        <w:t xml:space="preserve"> All income received by the school from various sources, including tuition fees, bus fees, and other income-generating activities.</w:t>
      </w:r>
    </w:p>
    <w:p w14:paraId="3C4A5A29"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Expenditure:</w:t>
      </w:r>
      <w:r w:rsidRPr="00E90804">
        <w:rPr>
          <w:rFonts w:ascii="Arial" w:hAnsi="Arial" w:cs="Arial"/>
          <w:color w:val="000000" w:themeColor="text1"/>
        </w:rPr>
        <w:t xml:space="preserve"> All costs incurred by the school in the course of its operations, including salaries, supplies, utilities, and capital outlays..</w:t>
      </w:r>
    </w:p>
    <w:p w14:paraId="0B71ADBD"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Internal Controls:</w:t>
      </w:r>
      <w:r w:rsidRPr="00E90804">
        <w:rPr>
          <w:rFonts w:ascii="Arial" w:hAnsi="Arial" w:cs="Arial"/>
          <w:color w:val="000000" w:themeColor="text1"/>
        </w:rPr>
        <w:t xml:space="preserve"> Processes and procedures implemented to provide reasonable assurance regarding the achievement of the school's financial objectives, including the safeguarding of assets and the reliability of financial reporting.</w:t>
      </w:r>
    </w:p>
    <w:p w14:paraId="2322F325"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Financial Reporting:</w:t>
      </w:r>
      <w:r w:rsidRPr="00E90804">
        <w:rPr>
          <w:rFonts w:ascii="Arial" w:hAnsi="Arial" w:cs="Arial"/>
          <w:color w:val="000000" w:themeColor="text1"/>
        </w:rPr>
        <w:t xml:space="preserve"> The process of communicating financial information about the school to relevant stakeholders through financial statements and other reports.</w:t>
      </w:r>
    </w:p>
    <w:p w14:paraId="0ED690DC"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Fiscal Year:</w:t>
      </w:r>
      <w:r w:rsidRPr="00E90804">
        <w:rPr>
          <w:rFonts w:ascii="Arial" w:hAnsi="Arial" w:cs="Arial"/>
          <w:color w:val="000000" w:themeColor="text1"/>
        </w:rPr>
        <w:t xml:space="preserve"> The annual accounting period adopted by the school, running from September to June.</w:t>
      </w:r>
    </w:p>
    <w:p w14:paraId="58800729" w14:textId="77777777" w:rsidR="00E90804" w:rsidRPr="00E90804" w:rsidRDefault="00E90804" w:rsidP="00EE2FBF">
      <w:pPr>
        <w:widowControl/>
        <w:numPr>
          <w:ilvl w:val="0"/>
          <w:numId w:val="342"/>
        </w:numPr>
        <w:autoSpaceDE/>
        <w:autoSpaceDN/>
        <w:spacing w:line="276" w:lineRule="auto"/>
        <w:rPr>
          <w:rFonts w:ascii="Arial" w:hAnsi="Arial" w:cs="Arial"/>
          <w:color w:val="000000" w:themeColor="text1"/>
        </w:rPr>
      </w:pPr>
      <w:r w:rsidRPr="00E90804">
        <w:rPr>
          <w:rFonts w:ascii="Arial" w:hAnsi="Arial" w:cs="Arial"/>
          <w:b/>
          <w:bCs/>
          <w:color w:val="000000" w:themeColor="text1"/>
        </w:rPr>
        <w:t>Financial Manager:</w:t>
      </w:r>
      <w:r w:rsidRPr="00E90804">
        <w:rPr>
          <w:rFonts w:ascii="Arial" w:hAnsi="Arial" w:cs="Arial"/>
          <w:color w:val="000000" w:themeColor="text1"/>
        </w:rPr>
        <w:t xml:space="preserve"> The individual responsible for the day-to-day management of the school's financial affairs.</w:t>
      </w:r>
    </w:p>
    <w:p w14:paraId="429F956C" w14:textId="77777777" w:rsidR="00E90804" w:rsidRPr="00E90804" w:rsidRDefault="00E90804" w:rsidP="00EE2FBF">
      <w:pPr>
        <w:pStyle w:val="ListParagraph"/>
        <w:widowControl/>
        <w:numPr>
          <w:ilvl w:val="0"/>
          <w:numId w:val="342"/>
        </w:numPr>
        <w:autoSpaceDE/>
        <w:autoSpaceDN/>
        <w:rPr>
          <w:rFonts w:ascii="Arial" w:hAnsi="Arial" w:cs="Arial"/>
          <w:color w:val="000000" w:themeColor="text1"/>
        </w:rPr>
      </w:pPr>
      <w:r w:rsidRPr="00E90804">
        <w:rPr>
          <w:rFonts w:ascii="Arial" w:hAnsi="Arial" w:cs="Arial"/>
          <w:b/>
          <w:bCs/>
          <w:color w:val="000000" w:themeColor="text1"/>
        </w:rPr>
        <w:t>Bank Reconciliation:</w:t>
      </w:r>
      <w:r w:rsidRPr="00E90804">
        <w:rPr>
          <w:rFonts w:ascii="Arial" w:hAnsi="Arial" w:cs="Arial"/>
          <w:color w:val="000000" w:themeColor="text1"/>
        </w:rPr>
        <w:t xml:space="preserve"> The process of comparing bank statements with internal financial records to ensure accuracy.</w:t>
      </w:r>
    </w:p>
    <w:p w14:paraId="7F342ECA" w14:textId="77777777" w:rsidR="00E90804" w:rsidRPr="00E90804" w:rsidRDefault="00E90804" w:rsidP="00EE2FBF">
      <w:pPr>
        <w:pStyle w:val="ListParagraph"/>
        <w:widowControl/>
        <w:numPr>
          <w:ilvl w:val="0"/>
          <w:numId w:val="342"/>
        </w:numPr>
        <w:autoSpaceDE/>
        <w:autoSpaceDN/>
        <w:rPr>
          <w:rFonts w:ascii="Arial" w:hAnsi="Arial" w:cs="Arial"/>
          <w:color w:val="000000" w:themeColor="text1"/>
        </w:rPr>
      </w:pPr>
      <w:r w:rsidRPr="00E90804">
        <w:rPr>
          <w:rFonts w:ascii="Arial" w:hAnsi="Arial" w:cs="Arial"/>
          <w:b/>
          <w:bCs/>
          <w:color w:val="000000" w:themeColor="text1"/>
        </w:rPr>
        <w:t>Payroll Processing:</w:t>
      </w:r>
      <w:r w:rsidRPr="00E90804">
        <w:rPr>
          <w:rFonts w:ascii="Arial" w:hAnsi="Arial" w:cs="Arial"/>
          <w:color w:val="000000" w:themeColor="text1"/>
        </w:rPr>
        <w:t xml:space="preserve"> The calculation and distribution of employee salaries, allowances, and deductions.</w:t>
      </w:r>
    </w:p>
    <w:p w14:paraId="0FF4046E" w14:textId="77777777" w:rsidR="00E90804" w:rsidRPr="00E90804" w:rsidRDefault="00E90804" w:rsidP="00EE2FBF">
      <w:pPr>
        <w:pStyle w:val="ListParagraph"/>
        <w:widowControl/>
        <w:numPr>
          <w:ilvl w:val="0"/>
          <w:numId w:val="342"/>
        </w:numPr>
        <w:autoSpaceDE/>
        <w:autoSpaceDN/>
        <w:rPr>
          <w:rFonts w:ascii="Arial" w:hAnsi="Arial" w:cs="Arial"/>
          <w:color w:val="000000" w:themeColor="text1"/>
        </w:rPr>
      </w:pPr>
      <w:r w:rsidRPr="00E90804">
        <w:rPr>
          <w:rFonts w:ascii="Arial" w:hAnsi="Arial" w:cs="Arial"/>
          <w:b/>
          <w:bCs/>
          <w:color w:val="000000" w:themeColor="text1"/>
        </w:rPr>
        <w:t>Procurement:</w:t>
      </w:r>
      <w:r w:rsidRPr="00E90804">
        <w:rPr>
          <w:rFonts w:ascii="Arial" w:hAnsi="Arial" w:cs="Arial"/>
          <w:color w:val="000000" w:themeColor="text1"/>
        </w:rPr>
        <w:t xml:space="preserve"> The process of acquiring goods and services necessary for school operations.</w:t>
      </w:r>
    </w:p>
    <w:p w14:paraId="1F5AABFB" w14:textId="77777777" w:rsidR="00E90804" w:rsidRPr="00E90804" w:rsidRDefault="00E90804" w:rsidP="00EE2FBF">
      <w:pPr>
        <w:pStyle w:val="ListParagraph"/>
        <w:widowControl/>
        <w:numPr>
          <w:ilvl w:val="0"/>
          <w:numId w:val="342"/>
        </w:numPr>
        <w:autoSpaceDE/>
        <w:autoSpaceDN/>
        <w:rPr>
          <w:rFonts w:ascii="Arial" w:hAnsi="Arial" w:cs="Arial"/>
          <w:color w:val="000000" w:themeColor="text1"/>
        </w:rPr>
      </w:pPr>
      <w:r w:rsidRPr="00E90804">
        <w:rPr>
          <w:rStyle w:val="Strong"/>
          <w:rFonts w:ascii="Arial" w:hAnsi="Arial" w:cs="Arial"/>
          <w:color w:val="000000" w:themeColor="text1"/>
        </w:rPr>
        <w:t>Fixed Asset Management:</w:t>
      </w:r>
      <w:r w:rsidRPr="00E90804">
        <w:rPr>
          <w:rFonts w:ascii="Arial" w:hAnsi="Arial" w:cs="Arial"/>
          <w:color w:val="000000" w:themeColor="text1"/>
        </w:rPr>
        <w:t xml:space="preserve"> The process of monitoring and managing the academy’s fixed assets to ensure optimal utilization and safeguarding</w:t>
      </w:r>
    </w:p>
    <w:p w14:paraId="7484829D" w14:textId="77777777" w:rsidR="00E90804" w:rsidRPr="00E90804" w:rsidRDefault="00E90804" w:rsidP="00E90804">
      <w:pPr>
        <w:rPr>
          <w:rFonts w:ascii="Arial" w:hAnsi="Arial" w:cs="Arial"/>
          <w:color w:val="000000" w:themeColor="text1"/>
          <w:lang w:val="en-GB"/>
        </w:rPr>
      </w:pPr>
    </w:p>
    <w:p w14:paraId="1A93B759" w14:textId="77777777" w:rsidR="00E90804" w:rsidRDefault="00E90804" w:rsidP="00E90804">
      <w:pPr>
        <w:rPr>
          <w:rFonts w:ascii="Arial" w:hAnsi="Arial" w:cs="Arial"/>
          <w:color w:val="000000" w:themeColor="text1"/>
          <w:lang w:val="en-GB"/>
        </w:rPr>
      </w:pPr>
    </w:p>
    <w:p w14:paraId="2FEDA3FB" w14:textId="77777777" w:rsidR="00F83EB7" w:rsidRDefault="00F83EB7" w:rsidP="00E90804">
      <w:pPr>
        <w:rPr>
          <w:rFonts w:ascii="Arial" w:hAnsi="Arial" w:cs="Arial"/>
          <w:color w:val="000000" w:themeColor="text1"/>
          <w:lang w:val="en-GB"/>
        </w:rPr>
      </w:pPr>
    </w:p>
    <w:p w14:paraId="4AB89512" w14:textId="77777777" w:rsidR="00F83EB7" w:rsidRDefault="00F83EB7" w:rsidP="00E90804">
      <w:pPr>
        <w:rPr>
          <w:rFonts w:ascii="Arial" w:hAnsi="Arial" w:cs="Arial"/>
          <w:color w:val="000000" w:themeColor="text1"/>
          <w:lang w:val="en-GB"/>
        </w:rPr>
      </w:pPr>
    </w:p>
    <w:p w14:paraId="263BB8EB" w14:textId="77777777" w:rsidR="00F83EB7" w:rsidRDefault="00F83EB7" w:rsidP="00E90804">
      <w:pPr>
        <w:rPr>
          <w:rFonts w:ascii="Arial" w:hAnsi="Arial" w:cs="Arial"/>
          <w:color w:val="000000" w:themeColor="text1"/>
          <w:lang w:val="en-GB"/>
        </w:rPr>
      </w:pPr>
    </w:p>
    <w:p w14:paraId="5C31DFFE" w14:textId="77777777" w:rsidR="00F83EB7" w:rsidRDefault="00F83EB7" w:rsidP="00E90804">
      <w:pPr>
        <w:rPr>
          <w:rFonts w:ascii="Arial" w:hAnsi="Arial" w:cs="Arial"/>
          <w:color w:val="000000" w:themeColor="text1"/>
          <w:lang w:val="en-GB"/>
        </w:rPr>
      </w:pPr>
    </w:p>
    <w:p w14:paraId="006AFE33" w14:textId="77777777" w:rsidR="00F83EB7" w:rsidRDefault="00F83EB7" w:rsidP="00E90804">
      <w:pPr>
        <w:rPr>
          <w:rFonts w:ascii="Arial" w:hAnsi="Arial" w:cs="Arial"/>
          <w:color w:val="000000" w:themeColor="text1"/>
          <w:lang w:val="en-GB"/>
        </w:rPr>
      </w:pPr>
    </w:p>
    <w:p w14:paraId="23A6A5B9" w14:textId="77777777" w:rsidR="00F83EB7" w:rsidRDefault="00F83EB7" w:rsidP="00E90804">
      <w:pPr>
        <w:rPr>
          <w:rFonts w:ascii="Arial" w:hAnsi="Arial" w:cs="Arial"/>
          <w:color w:val="000000" w:themeColor="text1"/>
          <w:lang w:val="en-GB"/>
        </w:rPr>
      </w:pPr>
    </w:p>
    <w:p w14:paraId="4B3070B7" w14:textId="77777777" w:rsidR="00F83EB7" w:rsidRDefault="00F83EB7" w:rsidP="00E90804">
      <w:pPr>
        <w:rPr>
          <w:rFonts w:ascii="Arial" w:hAnsi="Arial" w:cs="Arial"/>
          <w:color w:val="000000" w:themeColor="text1"/>
          <w:lang w:val="en-GB"/>
        </w:rPr>
      </w:pPr>
    </w:p>
    <w:p w14:paraId="1C60FEE7" w14:textId="77777777" w:rsidR="00F83EB7" w:rsidRDefault="00F83EB7" w:rsidP="00E90804">
      <w:pPr>
        <w:rPr>
          <w:rFonts w:ascii="Arial" w:hAnsi="Arial" w:cs="Arial"/>
          <w:color w:val="000000" w:themeColor="text1"/>
          <w:lang w:val="en-GB"/>
        </w:rPr>
      </w:pPr>
    </w:p>
    <w:p w14:paraId="501F9A9D" w14:textId="77777777" w:rsidR="00F83EB7" w:rsidRDefault="00F83EB7" w:rsidP="00E90804">
      <w:pPr>
        <w:rPr>
          <w:rFonts w:ascii="Arial" w:hAnsi="Arial" w:cs="Arial"/>
          <w:color w:val="000000" w:themeColor="text1"/>
          <w:lang w:val="en-GB"/>
        </w:rPr>
      </w:pPr>
    </w:p>
    <w:p w14:paraId="677B69CD" w14:textId="77777777" w:rsidR="00F83EB7" w:rsidRDefault="00F83EB7" w:rsidP="00E90804">
      <w:pPr>
        <w:rPr>
          <w:rFonts w:ascii="Arial" w:hAnsi="Arial" w:cs="Arial"/>
          <w:color w:val="000000" w:themeColor="text1"/>
          <w:lang w:val="en-GB"/>
        </w:rPr>
      </w:pPr>
    </w:p>
    <w:p w14:paraId="0496C57A" w14:textId="77777777" w:rsidR="00F83EB7" w:rsidRDefault="00F83EB7" w:rsidP="00E90804">
      <w:pPr>
        <w:rPr>
          <w:rFonts w:ascii="Arial" w:hAnsi="Arial" w:cs="Arial"/>
          <w:color w:val="000000" w:themeColor="text1"/>
          <w:lang w:val="en-GB"/>
        </w:rPr>
      </w:pPr>
    </w:p>
    <w:p w14:paraId="2722914B" w14:textId="77777777" w:rsidR="00F83EB7" w:rsidRPr="00E90804" w:rsidRDefault="00F83EB7" w:rsidP="00E90804">
      <w:pPr>
        <w:rPr>
          <w:rFonts w:ascii="Arial" w:hAnsi="Arial" w:cs="Arial"/>
          <w:color w:val="000000" w:themeColor="text1"/>
          <w:lang w:val="en-GB"/>
        </w:rPr>
      </w:pPr>
    </w:p>
    <w:p w14:paraId="742CB805" w14:textId="77777777" w:rsidR="00E90804" w:rsidRPr="00E90804" w:rsidRDefault="00E90804" w:rsidP="00E90804">
      <w:pPr>
        <w:rPr>
          <w:rFonts w:ascii="Arial" w:hAnsi="Arial" w:cs="Arial"/>
          <w:b/>
          <w:color w:val="000000" w:themeColor="text1"/>
          <w:sz w:val="32"/>
          <w:u w:val="single"/>
          <w:lang w:val="en-GB"/>
        </w:rPr>
      </w:pPr>
    </w:p>
    <w:p w14:paraId="729C867C" w14:textId="77777777" w:rsidR="00E90804" w:rsidRPr="008C758F" w:rsidRDefault="00E90804" w:rsidP="00E90804">
      <w:pPr>
        <w:pStyle w:val="Style1"/>
        <w:spacing w:before="0" w:beforeAutospacing="0" w:after="0" w:afterAutospacing="0" w:line="276" w:lineRule="auto"/>
        <w:rPr>
          <w:rStyle w:val="Strong"/>
          <w:rFonts w:ascii="Arial" w:hAnsi="Arial" w:cs="Arial"/>
          <w:b/>
          <w:bCs w:val="0"/>
          <w:color w:val="000000" w:themeColor="text1"/>
          <w:sz w:val="28"/>
          <w:szCs w:val="28"/>
          <w:lang w:val="en-GB"/>
        </w:rPr>
      </w:pPr>
      <w:r w:rsidRPr="008C758F">
        <w:rPr>
          <w:rStyle w:val="Strong"/>
          <w:rFonts w:ascii="Arial" w:hAnsi="Arial" w:cs="Arial"/>
          <w:b/>
          <w:bCs w:val="0"/>
          <w:color w:val="000000" w:themeColor="text1"/>
          <w:szCs w:val="28"/>
          <w:lang w:val="en-GB"/>
        </w:rPr>
        <w:lastRenderedPageBreak/>
        <w:t>1</w:t>
      </w:r>
      <w:r w:rsidRPr="008C758F">
        <w:rPr>
          <w:rStyle w:val="Strong"/>
          <w:rFonts w:ascii="Arial" w:hAnsi="Arial" w:cs="Arial"/>
          <w:b/>
          <w:bCs w:val="0"/>
          <w:color w:val="000000" w:themeColor="text1"/>
          <w:sz w:val="28"/>
          <w:szCs w:val="28"/>
          <w:lang w:val="en-GB"/>
        </w:rPr>
        <w:t>. Introduction</w:t>
      </w:r>
    </w:p>
    <w:p w14:paraId="79E027D2" w14:textId="77777777" w:rsidR="00E90804" w:rsidRPr="008C758F" w:rsidRDefault="00E90804" w:rsidP="00E90804">
      <w:pPr>
        <w:rPr>
          <w:rFonts w:ascii="Arial" w:hAnsi="Arial" w:cs="Arial"/>
          <w:color w:val="000000" w:themeColor="text1"/>
          <w:sz w:val="24"/>
          <w:szCs w:val="24"/>
          <w:lang w:val="en-GB"/>
        </w:rPr>
      </w:pPr>
      <w:r w:rsidRPr="008C758F">
        <w:rPr>
          <w:rFonts w:ascii="Arial" w:hAnsi="Arial" w:cs="Arial"/>
          <w:color w:val="000000" w:themeColor="text1"/>
          <w:sz w:val="24"/>
          <w:szCs w:val="24"/>
          <w:lang w:val="en-GB"/>
        </w:rPr>
        <w:t xml:space="preserve">Oscar Academy is committed to maintaining effective financial management practices to ensure the integrity, transparency, and accountability of all financial operations. </w:t>
      </w:r>
      <w:r w:rsidRPr="008C758F">
        <w:rPr>
          <w:rFonts w:ascii="Arial" w:hAnsi="Arial" w:cs="Arial"/>
          <w:color w:val="000000" w:themeColor="text1"/>
          <w:sz w:val="24"/>
          <w:szCs w:val="24"/>
        </w:rPr>
        <w:t xml:space="preserve">This policy aims to provide clarity and guidance to all individuals involved in the school's financial activities, ensuring accountability, transparency, and compliance with relevant regulations and best practices. </w:t>
      </w:r>
      <w:r w:rsidRPr="008C758F">
        <w:rPr>
          <w:rFonts w:ascii="Arial" w:hAnsi="Arial" w:cs="Arial"/>
          <w:color w:val="000000" w:themeColor="text1"/>
          <w:sz w:val="24"/>
          <w:szCs w:val="24"/>
          <w:lang w:val="en-GB"/>
        </w:rPr>
        <w:t>This Financial Affairs Policy outlines the procedures and guidelines for managing financial resources, including cash management, budgeting, income collection, payroll, purchasing, and financial reporting.</w:t>
      </w:r>
    </w:p>
    <w:p w14:paraId="2764AF55" w14:textId="77777777" w:rsidR="000E42CC" w:rsidRPr="008C758F" w:rsidRDefault="000E42CC" w:rsidP="00E90804">
      <w:pPr>
        <w:rPr>
          <w:rFonts w:ascii="Arial" w:hAnsi="Arial" w:cs="Arial"/>
          <w:color w:val="000000" w:themeColor="text1"/>
          <w:sz w:val="24"/>
          <w:szCs w:val="24"/>
          <w:lang w:val="en-GB"/>
        </w:rPr>
      </w:pPr>
    </w:p>
    <w:p w14:paraId="5CA71616" w14:textId="77777777" w:rsidR="00E90804" w:rsidRPr="008C758F" w:rsidRDefault="00E90804" w:rsidP="00E90804">
      <w:pPr>
        <w:pStyle w:val="Style1"/>
        <w:spacing w:before="0" w:beforeAutospacing="0" w:after="0" w:afterAutospacing="0" w:line="276" w:lineRule="auto"/>
        <w:rPr>
          <w:rStyle w:val="Strong"/>
          <w:rFonts w:ascii="Arial" w:hAnsi="Arial" w:cs="Arial"/>
          <w:b/>
          <w:bCs w:val="0"/>
          <w:color w:val="000000" w:themeColor="text1"/>
          <w:sz w:val="28"/>
          <w:szCs w:val="28"/>
          <w:lang w:val="en-GB"/>
        </w:rPr>
      </w:pPr>
      <w:r w:rsidRPr="008C758F">
        <w:rPr>
          <w:rStyle w:val="Strong"/>
          <w:rFonts w:ascii="Arial" w:hAnsi="Arial" w:cs="Arial"/>
          <w:b/>
          <w:bCs w:val="0"/>
          <w:color w:val="000000" w:themeColor="text1"/>
          <w:sz w:val="28"/>
          <w:szCs w:val="28"/>
          <w:lang w:val="en-GB"/>
        </w:rPr>
        <w:t>2. Purpose</w:t>
      </w:r>
    </w:p>
    <w:p w14:paraId="11072B67"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primary purpose of this Financial Affairs Policy is to:</w:t>
      </w:r>
    </w:p>
    <w:p w14:paraId="5B18C6FD" w14:textId="77777777" w:rsidR="00E90804" w:rsidRPr="008C758F" w:rsidRDefault="00E90804" w:rsidP="00EE2FBF">
      <w:pPr>
        <w:widowControl/>
        <w:numPr>
          <w:ilvl w:val="0"/>
          <w:numId w:val="390"/>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 xml:space="preserve">Establish a comprehensive framework for financial management to ensure transparency and accountability in all financial operations </w:t>
      </w:r>
    </w:p>
    <w:p w14:paraId="6096B711" w14:textId="77777777" w:rsidR="00E90804" w:rsidRPr="008C758F" w:rsidRDefault="00E90804" w:rsidP="00EE2FBF">
      <w:pPr>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Provide a clear and comprehensive set of guidelines for the management of all financial activities within Oscar Academy</w:t>
      </w:r>
    </w:p>
    <w:p w14:paraId="10F9FB3E" w14:textId="77777777" w:rsidR="00E90804" w:rsidRPr="008C758F" w:rsidRDefault="00E90804" w:rsidP="00EE2FBF">
      <w:pPr>
        <w:pStyle w:val="ListParagraph"/>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Define procedures for cash management, including bank accounts, deposits, payments, and withdrawals.</w:t>
      </w:r>
    </w:p>
    <w:p w14:paraId="61283ADC" w14:textId="77777777" w:rsidR="00E90804" w:rsidRPr="008C758F" w:rsidRDefault="00E90804" w:rsidP="00EE2FBF">
      <w:pPr>
        <w:widowControl/>
        <w:numPr>
          <w:ilvl w:val="0"/>
          <w:numId w:val="390"/>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Establish accountability for financial decision-making and transactions at all levels.</w:t>
      </w:r>
    </w:p>
    <w:p w14:paraId="5F66F2BF" w14:textId="77777777" w:rsidR="00E90804" w:rsidRPr="008C758F" w:rsidRDefault="00E90804" w:rsidP="00EE2FBF">
      <w:pPr>
        <w:widowControl/>
        <w:numPr>
          <w:ilvl w:val="0"/>
          <w:numId w:val="390"/>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Implement standardized protocols for collecting payments from parents and managing income efficiently.</w:t>
      </w:r>
    </w:p>
    <w:p w14:paraId="0B7B67A6" w14:textId="77777777" w:rsidR="00E90804" w:rsidRPr="008C758F" w:rsidRDefault="00E90804" w:rsidP="00EE2FBF">
      <w:pPr>
        <w:pStyle w:val="ListParagraph"/>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Outline guidelines for budget preparation, approval, monitoring, and review to promote financial stability.</w:t>
      </w:r>
    </w:p>
    <w:p w14:paraId="1844121D" w14:textId="77777777" w:rsidR="00E90804" w:rsidRPr="008C758F" w:rsidRDefault="00E90804" w:rsidP="00EE2FBF">
      <w:pPr>
        <w:widowControl/>
        <w:numPr>
          <w:ilvl w:val="0"/>
          <w:numId w:val="390"/>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Ensure accurate financial reporting through regular transaction reports and reconciliations.</w:t>
      </w:r>
    </w:p>
    <w:p w14:paraId="0677AEF7" w14:textId="77777777" w:rsidR="00E90804" w:rsidRPr="008C758F" w:rsidRDefault="00E90804" w:rsidP="00EE2FBF">
      <w:pPr>
        <w:widowControl/>
        <w:numPr>
          <w:ilvl w:val="0"/>
          <w:numId w:val="390"/>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Safeguard the academy’s financial assets through effective administration, record-keeping, and physical security measures.</w:t>
      </w:r>
    </w:p>
    <w:p w14:paraId="387FF7B2" w14:textId="77777777" w:rsidR="00E90804" w:rsidRPr="008C758F" w:rsidRDefault="00E90804" w:rsidP="00EE2FBF">
      <w:pPr>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Mitigate financial risks through internal controls, fraud prevention, and regular audits.</w:t>
      </w:r>
    </w:p>
    <w:p w14:paraId="204E49D3" w14:textId="77777777" w:rsidR="00E90804" w:rsidRPr="008C758F" w:rsidRDefault="00E90804" w:rsidP="00EE2FBF">
      <w:pPr>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Ensure compliance with all applicable laws, regulations, and accounting standards.</w:t>
      </w:r>
    </w:p>
    <w:p w14:paraId="7672D52D" w14:textId="77777777" w:rsidR="00E90804" w:rsidRPr="008C758F" w:rsidRDefault="00E90804" w:rsidP="00EE2FBF">
      <w:pPr>
        <w:widowControl/>
        <w:numPr>
          <w:ilvl w:val="0"/>
          <w:numId w:val="39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Support the long-term financial sustainability of Oscar Academy.</w:t>
      </w:r>
    </w:p>
    <w:p w14:paraId="2E692206" w14:textId="77777777" w:rsidR="000E42CC" w:rsidRPr="008C758F" w:rsidRDefault="000E42CC" w:rsidP="000E42CC">
      <w:pPr>
        <w:widowControl/>
        <w:autoSpaceDE/>
        <w:autoSpaceDN/>
        <w:spacing w:line="276" w:lineRule="auto"/>
        <w:ind w:left="720"/>
        <w:rPr>
          <w:rFonts w:ascii="Arial" w:hAnsi="Arial" w:cs="Arial"/>
          <w:color w:val="000000" w:themeColor="text1"/>
          <w:sz w:val="24"/>
          <w:szCs w:val="24"/>
        </w:rPr>
      </w:pPr>
    </w:p>
    <w:p w14:paraId="124B11A1" w14:textId="77777777" w:rsidR="00E90804" w:rsidRPr="009853B6" w:rsidRDefault="00E90804" w:rsidP="00E90804">
      <w:pPr>
        <w:pStyle w:val="Style1"/>
        <w:spacing w:before="0" w:beforeAutospacing="0" w:after="0" w:afterAutospacing="0" w:line="276" w:lineRule="auto"/>
        <w:rPr>
          <w:rStyle w:val="Strong"/>
          <w:rFonts w:ascii="Arial" w:hAnsi="Arial" w:cs="Arial"/>
          <w:b/>
          <w:bCs w:val="0"/>
          <w:color w:val="000000" w:themeColor="text1"/>
          <w:sz w:val="28"/>
          <w:szCs w:val="28"/>
          <w:lang w:val="en-GB"/>
        </w:rPr>
      </w:pPr>
      <w:r w:rsidRPr="009853B6">
        <w:rPr>
          <w:rStyle w:val="Strong"/>
          <w:rFonts w:ascii="Arial" w:hAnsi="Arial" w:cs="Arial"/>
          <w:b/>
          <w:bCs w:val="0"/>
          <w:color w:val="000000" w:themeColor="text1"/>
          <w:sz w:val="28"/>
          <w:szCs w:val="28"/>
          <w:lang w:val="en-GB"/>
        </w:rPr>
        <w:t>3. Scope</w:t>
      </w:r>
    </w:p>
    <w:p w14:paraId="64F011F9" w14:textId="77777777" w:rsidR="00E90804" w:rsidRPr="008C758F" w:rsidRDefault="00E90804" w:rsidP="00E90804">
      <w:pPr>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This Financial Affairs Policy applies to all individuals and entities involved in the financial affairs of [School Name], including but not limited to:</w:t>
      </w:r>
    </w:p>
    <w:p w14:paraId="68EE580B" w14:textId="77777777" w:rsidR="00E90804" w:rsidRPr="008C758F" w:rsidRDefault="00E90804" w:rsidP="00EE2FBF">
      <w:pPr>
        <w:pStyle w:val="ListParagraph"/>
        <w:widowControl/>
        <w:numPr>
          <w:ilvl w:val="0"/>
          <w:numId w:val="391"/>
        </w:numPr>
        <w:autoSpaceDE/>
        <w:autoSpaceDN/>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All employees (teaching and non-teaching staff).</w:t>
      </w:r>
    </w:p>
    <w:p w14:paraId="1AB48EFE" w14:textId="77777777" w:rsidR="00E90804" w:rsidRPr="008C758F" w:rsidRDefault="00E90804" w:rsidP="00EE2FBF">
      <w:pPr>
        <w:pStyle w:val="ListParagraph"/>
        <w:widowControl/>
        <w:numPr>
          <w:ilvl w:val="0"/>
          <w:numId w:val="391"/>
        </w:numPr>
        <w:autoSpaceDE/>
        <w:autoSpaceDN/>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Members of the SLT, SMT, BOT and any finance-related committees.</w:t>
      </w:r>
    </w:p>
    <w:p w14:paraId="1BDE5674" w14:textId="77777777" w:rsidR="00E90804" w:rsidRPr="008C758F" w:rsidRDefault="00E90804" w:rsidP="00EE2FBF">
      <w:pPr>
        <w:pStyle w:val="ListParagraph"/>
        <w:widowControl/>
        <w:numPr>
          <w:ilvl w:val="0"/>
          <w:numId w:val="391"/>
        </w:numPr>
        <w:autoSpaceDE/>
        <w:autoSpaceDN/>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Volunteers who handle or have access to school funds.</w:t>
      </w:r>
    </w:p>
    <w:p w14:paraId="3BA7721D" w14:textId="77777777" w:rsidR="00E90804" w:rsidRPr="008C758F" w:rsidRDefault="00E90804" w:rsidP="00EE2FBF">
      <w:pPr>
        <w:pStyle w:val="ListParagraph"/>
        <w:widowControl/>
        <w:numPr>
          <w:ilvl w:val="0"/>
          <w:numId w:val="391"/>
        </w:numPr>
        <w:autoSpaceDE/>
        <w:autoSpaceDN/>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Contractors and external parties acting on behalf of the school in financial matters.</w:t>
      </w:r>
    </w:p>
    <w:p w14:paraId="21D19170" w14:textId="77777777" w:rsidR="00E90804" w:rsidRPr="008C758F" w:rsidRDefault="00E90804" w:rsidP="00EE2FBF">
      <w:pPr>
        <w:pStyle w:val="ListParagraph"/>
        <w:widowControl/>
        <w:numPr>
          <w:ilvl w:val="0"/>
          <w:numId w:val="391"/>
        </w:numPr>
        <w:autoSpaceDE/>
        <w:autoSpaceDN/>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lastRenderedPageBreak/>
        <w:t>All financial activities of [School Name], including budgeting, revenue collection, expenditure, financial reporting, and asset management, regardless of the funding source.</w:t>
      </w:r>
    </w:p>
    <w:p w14:paraId="7FC5336D" w14:textId="77777777" w:rsidR="00E90804" w:rsidRPr="008C758F" w:rsidRDefault="00E90804" w:rsidP="00E90804">
      <w:pPr>
        <w:spacing w:line="276" w:lineRule="auto"/>
        <w:rPr>
          <w:rFonts w:ascii="Arial" w:hAnsi="Arial" w:cs="Arial"/>
          <w:color w:val="000000" w:themeColor="text1"/>
          <w:sz w:val="24"/>
          <w:szCs w:val="24"/>
          <w:lang w:val="en-GB"/>
        </w:rPr>
      </w:pPr>
      <w:r w:rsidRPr="008C758F">
        <w:rPr>
          <w:rFonts w:ascii="Arial" w:hAnsi="Arial" w:cs="Arial"/>
          <w:color w:val="000000" w:themeColor="text1"/>
          <w:sz w:val="24"/>
          <w:szCs w:val="24"/>
          <w:lang w:val="en-GB"/>
        </w:rPr>
        <w:t xml:space="preserve">This policy covers </w:t>
      </w:r>
      <w:r w:rsidRPr="008C758F">
        <w:rPr>
          <w:rFonts w:ascii="Arial" w:hAnsi="Arial" w:cs="Arial"/>
          <w:color w:val="000000" w:themeColor="text1"/>
          <w:sz w:val="24"/>
          <w:szCs w:val="24"/>
        </w:rPr>
        <w:t>financial operations at Oscar Academy, including</w:t>
      </w:r>
      <w:r w:rsidRPr="008C758F">
        <w:rPr>
          <w:rFonts w:ascii="Arial" w:hAnsi="Arial" w:cs="Arial"/>
          <w:color w:val="000000" w:themeColor="text1"/>
          <w:sz w:val="24"/>
          <w:szCs w:val="24"/>
          <w:lang w:val="en-GB"/>
        </w:rPr>
        <w:t>:</w:t>
      </w:r>
    </w:p>
    <w:p w14:paraId="4B52D036"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Applies to all financial transactions, including income collection, expenditure, and payroll processing at Oscar Academy.</w:t>
      </w:r>
    </w:p>
    <w:p w14:paraId="430A8BF2"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Covers bank account management, including reconciliation, deposits, and withdrawals.</w:t>
      </w:r>
    </w:p>
    <w:p w14:paraId="06A7A513"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Includes guidelines for cash handling, payment processing, and physical security of financial assets.</w:t>
      </w:r>
    </w:p>
    <w:p w14:paraId="68747B6E"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Encompasses budgeting procedures, from preparation and approval to monitoring and review.</w:t>
      </w:r>
    </w:p>
    <w:p w14:paraId="57B00745"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Defines procurement and purchasing processes, including vendor selection, purchase orders, and payment approvals.</w:t>
      </w:r>
    </w:p>
    <w:p w14:paraId="1713D9E1"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Establishes procedures for preparing financial reports, transaction records, and reconciliations.</w:t>
      </w:r>
    </w:p>
    <w:p w14:paraId="6F9A5138"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Outlines protocols for collecting payments from parents, including cash, cheque, and online transactions.</w:t>
      </w:r>
    </w:p>
    <w:p w14:paraId="0E2AD24C" w14:textId="77777777" w:rsidR="00E90804" w:rsidRPr="008C758F" w:rsidRDefault="00E90804" w:rsidP="00EE2FBF">
      <w:pPr>
        <w:pStyle w:val="ListParagraph"/>
        <w:widowControl/>
        <w:numPr>
          <w:ilvl w:val="0"/>
          <w:numId w:val="392"/>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Applies to financial compliance, including tax obligations, financial audits, and adherence to regulatory standards.</w:t>
      </w:r>
    </w:p>
    <w:p w14:paraId="1BD27851" w14:textId="77777777" w:rsidR="000E42CC" w:rsidRPr="008C758F" w:rsidRDefault="000E42CC" w:rsidP="000E42CC">
      <w:pPr>
        <w:pStyle w:val="ListParagraph"/>
        <w:widowControl/>
        <w:autoSpaceDE/>
        <w:autoSpaceDN/>
        <w:rPr>
          <w:rFonts w:ascii="Arial" w:hAnsi="Arial" w:cs="Arial"/>
          <w:color w:val="000000" w:themeColor="text1"/>
          <w:sz w:val="24"/>
          <w:szCs w:val="24"/>
        </w:rPr>
      </w:pPr>
    </w:p>
    <w:p w14:paraId="745E7292" w14:textId="77777777" w:rsidR="00E90804" w:rsidRPr="009853B6" w:rsidRDefault="00E90804" w:rsidP="00E90804">
      <w:pPr>
        <w:pStyle w:val="Style1"/>
        <w:spacing w:before="0" w:beforeAutospacing="0" w:after="0" w:afterAutospacing="0" w:line="276" w:lineRule="auto"/>
        <w:rPr>
          <w:rStyle w:val="Strong"/>
          <w:rFonts w:ascii="Arial" w:hAnsi="Arial" w:cs="Arial"/>
          <w:b/>
          <w:bCs w:val="0"/>
          <w:color w:val="000000" w:themeColor="text1"/>
          <w:sz w:val="28"/>
          <w:szCs w:val="28"/>
          <w:lang w:val="en-GB"/>
        </w:rPr>
      </w:pPr>
      <w:r w:rsidRPr="009853B6">
        <w:rPr>
          <w:rStyle w:val="Strong"/>
          <w:rFonts w:ascii="Arial" w:hAnsi="Arial" w:cs="Arial"/>
          <w:b/>
          <w:bCs w:val="0"/>
          <w:color w:val="000000" w:themeColor="text1"/>
          <w:sz w:val="28"/>
          <w:szCs w:val="28"/>
          <w:lang w:val="en-GB"/>
        </w:rPr>
        <w:t>4. Vision and Commitment</w:t>
      </w:r>
    </w:p>
    <w:p w14:paraId="665E3F40"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Our vision is to foster a financially sustainable and accountable educational environment where all financial operations are conducted with transparency, integrity, and efficiency, supporting the overall mission and strategic goals of Oscar </w:t>
      </w:r>
      <w:proofErr w:type="spellStart"/>
      <w:r w:rsidRPr="008C758F">
        <w:rPr>
          <w:rFonts w:ascii="Arial" w:hAnsi="Arial" w:cs="Arial"/>
          <w:color w:val="000000" w:themeColor="text1"/>
          <w:sz w:val="24"/>
          <w:szCs w:val="24"/>
        </w:rPr>
        <w:t>Academy.Oscar</w:t>
      </w:r>
      <w:proofErr w:type="spellEnd"/>
      <w:r w:rsidRPr="008C758F">
        <w:rPr>
          <w:rFonts w:ascii="Arial" w:hAnsi="Arial" w:cs="Arial"/>
          <w:color w:val="000000" w:themeColor="text1"/>
          <w:sz w:val="24"/>
          <w:szCs w:val="24"/>
        </w:rPr>
        <w:t xml:space="preserve"> Academy is committed to:</w:t>
      </w:r>
    </w:p>
    <w:p w14:paraId="48AD6FF6" w14:textId="77777777" w:rsidR="00E90804" w:rsidRPr="008C758F" w:rsidRDefault="00E90804" w:rsidP="00EE2FBF">
      <w:pPr>
        <w:widowControl/>
        <w:numPr>
          <w:ilvl w:val="0"/>
          <w:numId w:val="39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Upholding the highest standards of financial management to protect the academy’s assets and resources.</w:t>
      </w:r>
    </w:p>
    <w:p w14:paraId="40AD17EB" w14:textId="77777777" w:rsidR="00E90804" w:rsidRPr="008C758F" w:rsidRDefault="00E90804" w:rsidP="00EE2FBF">
      <w:pPr>
        <w:widowControl/>
        <w:numPr>
          <w:ilvl w:val="0"/>
          <w:numId w:val="39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Ensuring accurate, timely, and transparent financial reporting to all stakeholders.</w:t>
      </w:r>
    </w:p>
    <w:p w14:paraId="4B7B6D42" w14:textId="77777777" w:rsidR="00E90804" w:rsidRPr="008C758F" w:rsidRDefault="00E90804" w:rsidP="00EE2FBF">
      <w:pPr>
        <w:widowControl/>
        <w:numPr>
          <w:ilvl w:val="0"/>
          <w:numId w:val="39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Implementing robust financial controls to prevent fraud and mitigate financial risks.</w:t>
      </w:r>
    </w:p>
    <w:p w14:paraId="591B637A" w14:textId="77777777" w:rsidR="00E90804" w:rsidRPr="008C758F" w:rsidRDefault="00E90804" w:rsidP="00EE2FBF">
      <w:pPr>
        <w:widowControl/>
        <w:numPr>
          <w:ilvl w:val="0"/>
          <w:numId w:val="39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Promoting financial responsibility among staff members involved in financial operations.</w:t>
      </w:r>
    </w:p>
    <w:p w14:paraId="0AC42BBF" w14:textId="77777777" w:rsidR="00E90804" w:rsidRPr="008C758F" w:rsidRDefault="00E90804" w:rsidP="00EE2FBF">
      <w:pPr>
        <w:widowControl/>
        <w:numPr>
          <w:ilvl w:val="0"/>
          <w:numId w:val="393"/>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Regularly reviewing and updating financial policies to align with evolving regulatory and operational requirements.</w:t>
      </w:r>
    </w:p>
    <w:p w14:paraId="22CEEB7F" w14:textId="77777777" w:rsidR="000E42CC" w:rsidRPr="008C758F" w:rsidRDefault="000E42CC" w:rsidP="000E42CC">
      <w:pPr>
        <w:widowControl/>
        <w:autoSpaceDE/>
        <w:autoSpaceDN/>
        <w:ind w:left="720"/>
        <w:rPr>
          <w:rFonts w:ascii="Arial" w:hAnsi="Arial" w:cs="Arial"/>
          <w:color w:val="000000" w:themeColor="text1"/>
          <w:sz w:val="24"/>
          <w:szCs w:val="24"/>
        </w:rPr>
      </w:pPr>
    </w:p>
    <w:p w14:paraId="772D27F2" w14:textId="77777777" w:rsidR="00E90804" w:rsidRPr="009853B6" w:rsidRDefault="00E90804" w:rsidP="00E90804">
      <w:pPr>
        <w:pStyle w:val="Style1"/>
        <w:spacing w:before="0" w:beforeAutospacing="0" w:after="0" w:afterAutospacing="0"/>
        <w:rPr>
          <w:rStyle w:val="Strong"/>
          <w:rFonts w:ascii="Arial" w:hAnsi="Arial" w:cs="Arial"/>
          <w:b/>
          <w:bCs w:val="0"/>
          <w:color w:val="000000" w:themeColor="text1"/>
          <w:sz w:val="28"/>
          <w:szCs w:val="28"/>
          <w:lang w:val="en-GB"/>
        </w:rPr>
      </w:pPr>
      <w:r w:rsidRPr="009853B6">
        <w:rPr>
          <w:rStyle w:val="Strong"/>
          <w:rFonts w:ascii="Arial" w:hAnsi="Arial" w:cs="Arial"/>
          <w:b/>
          <w:bCs w:val="0"/>
          <w:color w:val="000000" w:themeColor="text1"/>
          <w:sz w:val="28"/>
          <w:szCs w:val="28"/>
          <w:lang w:val="en-GB"/>
        </w:rPr>
        <w:t>5. Aims:</w:t>
      </w:r>
    </w:p>
    <w:p w14:paraId="1A6273B1" w14:textId="77777777" w:rsidR="00E90804" w:rsidRPr="008C758F" w:rsidRDefault="00E90804" w:rsidP="00E90804">
      <w:pPr>
        <w:pStyle w:val="Style1"/>
        <w:spacing w:before="0" w:beforeAutospacing="0" w:after="0" w:afterAutospacing="0"/>
        <w:rPr>
          <w:rStyle w:val="Strong"/>
          <w:rFonts w:ascii="Arial" w:hAnsi="Arial" w:cs="Arial"/>
          <w:b/>
          <w:bCs w:val="0"/>
          <w:color w:val="000000" w:themeColor="text1"/>
          <w:sz w:val="24"/>
          <w:szCs w:val="24"/>
          <w:lang w:val="en-GB"/>
        </w:rPr>
      </w:pPr>
      <w:r w:rsidRPr="008C758F">
        <w:rPr>
          <w:rFonts w:ascii="Arial" w:eastAsia="Times New Roman" w:hAnsi="Arial" w:cs="Arial"/>
          <w:b w:val="0"/>
          <w:bCs/>
          <w:color w:val="000000" w:themeColor="text1"/>
          <w:sz w:val="24"/>
          <w:szCs w:val="24"/>
        </w:rPr>
        <w:t>The aims of this Financial Affairs Policy are to:</w:t>
      </w:r>
    </w:p>
    <w:p w14:paraId="4DFCFBAE" w14:textId="77777777" w:rsidR="00E90804" w:rsidRPr="008C758F" w:rsidRDefault="00E90804" w:rsidP="00EE2FBF">
      <w:pPr>
        <w:widowControl/>
        <w:numPr>
          <w:ilvl w:val="0"/>
          <w:numId w:val="394"/>
        </w:numPr>
        <w:autoSpaceDE/>
        <w:autoSpaceDN/>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lang w:val="en-GB"/>
        </w:rPr>
        <w:t>D</w:t>
      </w:r>
      <w:proofErr w:type="spellStart"/>
      <w:r w:rsidRPr="008C758F">
        <w:rPr>
          <w:rFonts w:ascii="Arial" w:hAnsi="Arial" w:cs="Arial"/>
          <w:color w:val="000000" w:themeColor="text1"/>
          <w:sz w:val="24"/>
          <w:szCs w:val="24"/>
        </w:rPr>
        <w:t>efine</w:t>
      </w:r>
      <w:proofErr w:type="spellEnd"/>
      <w:r w:rsidRPr="008C758F">
        <w:rPr>
          <w:rFonts w:ascii="Arial" w:hAnsi="Arial" w:cs="Arial"/>
          <w:color w:val="000000" w:themeColor="text1"/>
          <w:sz w:val="24"/>
          <w:szCs w:val="24"/>
        </w:rPr>
        <w:t xml:space="preserve"> the roles and responsibilities in financial management to ensure accountability.</w:t>
      </w:r>
    </w:p>
    <w:p w14:paraId="7D502CC1" w14:textId="77777777" w:rsidR="00E90804" w:rsidRPr="008C758F" w:rsidRDefault="00E90804" w:rsidP="00EE2FBF">
      <w:pPr>
        <w:pStyle w:val="ListParagraph"/>
        <w:widowControl/>
        <w:numPr>
          <w:ilvl w:val="0"/>
          <w:numId w:val="39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 xml:space="preserve">Provide clear guidelines for the authorization and approval of expenditures. </w:t>
      </w:r>
    </w:p>
    <w:p w14:paraId="07D1F38F" w14:textId="77777777" w:rsidR="00E90804" w:rsidRPr="008C758F" w:rsidRDefault="00E90804" w:rsidP="00EE2FBF">
      <w:pPr>
        <w:pStyle w:val="ListParagraph"/>
        <w:widowControl/>
        <w:numPr>
          <w:ilvl w:val="0"/>
          <w:numId w:val="39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Standardize cash management procedures, including bank accounts, deposits, payments, and withdrawals.</w:t>
      </w:r>
    </w:p>
    <w:p w14:paraId="1C7969C7" w14:textId="77777777" w:rsidR="00E90804" w:rsidRPr="008C758F" w:rsidRDefault="00E90804" w:rsidP="00EE2FBF">
      <w:pPr>
        <w:pStyle w:val="ListParagraph"/>
        <w:widowControl/>
        <w:numPr>
          <w:ilvl w:val="0"/>
          <w:numId w:val="39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lastRenderedPageBreak/>
        <w:t xml:space="preserve">Establish effective income collection procedures, particularly regarding payments from parents. </w:t>
      </w:r>
    </w:p>
    <w:p w14:paraId="78DBACF0" w14:textId="77777777" w:rsidR="00E90804" w:rsidRPr="008C758F" w:rsidRDefault="00E90804" w:rsidP="00EE2FBF">
      <w:pPr>
        <w:pStyle w:val="ListParagraph"/>
        <w:widowControl/>
        <w:numPr>
          <w:ilvl w:val="0"/>
          <w:numId w:val="39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Outline budgeting and financial planning processes, including the preparation, monitoring, and review of the annual budget.</w:t>
      </w:r>
    </w:p>
    <w:p w14:paraId="1E86757D" w14:textId="77777777" w:rsidR="00E90804" w:rsidRPr="008C758F" w:rsidRDefault="00E90804" w:rsidP="00EE2FBF">
      <w:pPr>
        <w:pStyle w:val="ListParagraph"/>
        <w:widowControl/>
        <w:numPr>
          <w:ilvl w:val="0"/>
          <w:numId w:val="39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 xml:space="preserve">Ensure the preparation of accurate and informative financial reports for internal and external stakeholders. </w:t>
      </w:r>
    </w:p>
    <w:p w14:paraId="27561175" w14:textId="77777777" w:rsidR="00E90804" w:rsidRPr="008C758F" w:rsidRDefault="00E90804" w:rsidP="00EE2FBF">
      <w:pPr>
        <w:pStyle w:val="ListParagraph"/>
        <w:widowControl/>
        <w:numPr>
          <w:ilvl w:val="0"/>
          <w:numId w:val="39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Enforce internal controls to prevent fraud, safeguard the school's assets, mitigate risks, prevent errors or irregularities and maintain financial stability.</w:t>
      </w:r>
    </w:p>
    <w:p w14:paraId="2BE86F33" w14:textId="77777777" w:rsidR="00E90804" w:rsidRPr="008C758F" w:rsidRDefault="00E90804" w:rsidP="00EE2FBF">
      <w:pPr>
        <w:pStyle w:val="ListParagraph"/>
        <w:widowControl/>
        <w:numPr>
          <w:ilvl w:val="0"/>
          <w:numId w:val="39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Ensure compliance with legal and regulatory financial requirements.</w:t>
      </w:r>
    </w:p>
    <w:p w14:paraId="0EFECC20" w14:textId="77777777" w:rsidR="00E90804" w:rsidRPr="008C758F" w:rsidRDefault="00E90804" w:rsidP="00EE2FBF">
      <w:pPr>
        <w:pStyle w:val="ListParagraph"/>
        <w:widowControl/>
        <w:numPr>
          <w:ilvl w:val="0"/>
          <w:numId w:val="39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Promote financial literacy and awareness among relevant staff and stakeholders.</w:t>
      </w:r>
    </w:p>
    <w:p w14:paraId="5FE99DDF" w14:textId="77777777" w:rsidR="000E42CC" w:rsidRPr="009853B6" w:rsidRDefault="000E42CC" w:rsidP="009853B6">
      <w:pPr>
        <w:widowControl/>
        <w:autoSpaceDE/>
        <w:autoSpaceDN/>
        <w:spacing w:line="276" w:lineRule="auto"/>
        <w:rPr>
          <w:rFonts w:ascii="Arial" w:hAnsi="Arial" w:cs="Arial"/>
          <w:color w:val="000000" w:themeColor="text1"/>
          <w:sz w:val="24"/>
          <w:szCs w:val="24"/>
        </w:rPr>
      </w:pPr>
    </w:p>
    <w:p w14:paraId="205A6156" w14:textId="77777777" w:rsidR="00E90804" w:rsidRPr="008C758F" w:rsidRDefault="00E90804" w:rsidP="000E42CC">
      <w:pPr>
        <w:pStyle w:val="Style1"/>
        <w:numPr>
          <w:ilvl w:val="0"/>
          <w:numId w:val="45"/>
        </w:numPr>
        <w:spacing w:before="0" w:beforeAutospacing="0" w:after="0" w:afterAutospacing="0"/>
        <w:rPr>
          <w:rFonts w:ascii="Arial" w:hAnsi="Arial" w:cs="Arial"/>
          <w:bCs/>
          <w:color w:val="000000" w:themeColor="text1"/>
          <w:sz w:val="24"/>
          <w:szCs w:val="24"/>
          <w:lang w:val="en-GB"/>
        </w:rPr>
      </w:pPr>
      <w:r w:rsidRPr="008C758F">
        <w:rPr>
          <w:rFonts w:ascii="Arial" w:hAnsi="Arial" w:cs="Arial"/>
          <w:bCs/>
          <w:color w:val="000000" w:themeColor="text1"/>
          <w:sz w:val="24"/>
          <w:szCs w:val="24"/>
          <w:lang w:val="en-GB"/>
        </w:rPr>
        <w:t>Policy Management and Review</w:t>
      </w:r>
    </w:p>
    <w:p w14:paraId="4654D43E" w14:textId="77777777" w:rsidR="000E42CC" w:rsidRPr="008C758F" w:rsidRDefault="000E42CC" w:rsidP="000E42CC">
      <w:pPr>
        <w:pStyle w:val="Style1"/>
        <w:spacing w:before="0" w:beforeAutospacing="0" w:after="0" w:afterAutospacing="0"/>
        <w:ind w:left="720"/>
        <w:rPr>
          <w:rStyle w:val="Strong"/>
          <w:rFonts w:ascii="Arial" w:hAnsi="Arial" w:cs="Arial"/>
          <w:b/>
          <w:color w:val="000000" w:themeColor="text1"/>
          <w:sz w:val="24"/>
          <w:szCs w:val="24"/>
          <w:lang w:val="en-GB"/>
        </w:rPr>
      </w:pPr>
    </w:p>
    <w:tbl>
      <w:tblPr>
        <w:tblStyle w:val="TableGrid"/>
        <w:tblW w:w="0" w:type="auto"/>
        <w:tblLook w:val="04A0" w:firstRow="1" w:lastRow="0" w:firstColumn="1" w:lastColumn="0" w:noHBand="0" w:noVBand="1"/>
      </w:tblPr>
      <w:tblGrid>
        <w:gridCol w:w="4670"/>
        <w:gridCol w:w="4680"/>
      </w:tblGrid>
      <w:tr w:rsidR="00E90804" w:rsidRPr="008C758F" w14:paraId="32FB4F9D" w14:textId="77777777" w:rsidTr="00225D59">
        <w:tc>
          <w:tcPr>
            <w:tcW w:w="5035" w:type="dxa"/>
          </w:tcPr>
          <w:p w14:paraId="3F5F2A9C"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 xml:space="preserve">Policy Created By: </w:t>
            </w:r>
          </w:p>
        </w:tc>
        <w:tc>
          <w:tcPr>
            <w:tcW w:w="5035" w:type="dxa"/>
          </w:tcPr>
          <w:p w14:paraId="40F28594" w14:textId="77777777" w:rsidR="00E90804" w:rsidRPr="008C758F" w:rsidRDefault="00E90804" w:rsidP="00E90804">
            <w:pPr>
              <w:rPr>
                <w:rStyle w:val="Strong"/>
                <w:rFonts w:ascii="Arial" w:hAnsi="Arial" w:cs="Arial"/>
                <w:b w:val="0"/>
                <w:bCs w:val="0"/>
                <w:color w:val="000000" w:themeColor="text1"/>
                <w:sz w:val="24"/>
                <w:szCs w:val="24"/>
                <w:lang w:val="en-GB"/>
              </w:rPr>
            </w:pPr>
          </w:p>
        </w:tc>
      </w:tr>
      <w:tr w:rsidR="00E90804" w:rsidRPr="008C758F" w14:paraId="724A765E" w14:textId="77777777" w:rsidTr="00225D59">
        <w:tc>
          <w:tcPr>
            <w:tcW w:w="5035" w:type="dxa"/>
          </w:tcPr>
          <w:p w14:paraId="6E2A137F"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 xml:space="preserve">Approval Authority: </w:t>
            </w:r>
          </w:p>
        </w:tc>
        <w:tc>
          <w:tcPr>
            <w:tcW w:w="5035" w:type="dxa"/>
          </w:tcPr>
          <w:p w14:paraId="5F3AEAB1" w14:textId="77777777" w:rsidR="00E90804" w:rsidRPr="008C758F" w:rsidRDefault="00E90804" w:rsidP="00E90804">
            <w:pPr>
              <w:rPr>
                <w:rStyle w:val="Strong"/>
                <w:rFonts w:ascii="Arial" w:hAnsi="Arial" w:cs="Arial"/>
                <w:b w:val="0"/>
                <w:bCs w:val="0"/>
                <w:color w:val="000000" w:themeColor="text1"/>
                <w:sz w:val="24"/>
                <w:szCs w:val="24"/>
                <w:lang w:val="en-GB"/>
              </w:rPr>
            </w:pPr>
          </w:p>
        </w:tc>
      </w:tr>
      <w:tr w:rsidR="00E90804" w:rsidRPr="008C758F" w14:paraId="3C75DD0D" w14:textId="77777777" w:rsidTr="00225D59">
        <w:tc>
          <w:tcPr>
            <w:tcW w:w="5035" w:type="dxa"/>
          </w:tcPr>
          <w:p w14:paraId="2DABEDD5"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 xml:space="preserve">Review Cycle: </w:t>
            </w:r>
          </w:p>
        </w:tc>
        <w:tc>
          <w:tcPr>
            <w:tcW w:w="5035" w:type="dxa"/>
          </w:tcPr>
          <w:p w14:paraId="37CFDD9F"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Every two years (if needed)</w:t>
            </w:r>
          </w:p>
        </w:tc>
      </w:tr>
      <w:tr w:rsidR="00E90804" w:rsidRPr="008C758F" w14:paraId="416A8777" w14:textId="77777777" w:rsidTr="00225D59">
        <w:tc>
          <w:tcPr>
            <w:tcW w:w="5035" w:type="dxa"/>
          </w:tcPr>
          <w:p w14:paraId="10AE0FB8"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 xml:space="preserve">Next Review Date: </w:t>
            </w:r>
          </w:p>
        </w:tc>
        <w:tc>
          <w:tcPr>
            <w:tcW w:w="5035" w:type="dxa"/>
          </w:tcPr>
          <w:p w14:paraId="009DD113" w14:textId="77777777" w:rsidR="00E90804" w:rsidRPr="008C758F" w:rsidRDefault="00E90804" w:rsidP="00E90804">
            <w:pPr>
              <w:rPr>
                <w:rStyle w:val="Strong"/>
                <w:rFonts w:ascii="Arial" w:hAnsi="Arial" w:cs="Arial"/>
                <w:b w:val="0"/>
                <w:bCs w:val="0"/>
                <w:color w:val="000000" w:themeColor="text1"/>
                <w:sz w:val="24"/>
                <w:szCs w:val="24"/>
                <w:lang w:val="en-GB"/>
              </w:rPr>
            </w:pPr>
          </w:p>
        </w:tc>
      </w:tr>
      <w:tr w:rsidR="00E90804" w:rsidRPr="008C758F" w14:paraId="50CB14D4" w14:textId="77777777" w:rsidTr="00225D59">
        <w:tc>
          <w:tcPr>
            <w:tcW w:w="5035" w:type="dxa"/>
          </w:tcPr>
          <w:p w14:paraId="2EDBB799"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Reviewed by</w:t>
            </w:r>
          </w:p>
        </w:tc>
        <w:tc>
          <w:tcPr>
            <w:tcW w:w="5035" w:type="dxa"/>
          </w:tcPr>
          <w:p w14:paraId="3E1F45F1" w14:textId="77777777" w:rsidR="00E90804" w:rsidRPr="008C758F" w:rsidRDefault="00E90804" w:rsidP="00E90804">
            <w:pPr>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Policy Review Committee</w:t>
            </w:r>
          </w:p>
        </w:tc>
      </w:tr>
    </w:tbl>
    <w:p w14:paraId="19EAE089" w14:textId="77777777" w:rsidR="00E90804" w:rsidRPr="008C758F" w:rsidRDefault="00E90804" w:rsidP="000E42CC">
      <w:pPr>
        <w:jc w:val="both"/>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This policy will be reviewed annually by the Policy Review Committee, with input from relevant stakeholders. The review will consider the effectiveness of the policy, changes in legislation or best practices, and feedback from the school community.</w:t>
      </w:r>
    </w:p>
    <w:p w14:paraId="62B4A13D" w14:textId="77777777" w:rsidR="00E90804" w:rsidRPr="008C758F" w:rsidRDefault="00E90804" w:rsidP="000E42CC">
      <w:pPr>
        <w:jc w:val="both"/>
        <w:rPr>
          <w:rStyle w:val="Strong"/>
          <w:rFonts w:ascii="Arial" w:hAnsi="Arial" w:cs="Arial"/>
          <w:b w:val="0"/>
          <w:bCs w:val="0"/>
          <w:color w:val="000000" w:themeColor="text1"/>
          <w:sz w:val="24"/>
          <w:szCs w:val="24"/>
          <w:lang w:val="en-GB"/>
        </w:rPr>
      </w:pPr>
      <w:r w:rsidRPr="008C758F">
        <w:rPr>
          <w:rStyle w:val="Strong"/>
          <w:rFonts w:ascii="Arial" w:hAnsi="Arial" w:cs="Arial"/>
          <w:b w:val="0"/>
          <w:bCs w:val="0"/>
          <w:color w:val="000000" w:themeColor="text1"/>
          <w:sz w:val="24"/>
          <w:szCs w:val="24"/>
          <w:lang w:val="en-GB"/>
        </w:rPr>
        <w:t>This policy will be readily available on the school website and shared with all staff, parents/guardians, and prospective families upon enrolment. Staff will be briefed on the policy during induction and ongoing professional development. Parents/guardians will be asked to acknowledge receipt and understanding of the policy as part of the admission process.</w:t>
      </w:r>
    </w:p>
    <w:p w14:paraId="469A8736" w14:textId="77777777" w:rsidR="000E42CC" w:rsidRPr="008C758F" w:rsidRDefault="000E42CC" w:rsidP="000E42CC">
      <w:pPr>
        <w:jc w:val="both"/>
        <w:rPr>
          <w:rStyle w:val="Strong"/>
          <w:rFonts w:ascii="Arial" w:hAnsi="Arial" w:cs="Arial"/>
          <w:b w:val="0"/>
          <w:bCs w:val="0"/>
          <w:color w:val="000000" w:themeColor="text1"/>
          <w:sz w:val="24"/>
          <w:szCs w:val="24"/>
          <w:lang w:val="en-GB"/>
        </w:rPr>
      </w:pPr>
    </w:p>
    <w:p w14:paraId="31420B98" w14:textId="77777777" w:rsidR="00E90804" w:rsidRPr="00FE1D1B" w:rsidRDefault="00E90804" w:rsidP="00E90804">
      <w:pPr>
        <w:pStyle w:val="Style1"/>
        <w:spacing w:before="0" w:beforeAutospacing="0" w:after="0" w:afterAutospacing="0"/>
        <w:rPr>
          <w:rStyle w:val="Strong"/>
          <w:rFonts w:ascii="Arial" w:hAnsi="Arial" w:cs="Arial"/>
          <w:b/>
          <w:color w:val="000000" w:themeColor="text1"/>
          <w:sz w:val="28"/>
          <w:szCs w:val="28"/>
          <w:lang w:val="en-GB"/>
        </w:rPr>
      </w:pPr>
      <w:r w:rsidRPr="00FE1D1B">
        <w:rPr>
          <w:rStyle w:val="Strong"/>
          <w:rFonts w:ascii="Arial" w:hAnsi="Arial" w:cs="Arial"/>
          <w:color w:val="000000" w:themeColor="text1"/>
          <w:sz w:val="28"/>
          <w:szCs w:val="28"/>
          <w:lang w:val="en-GB"/>
        </w:rPr>
        <w:t xml:space="preserve">7. </w:t>
      </w:r>
      <w:r w:rsidRPr="00FE1D1B">
        <w:rPr>
          <w:rFonts w:ascii="Arial" w:hAnsi="Arial" w:cs="Arial"/>
          <w:bCs/>
          <w:color w:val="000000" w:themeColor="text1"/>
          <w:sz w:val="28"/>
          <w:szCs w:val="28"/>
          <w:lang w:val="en-GB"/>
        </w:rPr>
        <w:t>Roles and Responsibilities</w:t>
      </w:r>
    </w:p>
    <w:p w14:paraId="4DC38C0D" w14:textId="77777777" w:rsidR="00E90804" w:rsidRPr="008C758F" w:rsidRDefault="00E90804" w:rsidP="00E90804">
      <w:pPr>
        <w:spacing w:line="276" w:lineRule="auto"/>
        <w:rPr>
          <w:rFonts w:ascii="Arial" w:hAnsi="Arial" w:cs="Arial"/>
          <w:b/>
          <w:bCs/>
          <w:color w:val="000000" w:themeColor="text1"/>
          <w:sz w:val="24"/>
          <w:szCs w:val="24"/>
        </w:rPr>
      </w:pPr>
      <w:r w:rsidRPr="008C758F">
        <w:rPr>
          <w:rFonts w:ascii="Arial" w:hAnsi="Arial" w:cs="Arial"/>
          <w:b/>
          <w:bCs/>
          <w:color w:val="000000" w:themeColor="text1"/>
          <w:sz w:val="24"/>
          <w:szCs w:val="24"/>
        </w:rPr>
        <w:t>7.1 Senior Management (Board of Trustees (BOT) and Senior Leadership Team(SLT)):</w:t>
      </w:r>
    </w:p>
    <w:p w14:paraId="61E0B3A6" w14:textId="77777777" w:rsidR="00E90804" w:rsidRPr="008C758F" w:rsidRDefault="00E90804" w:rsidP="00EE2FBF">
      <w:pPr>
        <w:widowControl/>
        <w:numPr>
          <w:ilvl w:val="0"/>
          <w:numId w:val="39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Policy Governance: Responsible for the creation, maintenance, and periodic updating of financial policies to ensure its relevance and effectiveness. </w:t>
      </w:r>
    </w:p>
    <w:p w14:paraId="0458DAD9" w14:textId="77777777" w:rsidR="00E90804" w:rsidRPr="008C758F" w:rsidRDefault="00E90804" w:rsidP="00EE2FBF">
      <w:pPr>
        <w:widowControl/>
        <w:numPr>
          <w:ilvl w:val="0"/>
          <w:numId w:val="395"/>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Financial Oversight: Oversees the implementation of financial policies and monitors financial performance.</w:t>
      </w:r>
    </w:p>
    <w:p w14:paraId="5FD06DC1" w14:textId="77777777" w:rsidR="00E90804" w:rsidRPr="008C758F" w:rsidRDefault="00E90804" w:rsidP="00EE2FBF">
      <w:pPr>
        <w:widowControl/>
        <w:numPr>
          <w:ilvl w:val="0"/>
          <w:numId w:val="39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Budget Approval and Monitoring: Reviewing, approving the annual budget, and regularly monitoring the school's financial performance against budgetary targets.</w:t>
      </w:r>
    </w:p>
    <w:p w14:paraId="5A0F646C" w14:textId="77777777" w:rsidR="00E90804" w:rsidRPr="008C758F" w:rsidRDefault="00E90804" w:rsidP="00EE2FBF">
      <w:pPr>
        <w:widowControl/>
        <w:numPr>
          <w:ilvl w:val="0"/>
          <w:numId w:val="39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Authorized Signatories: Serving as authorized signatories for significant financial transactions, and designates and approves authorized signatories for financial transactions.</w:t>
      </w:r>
    </w:p>
    <w:p w14:paraId="1B8C5EE0" w14:textId="77777777" w:rsidR="00E90804" w:rsidRPr="008C758F" w:rsidRDefault="00E90804" w:rsidP="00EE2FBF">
      <w:pPr>
        <w:widowControl/>
        <w:numPr>
          <w:ilvl w:val="0"/>
          <w:numId w:val="39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Cash Advance Control: Monitors and approves cash advances to ensure proper use and accountability.</w:t>
      </w:r>
    </w:p>
    <w:p w14:paraId="73207078" w14:textId="77777777" w:rsidR="00E90804" w:rsidRPr="008C758F" w:rsidRDefault="00E90804" w:rsidP="00EE2FBF">
      <w:pPr>
        <w:widowControl/>
        <w:numPr>
          <w:ilvl w:val="0"/>
          <w:numId w:val="39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lastRenderedPageBreak/>
        <w:t>Online Expenses Payment Control: Oversees online expense payments to maintain financial integrity.</w:t>
      </w:r>
    </w:p>
    <w:p w14:paraId="3E87952B"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7.2 Approved Authorities (Auditors and Financial Manager):</w:t>
      </w:r>
    </w:p>
    <w:p w14:paraId="727269E9" w14:textId="77777777" w:rsidR="00E90804" w:rsidRPr="009853B6" w:rsidRDefault="00E90804" w:rsidP="00EE2FBF">
      <w:pPr>
        <w:widowControl/>
        <w:numPr>
          <w:ilvl w:val="0"/>
          <w:numId w:val="396"/>
        </w:numPr>
        <w:autoSpaceDE/>
        <w:autoSpaceDN/>
        <w:rPr>
          <w:rFonts w:ascii="Arial" w:hAnsi="Arial" w:cs="Arial"/>
          <w:color w:val="000000" w:themeColor="text1"/>
          <w:sz w:val="24"/>
          <w:szCs w:val="24"/>
        </w:rPr>
      </w:pPr>
      <w:r w:rsidRPr="009853B6">
        <w:rPr>
          <w:rFonts w:ascii="Arial" w:hAnsi="Arial" w:cs="Arial"/>
          <w:color w:val="000000" w:themeColor="text1"/>
          <w:sz w:val="24"/>
          <w:szCs w:val="24"/>
        </w:rPr>
        <w:t>Daily Financial Operations: Manages day to day operations including  payroll processing, purchasing, cash management, and transaction monitoring.</w:t>
      </w:r>
    </w:p>
    <w:p w14:paraId="2A5600F0" w14:textId="77777777" w:rsidR="00E90804" w:rsidRPr="009853B6"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Style w:val="Strong"/>
          <w:rFonts w:ascii="Arial" w:hAnsi="Arial" w:cs="Arial"/>
          <w:b w:val="0"/>
          <w:bCs w:val="0"/>
          <w:color w:val="000000" w:themeColor="text1"/>
          <w:sz w:val="24"/>
          <w:szCs w:val="24"/>
        </w:rPr>
        <w:t>System Report Review:</w:t>
      </w:r>
      <w:r w:rsidRPr="009853B6">
        <w:rPr>
          <w:rFonts w:ascii="Arial" w:hAnsi="Arial" w:cs="Arial"/>
          <w:color w:val="000000" w:themeColor="text1"/>
          <w:sz w:val="24"/>
          <w:szCs w:val="24"/>
        </w:rPr>
        <w:t xml:space="preserve"> Obtains and review system reports to ensure that only regular transactions are posted to the accounting system. Reports obtained include a monthly audit view, management accounts summarizing expenses and income against the budget.</w:t>
      </w:r>
    </w:p>
    <w:p w14:paraId="406EC33D" w14:textId="77777777" w:rsidR="00E90804" w:rsidRPr="009853B6"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Fixed Assets Management: Maintains accurate records of fixed assets and ensures proper asset management including their acquisition, disposal, and depreciation in accordance with established procedures.</w:t>
      </w:r>
    </w:p>
    <w:p w14:paraId="7444E302" w14:textId="77777777" w:rsidR="00E90804" w:rsidRPr="009853B6"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Annual Taxes and Financial Statements: Prepares and submits annual tax filings and financial statements.</w:t>
      </w:r>
    </w:p>
    <w:p w14:paraId="11C5BA7E" w14:textId="77777777" w:rsidR="00E90804" w:rsidRPr="009853B6"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Bank Reconciliation: Regularly reviews and reconciles bank statements to verify accuracy of cash balances and identify any discrepancies.</w:t>
      </w:r>
    </w:p>
    <w:p w14:paraId="69902380" w14:textId="77777777" w:rsidR="00E90804" w:rsidRPr="009853B6"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Revenue Recognition and Write-Off Control: Ensures accurate recognition of revenue and manages write-offs of uncollectible accounts in accordance with policy.</w:t>
      </w:r>
    </w:p>
    <w:p w14:paraId="59AEDA63" w14:textId="77777777" w:rsidR="00E90804" w:rsidRPr="008C758F" w:rsidRDefault="00E90804" w:rsidP="00EE2FBF">
      <w:pPr>
        <w:widowControl/>
        <w:numPr>
          <w:ilvl w:val="0"/>
          <w:numId w:val="396"/>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Monthly Reconciliations</w:t>
      </w:r>
      <w:r w:rsidRPr="008C758F">
        <w:rPr>
          <w:rFonts w:ascii="Arial" w:hAnsi="Arial" w:cs="Arial"/>
          <w:b/>
          <w:bCs/>
          <w:color w:val="000000" w:themeColor="text1"/>
          <w:sz w:val="24"/>
          <w:szCs w:val="24"/>
        </w:rPr>
        <w:t>:</w:t>
      </w:r>
      <w:r w:rsidRPr="008C758F">
        <w:rPr>
          <w:rFonts w:ascii="Arial" w:hAnsi="Arial" w:cs="Arial"/>
          <w:color w:val="000000" w:themeColor="text1"/>
          <w:sz w:val="24"/>
          <w:szCs w:val="24"/>
        </w:rPr>
        <w:t xml:space="preserve"> Ensures the following reconciliations are completed each month, and any reconciling or balancing amounts are cleared:</w:t>
      </w:r>
    </w:p>
    <w:p w14:paraId="23FCEF98" w14:textId="77777777" w:rsidR="00E90804" w:rsidRPr="008C758F" w:rsidRDefault="00E90804" w:rsidP="00EE2FBF">
      <w:pPr>
        <w:widowControl/>
        <w:numPr>
          <w:ilvl w:val="1"/>
          <w:numId w:val="34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Sales Ledger Account</w:t>
      </w:r>
    </w:p>
    <w:p w14:paraId="398055B6" w14:textId="77777777" w:rsidR="00E90804" w:rsidRPr="008C758F" w:rsidRDefault="00E90804" w:rsidP="00EE2FBF">
      <w:pPr>
        <w:widowControl/>
        <w:numPr>
          <w:ilvl w:val="1"/>
          <w:numId w:val="34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Purchase Ledger Account</w:t>
      </w:r>
    </w:p>
    <w:p w14:paraId="0B650980" w14:textId="77777777" w:rsidR="00E90804" w:rsidRPr="008C758F" w:rsidRDefault="00E90804" w:rsidP="00EE2FBF">
      <w:pPr>
        <w:widowControl/>
        <w:numPr>
          <w:ilvl w:val="1"/>
          <w:numId w:val="34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Payroll Control Account</w:t>
      </w:r>
    </w:p>
    <w:p w14:paraId="3E2A39EF" w14:textId="77777777" w:rsidR="00E90804" w:rsidRPr="008C758F" w:rsidRDefault="00E90804" w:rsidP="00EE2FBF">
      <w:pPr>
        <w:widowControl/>
        <w:numPr>
          <w:ilvl w:val="1"/>
          <w:numId w:val="34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All Suspense Accounts</w:t>
      </w:r>
    </w:p>
    <w:p w14:paraId="74FD55C5" w14:textId="77777777" w:rsidR="00E90804" w:rsidRPr="008C758F" w:rsidRDefault="00E90804" w:rsidP="00EE2FBF">
      <w:pPr>
        <w:widowControl/>
        <w:numPr>
          <w:ilvl w:val="1"/>
          <w:numId w:val="343"/>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Bank Balance (as per the nominal ledger to the bank statement)</w:t>
      </w:r>
    </w:p>
    <w:p w14:paraId="35D05F80"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7.3 Administration Leader:</w:t>
      </w:r>
    </w:p>
    <w:p w14:paraId="15EC91F0"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Policy Adherence: Ensures compliance with financial policies and authorizes significant financial decisions.</w:t>
      </w:r>
    </w:p>
    <w:p w14:paraId="2FA74EE6"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Bank Deposits: Manages and verifies bank deposits to maintain accurate financial records.</w:t>
      </w:r>
    </w:p>
    <w:p w14:paraId="408A9590"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Petty Cash Management: Monitors petty cash transactions and reconciles records.</w:t>
      </w:r>
    </w:p>
    <w:p w14:paraId="1F987E25"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Payment Monitoring: Oversees the collection of student payments and government payments.</w:t>
      </w:r>
    </w:p>
    <w:p w14:paraId="382C1A33"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Expense Filing: Compiles and organizes expense records for financial reporting.</w:t>
      </w:r>
    </w:p>
    <w:p w14:paraId="0EF5D851"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Refund Processing: Manages refund files and processes requests in accordance with policy.</w:t>
      </w:r>
    </w:p>
    <w:p w14:paraId="08786156" w14:textId="77777777" w:rsidR="00E90804" w:rsidRPr="009853B6"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Purchasing Orders: Reviews and approves purchasing orders for goods and services.</w:t>
      </w:r>
    </w:p>
    <w:p w14:paraId="0D3AE5C7" w14:textId="77777777" w:rsidR="00E90804" w:rsidRPr="008C758F" w:rsidRDefault="00E90804" w:rsidP="00EE2FBF">
      <w:pPr>
        <w:widowControl/>
        <w:numPr>
          <w:ilvl w:val="0"/>
          <w:numId w:val="397"/>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lastRenderedPageBreak/>
        <w:t>Online Payment Handling:</w:t>
      </w:r>
      <w:r w:rsidRPr="008C758F">
        <w:rPr>
          <w:rFonts w:ascii="Arial" w:hAnsi="Arial" w:cs="Arial"/>
          <w:color w:val="000000" w:themeColor="text1"/>
          <w:sz w:val="24"/>
          <w:szCs w:val="24"/>
        </w:rPr>
        <w:t xml:space="preserve"> Ensures proper handling of online payments and maintains transaction records.</w:t>
      </w:r>
    </w:p>
    <w:p w14:paraId="278DCC5A" w14:textId="77777777" w:rsidR="00E90804" w:rsidRPr="009853B6" w:rsidRDefault="00E90804" w:rsidP="00EE2FBF">
      <w:pPr>
        <w:widowControl/>
        <w:numPr>
          <w:ilvl w:val="0"/>
          <w:numId w:val="398"/>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Payment Cancellation and Replacement: Authorizes and documents the cancellation and replacement of payments.</w:t>
      </w:r>
    </w:p>
    <w:p w14:paraId="05E54FFF" w14:textId="77777777" w:rsidR="00E90804" w:rsidRPr="008C758F" w:rsidRDefault="00E90804" w:rsidP="00EE2FBF">
      <w:pPr>
        <w:widowControl/>
        <w:numPr>
          <w:ilvl w:val="0"/>
          <w:numId w:val="398"/>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Issuing Guarantees and Insurance Letters:</w:t>
      </w:r>
      <w:r w:rsidRPr="008C758F">
        <w:rPr>
          <w:rFonts w:ascii="Arial" w:hAnsi="Arial" w:cs="Arial"/>
          <w:color w:val="000000" w:themeColor="text1"/>
          <w:sz w:val="24"/>
          <w:szCs w:val="24"/>
        </w:rPr>
        <w:t xml:space="preserve"> Issues financial guarantees and insurance letters as needed.</w:t>
      </w:r>
    </w:p>
    <w:p w14:paraId="493A9F0F"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7.4 Human Resources (HR):</w:t>
      </w:r>
    </w:p>
    <w:p w14:paraId="68F4EFD8" w14:textId="77777777" w:rsidR="00E90804" w:rsidRPr="009853B6" w:rsidRDefault="00E90804" w:rsidP="00EE2FBF">
      <w:pPr>
        <w:widowControl/>
        <w:numPr>
          <w:ilvl w:val="0"/>
          <w:numId w:val="399"/>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Payroll Control: Verifies payroll data and ensures timely disbursement of salaries.</w:t>
      </w:r>
    </w:p>
    <w:p w14:paraId="17A212CE" w14:textId="77777777" w:rsidR="00E90804" w:rsidRPr="009853B6" w:rsidRDefault="00E90804" w:rsidP="00EE2FBF">
      <w:pPr>
        <w:widowControl/>
        <w:numPr>
          <w:ilvl w:val="0"/>
          <w:numId w:val="399"/>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Bank Transactions: Oversees payroll-related bank transactions.</w:t>
      </w:r>
    </w:p>
    <w:p w14:paraId="3FB81A70" w14:textId="3C07ED49" w:rsidR="00E90804" w:rsidRPr="008C758F" w:rsidRDefault="00E90804" w:rsidP="00EE2FBF">
      <w:pPr>
        <w:widowControl/>
        <w:numPr>
          <w:ilvl w:val="0"/>
          <w:numId w:val="399"/>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Transaction</w:t>
      </w:r>
      <w:r w:rsidR="0051575B">
        <w:rPr>
          <w:rFonts w:ascii="Arial" w:hAnsi="Arial" w:cs="Arial"/>
          <w:color w:val="000000" w:themeColor="text1"/>
          <w:sz w:val="24"/>
          <w:szCs w:val="24"/>
        </w:rPr>
        <w:t xml:space="preserve"> </w:t>
      </w:r>
      <w:r w:rsidRPr="009853B6">
        <w:rPr>
          <w:rFonts w:ascii="Arial" w:hAnsi="Arial" w:cs="Arial"/>
          <w:color w:val="000000" w:themeColor="text1"/>
          <w:sz w:val="24"/>
          <w:szCs w:val="24"/>
        </w:rPr>
        <w:t>Archiving</w:t>
      </w:r>
      <w:r w:rsidRPr="008C758F">
        <w:rPr>
          <w:rFonts w:ascii="Arial" w:hAnsi="Arial" w:cs="Arial"/>
          <w:b/>
          <w:bCs/>
          <w:color w:val="000000" w:themeColor="text1"/>
          <w:sz w:val="24"/>
          <w:szCs w:val="24"/>
        </w:rPr>
        <w:t>:</w:t>
      </w:r>
      <w:r w:rsidR="0051575B">
        <w:rPr>
          <w:rFonts w:ascii="Arial" w:hAnsi="Arial" w:cs="Arial"/>
          <w:b/>
          <w:bCs/>
          <w:color w:val="000000" w:themeColor="text1"/>
          <w:sz w:val="24"/>
          <w:szCs w:val="24"/>
        </w:rPr>
        <w:t xml:space="preserve"> </w:t>
      </w:r>
      <w:r w:rsidRPr="008C758F">
        <w:rPr>
          <w:rFonts w:ascii="Arial" w:hAnsi="Arial" w:cs="Arial"/>
          <w:color w:val="000000" w:themeColor="text1"/>
          <w:sz w:val="24"/>
          <w:szCs w:val="24"/>
        </w:rPr>
        <w:t>Archives financial transactions and expense records for audit purposes.</w:t>
      </w:r>
    </w:p>
    <w:p w14:paraId="14DB1DF8"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7.5 Purchase Staff:</w:t>
      </w:r>
    </w:p>
    <w:p w14:paraId="3519806C"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Supplier Sourcing and Evaluation: Identify, assess, and maintain a list of approved vendors.</w:t>
      </w:r>
    </w:p>
    <w:p w14:paraId="2E607418"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Quotation Management: Request and compare quotations to secure the best value.</w:t>
      </w:r>
    </w:p>
    <w:p w14:paraId="455293C9"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Purchase Order Processing: Prepare and issue purchase orders, ensuring compliance with procurement policies.</w:t>
      </w:r>
    </w:p>
    <w:p w14:paraId="0BFC6269"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Order Tracking and Receiving: Track order status, verify received goods, and report discrepancies.</w:t>
      </w:r>
    </w:p>
    <w:p w14:paraId="6C580832"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Record Keeping and Reconciliation: Maintain purchase records, verify supplier invoices, and submit for payment processing.</w:t>
      </w:r>
    </w:p>
    <w:p w14:paraId="083F4CE5"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Cost Control: Monitor expenses against budget and identify cost-saving opportunities.</w:t>
      </w:r>
    </w:p>
    <w:p w14:paraId="7F75A1DD" w14:textId="77777777" w:rsidR="00E90804" w:rsidRPr="009853B6"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Supplier Communication: Coordinate with suppliers on order status, delivery, and payment inquiries.</w:t>
      </w:r>
    </w:p>
    <w:p w14:paraId="5ECF8FB9" w14:textId="77777777" w:rsidR="00E90804" w:rsidRPr="008C758F" w:rsidRDefault="00E90804" w:rsidP="00EE2FBF">
      <w:pPr>
        <w:widowControl/>
        <w:numPr>
          <w:ilvl w:val="0"/>
          <w:numId w:val="400"/>
        </w:numPr>
        <w:autoSpaceDE/>
        <w:autoSpaceDN/>
        <w:spacing w:line="276" w:lineRule="auto"/>
        <w:rPr>
          <w:rFonts w:ascii="Arial" w:hAnsi="Arial" w:cs="Arial"/>
          <w:color w:val="000000" w:themeColor="text1"/>
          <w:sz w:val="24"/>
          <w:szCs w:val="24"/>
        </w:rPr>
      </w:pPr>
      <w:r w:rsidRPr="009853B6">
        <w:rPr>
          <w:rFonts w:ascii="Arial" w:hAnsi="Arial" w:cs="Arial"/>
          <w:color w:val="000000" w:themeColor="text1"/>
          <w:sz w:val="24"/>
          <w:szCs w:val="24"/>
        </w:rPr>
        <w:t>Returns and Claims:</w:t>
      </w:r>
      <w:r w:rsidRPr="008C758F">
        <w:rPr>
          <w:rFonts w:ascii="Arial" w:hAnsi="Arial" w:cs="Arial"/>
          <w:color w:val="000000" w:themeColor="text1"/>
          <w:sz w:val="24"/>
          <w:szCs w:val="24"/>
        </w:rPr>
        <w:t xml:space="preserve"> Handle returns and follow up on refund claims.</w:t>
      </w:r>
    </w:p>
    <w:p w14:paraId="5BC99089"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7.6 Accountant:</w:t>
      </w:r>
    </w:p>
    <w:p w14:paraId="5EBAB9ED"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Money Collection: Collects school fees, and other payments from parents.</w:t>
      </w:r>
    </w:p>
    <w:p w14:paraId="3C7B90FD"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Expense Preparation: Compiles and prepares expense reports for review and approval.</w:t>
      </w:r>
    </w:p>
    <w:p w14:paraId="6B761638"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Auditor Balance Sheet: Prepares balance sheets for internal and external audits.</w:t>
      </w:r>
    </w:p>
    <w:p w14:paraId="2C3F5A28"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Monthly Financial Statements: Prepares monthly financial statements, including records, payments, and balances.</w:t>
      </w:r>
    </w:p>
    <w:p w14:paraId="15727518"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Payment Follow-Up: Tracks outstanding payments and follows up with parents and vendors.</w:t>
      </w:r>
    </w:p>
    <w:p w14:paraId="6302D4E9"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POS and Online Transactions: Records and monitors POS transactions and bank online transactions.</w:t>
      </w:r>
    </w:p>
    <w:p w14:paraId="7EAEDB83"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Cheque Transactions: Records and monitors cheque transactions, ensuring proper documentation.</w:t>
      </w:r>
    </w:p>
    <w:p w14:paraId="15282DDF"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lastRenderedPageBreak/>
        <w:t>Discounts and Requests: Follows up on parents’ discount requests and maintains relevant records.</w:t>
      </w:r>
    </w:p>
    <w:p w14:paraId="41749276" w14:textId="77777777" w:rsidR="00E90804" w:rsidRPr="00AE788B" w:rsidRDefault="00E90804" w:rsidP="00EE2FBF">
      <w:pPr>
        <w:widowControl/>
        <w:numPr>
          <w:ilvl w:val="0"/>
          <w:numId w:val="401"/>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Expense Recognition Control: Ensures that all expenses are accurately recorded and categorized.</w:t>
      </w:r>
    </w:p>
    <w:p w14:paraId="30239987"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7.7 Assistant Accountant:</w:t>
      </w:r>
    </w:p>
    <w:p w14:paraId="60C58FA8" w14:textId="77777777" w:rsidR="00E90804" w:rsidRPr="00AE788B" w:rsidRDefault="00E90804" w:rsidP="00EE2FBF">
      <w:pPr>
        <w:widowControl/>
        <w:numPr>
          <w:ilvl w:val="0"/>
          <w:numId w:val="402"/>
        </w:numPr>
        <w:autoSpaceDE/>
        <w:autoSpaceDN/>
        <w:spacing w:line="276" w:lineRule="auto"/>
        <w:rPr>
          <w:rFonts w:ascii="Arial" w:hAnsi="Arial" w:cs="Arial"/>
          <w:color w:val="000000" w:themeColor="text1"/>
          <w:sz w:val="24"/>
          <w:szCs w:val="24"/>
        </w:rPr>
      </w:pPr>
      <w:r w:rsidRPr="00AE788B">
        <w:rPr>
          <w:rFonts w:ascii="Arial" w:hAnsi="Arial" w:cs="Arial"/>
          <w:color w:val="000000" w:themeColor="text1"/>
          <w:sz w:val="24"/>
          <w:szCs w:val="24"/>
        </w:rPr>
        <w:t>Fee Collection: Collects fees in the absence of the accountant, ensuring accurate recording.</w:t>
      </w:r>
    </w:p>
    <w:p w14:paraId="1625020A" w14:textId="77777777" w:rsidR="00E90804" w:rsidRDefault="00E90804" w:rsidP="00EE2FBF">
      <w:pPr>
        <w:widowControl/>
        <w:numPr>
          <w:ilvl w:val="0"/>
          <w:numId w:val="402"/>
        </w:numPr>
        <w:autoSpaceDE/>
        <w:autoSpaceDN/>
        <w:rPr>
          <w:rFonts w:ascii="Arial" w:hAnsi="Arial" w:cs="Arial"/>
          <w:color w:val="000000" w:themeColor="text1"/>
          <w:sz w:val="24"/>
          <w:szCs w:val="24"/>
        </w:rPr>
      </w:pPr>
      <w:r w:rsidRPr="00AE788B">
        <w:rPr>
          <w:rFonts w:ascii="Arial" w:hAnsi="Arial" w:cs="Arial"/>
          <w:color w:val="000000" w:themeColor="text1"/>
          <w:sz w:val="24"/>
          <w:szCs w:val="24"/>
        </w:rPr>
        <w:t>Issuance of Letters: Prepares and issues “To Whom It May Concern” letters for parents</w:t>
      </w:r>
      <w:r w:rsidRPr="008C758F">
        <w:rPr>
          <w:rFonts w:ascii="Arial" w:hAnsi="Arial" w:cs="Arial"/>
          <w:color w:val="000000" w:themeColor="text1"/>
          <w:sz w:val="24"/>
          <w:szCs w:val="24"/>
        </w:rPr>
        <w:t xml:space="preserve"> regarding financial matters.</w:t>
      </w:r>
    </w:p>
    <w:p w14:paraId="24CC0397" w14:textId="77777777" w:rsidR="00AE788B" w:rsidRPr="008C758F" w:rsidRDefault="00AE788B" w:rsidP="00AE788B">
      <w:pPr>
        <w:widowControl/>
        <w:autoSpaceDE/>
        <w:autoSpaceDN/>
        <w:ind w:left="720"/>
        <w:rPr>
          <w:rStyle w:val="Strong"/>
          <w:rFonts w:ascii="Arial" w:hAnsi="Arial" w:cs="Arial"/>
          <w:b w:val="0"/>
          <w:bCs w:val="0"/>
          <w:color w:val="000000" w:themeColor="text1"/>
          <w:sz w:val="24"/>
          <w:szCs w:val="24"/>
        </w:rPr>
      </w:pPr>
    </w:p>
    <w:p w14:paraId="41B2760C" w14:textId="77777777" w:rsidR="00E90804" w:rsidRPr="00FE1D1B" w:rsidRDefault="00E90804" w:rsidP="00E90804">
      <w:pPr>
        <w:pStyle w:val="Style1"/>
        <w:spacing w:before="0" w:beforeAutospacing="0" w:after="0" w:afterAutospacing="0"/>
        <w:rPr>
          <w:rStyle w:val="Strong"/>
          <w:rFonts w:ascii="Arial" w:hAnsi="Arial" w:cs="Arial"/>
          <w:b/>
          <w:bCs w:val="0"/>
          <w:color w:val="000000" w:themeColor="text1"/>
          <w:sz w:val="28"/>
          <w:szCs w:val="28"/>
          <w:lang w:val="en-GB"/>
        </w:rPr>
      </w:pPr>
      <w:r w:rsidRPr="00FE1D1B">
        <w:rPr>
          <w:rStyle w:val="Strong"/>
          <w:rFonts w:ascii="Arial" w:hAnsi="Arial" w:cs="Arial"/>
          <w:b/>
          <w:bCs w:val="0"/>
          <w:color w:val="000000" w:themeColor="text1"/>
          <w:sz w:val="28"/>
          <w:szCs w:val="28"/>
          <w:lang w:val="en-GB"/>
        </w:rPr>
        <w:t>8. Cash Management</w:t>
      </w:r>
    </w:p>
    <w:p w14:paraId="76677B0E" w14:textId="77777777" w:rsidR="00E90804" w:rsidRPr="009853B6" w:rsidRDefault="00E90804" w:rsidP="00E90804">
      <w:pPr>
        <w:jc w:val="both"/>
        <w:rPr>
          <w:rStyle w:val="Strong"/>
          <w:rFonts w:ascii="Arial" w:hAnsi="Arial" w:cs="Arial"/>
          <w:b w:val="0"/>
          <w:bCs w:val="0"/>
          <w:color w:val="000000" w:themeColor="text1"/>
          <w:sz w:val="24"/>
          <w:szCs w:val="24"/>
          <w:lang w:val="en-GB"/>
        </w:rPr>
      </w:pPr>
      <w:r w:rsidRPr="009853B6">
        <w:rPr>
          <w:rStyle w:val="Strong"/>
          <w:rFonts w:ascii="Arial" w:hAnsi="Arial" w:cs="Arial"/>
          <w:b w:val="0"/>
          <w:bCs w:val="0"/>
          <w:color w:val="000000" w:themeColor="text1"/>
          <w:sz w:val="24"/>
          <w:szCs w:val="24"/>
          <w:lang w:val="en-GB"/>
        </w:rPr>
        <w:t>Cash management is a critical component of financial operations at Oscar Academy, ensuring the secure handling, recording, and monitoring of all monetary transactions. This section outlines the procedures for managing bank accounts, collecting payments, processing withdrawals, and maintaining financial records.</w:t>
      </w:r>
    </w:p>
    <w:p w14:paraId="7AE8B9F9" w14:textId="77777777" w:rsidR="00E90804" w:rsidRPr="009853B6" w:rsidRDefault="00E90804" w:rsidP="00E90804">
      <w:pPr>
        <w:pStyle w:val="Heading4"/>
        <w:spacing w:before="0"/>
        <w:rPr>
          <w:rStyle w:val="Strong"/>
          <w:rFonts w:ascii="Arial" w:eastAsiaTheme="minorHAnsi" w:hAnsi="Arial" w:cs="Arial"/>
          <w:i w:val="0"/>
          <w:iCs w:val="0"/>
          <w:color w:val="000000" w:themeColor="text1"/>
          <w:sz w:val="24"/>
          <w:szCs w:val="24"/>
          <w:lang w:val="en-GB"/>
        </w:rPr>
      </w:pPr>
      <w:r w:rsidRPr="009853B6">
        <w:rPr>
          <w:rStyle w:val="Strong"/>
          <w:rFonts w:ascii="Arial" w:eastAsiaTheme="minorHAnsi" w:hAnsi="Arial" w:cs="Arial"/>
          <w:i w:val="0"/>
          <w:iCs w:val="0"/>
          <w:color w:val="000000" w:themeColor="text1"/>
          <w:sz w:val="24"/>
          <w:szCs w:val="24"/>
          <w:lang w:val="en-GB"/>
        </w:rPr>
        <w:t xml:space="preserve">8.1 Money Collection Procedure </w:t>
      </w:r>
    </w:p>
    <w:p w14:paraId="4D338941" w14:textId="77777777" w:rsidR="00E90804" w:rsidRPr="008C758F" w:rsidRDefault="00E90804" w:rsidP="00EE2FBF">
      <w:pPr>
        <w:widowControl/>
        <w:numPr>
          <w:ilvl w:val="0"/>
          <w:numId w:val="344"/>
        </w:numPr>
        <w:autoSpaceDE/>
        <w:autoSpaceDN/>
        <w:rPr>
          <w:rFonts w:ascii="Arial" w:hAnsi="Arial" w:cs="Arial"/>
          <w:color w:val="000000" w:themeColor="text1"/>
          <w:sz w:val="24"/>
          <w:szCs w:val="24"/>
          <w:lang w:val="en-GB"/>
        </w:rPr>
      </w:pPr>
      <w:r w:rsidRPr="008C758F">
        <w:rPr>
          <w:rFonts w:ascii="Arial" w:hAnsi="Arial" w:cs="Arial"/>
          <w:b/>
          <w:bCs/>
          <w:color w:val="000000" w:themeColor="text1"/>
          <w:sz w:val="24"/>
          <w:szCs w:val="24"/>
        </w:rPr>
        <w:t xml:space="preserve">Collection Methods: </w:t>
      </w:r>
      <w:r w:rsidRPr="008C758F">
        <w:rPr>
          <w:rFonts w:ascii="Arial" w:hAnsi="Arial" w:cs="Arial"/>
          <w:color w:val="000000" w:themeColor="text1"/>
          <w:sz w:val="24"/>
          <w:szCs w:val="24"/>
        </w:rPr>
        <w:t>Acceptable methods for collecting payments are :</w:t>
      </w:r>
    </w:p>
    <w:p w14:paraId="4D256FEF" w14:textId="77777777" w:rsidR="00E90804" w:rsidRPr="008C758F" w:rsidRDefault="00E90804" w:rsidP="00EE2FBF">
      <w:pPr>
        <w:widowControl/>
        <w:numPr>
          <w:ilvl w:val="1"/>
          <w:numId w:val="344"/>
        </w:numPr>
        <w:autoSpaceDE/>
        <w:autoSpaceDN/>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rPr>
        <w:t xml:space="preserve">Cash </w:t>
      </w:r>
    </w:p>
    <w:p w14:paraId="3043FE30" w14:textId="77777777" w:rsidR="00E90804" w:rsidRPr="008C758F" w:rsidRDefault="00E90804" w:rsidP="00EE2FBF">
      <w:pPr>
        <w:widowControl/>
        <w:numPr>
          <w:ilvl w:val="1"/>
          <w:numId w:val="344"/>
        </w:numPr>
        <w:autoSpaceDE/>
        <w:autoSpaceDN/>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rPr>
        <w:t>POS Machine</w:t>
      </w:r>
    </w:p>
    <w:p w14:paraId="3B7B5386" w14:textId="77777777" w:rsidR="00E90804" w:rsidRPr="008C758F" w:rsidRDefault="00E90804" w:rsidP="00EE2FBF">
      <w:pPr>
        <w:widowControl/>
        <w:numPr>
          <w:ilvl w:val="1"/>
          <w:numId w:val="344"/>
        </w:numPr>
        <w:autoSpaceDE/>
        <w:autoSpaceDN/>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rPr>
        <w:t>Cheques</w:t>
      </w:r>
    </w:p>
    <w:p w14:paraId="05401E97" w14:textId="77777777" w:rsidR="00E90804" w:rsidRPr="008C758F" w:rsidRDefault="00E90804" w:rsidP="00EE2FBF">
      <w:pPr>
        <w:widowControl/>
        <w:numPr>
          <w:ilvl w:val="1"/>
          <w:numId w:val="344"/>
        </w:numPr>
        <w:autoSpaceDE/>
        <w:autoSpaceDN/>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rPr>
        <w:t>Online banking transfer</w:t>
      </w:r>
    </w:p>
    <w:p w14:paraId="07E23158" w14:textId="77777777" w:rsidR="00E90804" w:rsidRPr="008C758F" w:rsidRDefault="00E90804" w:rsidP="00EE2FBF">
      <w:pPr>
        <w:widowControl/>
        <w:numPr>
          <w:ilvl w:val="1"/>
          <w:numId w:val="344"/>
        </w:numPr>
        <w:autoSpaceDE/>
        <w:autoSpaceDN/>
        <w:ind w:left="1434" w:hanging="357"/>
        <w:rPr>
          <w:rFonts w:ascii="Arial" w:eastAsiaTheme="minorHAnsi" w:hAnsi="Arial" w:cs="Arial"/>
          <w:color w:val="000000" w:themeColor="text1"/>
          <w:sz w:val="24"/>
          <w:szCs w:val="24"/>
          <w:lang w:val="en-GB"/>
        </w:rPr>
      </w:pPr>
      <w:r w:rsidRPr="008C758F">
        <w:rPr>
          <w:rFonts w:ascii="Arial" w:hAnsi="Arial" w:cs="Arial"/>
          <w:color w:val="000000" w:themeColor="text1"/>
          <w:sz w:val="24"/>
          <w:szCs w:val="24"/>
        </w:rPr>
        <w:t xml:space="preserve">Direct transfer to School Account from the Ministry of Education </w:t>
      </w:r>
    </w:p>
    <w:p w14:paraId="0B8BB013" w14:textId="77777777" w:rsidR="00E90804" w:rsidRPr="008C758F" w:rsidRDefault="00E90804" w:rsidP="00EE2FBF">
      <w:pPr>
        <w:widowControl/>
        <w:numPr>
          <w:ilvl w:val="0"/>
          <w:numId w:val="344"/>
        </w:numPr>
        <w:autoSpaceDE/>
        <w:autoSpaceDN/>
        <w:rPr>
          <w:rFonts w:ascii="Arial" w:eastAsiaTheme="minorHAnsi" w:hAnsi="Arial" w:cs="Arial"/>
          <w:color w:val="000000" w:themeColor="text1"/>
          <w:sz w:val="24"/>
          <w:szCs w:val="24"/>
          <w:lang w:val="en-GB"/>
        </w:rPr>
      </w:pPr>
      <w:r w:rsidRPr="008C758F">
        <w:rPr>
          <w:rFonts w:ascii="Arial" w:hAnsi="Arial" w:cs="Arial"/>
          <w:b/>
          <w:bCs/>
          <w:color w:val="000000" w:themeColor="text1"/>
          <w:sz w:val="24"/>
          <w:szCs w:val="24"/>
        </w:rPr>
        <w:t>Collection Procedure from parents:</w:t>
      </w:r>
    </w:p>
    <w:p w14:paraId="08EE77BC" w14:textId="77777777" w:rsidR="00E90804" w:rsidRPr="008C758F" w:rsidRDefault="00E90804" w:rsidP="00EE2FBF">
      <w:pPr>
        <w:pStyle w:val="ListParagraph"/>
        <w:widowControl/>
        <w:numPr>
          <w:ilvl w:val="1"/>
          <w:numId w:val="34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Parents will be notified of the fee schedule and payment deadlines through official communication channels. </w:t>
      </w:r>
    </w:p>
    <w:p w14:paraId="3F742EEE" w14:textId="77777777" w:rsidR="00E90804" w:rsidRPr="008C758F" w:rsidRDefault="00E90804" w:rsidP="00EE2FBF">
      <w:pPr>
        <w:pStyle w:val="ListParagraph"/>
        <w:widowControl/>
        <w:numPr>
          <w:ilvl w:val="1"/>
          <w:numId w:val="34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Payments are collected by the designated cashier or assistant accountant.</w:t>
      </w:r>
    </w:p>
    <w:p w14:paraId="67392CD0" w14:textId="77777777" w:rsidR="00E90804" w:rsidRPr="008C758F" w:rsidRDefault="00E90804" w:rsidP="00EE2FBF">
      <w:pPr>
        <w:pStyle w:val="ListParagraph"/>
        <w:widowControl/>
        <w:numPr>
          <w:ilvl w:val="1"/>
          <w:numId w:val="34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 receipt will be issued immediately for every payment received.</w:t>
      </w:r>
    </w:p>
    <w:p w14:paraId="177904ED" w14:textId="77777777" w:rsidR="00E90804" w:rsidRPr="008C758F" w:rsidRDefault="00E90804" w:rsidP="00EE2FBF">
      <w:pPr>
        <w:pStyle w:val="ListParagraph"/>
        <w:widowControl/>
        <w:numPr>
          <w:ilvl w:val="1"/>
          <w:numId w:val="34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Payments must be recorded in the accounting system on the same day of collection.</w:t>
      </w:r>
    </w:p>
    <w:p w14:paraId="18BEB804" w14:textId="77777777" w:rsidR="00E90804" w:rsidRPr="008C758F" w:rsidRDefault="00E90804" w:rsidP="00EE2FBF">
      <w:pPr>
        <w:pStyle w:val="ListParagraph"/>
        <w:widowControl/>
        <w:numPr>
          <w:ilvl w:val="1"/>
          <w:numId w:val="34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A list of pending payments will be generated and reviewed weekly.</w:t>
      </w:r>
    </w:p>
    <w:p w14:paraId="67A6229B" w14:textId="77777777" w:rsidR="00E90804" w:rsidRPr="008C758F" w:rsidRDefault="00E90804" w:rsidP="00EE2FBF">
      <w:pPr>
        <w:pStyle w:val="ListParagraph"/>
        <w:widowControl/>
        <w:numPr>
          <w:ilvl w:val="1"/>
          <w:numId w:val="34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Reminders will be sent to parents for overdue payments through email, SMS, or phone call.</w:t>
      </w:r>
    </w:p>
    <w:p w14:paraId="6B8A7424" w14:textId="77777777" w:rsidR="00E90804" w:rsidRPr="008C758F" w:rsidRDefault="00E90804" w:rsidP="00EE2FBF">
      <w:pPr>
        <w:pStyle w:val="ListParagraph"/>
        <w:widowControl/>
        <w:numPr>
          <w:ilvl w:val="1"/>
          <w:numId w:val="344"/>
        </w:numPr>
        <w:autoSpaceDE/>
        <w:autoSpaceDN/>
        <w:rPr>
          <w:rFonts w:ascii="Arial" w:hAnsi="Arial" w:cs="Arial"/>
          <w:color w:val="000000" w:themeColor="text1"/>
          <w:sz w:val="24"/>
          <w:szCs w:val="24"/>
        </w:rPr>
      </w:pPr>
      <w:r w:rsidRPr="008C758F">
        <w:rPr>
          <w:rFonts w:ascii="Arial" w:hAnsi="Arial" w:cs="Arial"/>
          <w:color w:val="000000" w:themeColor="text1"/>
          <w:sz w:val="24"/>
          <w:szCs w:val="24"/>
        </w:rPr>
        <w:t>If a cheque is returned due to insufficient funds or other reasons, the parent will be contacted to resolve the issue.</w:t>
      </w:r>
    </w:p>
    <w:p w14:paraId="39966F22" w14:textId="77777777" w:rsidR="00E90804" w:rsidRPr="008C758F" w:rsidRDefault="00E90804" w:rsidP="00EE2FBF">
      <w:pPr>
        <w:pStyle w:val="ListParagraph"/>
        <w:widowControl/>
        <w:numPr>
          <w:ilvl w:val="1"/>
          <w:numId w:val="344"/>
        </w:numPr>
        <w:autoSpaceDE/>
        <w:autoSpaceDN/>
        <w:ind w:left="1434" w:hanging="357"/>
        <w:rPr>
          <w:rFonts w:ascii="Arial" w:hAnsi="Arial" w:cs="Arial"/>
          <w:color w:val="000000" w:themeColor="text1"/>
          <w:sz w:val="24"/>
          <w:szCs w:val="24"/>
        </w:rPr>
      </w:pPr>
      <w:r w:rsidRPr="008C758F">
        <w:rPr>
          <w:rFonts w:ascii="Arial" w:hAnsi="Arial" w:cs="Arial"/>
          <w:color w:val="000000" w:themeColor="text1"/>
          <w:sz w:val="24"/>
          <w:szCs w:val="24"/>
        </w:rPr>
        <w:t>Any bank charges incurred due to returned cheques will be the responsibility of the parent.</w:t>
      </w:r>
    </w:p>
    <w:p w14:paraId="5B322E1D" w14:textId="77777777" w:rsidR="00E90804" w:rsidRPr="008C758F" w:rsidRDefault="00E90804" w:rsidP="00EE2FBF">
      <w:pPr>
        <w:widowControl/>
        <w:numPr>
          <w:ilvl w:val="0"/>
          <w:numId w:val="344"/>
        </w:numPr>
        <w:autoSpaceDE/>
        <w:autoSpaceDN/>
        <w:rPr>
          <w:rFonts w:ascii="Arial" w:eastAsiaTheme="minorHAnsi" w:hAnsi="Arial" w:cs="Arial"/>
          <w:color w:val="000000" w:themeColor="text1"/>
          <w:sz w:val="24"/>
          <w:szCs w:val="24"/>
          <w:lang w:val="en-GB"/>
        </w:rPr>
      </w:pPr>
      <w:r w:rsidRPr="008C758F">
        <w:rPr>
          <w:rStyle w:val="Strong"/>
          <w:rFonts w:ascii="Arial" w:hAnsi="Arial" w:cs="Arial"/>
          <w:color w:val="000000" w:themeColor="text1"/>
          <w:sz w:val="24"/>
          <w:szCs w:val="24"/>
        </w:rPr>
        <w:t>Refunds and Adjustments:</w:t>
      </w:r>
    </w:p>
    <w:p w14:paraId="2F1FE24E" w14:textId="77777777" w:rsidR="00E90804" w:rsidRPr="008C758F" w:rsidRDefault="00E90804" w:rsidP="00EE2FBF">
      <w:pPr>
        <w:pStyle w:val="ListParagraph"/>
        <w:widowControl/>
        <w:numPr>
          <w:ilvl w:val="1"/>
          <w:numId w:val="344"/>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Refund requests must be submitted in writing and will be processed in accordance with the Refund Policy.</w:t>
      </w:r>
    </w:p>
    <w:p w14:paraId="7539A705" w14:textId="77777777" w:rsidR="00E90804" w:rsidRPr="008C758F" w:rsidRDefault="00E90804" w:rsidP="00EE2FBF">
      <w:pPr>
        <w:pStyle w:val="ListParagraph"/>
        <w:widowControl/>
        <w:numPr>
          <w:ilvl w:val="1"/>
          <w:numId w:val="344"/>
        </w:numPr>
        <w:autoSpaceDE/>
        <w:autoSpaceDN/>
        <w:spacing w:line="276" w:lineRule="auto"/>
        <w:rPr>
          <w:rStyle w:val="Strong"/>
          <w:rFonts w:ascii="Arial" w:hAnsi="Arial" w:cs="Arial"/>
          <w:b w:val="0"/>
          <w:bCs w:val="0"/>
          <w:color w:val="000000" w:themeColor="text1"/>
          <w:sz w:val="24"/>
          <w:szCs w:val="24"/>
        </w:rPr>
      </w:pPr>
      <w:r w:rsidRPr="008C758F">
        <w:rPr>
          <w:rFonts w:ascii="Arial" w:hAnsi="Arial" w:cs="Arial"/>
          <w:color w:val="000000" w:themeColor="text1"/>
          <w:sz w:val="24"/>
          <w:szCs w:val="24"/>
        </w:rPr>
        <w:t>Adjustments to fees, such as discounts or waivers, must be approved by the Finance Manager and documented accordingly.</w:t>
      </w:r>
    </w:p>
    <w:p w14:paraId="3FC95F1B" w14:textId="77777777" w:rsidR="00E90804" w:rsidRPr="00443A56" w:rsidRDefault="00E90804" w:rsidP="00E90804">
      <w:pPr>
        <w:pStyle w:val="Heading4"/>
        <w:spacing w:before="0"/>
        <w:rPr>
          <w:rFonts w:ascii="Arial" w:eastAsiaTheme="minorHAnsi" w:hAnsi="Arial" w:cs="Arial"/>
          <w:b w:val="0"/>
          <w:bCs w:val="0"/>
          <w:i w:val="0"/>
          <w:iCs w:val="0"/>
          <w:color w:val="000000" w:themeColor="text1"/>
          <w:sz w:val="24"/>
          <w:szCs w:val="24"/>
          <w:lang w:val="en-GB"/>
        </w:rPr>
      </w:pPr>
      <w:r w:rsidRPr="00443A56">
        <w:rPr>
          <w:rStyle w:val="Strong"/>
          <w:rFonts w:ascii="Arial" w:eastAsiaTheme="minorHAnsi" w:hAnsi="Arial" w:cs="Arial"/>
          <w:b/>
          <w:bCs/>
          <w:i w:val="0"/>
          <w:iCs w:val="0"/>
          <w:color w:val="000000" w:themeColor="text1"/>
          <w:sz w:val="24"/>
          <w:szCs w:val="24"/>
          <w:lang w:val="en-GB"/>
        </w:rPr>
        <w:t>8.2 Bank Account Management</w:t>
      </w:r>
    </w:p>
    <w:p w14:paraId="2B52650D"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The opening and closing of bank accounts must be authorized by the Principal or the HR, documented through a formal memorandum that clearly outlines how the account </w:t>
      </w:r>
      <w:r w:rsidRPr="008C758F">
        <w:rPr>
          <w:rFonts w:ascii="Arial" w:hAnsi="Arial" w:cs="Arial"/>
          <w:color w:val="000000" w:themeColor="text1"/>
          <w:sz w:val="24"/>
          <w:szCs w:val="24"/>
        </w:rPr>
        <w:lastRenderedPageBreak/>
        <w:t>will be managed, including who can sign cheques, how money can be transferred, and who has access to the account. All transfers between accounts and cheque signing arrangements must adhere to the established approval hierarchy to prevent unauthorized access.</w:t>
      </w:r>
    </w:p>
    <w:p w14:paraId="12FB8030"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Electronic banking systems, such as BACS, online banking, and other transfer methods, must also follow the same approval procedures. Access to these systems is restricted to designated personnel, and transaction limits must be defined and approved by senior management. Additionally, monthly bank reconciliations must be completed to verify account balances and identify any discrepancies, ensuring that all bank statements are accurately matched with internal financial records.</w:t>
      </w:r>
    </w:p>
    <w:p w14:paraId="55716A75" w14:textId="77777777" w:rsidR="00E90804" w:rsidRPr="00443A56" w:rsidRDefault="00E90804" w:rsidP="00E90804">
      <w:pPr>
        <w:pStyle w:val="Heading4"/>
        <w:spacing w:before="0"/>
        <w:rPr>
          <w:rStyle w:val="Strong"/>
          <w:rFonts w:ascii="Arial" w:eastAsiaTheme="minorHAnsi" w:hAnsi="Arial" w:cs="Arial"/>
          <w:b/>
          <w:bCs/>
          <w:i w:val="0"/>
          <w:iCs w:val="0"/>
          <w:color w:val="000000" w:themeColor="text1"/>
          <w:sz w:val="24"/>
          <w:szCs w:val="24"/>
          <w:lang w:val="en-GB"/>
        </w:rPr>
      </w:pPr>
      <w:r w:rsidRPr="00443A56">
        <w:rPr>
          <w:rStyle w:val="Strong"/>
          <w:rFonts w:ascii="Arial" w:eastAsiaTheme="minorHAnsi" w:hAnsi="Arial" w:cs="Arial"/>
          <w:b/>
          <w:bCs/>
          <w:i w:val="0"/>
          <w:iCs w:val="0"/>
          <w:color w:val="000000" w:themeColor="text1"/>
          <w:sz w:val="24"/>
          <w:szCs w:val="24"/>
          <w:lang w:val="en-GB"/>
        </w:rPr>
        <w:t>8.3 Deposits and Receipts</w:t>
      </w:r>
    </w:p>
    <w:p w14:paraId="7B0DED1B"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All deposits must be accurately recorded to maintain proper financial tracking and accountability. The following procedures apply:</w:t>
      </w:r>
    </w:p>
    <w:p w14:paraId="604E2682" w14:textId="77777777" w:rsidR="00E90804" w:rsidRPr="008C758F" w:rsidRDefault="00E90804" w:rsidP="00EE2FBF">
      <w:pPr>
        <w:widowControl/>
        <w:numPr>
          <w:ilvl w:val="0"/>
          <w:numId w:val="345"/>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Recording Deposits:</w:t>
      </w:r>
    </w:p>
    <w:p w14:paraId="31283340"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Each deposit must be entered on a paying-in slip, counterfoil, or in a designated register.</w:t>
      </w:r>
    </w:p>
    <w:p w14:paraId="6E42F8E9"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The record must include the amount of the deposit and a reference, such as the receipt number or the </w:t>
      </w:r>
      <w:proofErr w:type="spellStart"/>
      <w:r w:rsidRPr="008C758F">
        <w:rPr>
          <w:rFonts w:ascii="Arial" w:hAnsi="Arial" w:cs="Arial"/>
          <w:color w:val="000000" w:themeColor="text1"/>
          <w:sz w:val="24"/>
          <w:szCs w:val="24"/>
        </w:rPr>
        <w:t>payer’s</w:t>
      </w:r>
      <w:proofErr w:type="spellEnd"/>
      <w:r w:rsidRPr="008C758F">
        <w:rPr>
          <w:rFonts w:ascii="Arial" w:hAnsi="Arial" w:cs="Arial"/>
          <w:color w:val="000000" w:themeColor="text1"/>
          <w:sz w:val="24"/>
          <w:szCs w:val="24"/>
        </w:rPr>
        <w:t xml:space="preserve"> name.</w:t>
      </w:r>
    </w:p>
    <w:p w14:paraId="1A53FA9B" w14:textId="77777777" w:rsidR="00E90804" w:rsidRPr="008C758F" w:rsidRDefault="00E90804" w:rsidP="00EE2FBF">
      <w:pPr>
        <w:widowControl/>
        <w:numPr>
          <w:ilvl w:val="0"/>
          <w:numId w:val="345"/>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Documentation:</w:t>
      </w:r>
    </w:p>
    <w:p w14:paraId="22C1DECF"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 copy of the paying-in slip or counterfoil must be retained for record-keeping and reconciliation purposes.</w:t>
      </w:r>
    </w:p>
    <w:p w14:paraId="028D5E28"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Supporting documents such as receipts or payment confirmations must be attached to the deposit record.</w:t>
      </w:r>
    </w:p>
    <w:p w14:paraId="0461C56E" w14:textId="77777777" w:rsidR="00E90804" w:rsidRPr="008C758F" w:rsidRDefault="00E90804" w:rsidP="00EE2FBF">
      <w:pPr>
        <w:widowControl/>
        <w:numPr>
          <w:ilvl w:val="0"/>
          <w:numId w:val="345"/>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Timely Deposits:</w:t>
      </w:r>
    </w:p>
    <w:p w14:paraId="35DFB679"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All cash and cheques received must be deposited into the bank account within 24 hours or by the next working day.</w:t>
      </w:r>
    </w:p>
    <w:p w14:paraId="6268228D"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Electronic transfers must be recorded and verified as soon as the transaction is confirmed.</w:t>
      </w:r>
    </w:p>
    <w:p w14:paraId="50026DA3" w14:textId="77777777" w:rsidR="00E90804" w:rsidRPr="008C758F" w:rsidRDefault="00E90804" w:rsidP="00EE2FBF">
      <w:pPr>
        <w:widowControl/>
        <w:numPr>
          <w:ilvl w:val="0"/>
          <w:numId w:val="345"/>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Verification and Reconciliation:</w:t>
      </w:r>
    </w:p>
    <w:p w14:paraId="0834EE12"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Finance Department must verify all deposits against bank statements during monthly reconciliation to identify any discrepancies.</w:t>
      </w:r>
    </w:p>
    <w:p w14:paraId="719DD292" w14:textId="77777777" w:rsidR="00E90804" w:rsidRPr="008C758F" w:rsidRDefault="00E90804" w:rsidP="00EE2FBF">
      <w:pPr>
        <w:widowControl/>
        <w:numPr>
          <w:ilvl w:val="1"/>
          <w:numId w:val="345"/>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Any discrepancies must be investigated and resolved promptly, with documentation retained for auditing purposes.</w:t>
      </w:r>
    </w:p>
    <w:p w14:paraId="4EA4276B" w14:textId="77777777" w:rsidR="00E90804" w:rsidRPr="008C758F" w:rsidRDefault="00E90804" w:rsidP="00E90804">
      <w:pPr>
        <w:rPr>
          <w:rFonts w:ascii="Arial" w:eastAsiaTheme="minorHAnsi" w:hAnsi="Arial" w:cs="Arial"/>
          <w:b/>
          <w:color w:val="000000" w:themeColor="text1"/>
          <w:sz w:val="24"/>
          <w:szCs w:val="24"/>
          <w:lang w:val="en-GB"/>
        </w:rPr>
      </w:pPr>
      <w:r w:rsidRPr="008C758F">
        <w:rPr>
          <w:rStyle w:val="Strong"/>
          <w:rFonts w:ascii="Arial" w:eastAsiaTheme="minorHAnsi" w:hAnsi="Arial" w:cs="Arial"/>
          <w:color w:val="000000" w:themeColor="text1"/>
          <w:sz w:val="24"/>
          <w:szCs w:val="24"/>
          <w:lang w:val="en-GB"/>
        </w:rPr>
        <w:t>8.4 Payment and Withdrawals</w:t>
      </w:r>
    </w:p>
    <w:p w14:paraId="0A8921CB" w14:textId="77777777" w:rsidR="00E90804" w:rsidRPr="008C758F" w:rsidRDefault="00E90804" w:rsidP="00E90804">
      <w:pPr>
        <w:spacing w:line="276" w:lineRule="auto"/>
        <w:rPr>
          <w:rStyle w:val="Strong"/>
          <w:rFonts w:ascii="Arial" w:hAnsi="Arial" w:cs="Arial"/>
          <w:b w:val="0"/>
          <w:bCs w:val="0"/>
          <w:color w:val="000000" w:themeColor="text1"/>
          <w:sz w:val="24"/>
          <w:szCs w:val="24"/>
          <w:lang w:val="en-GB"/>
        </w:rPr>
      </w:pPr>
      <w:r w:rsidRPr="008C758F">
        <w:rPr>
          <w:rStyle w:val="Strong"/>
          <w:rFonts w:ascii="Arial" w:hAnsi="Arial" w:cs="Arial"/>
          <w:color w:val="000000" w:themeColor="text1"/>
          <w:sz w:val="24"/>
          <w:szCs w:val="24"/>
          <w:lang w:val="en-GB"/>
        </w:rPr>
        <w:t xml:space="preserve">All cheques and other instruments authorising withdrawal from school bank accounts must bear the signature of the school principal. </w:t>
      </w:r>
      <w:r w:rsidRPr="008C758F">
        <w:rPr>
          <w:rFonts w:ascii="Arial" w:hAnsi="Arial" w:cs="Arial"/>
          <w:color w:val="000000" w:themeColor="text1"/>
          <w:sz w:val="24"/>
          <w:szCs w:val="24"/>
        </w:rPr>
        <w:t>The Principal is delegated authority by the CEO/Financial Manager to manage all financial accounts, including cheque books, online banking cards, and payment processing</w:t>
      </w:r>
      <w:r w:rsidRPr="008C758F">
        <w:rPr>
          <w:rStyle w:val="Strong"/>
          <w:rFonts w:ascii="Arial" w:hAnsi="Arial" w:cs="Arial"/>
          <w:color w:val="000000" w:themeColor="text1"/>
          <w:sz w:val="24"/>
          <w:szCs w:val="24"/>
          <w:lang w:val="en-GB"/>
        </w:rPr>
        <w:t>.</w:t>
      </w:r>
    </w:p>
    <w:p w14:paraId="49E22E21" w14:textId="77777777" w:rsidR="00E90804" w:rsidRPr="00443A56" w:rsidRDefault="00E90804" w:rsidP="00E90804">
      <w:pPr>
        <w:pStyle w:val="Heading4"/>
        <w:spacing w:before="0"/>
        <w:rPr>
          <w:rStyle w:val="Strong"/>
          <w:rFonts w:ascii="Arial" w:eastAsiaTheme="minorHAnsi" w:hAnsi="Arial" w:cs="Arial"/>
          <w:b/>
          <w:bCs/>
          <w:i w:val="0"/>
          <w:iCs w:val="0"/>
          <w:color w:val="000000" w:themeColor="text1"/>
          <w:sz w:val="24"/>
          <w:szCs w:val="24"/>
          <w:lang w:val="en-GB"/>
        </w:rPr>
      </w:pPr>
      <w:r w:rsidRPr="00443A56">
        <w:rPr>
          <w:rStyle w:val="Strong"/>
          <w:rFonts w:ascii="Arial" w:eastAsiaTheme="minorHAnsi" w:hAnsi="Arial" w:cs="Arial"/>
          <w:b/>
          <w:bCs/>
          <w:i w:val="0"/>
          <w:iCs w:val="0"/>
          <w:color w:val="000000" w:themeColor="text1"/>
          <w:sz w:val="24"/>
          <w:szCs w:val="24"/>
          <w:lang w:val="en-GB"/>
        </w:rPr>
        <w:t>8.5 Administration</w:t>
      </w:r>
    </w:p>
    <w:p w14:paraId="05108979"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The Administrative Officer is responsible for managing financial documentation, conducting </w:t>
      </w:r>
      <w:r w:rsidR="00443A56" w:rsidRPr="008C758F">
        <w:rPr>
          <w:rFonts w:ascii="Arial" w:hAnsi="Arial" w:cs="Arial"/>
          <w:color w:val="000000" w:themeColor="text1"/>
          <w:sz w:val="24"/>
          <w:szCs w:val="24"/>
        </w:rPr>
        <w:t>semester</w:t>
      </w:r>
      <w:r w:rsidRPr="008C758F">
        <w:rPr>
          <w:rFonts w:ascii="Arial" w:hAnsi="Arial" w:cs="Arial"/>
          <w:color w:val="000000" w:themeColor="text1"/>
          <w:sz w:val="24"/>
          <w:szCs w:val="24"/>
        </w:rPr>
        <w:t xml:space="preserve">-wise bank reconciliations, and record-keeping processes. Key </w:t>
      </w:r>
      <w:r w:rsidRPr="008C758F">
        <w:rPr>
          <w:rFonts w:ascii="Arial" w:hAnsi="Arial" w:cs="Arial"/>
          <w:color w:val="000000" w:themeColor="text1"/>
          <w:sz w:val="24"/>
          <w:szCs w:val="24"/>
        </w:rPr>
        <w:lastRenderedPageBreak/>
        <w:t>responsibilities include:</w:t>
      </w:r>
    </w:p>
    <w:p w14:paraId="6676A67F" w14:textId="77777777" w:rsidR="00E90804" w:rsidRPr="008C758F" w:rsidRDefault="00E90804" w:rsidP="00EE2FBF">
      <w:pPr>
        <w:widowControl/>
        <w:numPr>
          <w:ilvl w:val="0"/>
          <w:numId w:val="346"/>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Record Maintenance and Documentation:</w:t>
      </w:r>
    </w:p>
    <w:p w14:paraId="70DE312C"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Ensure accurate and complete record-keeping for all financial transactions, including receipts, deposit slips, payment records, and reconciliation reports.</w:t>
      </w:r>
    </w:p>
    <w:p w14:paraId="1711596D"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Maintain organized files for easy retrieval and auditing purposes.</w:t>
      </w:r>
    </w:p>
    <w:p w14:paraId="0FA06891" w14:textId="77777777" w:rsidR="00E90804" w:rsidRPr="008C758F" w:rsidRDefault="00E90804" w:rsidP="00EE2FBF">
      <w:pPr>
        <w:widowControl/>
        <w:numPr>
          <w:ilvl w:val="0"/>
          <w:numId w:val="346"/>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Bank Reconciliation:</w:t>
      </w:r>
    </w:p>
    <w:p w14:paraId="17D83E79"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Ensure bank statements are received regularly and reconciliations are conducted each semester.</w:t>
      </w:r>
    </w:p>
    <w:p w14:paraId="5DE1597C"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All bank accounts must be reconciled with the school’s cash book to verify the accuracy of financial records.</w:t>
      </w:r>
    </w:p>
    <w:p w14:paraId="2932C65C"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Reconciliations must be prepared by the Finance Department and independently reviewed monthly by the HR or Principal.</w:t>
      </w:r>
    </w:p>
    <w:p w14:paraId="1BF088DF" w14:textId="77777777" w:rsidR="00E90804" w:rsidRPr="008C758F" w:rsidRDefault="00E90804" w:rsidP="00EE2FBF">
      <w:pPr>
        <w:widowControl/>
        <w:numPr>
          <w:ilvl w:val="0"/>
          <w:numId w:val="346"/>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Reporting Requirements:</w:t>
      </w:r>
    </w:p>
    <w:p w14:paraId="75BF977E"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Prepare monthly financial reports, including income and expenditure summaries, and submit them to the Finance Manager for review.</w:t>
      </w:r>
    </w:p>
    <w:p w14:paraId="5223BDB9"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Highlight any discrepancies or unusual transactions in the reports for further investigation.</w:t>
      </w:r>
    </w:p>
    <w:p w14:paraId="40325346" w14:textId="77777777" w:rsidR="00E90804" w:rsidRPr="008C758F" w:rsidRDefault="00E90804" w:rsidP="00EE2FBF">
      <w:pPr>
        <w:widowControl/>
        <w:numPr>
          <w:ilvl w:val="0"/>
          <w:numId w:val="346"/>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Data Security:</w:t>
      </w:r>
    </w:p>
    <w:p w14:paraId="65B181F0" w14:textId="77777777" w:rsidR="00E90804" w:rsidRPr="008C758F" w:rsidRDefault="00E90804" w:rsidP="00EE2FBF">
      <w:pPr>
        <w:widowControl/>
        <w:numPr>
          <w:ilvl w:val="1"/>
          <w:numId w:val="34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Implement secure storage procedures for financial records to prevent unauthorized access.</w:t>
      </w:r>
    </w:p>
    <w:p w14:paraId="65D2C866" w14:textId="77777777" w:rsidR="00E90804" w:rsidRPr="008C758F" w:rsidRDefault="00E90804" w:rsidP="00EE2FBF">
      <w:pPr>
        <w:widowControl/>
        <w:numPr>
          <w:ilvl w:val="1"/>
          <w:numId w:val="346"/>
        </w:numPr>
        <w:autoSpaceDE/>
        <w:autoSpaceDN/>
        <w:spacing w:line="276" w:lineRule="auto"/>
        <w:rPr>
          <w:rStyle w:val="Strong"/>
          <w:rFonts w:ascii="Arial" w:hAnsi="Arial" w:cs="Arial"/>
          <w:b w:val="0"/>
          <w:bCs w:val="0"/>
          <w:color w:val="000000" w:themeColor="text1"/>
          <w:sz w:val="24"/>
          <w:szCs w:val="24"/>
        </w:rPr>
      </w:pPr>
      <w:r w:rsidRPr="008C758F">
        <w:rPr>
          <w:rFonts w:ascii="Arial" w:hAnsi="Arial" w:cs="Arial"/>
          <w:color w:val="000000" w:themeColor="text1"/>
          <w:sz w:val="24"/>
          <w:szCs w:val="24"/>
        </w:rPr>
        <w:t>Control access to financial systems and ensure that sensitive financial data is protected in accordance with data security protocols.</w:t>
      </w:r>
    </w:p>
    <w:p w14:paraId="625EE6B1" w14:textId="77777777" w:rsidR="00E90804" w:rsidRPr="00443A56" w:rsidRDefault="00E90804" w:rsidP="00E90804">
      <w:pPr>
        <w:pStyle w:val="Heading4"/>
        <w:spacing w:before="0"/>
        <w:rPr>
          <w:rStyle w:val="Strong"/>
          <w:rFonts w:ascii="Arial" w:eastAsiaTheme="minorHAnsi" w:hAnsi="Arial" w:cs="Arial"/>
          <w:b/>
          <w:bCs/>
          <w:i w:val="0"/>
          <w:iCs w:val="0"/>
          <w:color w:val="000000" w:themeColor="text1"/>
          <w:sz w:val="24"/>
          <w:szCs w:val="24"/>
          <w:lang w:val="en-GB"/>
        </w:rPr>
      </w:pPr>
      <w:r w:rsidRPr="00443A56">
        <w:rPr>
          <w:rStyle w:val="Strong"/>
          <w:rFonts w:ascii="Arial" w:eastAsiaTheme="minorHAnsi" w:hAnsi="Arial" w:cs="Arial"/>
          <w:b/>
          <w:bCs/>
          <w:i w:val="0"/>
          <w:iCs w:val="0"/>
          <w:color w:val="000000" w:themeColor="text1"/>
          <w:sz w:val="24"/>
          <w:szCs w:val="24"/>
          <w:lang w:val="en-GB"/>
        </w:rPr>
        <w:t>8.5 Petty Cash</w:t>
      </w:r>
    </w:p>
    <w:p w14:paraId="6DC4F4E2"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Oscar Academy maintains a maximum petty cash balance of Qatari Riyal 3000, with exceptions for periods of multiple events, during which the balance may increase. The administrative leader is responsible for overseeing the petty cash.</w:t>
      </w:r>
    </w:p>
    <w:p w14:paraId="37F3611D" w14:textId="77777777" w:rsidR="00E90804" w:rsidRPr="008C758F" w:rsidRDefault="00E90804" w:rsidP="00EE2FBF">
      <w:pPr>
        <w:widowControl/>
        <w:numPr>
          <w:ilvl w:val="0"/>
          <w:numId w:val="347"/>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Payment Limit:</w:t>
      </w:r>
    </w:p>
    <w:p w14:paraId="0EE1554D" w14:textId="77777777" w:rsidR="00E90804" w:rsidRPr="008C758F" w:rsidRDefault="00E90804" w:rsidP="00EE2FBF">
      <w:pPr>
        <w:widowControl/>
        <w:numPr>
          <w:ilvl w:val="1"/>
          <w:numId w:val="347"/>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Petty cash payments are limited to Qatari Riyal 376, unless a higher amount is explicitly approved by the CEO or Principal. For larger payments, cheques or online payments from the main bank account should be used.</w:t>
      </w:r>
    </w:p>
    <w:p w14:paraId="7592348D" w14:textId="77777777" w:rsidR="00E90804" w:rsidRPr="008C758F" w:rsidRDefault="00E90804" w:rsidP="00EE2FBF">
      <w:pPr>
        <w:widowControl/>
        <w:numPr>
          <w:ilvl w:val="0"/>
          <w:numId w:val="347"/>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Recording and Monitoring:</w:t>
      </w:r>
    </w:p>
    <w:p w14:paraId="04F6ED4D" w14:textId="77777777" w:rsidR="00E90804" w:rsidRPr="008C758F" w:rsidRDefault="00E90804" w:rsidP="00EE2FBF">
      <w:pPr>
        <w:widowControl/>
        <w:numPr>
          <w:ilvl w:val="1"/>
          <w:numId w:val="347"/>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accountant is responsible for entering all petty cash transactions into the records on a regular basis.</w:t>
      </w:r>
    </w:p>
    <w:p w14:paraId="0FFA61FE" w14:textId="77777777" w:rsidR="00E90804" w:rsidRPr="008C758F" w:rsidRDefault="00E90804" w:rsidP="00EE2FBF">
      <w:pPr>
        <w:widowControl/>
        <w:numPr>
          <w:ilvl w:val="1"/>
          <w:numId w:val="347"/>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Finance Department will conduct unannounced cash counts to ensure that the cash balance matches supporting documentation.</w:t>
      </w:r>
    </w:p>
    <w:p w14:paraId="138DF789" w14:textId="77777777" w:rsidR="00E90804" w:rsidRPr="008C758F" w:rsidRDefault="00E90804" w:rsidP="00EE2FBF">
      <w:pPr>
        <w:widowControl/>
        <w:numPr>
          <w:ilvl w:val="0"/>
          <w:numId w:val="347"/>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Cash Security:</w:t>
      </w:r>
    </w:p>
    <w:p w14:paraId="485E0754" w14:textId="77777777" w:rsidR="00E90804" w:rsidRPr="008C758F" w:rsidRDefault="00E90804" w:rsidP="00EE2FBF">
      <w:pPr>
        <w:widowControl/>
        <w:numPr>
          <w:ilvl w:val="1"/>
          <w:numId w:val="347"/>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Petty cash should be stored in a locking cash box and kept in a safe overnight to prevent unauthorized access.</w:t>
      </w:r>
    </w:p>
    <w:p w14:paraId="5A4C0312" w14:textId="77777777" w:rsidR="00E90804" w:rsidRDefault="00E90804" w:rsidP="00EE2FBF">
      <w:pPr>
        <w:widowControl/>
        <w:numPr>
          <w:ilvl w:val="1"/>
          <w:numId w:val="347"/>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lastRenderedPageBreak/>
        <w:t>Access to cash handling areas must be restricted to authorized personnel only.</w:t>
      </w:r>
    </w:p>
    <w:p w14:paraId="311EB669" w14:textId="77777777" w:rsidR="009F5BBD" w:rsidRPr="008C758F" w:rsidRDefault="009F5BBD" w:rsidP="009F5BBD">
      <w:pPr>
        <w:widowControl/>
        <w:autoSpaceDE/>
        <w:autoSpaceDN/>
        <w:spacing w:line="276" w:lineRule="auto"/>
        <w:ind w:left="1440"/>
        <w:rPr>
          <w:rFonts w:ascii="Arial" w:hAnsi="Arial" w:cs="Arial"/>
          <w:color w:val="000000" w:themeColor="text1"/>
          <w:sz w:val="24"/>
          <w:szCs w:val="24"/>
        </w:rPr>
      </w:pPr>
    </w:p>
    <w:p w14:paraId="0248B111" w14:textId="77777777" w:rsidR="00E90804" w:rsidRPr="009F5BBD" w:rsidRDefault="00E90804" w:rsidP="00E90804">
      <w:pPr>
        <w:pStyle w:val="Style1"/>
        <w:spacing w:before="0" w:beforeAutospacing="0" w:after="0" w:afterAutospacing="0"/>
        <w:rPr>
          <w:rStyle w:val="Strong"/>
          <w:rFonts w:ascii="Arial" w:hAnsi="Arial" w:cs="Arial"/>
          <w:b/>
          <w:bCs w:val="0"/>
          <w:color w:val="000000" w:themeColor="text1"/>
          <w:sz w:val="28"/>
          <w:szCs w:val="28"/>
          <w:lang w:val="en-GB"/>
        </w:rPr>
      </w:pPr>
      <w:r w:rsidRPr="009F5BBD">
        <w:rPr>
          <w:rStyle w:val="Strong"/>
          <w:rFonts w:ascii="Arial" w:hAnsi="Arial" w:cs="Arial"/>
          <w:b/>
          <w:bCs w:val="0"/>
          <w:color w:val="000000" w:themeColor="text1"/>
          <w:sz w:val="28"/>
          <w:szCs w:val="28"/>
          <w:lang w:val="en-GB"/>
        </w:rPr>
        <w:t>9. Budgeting and Financial Planning</w:t>
      </w:r>
    </w:p>
    <w:p w14:paraId="39BD8143" w14:textId="77777777" w:rsidR="00E90804" w:rsidRPr="008C758F" w:rsidRDefault="00E90804" w:rsidP="00E90804">
      <w:pPr>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lang w:val="en-GB"/>
        </w:rPr>
        <w:t>9.1 Annual Budget</w:t>
      </w:r>
      <w:r w:rsidRPr="008C758F">
        <w:rPr>
          <w:rStyle w:val="Strong"/>
          <w:rFonts w:ascii="Arial" w:hAnsi="Arial" w:cs="Arial"/>
          <w:color w:val="000000" w:themeColor="text1"/>
          <w:sz w:val="24"/>
          <w:szCs w:val="24"/>
          <w:lang w:val="en-GB"/>
        </w:rPr>
        <w:br/>
      </w:r>
      <w:r w:rsidRPr="008C758F">
        <w:rPr>
          <w:rFonts w:ascii="Arial" w:hAnsi="Arial" w:cs="Arial"/>
          <w:color w:val="000000" w:themeColor="text1"/>
          <w:sz w:val="24"/>
          <w:szCs w:val="24"/>
        </w:rPr>
        <w:t>The CEO, with the support of the Financial Manager, is responsible for preparing and presenting the annual budget to the School Principal for approval.</w:t>
      </w:r>
    </w:p>
    <w:p w14:paraId="3614C800" w14:textId="77777777" w:rsidR="00E90804" w:rsidRPr="008C758F" w:rsidRDefault="00E90804" w:rsidP="00EE2FBF">
      <w:pPr>
        <w:widowControl/>
        <w:numPr>
          <w:ilvl w:val="0"/>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Budget Preparation:</w:t>
      </w:r>
    </w:p>
    <w:p w14:paraId="56497E9E"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annual budget will provide a detailed estimate of the school’s expected income and planned expenditures for the upcoming year.</w:t>
      </w:r>
    </w:p>
    <w:p w14:paraId="5C8B4C56"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It must align with the school’s development plan and clearly outline how resources will be allocated to meet strategic objectives.</w:t>
      </w:r>
    </w:p>
    <w:p w14:paraId="66FC7062" w14:textId="77777777" w:rsidR="00E90804" w:rsidRPr="008C758F" w:rsidRDefault="00E90804" w:rsidP="00EE2FBF">
      <w:pPr>
        <w:widowControl/>
        <w:numPr>
          <w:ilvl w:val="0"/>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Budget Planning Process:</w:t>
      </w:r>
    </w:p>
    <w:p w14:paraId="7D704414"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Income Forecasts:</w:t>
      </w:r>
      <w:r w:rsidRPr="008C758F">
        <w:rPr>
          <w:rFonts w:ascii="Arial" w:hAnsi="Arial" w:cs="Arial"/>
          <w:color w:val="000000" w:themeColor="text1"/>
          <w:sz w:val="24"/>
          <w:szCs w:val="24"/>
        </w:rPr>
        <w:t xml:space="preserve"> Estimate revenue based on the projected number of students and other funding sources.</w:t>
      </w:r>
    </w:p>
    <w:p w14:paraId="56F0A35B"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Performance Review:</w:t>
      </w:r>
      <w:r w:rsidRPr="008C758F">
        <w:rPr>
          <w:rFonts w:ascii="Arial" w:hAnsi="Arial" w:cs="Arial"/>
          <w:color w:val="000000" w:themeColor="text1"/>
          <w:sz w:val="24"/>
          <w:szCs w:val="24"/>
        </w:rPr>
        <w:t xml:space="preserve"> Analyze past budgets to understand spending patterns and identify areas for potential savings.</w:t>
      </w:r>
    </w:p>
    <w:p w14:paraId="68B7D012"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Efficiency Savings:</w:t>
      </w:r>
      <w:r w:rsidRPr="008C758F">
        <w:rPr>
          <w:rFonts w:ascii="Arial" w:hAnsi="Arial" w:cs="Arial"/>
          <w:color w:val="000000" w:themeColor="text1"/>
          <w:sz w:val="24"/>
          <w:szCs w:val="24"/>
        </w:rPr>
        <w:t xml:space="preserve"> Identify opportunities to reduce costs without compromising educational quality.</w:t>
      </w:r>
    </w:p>
    <w:p w14:paraId="6EB61F99" w14:textId="77777777" w:rsidR="00E90804" w:rsidRPr="008C758F" w:rsidRDefault="00E90804" w:rsidP="00EE2FBF">
      <w:pPr>
        <w:widowControl/>
        <w:numPr>
          <w:ilvl w:val="1"/>
          <w:numId w:val="34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Expenditure Review:</w:t>
      </w:r>
      <w:r w:rsidRPr="008C758F">
        <w:rPr>
          <w:rFonts w:ascii="Arial" w:hAnsi="Arial" w:cs="Arial"/>
          <w:color w:val="000000" w:themeColor="text1"/>
          <w:sz w:val="24"/>
          <w:szCs w:val="24"/>
        </w:rPr>
        <w:t xml:space="preserve"> Assess main expense categories, considering factors such as salary increases, inflation, and anticipated costs related to development plan objectives.</w:t>
      </w:r>
    </w:p>
    <w:p w14:paraId="5BE72159" w14:textId="77777777" w:rsidR="00E90804" w:rsidRPr="008C758F" w:rsidRDefault="00E90804" w:rsidP="00E90804">
      <w:pPr>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lang w:val="en-GB"/>
        </w:rPr>
        <w:t xml:space="preserve">9.2 Monitoring and Review </w:t>
      </w:r>
      <w:r w:rsidRPr="008C758F">
        <w:rPr>
          <w:rStyle w:val="Strong"/>
          <w:rFonts w:ascii="Arial" w:hAnsi="Arial" w:cs="Arial"/>
          <w:color w:val="000000" w:themeColor="text1"/>
          <w:sz w:val="24"/>
          <w:szCs w:val="24"/>
          <w:lang w:val="en-GB"/>
        </w:rPr>
        <w:br/>
      </w:r>
      <w:r w:rsidRPr="008C758F">
        <w:rPr>
          <w:rFonts w:ascii="Arial" w:hAnsi="Arial" w:cs="Arial"/>
          <w:color w:val="000000" w:themeColor="text1"/>
          <w:sz w:val="24"/>
          <w:szCs w:val="24"/>
        </w:rPr>
        <w:t>The financial performance of the school will be closely monitored to ensure that actual spending aligns with the approved budget. The key aspects of monitoring and review include:</w:t>
      </w:r>
    </w:p>
    <w:p w14:paraId="4CF73B68" w14:textId="77777777" w:rsidR="00E90804" w:rsidRPr="008C758F" w:rsidRDefault="00E90804" w:rsidP="00EE2FBF">
      <w:pPr>
        <w:widowControl/>
        <w:numPr>
          <w:ilvl w:val="0"/>
          <w:numId w:val="34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Monthly Budget Reports:</w:t>
      </w:r>
    </w:p>
    <w:p w14:paraId="43AEEA16"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accountant is responsible for preparing monthly budget reports, detailing actual income and expenditure against the budget for budget holders and the Financial Manager.</w:t>
      </w:r>
    </w:p>
    <w:p w14:paraId="285717A6"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These reports must effectively highlight variances to allow timely investigation and corrective action where necessary.</w:t>
      </w:r>
    </w:p>
    <w:p w14:paraId="303303FD" w14:textId="77777777" w:rsidR="00E90804" w:rsidRPr="008C758F" w:rsidRDefault="00E90804" w:rsidP="00EE2FBF">
      <w:pPr>
        <w:widowControl/>
        <w:numPr>
          <w:ilvl w:val="0"/>
          <w:numId w:val="34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Regular Financial Reviews:</w:t>
      </w:r>
    </w:p>
    <w:p w14:paraId="302CBBBB"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Finance Department will conduct ongoing reviews to monitor financial performance and ensure alignment with budgetary allocations.</w:t>
      </w:r>
    </w:p>
    <w:p w14:paraId="3F2ABEF7"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Variances must be identified and addressed promptly, with appropriate corrective actions taken.</w:t>
      </w:r>
    </w:p>
    <w:p w14:paraId="65ECCEE3" w14:textId="77777777" w:rsidR="00E90804" w:rsidRPr="008C758F" w:rsidRDefault="00E90804" w:rsidP="00EE2FBF">
      <w:pPr>
        <w:widowControl/>
        <w:numPr>
          <w:ilvl w:val="0"/>
          <w:numId w:val="34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Reporting to Management:</w:t>
      </w:r>
    </w:p>
    <w:p w14:paraId="48C9CD68"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Financial Manager will consolidate quarterly financial statements, summarizing budget performance and highlighting significant variances.</w:t>
      </w:r>
    </w:p>
    <w:p w14:paraId="00D9DAB0"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lastRenderedPageBreak/>
        <w:t>These reports will be reviewed by the Principal and CEO to assess financial health and make necessary adjustments.</w:t>
      </w:r>
    </w:p>
    <w:p w14:paraId="40A7457D" w14:textId="77777777" w:rsidR="00E90804" w:rsidRPr="008C758F" w:rsidRDefault="00E90804" w:rsidP="00EE2FBF">
      <w:pPr>
        <w:widowControl/>
        <w:numPr>
          <w:ilvl w:val="0"/>
          <w:numId w:val="34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End-of-Year Reviews:</w:t>
      </w:r>
    </w:p>
    <w:p w14:paraId="6C21A50D" w14:textId="77777777" w:rsidR="00E90804" w:rsidRPr="008C758F" w:rsidRDefault="00E90804" w:rsidP="00EE2FBF">
      <w:pPr>
        <w:widowControl/>
        <w:numPr>
          <w:ilvl w:val="1"/>
          <w:numId w:val="349"/>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At the end of the financial year, a comprehensive review will evaluate the effectiveness of budgetary controls and identify areas for improvement in the next budgeting cycle.</w:t>
      </w:r>
    </w:p>
    <w:p w14:paraId="61C5C474" w14:textId="77777777" w:rsidR="00E90804" w:rsidRPr="008C758F" w:rsidRDefault="00E90804" w:rsidP="00E90804">
      <w:pPr>
        <w:rPr>
          <w:rStyle w:val="Strong"/>
          <w:rFonts w:ascii="Arial" w:hAnsi="Arial" w:cs="Arial"/>
          <w:b w:val="0"/>
          <w:color w:val="000000" w:themeColor="text1"/>
          <w:sz w:val="24"/>
          <w:szCs w:val="24"/>
          <w:lang w:val="en-GB"/>
        </w:rPr>
      </w:pPr>
      <w:r w:rsidRPr="008C758F">
        <w:rPr>
          <w:rStyle w:val="Strong"/>
          <w:rFonts w:ascii="Arial" w:hAnsi="Arial" w:cs="Arial"/>
          <w:color w:val="000000" w:themeColor="text1"/>
          <w:sz w:val="24"/>
          <w:szCs w:val="24"/>
          <w:lang w:val="en-GB"/>
        </w:rPr>
        <w:t>10. Payroll Management</w:t>
      </w:r>
    </w:p>
    <w:p w14:paraId="7B0E8328" w14:textId="77777777" w:rsidR="00E90804" w:rsidRPr="008C758F" w:rsidRDefault="00E90804" w:rsidP="00E90804">
      <w:pPr>
        <w:pStyle w:val="NormalWeb"/>
        <w:spacing w:before="0" w:beforeAutospacing="0" w:after="0" w:afterAutospacing="0" w:line="276" w:lineRule="auto"/>
        <w:rPr>
          <w:rStyle w:val="Strong"/>
          <w:rFonts w:ascii="Arial" w:hAnsi="Arial" w:cs="Arial"/>
          <w:b w:val="0"/>
          <w:bCs w:val="0"/>
          <w:color w:val="000000" w:themeColor="text1"/>
        </w:rPr>
      </w:pPr>
      <w:r w:rsidRPr="008C758F">
        <w:rPr>
          <w:rFonts w:ascii="Arial" w:hAnsi="Arial" w:cs="Arial"/>
          <w:color w:val="000000" w:themeColor="text1"/>
        </w:rPr>
        <w:t>The payroll system ensures accurate and timely payment of staff salaries and related expenses while maintaining compliance with school policies and regulatory requirements. The key elements of the payroll system include:</w:t>
      </w:r>
    </w:p>
    <w:p w14:paraId="76CAA0BF" w14:textId="77777777" w:rsidR="00E90804" w:rsidRPr="008C758F" w:rsidRDefault="00E90804" w:rsidP="00E90804">
      <w:pPr>
        <w:spacing w:line="276" w:lineRule="auto"/>
        <w:rPr>
          <w:rStyle w:val="Strong"/>
          <w:rFonts w:ascii="Arial" w:hAnsi="Arial" w:cs="Arial"/>
          <w:b w:val="0"/>
          <w:bCs w:val="0"/>
          <w:color w:val="000000" w:themeColor="text1"/>
          <w:sz w:val="24"/>
          <w:szCs w:val="24"/>
        </w:rPr>
      </w:pPr>
      <w:r w:rsidRPr="008C758F">
        <w:rPr>
          <w:rStyle w:val="Strong"/>
          <w:rFonts w:ascii="Arial" w:hAnsi="Arial" w:cs="Arial"/>
          <w:color w:val="000000" w:themeColor="text1"/>
          <w:sz w:val="24"/>
          <w:szCs w:val="24"/>
          <w:lang w:val="en-GB"/>
        </w:rPr>
        <w:t>10.1 Staff appointments</w:t>
      </w:r>
      <w:r w:rsidRPr="008C758F">
        <w:rPr>
          <w:rStyle w:val="Strong"/>
          <w:rFonts w:ascii="Arial" w:hAnsi="Arial" w:cs="Arial"/>
          <w:color w:val="000000" w:themeColor="text1"/>
          <w:sz w:val="24"/>
          <w:szCs w:val="24"/>
          <w:lang w:val="en-GB"/>
        </w:rPr>
        <w:br/>
      </w:r>
      <w:r w:rsidRPr="008C758F">
        <w:rPr>
          <w:rFonts w:ascii="Arial" w:hAnsi="Arial" w:cs="Arial"/>
          <w:color w:val="000000" w:themeColor="text1"/>
          <w:sz w:val="24"/>
          <w:szCs w:val="24"/>
        </w:rPr>
        <w:t>Employment records, including new hires, terminations, and contract renewals are managed by the HR. All staff appointments must be documented with signed contracts, salary agreements, and employment terms. Employment details are recorded in the payroll system, including start dates, contract duration, and salary scales</w:t>
      </w:r>
      <w:r w:rsidRPr="008C758F">
        <w:rPr>
          <w:rFonts w:ascii="Arial" w:hAnsi="Arial" w:cs="Arial"/>
          <w:bCs/>
          <w:color w:val="000000" w:themeColor="text1"/>
          <w:sz w:val="24"/>
          <w:szCs w:val="24"/>
          <w:lang w:val="en-GB"/>
        </w:rPr>
        <w:t>.</w:t>
      </w:r>
    </w:p>
    <w:p w14:paraId="5685AC1B" w14:textId="77777777" w:rsidR="00E90804" w:rsidRPr="008C758F" w:rsidRDefault="00E90804" w:rsidP="00E90804">
      <w:pPr>
        <w:spacing w:line="276" w:lineRule="auto"/>
        <w:rPr>
          <w:rStyle w:val="Strong"/>
          <w:rFonts w:ascii="Arial" w:hAnsi="Arial" w:cs="Arial"/>
          <w:bCs w:val="0"/>
          <w:color w:val="000000" w:themeColor="text1"/>
          <w:sz w:val="24"/>
          <w:szCs w:val="24"/>
          <w:lang w:val="en-GB"/>
        </w:rPr>
      </w:pPr>
      <w:r w:rsidRPr="008C758F">
        <w:rPr>
          <w:rStyle w:val="Strong"/>
          <w:rFonts w:ascii="Arial" w:hAnsi="Arial" w:cs="Arial"/>
          <w:color w:val="000000" w:themeColor="text1"/>
          <w:sz w:val="24"/>
          <w:szCs w:val="24"/>
          <w:lang w:val="en-GB"/>
        </w:rPr>
        <w:t>10.2 Payroll Administration</w:t>
      </w:r>
    </w:p>
    <w:p w14:paraId="6128773A"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Payroll processing is managed by the HR department, ensuring that all staff members are paid monthly.</w:t>
      </w:r>
    </w:p>
    <w:p w14:paraId="6872C9BB" w14:textId="77777777" w:rsidR="00E90804" w:rsidRPr="008C758F" w:rsidRDefault="00E90804" w:rsidP="00EE2FBF">
      <w:pPr>
        <w:widowControl/>
        <w:numPr>
          <w:ilvl w:val="0"/>
          <w:numId w:val="35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New employees are added to the payroll system with accurate records of salary, bank account details, personal information, and any applicable deductions or allowances.</w:t>
      </w:r>
    </w:p>
    <w:p w14:paraId="16B1E6B9" w14:textId="77777777" w:rsidR="00E90804" w:rsidRPr="008C758F" w:rsidRDefault="00E90804" w:rsidP="00EE2FBF">
      <w:pPr>
        <w:widowControl/>
        <w:numPr>
          <w:ilvl w:val="0"/>
          <w:numId w:val="35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HR maintains accurate records of employee salaries, hours worked, and leave entitlements. This includes processing salary adjustments, calculating gross pay, applying deductions (taxes, social security, or voluntary deductions), and determining net pay.</w:t>
      </w:r>
    </w:p>
    <w:p w14:paraId="41ED0E3D" w14:textId="77777777" w:rsidR="00E90804" w:rsidRPr="008C758F" w:rsidRDefault="00E90804" w:rsidP="00EE2FBF">
      <w:pPr>
        <w:widowControl/>
        <w:numPr>
          <w:ilvl w:val="0"/>
          <w:numId w:val="35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Overtime or additional hours are processed one month in arrears unless otherwise agreed.</w:t>
      </w:r>
    </w:p>
    <w:p w14:paraId="3E481B7E" w14:textId="77777777" w:rsidR="00E90804" w:rsidRPr="008C758F" w:rsidRDefault="00E90804" w:rsidP="00EE2FBF">
      <w:pPr>
        <w:widowControl/>
        <w:numPr>
          <w:ilvl w:val="0"/>
          <w:numId w:val="350"/>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Rewards and end-of-service benefits are also managed by HR in accordance with school policy.</w:t>
      </w:r>
    </w:p>
    <w:p w14:paraId="6F5388BD" w14:textId="77777777" w:rsidR="00E90804" w:rsidRPr="008C758F" w:rsidRDefault="00E90804" w:rsidP="00EE2FBF">
      <w:pPr>
        <w:pStyle w:val="ListParagraph"/>
        <w:widowControl/>
        <w:numPr>
          <w:ilvl w:val="1"/>
          <w:numId w:val="351"/>
        </w:numPr>
        <w:autoSpaceDE/>
        <w:autoSpaceDN/>
        <w:spacing w:line="276" w:lineRule="auto"/>
        <w:rPr>
          <w:rStyle w:val="Strong"/>
          <w:rFonts w:ascii="Arial" w:hAnsi="Arial" w:cs="Arial"/>
          <w:bCs w:val="0"/>
          <w:color w:val="000000" w:themeColor="text1"/>
          <w:sz w:val="24"/>
          <w:szCs w:val="24"/>
          <w:lang w:val="en-GB"/>
        </w:rPr>
      </w:pPr>
      <w:r w:rsidRPr="008C758F">
        <w:rPr>
          <w:rStyle w:val="Strong"/>
          <w:rFonts w:ascii="Arial" w:hAnsi="Arial" w:cs="Arial"/>
          <w:color w:val="000000" w:themeColor="text1"/>
          <w:sz w:val="24"/>
          <w:szCs w:val="24"/>
          <w:lang w:val="en-GB"/>
        </w:rPr>
        <w:t>Payroll Payment</w:t>
      </w:r>
    </w:p>
    <w:p w14:paraId="72B19DF0" w14:textId="77777777" w:rsidR="00E90804" w:rsidRPr="008C758F" w:rsidRDefault="00E90804" w:rsidP="00E90804">
      <w:pPr>
        <w:spacing w:line="276" w:lineRule="auto"/>
        <w:rPr>
          <w:rStyle w:val="Strong"/>
          <w:rFonts w:ascii="Arial" w:hAnsi="Arial" w:cs="Arial"/>
          <w:b w:val="0"/>
          <w:bCs w:val="0"/>
          <w:color w:val="000000" w:themeColor="text1"/>
          <w:sz w:val="24"/>
          <w:szCs w:val="24"/>
        </w:rPr>
      </w:pPr>
      <w:r w:rsidRPr="008C758F">
        <w:rPr>
          <w:rFonts w:ascii="Arial" w:hAnsi="Arial" w:cs="Arial"/>
          <w:color w:val="000000" w:themeColor="text1"/>
          <w:sz w:val="24"/>
          <w:szCs w:val="24"/>
        </w:rPr>
        <w:t>HR ensures timely disbursement of salaries to staff through designated payment methods, such as direct bank transfers or cash payment for new employees. Payment schedules are adhered to, and staff are informed of payment dates in advance. Payroll reports are generated to verify payments, deductions, and adjustments</w:t>
      </w:r>
      <w:r w:rsidRPr="008C758F">
        <w:rPr>
          <w:rStyle w:val="Strong"/>
          <w:rFonts w:ascii="Arial" w:hAnsi="Arial" w:cs="Arial"/>
          <w:color w:val="000000" w:themeColor="text1"/>
          <w:sz w:val="24"/>
          <w:szCs w:val="24"/>
          <w:lang w:val="en-GB"/>
        </w:rPr>
        <w:t>.</w:t>
      </w:r>
    </w:p>
    <w:p w14:paraId="2304F3F4" w14:textId="77777777" w:rsidR="00E90804" w:rsidRPr="008C758F" w:rsidRDefault="00E90804" w:rsidP="00EE2FBF">
      <w:pPr>
        <w:pStyle w:val="ListParagraph"/>
        <w:widowControl/>
        <w:numPr>
          <w:ilvl w:val="1"/>
          <w:numId w:val="351"/>
        </w:numPr>
        <w:autoSpaceDE/>
        <w:autoSpaceDN/>
        <w:spacing w:line="276" w:lineRule="auto"/>
        <w:rPr>
          <w:rStyle w:val="Strong"/>
          <w:rFonts w:ascii="Arial" w:hAnsi="Arial" w:cs="Arial"/>
          <w:bCs w:val="0"/>
          <w:color w:val="000000" w:themeColor="text1"/>
          <w:sz w:val="24"/>
          <w:szCs w:val="24"/>
          <w:lang w:val="en-GB"/>
        </w:rPr>
      </w:pPr>
      <w:r w:rsidRPr="008C758F">
        <w:rPr>
          <w:rStyle w:val="Strong"/>
          <w:rFonts w:ascii="Arial" w:hAnsi="Arial" w:cs="Arial"/>
          <w:color w:val="000000" w:themeColor="text1"/>
          <w:sz w:val="24"/>
          <w:szCs w:val="24"/>
          <w:lang w:val="en-GB"/>
        </w:rPr>
        <w:t>Employment Contracts</w:t>
      </w:r>
    </w:p>
    <w:p w14:paraId="100FA38C"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HR manages payroll for staff under both monthly and annual contracts, ensuring accurate and timely salary disbursements.</w:t>
      </w:r>
    </w:p>
    <w:p w14:paraId="4301E569" w14:textId="77777777" w:rsidR="00E90804" w:rsidRPr="008C758F" w:rsidRDefault="00E90804" w:rsidP="00EE2FBF">
      <w:pPr>
        <w:widowControl/>
        <w:numPr>
          <w:ilvl w:val="0"/>
          <w:numId w:val="352"/>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Monthly Contracts:</w:t>
      </w:r>
      <w:r w:rsidRPr="008C758F">
        <w:rPr>
          <w:rFonts w:ascii="Arial" w:hAnsi="Arial" w:cs="Arial"/>
          <w:color w:val="000000" w:themeColor="text1"/>
          <w:sz w:val="24"/>
          <w:szCs w:val="24"/>
        </w:rPr>
        <w:t xml:space="preserve"> Payroll for staff on monthly contracts includes processing overtime, leave deductions, and allowances. Regular reviews are conducted to verify accurate payments, and any changes in hours worked or additional duties are promptly updated in the payroll system.</w:t>
      </w:r>
    </w:p>
    <w:p w14:paraId="3ACAC5C9" w14:textId="77777777" w:rsidR="00E90804" w:rsidRDefault="00E90804" w:rsidP="00EE2FBF">
      <w:pPr>
        <w:widowControl/>
        <w:numPr>
          <w:ilvl w:val="0"/>
          <w:numId w:val="352"/>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lastRenderedPageBreak/>
        <w:t>Annual Contracts:</w:t>
      </w:r>
      <w:r w:rsidRPr="008C758F">
        <w:rPr>
          <w:rFonts w:ascii="Arial" w:hAnsi="Arial" w:cs="Arial"/>
          <w:color w:val="000000" w:themeColor="text1"/>
          <w:sz w:val="24"/>
          <w:szCs w:val="24"/>
        </w:rPr>
        <w:t xml:space="preserve"> For staff on annual contracts, HR ensures consistent salary payments and monitors contract renewals, salary adjustments, and other entitlements. Any changes to contract terms are documented and reflected in payroll records.</w:t>
      </w:r>
    </w:p>
    <w:p w14:paraId="1012854B" w14:textId="77777777" w:rsidR="000C45AC" w:rsidRPr="008C758F" w:rsidRDefault="000C45AC" w:rsidP="000C45AC">
      <w:pPr>
        <w:widowControl/>
        <w:autoSpaceDE/>
        <w:autoSpaceDN/>
        <w:spacing w:line="276" w:lineRule="auto"/>
        <w:ind w:left="720"/>
        <w:rPr>
          <w:rFonts w:ascii="Arial" w:hAnsi="Arial" w:cs="Arial"/>
          <w:color w:val="000000" w:themeColor="text1"/>
          <w:sz w:val="24"/>
          <w:szCs w:val="24"/>
        </w:rPr>
      </w:pPr>
    </w:p>
    <w:p w14:paraId="3190367C" w14:textId="77777777" w:rsidR="00E90804" w:rsidRPr="000C45AC" w:rsidRDefault="00E90804" w:rsidP="00E90804">
      <w:pPr>
        <w:pStyle w:val="Style1"/>
        <w:spacing w:before="0" w:beforeAutospacing="0" w:after="0" w:afterAutospacing="0"/>
        <w:rPr>
          <w:rStyle w:val="Strong"/>
          <w:rFonts w:ascii="Arial" w:hAnsi="Arial" w:cs="Arial"/>
          <w:b/>
          <w:bCs w:val="0"/>
          <w:color w:val="000000" w:themeColor="text1"/>
          <w:sz w:val="28"/>
          <w:szCs w:val="28"/>
          <w:lang w:val="en-GB"/>
        </w:rPr>
      </w:pPr>
      <w:r w:rsidRPr="000C45AC">
        <w:rPr>
          <w:rStyle w:val="Strong"/>
          <w:rFonts w:ascii="Arial" w:hAnsi="Arial" w:cs="Arial"/>
          <w:b/>
          <w:bCs w:val="0"/>
          <w:color w:val="000000" w:themeColor="text1"/>
          <w:sz w:val="28"/>
          <w:szCs w:val="28"/>
          <w:lang w:val="en-GB"/>
        </w:rPr>
        <w:t>11. Purchase Management</w:t>
      </w:r>
    </w:p>
    <w:p w14:paraId="0486FB48" w14:textId="77777777" w:rsidR="00E90804" w:rsidRPr="008C758F" w:rsidRDefault="00E90804" w:rsidP="00E90804">
      <w:pPr>
        <w:rPr>
          <w:rFonts w:ascii="Arial" w:hAnsi="Arial" w:cs="Arial"/>
          <w:color w:val="000000" w:themeColor="text1"/>
          <w:sz w:val="24"/>
          <w:szCs w:val="24"/>
          <w:lang w:val="en-GB"/>
        </w:rPr>
      </w:pPr>
      <w:r w:rsidRPr="008C758F">
        <w:rPr>
          <w:rStyle w:val="Strong"/>
          <w:rFonts w:ascii="Arial" w:hAnsi="Arial" w:cs="Arial"/>
          <w:color w:val="000000" w:themeColor="text1"/>
          <w:sz w:val="24"/>
          <w:szCs w:val="24"/>
          <w:lang w:val="en-GB"/>
        </w:rPr>
        <w:t>11.1 Purchasing Policy</w:t>
      </w:r>
    </w:p>
    <w:p w14:paraId="4962B087"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Oscar Academy is committed to achieving the best value for money in all purchases by acquiring the necessary goods and services in the correct quality, quantity, and timeframe at the most competitive price. As most purchases are funded by school resources, it is essential to maintain the integrity of these funds by adhering to the following principles:</w:t>
      </w:r>
    </w:p>
    <w:p w14:paraId="6A1B0DCC" w14:textId="77777777" w:rsidR="00E90804" w:rsidRPr="008C758F" w:rsidRDefault="00E90804" w:rsidP="00EE2FBF">
      <w:pPr>
        <w:widowControl/>
        <w:numPr>
          <w:ilvl w:val="0"/>
          <w:numId w:val="353"/>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Probity:</w:t>
      </w:r>
      <w:r w:rsidRPr="008C758F">
        <w:rPr>
          <w:rFonts w:ascii="Arial" w:hAnsi="Arial" w:cs="Arial"/>
          <w:color w:val="000000" w:themeColor="text1"/>
          <w:sz w:val="24"/>
          <w:szCs w:val="24"/>
        </w:rPr>
        <w:t xml:space="preserve"> Ensuring that all contractual relationships are free from corruption or private gain, maintaining transparency throughout the purchasing process.</w:t>
      </w:r>
    </w:p>
    <w:p w14:paraId="2AED3463" w14:textId="77777777" w:rsidR="00E90804" w:rsidRPr="008C758F" w:rsidRDefault="00E90804" w:rsidP="00EE2FBF">
      <w:pPr>
        <w:widowControl/>
        <w:numPr>
          <w:ilvl w:val="0"/>
          <w:numId w:val="353"/>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Accountability:</w:t>
      </w:r>
      <w:r w:rsidRPr="008C758F">
        <w:rPr>
          <w:rFonts w:ascii="Arial" w:hAnsi="Arial" w:cs="Arial"/>
          <w:color w:val="000000" w:themeColor="text1"/>
          <w:sz w:val="24"/>
          <w:szCs w:val="24"/>
        </w:rPr>
        <w:t xml:space="preserve"> Demonstrating responsible management of school funds and being accountable for all financial transactions.</w:t>
      </w:r>
    </w:p>
    <w:p w14:paraId="68FF754E" w14:textId="77777777" w:rsidR="00E90804" w:rsidRPr="008C758F" w:rsidRDefault="00E90804" w:rsidP="00EE2FBF">
      <w:pPr>
        <w:widowControl/>
        <w:numPr>
          <w:ilvl w:val="0"/>
          <w:numId w:val="353"/>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Fairness:</w:t>
      </w:r>
      <w:r w:rsidRPr="008C758F">
        <w:rPr>
          <w:rFonts w:ascii="Arial" w:hAnsi="Arial" w:cs="Arial"/>
          <w:color w:val="000000" w:themeColor="text1"/>
          <w:sz w:val="24"/>
          <w:szCs w:val="24"/>
        </w:rPr>
        <w:t xml:space="preserve"> Treating all vendors and suppliers fairly and equitably to encourage open competition and prevent bias.</w:t>
      </w:r>
    </w:p>
    <w:p w14:paraId="2B442C25" w14:textId="77777777" w:rsidR="00E90804" w:rsidRPr="008C758F" w:rsidRDefault="00E90804" w:rsidP="00E90804">
      <w:pPr>
        <w:rPr>
          <w:rFonts w:ascii="Arial" w:hAnsi="Arial" w:cs="Arial"/>
          <w:color w:val="000000" w:themeColor="text1"/>
          <w:sz w:val="24"/>
          <w:szCs w:val="24"/>
          <w:lang w:val="en-GB"/>
        </w:rPr>
      </w:pPr>
      <w:r w:rsidRPr="008C758F">
        <w:rPr>
          <w:rStyle w:val="Strong"/>
          <w:rFonts w:ascii="Arial" w:hAnsi="Arial" w:cs="Arial"/>
          <w:color w:val="000000" w:themeColor="text1"/>
          <w:sz w:val="24"/>
          <w:szCs w:val="24"/>
          <w:lang w:val="en-GB"/>
        </w:rPr>
        <w:t>11.2 Purchasing Process</w:t>
      </w:r>
    </w:p>
    <w:p w14:paraId="715E561D"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purchasing process at Oscar Academy follows these steps to ensure transparency and control:</w:t>
      </w:r>
    </w:p>
    <w:p w14:paraId="4B1A8C19" w14:textId="77777777" w:rsidR="00E90804" w:rsidRPr="008C758F" w:rsidRDefault="00E90804" w:rsidP="00EE2FBF">
      <w:pPr>
        <w:widowControl/>
        <w:numPr>
          <w:ilvl w:val="0"/>
          <w:numId w:val="354"/>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Purchase Request:</w:t>
      </w:r>
      <w:r w:rsidRPr="008C758F">
        <w:rPr>
          <w:rFonts w:ascii="Arial" w:hAnsi="Arial" w:cs="Arial"/>
          <w:color w:val="000000" w:themeColor="text1"/>
          <w:sz w:val="24"/>
          <w:szCs w:val="24"/>
        </w:rPr>
        <w:t xml:space="preserve"> A purchasing form must be completed to initiate a request for goods or services.</w:t>
      </w:r>
    </w:p>
    <w:p w14:paraId="547D74C5" w14:textId="77777777" w:rsidR="00E90804" w:rsidRPr="008C758F" w:rsidRDefault="00E90804" w:rsidP="00EE2FBF">
      <w:pPr>
        <w:widowControl/>
        <w:numPr>
          <w:ilvl w:val="0"/>
          <w:numId w:val="354"/>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Quotation Collection:</w:t>
      </w:r>
      <w:r w:rsidRPr="008C758F">
        <w:rPr>
          <w:rFonts w:ascii="Arial" w:hAnsi="Arial" w:cs="Arial"/>
          <w:color w:val="000000" w:themeColor="text1"/>
          <w:sz w:val="24"/>
          <w:szCs w:val="24"/>
        </w:rPr>
        <w:t xml:space="preserve"> Obtain multiple quotations from different suppliers to compare prices and terms.</w:t>
      </w:r>
    </w:p>
    <w:p w14:paraId="6BF593AA" w14:textId="77777777" w:rsidR="00E90804" w:rsidRPr="008C758F" w:rsidRDefault="00E90804" w:rsidP="00EE2FBF">
      <w:pPr>
        <w:widowControl/>
        <w:numPr>
          <w:ilvl w:val="0"/>
          <w:numId w:val="354"/>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Quotation Approval:</w:t>
      </w:r>
      <w:r w:rsidRPr="008C758F">
        <w:rPr>
          <w:rFonts w:ascii="Arial" w:hAnsi="Arial" w:cs="Arial"/>
          <w:color w:val="000000" w:themeColor="text1"/>
          <w:sz w:val="24"/>
          <w:szCs w:val="24"/>
        </w:rPr>
        <w:t xml:space="preserve"> The most suitable quotation, considering cost, quality, and delivery time, is reviewed and approved by the Principal or Financial Manager.</w:t>
      </w:r>
    </w:p>
    <w:p w14:paraId="472EC264" w14:textId="77777777" w:rsidR="00E90804" w:rsidRPr="008C758F" w:rsidRDefault="00E90804" w:rsidP="00EE2FBF">
      <w:pPr>
        <w:widowControl/>
        <w:numPr>
          <w:ilvl w:val="0"/>
          <w:numId w:val="354"/>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Purchase Payment:</w:t>
      </w:r>
      <w:r w:rsidRPr="008C758F">
        <w:rPr>
          <w:rFonts w:ascii="Arial" w:hAnsi="Arial" w:cs="Arial"/>
          <w:color w:val="000000" w:themeColor="text1"/>
          <w:sz w:val="24"/>
          <w:szCs w:val="24"/>
        </w:rPr>
        <w:t xml:space="preserve"> Payments are processed based on the approved quotation, following the school’s financial procedures.</w:t>
      </w:r>
    </w:p>
    <w:p w14:paraId="67E443E0" w14:textId="77777777" w:rsidR="00E90804" w:rsidRPr="008C758F" w:rsidRDefault="00E90804" w:rsidP="00EE2FBF">
      <w:pPr>
        <w:widowControl/>
        <w:numPr>
          <w:ilvl w:val="0"/>
          <w:numId w:val="354"/>
        </w:numPr>
        <w:autoSpaceDE/>
        <w:autoSpaceDN/>
        <w:spacing w:line="276" w:lineRule="auto"/>
        <w:rPr>
          <w:rStyle w:val="Strong"/>
          <w:rFonts w:ascii="Arial" w:hAnsi="Arial" w:cs="Arial"/>
          <w:b w:val="0"/>
          <w:bCs w:val="0"/>
          <w:color w:val="000000" w:themeColor="text1"/>
          <w:sz w:val="24"/>
          <w:szCs w:val="24"/>
        </w:rPr>
      </w:pPr>
      <w:r w:rsidRPr="008C758F">
        <w:rPr>
          <w:rStyle w:val="Strong"/>
          <w:rFonts w:ascii="Arial" w:hAnsi="Arial" w:cs="Arial"/>
          <w:color w:val="000000" w:themeColor="text1"/>
          <w:sz w:val="24"/>
          <w:szCs w:val="24"/>
        </w:rPr>
        <w:t>Receipt of Goods/Services:</w:t>
      </w:r>
      <w:r w:rsidRPr="008C758F">
        <w:rPr>
          <w:rFonts w:ascii="Arial" w:hAnsi="Arial" w:cs="Arial"/>
          <w:color w:val="000000" w:themeColor="text1"/>
          <w:sz w:val="24"/>
          <w:szCs w:val="24"/>
        </w:rPr>
        <w:t xml:space="preserve"> The order is received, verified against the purchase request, and recorded to ensure accuracy and completeness.</w:t>
      </w:r>
    </w:p>
    <w:p w14:paraId="3B0CE881" w14:textId="77777777" w:rsidR="00E90804" w:rsidRPr="000C45AC" w:rsidRDefault="00E90804" w:rsidP="00E90804">
      <w:pPr>
        <w:pStyle w:val="Style1"/>
        <w:spacing w:before="0" w:beforeAutospacing="0" w:after="0" w:afterAutospacing="0"/>
        <w:rPr>
          <w:rStyle w:val="Strong"/>
          <w:rFonts w:ascii="Arial" w:hAnsi="Arial" w:cs="Arial"/>
          <w:b/>
          <w:bCs w:val="0"/>
          <w:color w:val="000000" w:themeColor="text1"/>
          <w:sz w:val="28"/>
          <w:szCs w:val="28"/>
          <w:lang w:val="en-GB"/>
        </w:rPr>
      </w:pPr>
      <w:r w:rsidRPr="000C45AC">
        <w:rPr>
          <w:rStyle w:val="Strong"/>
          <w:rFonts w:ascii="Arial" w:hAnsi="Arial" w:cs="Arial"/>
          <w:b/>
          <w:bCs w:val="0"/>
          <w:color w:val="000000" w:themeColor="text1"/>
          <w:sz w:val="28"/>
          <w:szCs w:val="28"/>
          <w:lang w:val="en-GB"/>
        </w:rPr>
        <w:t>12. Income</w:t>
      </w:r>
    </w:p>
    <w:p w14:paraId="79406790" w14:textId="77777777" w:rsidR="00E90804" w:rsidRPr="008C758F" w:rsidRDefault="00E90804" w:rsidP="00E90804">
      <w:pPr>
        <w:outlineLvl w:val="2"/>
        <w:rPr>
          <w:rStyle w:val="Strong"/>
          <w:rFonts w:ascii="Arial" w:hAnsi="Arial" w:cs="Arial"/>
          <w:b w:val="0"/>
          <w:color w:val="000000" w:themeColor="text1"/>
          <w:sz w:val="24"/>
          <w:szCs w:val="24"/>
          <w:lang w:val="en-GB"/>
        </w:rPr>
      </w:pPr>
      <w:r w:rsidRPr="008C758F">
        <w:rPr>
          <w:rFonts w:ascii="Arial" w:hAnsi="Arial" w:cs="Arial"/>
          <w:b/>
          <w:color w:val="000000" w:themeColor="text1"/>
          <w:sz w:val="24"/>
          <w:szCs w:val="24"/>
          <w:lang w:val="en-GB"/>
        </w:rPr>
        <w:t>12.1 Income Sources</w:t>
      </w:r>
    </w:p>
    <w:p w14:paraId="36D20330"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primary source of income for the school is student fees, which are closely monitored by the CEO, Financial Manager, and Administrative Leader. They are responsible for ensuring that all income is collected, accurately recorded, and regularly reconciled.</w:t>
      </w:r>
    </w:p>
    <w:p w14:paraId="31D1164A"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school also generates income through:</w:t>
      </w:r>
    </w:p>
    <w:p w14:paraId="3D50E428" w14:textId="77777777" w:rsidR="00E90804" w:rsidRPr="008C758F" w:rsidRDefault="00E90804" w:rsidP="00EE2FBF">
      <w:pPr>
        <w:widowControl/>
        <w:numPr>
          <w:ilvl w:val="0"/>
          <w:numId w:val="355"/>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Student Annual Fees:</w:t>
      </w:r>
      <w:r w:rsidRPr="008C758F">
        <w:rPr>
          <w:rFonts w:ascii="Arial" w:hAnsi="Arial" w:cs="Arial"/>
          <w:color w:val="000000" w:themeColor="text1"/>
          <w:sz w:val="24"/>
          <w:szCs w:val="24"/>
        </w:rPr>
        <w:t xml:space="preserve"> Collected at the beginning of the academic year or in installments as per the fee structure.</w:t>
      </w:r>
    </w:p>
    <w:p w14:paraId="634DB31D" w14:textId="77777777" w:rsidR="00E90804" w:rsidRPr="008C758F" w:rsidRDefault="00E90804" w:rsidP="00EE2FBF">
      <w:pPr>
        <w:widowControl/>
        <w:numPr>
          <w:ilvl w:val="0"/>
          <w:numId w:val="355"/>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Bus Fees:</w:t>
      </w:r>
      <w:r w:rsidRPr="008C758F">
        <w:rPr>
          <w:rFonts w:ascii="Arial" w:hAnsi="Arial" w:cs="Arial"/>
          <w:color w:val="000000" w:themeColor="text1"/>
          <w:sz w:val="24"/>
          <w:szCs w:val="24"/>
        </w:rPr>
        <w:t xml:space="preserve"> Charged to students utilizing the school transportation services.</w:t>
      </w:r>
    </w:p>
    <w:p w14:paraId="36DD3E8C" w14:textId="77777777" w:rsidR="00E90804" w:rsidRPr="008C758F" w:rsidRDefault="00E90804" w:rsidP="00EE2FBF">
      <w:pPr>
        <w:widowControl/>
        <w:numPr>
          <w:ilvl w:val="0"/>
          <w:numId w:val="355"/>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lastRenderedPageBreak/>
        <w:t>Qatari Coupon Fees:</w:t>
      </w:r>
      <w:r w:rsidRPr="008C758F">
        <w:rPr>
          <w:rFonts w:ascii="Arial" w:hAnsi="Arial" w:cs="Arial"/>
          <w:color w:val="000000" w:themeColor="text1"/>
          <w:sz w:val="24"/>
          <w:szCs w:val="24"/>
        </w:rPr>
        <w:t xml:space="preserve"> Financial support received from the Ministry of Education.</w:t>
      </w:r>
    </w:p>
    <w:p w14:paraId="60B5409F" w14:textId="77777777" w:rsidR="00E90804" w:rsidRPr="008C758F" w:rsidRDefault="00E90804" w:rsidP="00E90804">
      <w:pPr>
        <w:rPr>
          <w:rFonts w:ascii="Arial" w:hAnsi="Arial" w:cs="Arial"/>
          <w:b/>
          <w:bCs/>
          <w:color w:val="000000" w:themeColor="text1"/>
          <w:sz w:val="24"/>
          <w:szCs w:val="24"/>
          <w:lang w:val="en-GB"/>
        </w:rPr>
      </w:pPr>
      <w:r w:rsidRPr="008C758F">
        <w:rPr>
          <w:rFonts w:ascii="Arial" w:hAnsi="Arial" w:cs="Arial"/>
          <w:b/>
          <w:bCs/>
          <w:color w:val="000000" w:themeColor="text1"/>
          <w:sz w:val="24"/>
          <w:szCs w:val="24"/>
          <w:lang w:val="en-GB"/>
        </w:rPr>
        <w:t>12.2 School Trips</w:t>
      </w:r>
    </w:p>
    <w:p w14:paraId="247D03B5"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Income from school trips is managed under the supervision of a designated Social Worker and the Finance Department. The Social Worker, with the assistance of the Building Supervisor, is responsible for:</w:t>
      </w:r>
    </w:p>
    <w:p w14:paraId="6B03F877" w14:textId="77777777" w:rsidR="00E90804" w:rsidRPr="008C758F" w:rsidRDefault="00E90804" w:rsidP="00EE2FBF">
      <w:pPr>
        <w:widowControl/>
        <w:numPr>
          <w:ilvl w:val="0"/>
          <w:numId w:val="35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Preparing a list of participating students along with the amount due.</w:t>
      </w:r>
    </w:p>
    <w:p w14:paraId="125FD289" w14:textId="77777777" w:rsidR="00E90804" w:rsidRPr="008C758F" w:rsidRDefault="00E90804" w:rsidP="00EE2FBF">
      <w:pPr>
        <w:widowControl/>
        <w:numPr>
          <w:ilvl w:val="0"/>
          <w:numId w:val="35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Collecting trip fees from students and ensuring accurate records are maintained.</w:t>
      </w:r>
    </w:p>
    <w:p w14:paraId="011C9B6E" w14:textId="77777777" w:rsidR="00E90804" w:rsidRPr="008C758F" w:rsidRDefault="00E90804" w:rsidP="00EE2FBF">
      <w:pPr>
        <w:widowControl/>
        <w:numPr>
          <w:ilvl w:val="0"/>
          <w:numId w:val="356"/>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Submitting a copy of the record to the Finance Department for reconciliation and tracking.</w:t>
      </w:r>
    </w:p>
    <w:p w14:paraId="41836D47" w14:textId="77777777" w:rsidR="00E90804" w:rsidRPr="008C758F" w:rsidRDefault="00E90804" w:rsidP="00E90804">
      <w:pPr>
        <w:rPr>
          <w:rFonts w:ascii="Arial" w:hAnsi="Arial" w:cs="Arial"/>
          <w:b/>
          <w:bCs/>
          <w:color w:val="000000" w:themeColor="text1"/>
          <w:sz w:val="24"/>
          <w:szCs w:val="24"/>
          <w:lang w:val="en-GB"/>
        </w:rPr>
      </w:pPr>
      <w:r w:rsidRPr="008C758F">
        <w:rPr>
          <w:rFonts w:ascii="Arial" w:hAnsi="Arial" w:cs="Arial"/>
          <w:b/>
          <w:bCs/>
          <w:color w:val="000000" w:themeColor="text1"/>
          <w:sz w:val="24"/>
          <w:szCs w:val="24"/>
          <w:lang w:val="en-GB"/>
        </w:rPr>
        <w:t xml:space="preserve">12.3 Cancellation and Refunds </w:t>
      </w:r>
    </w:p>
    <w:p w14:paraId="6A041DF9"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The following procedure applies to cancellations and payment replacements from students:</w:t>
      </w:r>
    </w:p>
    <w:p w14:paraId="3AFED550" w14:textId="77777777" w:rsidR="00E90804" w:rsidRPr="008C758F" w:rsidRDefault="00E90804" w:rsidP="00EE2FBF">
      <w:pPr>
        <w:widowControl/>
        <w:numPr>
          <w:ilvl w:val="0"/>
          <w:numId w:val="357"/>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Cancellation Form:</w:t>
      </w:r>
      <w:r w:rsidRPr="008C758F">
        <w:rPr>
          <w:rFonts w:ascii="Arial" w:hAnsi="Arial" w:cs="Arial"/>
          <w:color w:val="000000" w:themeColor="text1"/>
          <w:sz w:val="24"/>
          <w:szCs w:val="24"/>
        </w:rPr>
        <w:t xml:space="preserve"> A cancellation form must be completed, clearly stating the reason for the request.</w:t>
      </w:r>
    </w:p>
    <w:p w14:paraId="5D4A4191" w14:textId="77777777" w:rsidR="00E90804" w:rsidRPr="008C758F" w:rsidRDefault="00E90804" w:rsidP="00EE2FBF">
      <w:pPr>
        <w:widowControl/>
        <w:numPr>
          <w:ilvl w:val="0"/>
          <w:numId w:val="357"/>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Approval:</w:t>
      </w:r>
      <w:r w:rsidRPr="008C758F">
        <w:rPr>
          <w:rFonts w:ascii="Arial" w:hAnsi="Arial" w:cs="Arial"/>
          <w:color w:val="000000" w:themeColor="text1"/>
          <w:sz w:val="24"/>
          <w:szCs w:val="24"/>
        </w:rPr>
        <w:t xml:space="preserve"> The form must be checked and signed by the Accountant, Student Affairs, and Academic Section, in accordance with the Ministry of Education’s refund policy.</w:t>
      </w:r>
    </w:p>
    <w:p w14:paraId="04C239E9" w14:textId="77777777" w:rsidR="00E90804" w:rsidRPr="008C758F" w:rsidRDefault="00E90804" w:rsidP="00EE2FBF">
      <w:pPr>
        <w:widowControl/>
        <w:numPr>
          <w:ilvl w:val="0"/>
          <w:numId w:val="357"/>
        </w:numPr>
        <w:autoSpaceDE/>
        <w:autoSpaceDN/>
        <w:spacing w:line="276" w:lineRule="auto"/>
        <w:rPr>
          <w:rFonts w:ascii="Arial" w:hAnsi="Arial" w:cs="Arial"/>
          <w:color w:val="000000" w:themeColor="text1"/>
          <w:sz w:val="24"/>
          <w:szCs w:val="24"/>
        </w:rPr>
      </w:pPr>
      <w:r w:rsidRPr="008C758F">
        <w:rPr>
          <w:rFonts w:ascii="Arial" w:hAnsi="Arial" w:cs="Arial"/>
          <w:b/>
          <w:bCs/>
          <w:color w:val="000000" w:themeColor="text1"/>
          <w:sz w:val="24"/>
          <w:szCs w:val="24"/>
        </w:rPr>
        <w:t>Refund Process:</w:t>
      </w:r>
      <w:r w:rsidRPr="008C758F">
        <w:rPr>
          <w:rFonts w:ascii="Arial" w:hAnsi="Arial" w:cs="Arial"/>
          <w:color w:val="000000" w:themeColor="text1"/>
          <w:sz w:val="24"/>
          <w:szCs w:val="24"/>
        </w:rPr>
        <w:t xml:space="preserve"> If the student is eligible for a refund, the payment will be processed either through an online transfer to the parent’s account or by issuing a cheque.</w:t>
      </w:r>
    </w:p>
    <w:p w14:paraId="2A345824" w14:textId="77777777" w:rsidR="00E90804" w:rsidRPr="008C758F" w:rsidRDefault="00E90804" w:rsidP="00E90804">
      <w:pPr>
        <w:pStyle w:val="Style1"/>
        <w:spacing w:before="0" w:beforeAutospacing="0" w:after="0" w:afterAutospacing="0"/>
        <w:rPr>
          <w:rStyle w:val="Strong"/>
          <w:rFonts w:ascii="Arial" w:hAnsi="Arial" w:cs="Arial"/>
          <w:b/>
          <w:color w:val="000000" w:themeColor="text1"/>
          <w:sz w:val="24"/>
          <w:szCs w:val="24"/>
          <w:lang w:val="en-GB"/>
        </w:rPr>
      </w:pPr>
      <w:r w:rsidRPr="008C758F">
        <w:rPr>
          <w:rStyle w:val="Strong"/>
          <w:rFonts w:ascii="Arial" w:hAnsi="Arial" w:cs="Arial"/>
          <w:color w:val="000000" w:themeColor="text1"/>
          <w:sz w:val="24"/>
          <w:szCs w:val="24"/>
          <w:lang w:val="en-GB"/>
        </w:rPr>
        <w:t>13. General Expenditure</w:t>
      </w:r>
    </w:p>
    <w:p w14:paraId="35263545"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This section outlines the procedures for managing the school’s general expenditure, including payments to government bodies, rent, utilities, maintenance, and other operational expenses.</w:t>
      </w:r>
    </w:p>
    <w:p w14:paraId="15D669E4"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Government Payments:</w:t>
      </w:r>
    </w:p>
    <w:p w14:paraId="5DA910CA"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Payments to government entities (e.g., taxes, licensing fees) must be approved by the Financial Manager and processed in accordance with regulatory requirements.</w:t>
      </w:r>
    </w:p>
    <w:p w14:paraId="39F601BB"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Records of government payments must be maintained and reviewed regularly to ensure compliance.</w:t>
      </w:r>
    </w:p>
    <w:p w14:paraId="2DAD2F70"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Rent Payments:</w:t>
      </w:r>
    </w:p>
    <w:p w14:paraId="6801A09F"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Rent for staff accommodations and the school building is processed by the Finance Department in line with approved rental agreements.</w:t>
      </w:r>
    </w:p>
    <w:p w14:paraId="217BD1CD"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Any changes in rental agreements or payment schedules must be documented and authorized by the Principal.</w:t>
      </w:r>
    </w:p>
    <w:p w14:paraId="262C5760"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Utilities and Operational Expenses:</w:t>
      </w:r>
    </w:p>
    <w:p w14:paraId="0E20D6AB"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Regular payments for utilities, including electricity, water, and internet, are managed by the Finance Department.</w:t>
      </w:r>
    </w:p>
    <w:p w14:paraId="1CD81AF7"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Invoices must be verified by the Administrative Leader before processing payments.</w:t>
      </w:r>
    </w:p>
    <w:p w14:paraId="298F3C17"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Maintenance and Repairs:</w:t>
      </w:r>
    </w:p>
    <w:p w14:paraId="77010755"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lastRenderedPageBreak/>
        <w:t>All maintenance and repair expenses must be recorded and approved by the Building Supervisor or Administrative Leader.</w:t>
      </w:r>
    </w:p>
    <w:p w14:paraId="7D8344EE"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Emergency repairs may be authorized by the Principal, with immediate notification to the Finance Department.</w:t>
      </w:r>
    </w:p>
    <w:p w14:paraId="2FF864CF"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Supplies and Consumables:</w:t>
      </w:r>
    </w:p>
    <w:p w14:paraId="674026E6"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Purchase of office supplies, teaching materials, and consumables follows the standard purchasing procedure.</w:t>
      </w:r>
    </w:p>
    <w:p w14:paraId="23212D42" w14:textId="77777777" w:rsidR="00E90804" w:rsidRPr="008C758F" w:rsidRDefault="00E90804" w:rsidP="00EE2FBF">
      <w:pPr>
        <w:widowControl/>
        <w:numPr>
          <w:ilvl w:val="1"/>
          <w:numId w:val="358"/>
        </w:numPr>
        <w:autoSpaceDE/>
        <w:autoSpaceDN/>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Replenishment requests must be approved by department heads and documented for auditing purposes.</w:t>
      </w:r>
    </w:p>
    <w:p w14:paraId="4AD1FF70" w14:textId="77777777" w:rsidR="00E90804" w:rsidRPr="008C758F" w:rsidRDefault="00E90804" w:rsidP="00EE2FBF">
      <w:pPr>
        <w:widowControl/>
        <w:numPr>
          <w:ilvl w:val="0"/>
          <w:numId w:val="358"/>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Professional Fees:</w:t>
      </w:r>
    </w:p>
    <w:p w14:paraId="754149F2" w14:textId="77777777" w:rsidR="00E90804" w:rsidRPr="008C758F" w:rsidRDefault="00E90804" w:rsidP="00EE2FBF">
      <w:pPr>
        <w:widowControl/>
        <w:numPr>
          <w:ilvl w:val="1"/>
          <w:numId w:val="358"/>
        </w:numPr>
        <w:autoSpaceDE/>
        <w:autoSpaceDN/>
        <w:spacing w:line="276" w:lineRule="auto"/>
        <w:rPr>
          <w:rStyle w:val="Strong"/>
          <w:rFonts w:ascii="Arial" w:hAnsi="Arial" w:cs="Arial"/>
          <w:b w:val="0"/>
          <w:bCs w:val="0"/>
          <w:color w:val="000000" w:themeColor="text1"/>
          <w:sz w:val="24"/>
          <w:szCs w:val="24"/>
        </w:rPr>
      </w:pPr>
      <w:r w:rsidRPr="008C758F">
        <w:rPr>
          <w:rFonts w:ascii="Arial" w:hAnsi="Arial" w:cs="Arial"/>
          <w:color w:val="000000" w:themeColor="text1"/>
          <w:sz w:val="24"/>
          <w:szCs w:val="24"/>
        </w:rPr>
        <w:t>Payments to external service providers (e.g., legal, auditing) must be authorized by the Principal and documented in the financial records.</w:t>
      </w:r>
    </w:p>
    <w:p w14:paraId="64BEB615" w14:textId="77777777" w:rsidR="00E90804" w:rsidRPr="00A868CD" w:rsidRDefault="00E90804" w:rsidP="00E90804">
      <w:pPr>
        <w:pStyle w:val="Style1"/>
        <w:spacing w:before="0" w:beforeAutospacing="0" w:after="0" w:afterAutospacing="0"/>
        <w:rPr>
          <w:rFonts w:ascii="Arial" w:hAnsi="Arial" w:cs="Arial"/>
          <w:color w:val="000000" w:themeColor="text1"/>
          <w:sz w:val="28"/>
          <w:szCs w:val="28"/>
          <w:lang w:val="en-GB"/>
        </w:rPr>
      </w:pPr>
      <w:r w:rsidRPr="00A868CD">
        <w:rPr>
          <w:rStyle w:val="Strong"/>
          <w:rFonts w:ascii="Arial" w:hAnsi="Arial" w:cs="Arial"/>
          <w:color w:val="000000" w:themeColor="text1"/>
          <w:sz w:val="28"/>
          <w:szCs w:val="28"/>
          <w:lang w:val="en-GB"/>
        </w:rPr>
        <w:t xml:space="preserve">14. </w:t>
      </w:r>
      <w:r w:rsidRPr="00A868CD">
        <w:rPr>
          <w:rFonts w:ascii="Arial" w:eastAsia="Times New Roman" w:hAnsi="Arial" w:cs="Arial"/>
          <w:color w:val="000000" w:themeColor="text1"/>
          <w:sz w:val="28"/>
          <w:szCs w:val="28"/>
          <w:lang w:val="en-GB"/>
        </w:rPr>
        <w:t>Conclusion</w:t>
      </w:r>
    </w:p>
    <w:p w14:paraId="035C367F" w14:textId="77777777" w:rsidR="00E90804" w:rsidRPr="008C758F" w:rsidRDefault="00E90804" w:rsidP="00E90804">
      <w:pPr>
        <w:spacing w:line="276" w:lineRule="auto"/>
        <w:rPr>
          <w:rStyle w:val="Strong"/>
          <w:rFonts w:ascii="Arial" w:hAnsi="Arial" w:cs="Arial"/>
          <w:b w:val="0"/>
          <w:bCs w:val="0"/>
          <w:color w:val="000000" w:themeColor="text1"/>
          <w:sz w:val="24"/>
          <w:szCs w:val="24"/>
          <w:lang w:val="en-GB"/>
        </w:rPr>
      </w:pPr>
      <w:r w:rsidRPr="008C758F">
        <w:rPr>
          <w:rFonts w:ascii="Arial" w:hAnsi="Arial" w:cs="Arial"/>
          <w:color w:val="000000" w:themeColor="text1"/>
          <w:sz w:val="24"/>
          <w:szCs w:val="24"/>
        </w:rPr>
        <w:t>The Financial Affairs Policy of Oscar Academy serves as a comprehensive framework for managing all financial activities, ensuring accountability, transparency, and effective financial control. By adhering to the established procedures for cash management, income collection, payroll processing, purchasing, budgeting, and financial reporting, the school aims to maintain financial integrity and promote sound financial management practices. Regular monitoring, reconciliation, and review processes will support timely decision-making and safeguard the school’s financial assets, contributing to the long-term stability and success of Oscar Academy.</w:t>
      </w:r>
    </w:p>
    <w:p w14:paraId="03A36B13" w14:textId="77777777" w:rsidR="00E90804" w:rsidRPr="008C758F" w:rsidRDefault="00E90804" w:rsidP="00E90804">
      <w:pPr>
        <w:rPr>
          <w:rStyle w:val="Strong"/>
          <w:rFonts w:ascii="Arial" w:hAnsi="Arial" w:cs="Arial"/>
          <w:color w:val="000000" w:themeColor="text1"/>
          <w:sz w:val="24"/>
          <w:szCs w:val="24"/>
          <w:lang w:val="en-GB"/>
        </w:rPr>
      </w:pPr>
    </w:p>
    <w:p w14:paraId="2F4F6F93" w14:textId="77777777" w:rsidR="00E90804" w:rsidRPr="008C758F" w:rsidRDefault="00E90804" w:rsidP="00E90804">
      <w:pPr>
        <w:rPr>
          <w:rFonts w:ascii="Arial" w:hAnsi="Arial" w:cs="Arial"/>
          <w:b/>
          <w:bCs/>
          <w:color w:val="000000" w:themeColor="text1"/>
          <w:sz w:val="24"/>
          <w:szCs w:val="24"/>
        </w:rPr>
      </w:pPr>
      <w:r w:rsidRPr="008C758F">
        <w:rPr>
          <w:rStyle w:val="Strong"/>
          <w:rFonts w:ascii="Arial" w:hAnsi="Arial" w:cs="Arial"/>
          <w:color w:val="000000" w:themeColor="text1"/>
          <w:sz w:val="24"/>
          <w:szCs w:val="24"/>
          <w:lang w:val="en-GB"/>
        </w:rPr>
        <w:t xml:space="preserve">Appendix 1 </w:t>
      </w:r>
      <w:r w:rsidRPr="008C758F">
        <w:rPr>
          <w:rFonts w:ascii="Arial" w:hAnsi="Arial" w:cs="Arial"/>
          <w:b/>
          <w:bCs/>
          <w:color w:val="000000" w:themeColor="text1"/>
          <w:sz w:val="24"/>
          <w:szCs w:val="24"/>
        </w:rPr>
        <w:t>Financial Structure Flowchart</w:t>
      </w:r>
    </w:p>
    <w:p w14:paraId="3F3CA2E9" w14:textId="74110574" w:rsidR="00E90804" w:rsidRPr="008C758F" w:rsidRDefault="00746795" w:rsidP="00E90804">
      <w:pPr>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g">
            <w:drawing>
              <wp:anchor distT="0" distB="0" distL="114300" distR="114300" simplePos="0" relativeHeight="251901952" behindDoc="0" locked="0" layoutInCell="1" allowOverlap="1" wp14:anchorId="15D10273" wp14:editId="4AF6AB28">
                <wp:simplePos x="0" y="0"/>
                <wp:positionH relativeFrom="column">
                  <wp:posOffset>111760</wp:posOffset>
                </wp:positionH>
                <wp:positionV relativeFrom="paragraph">
                  <wp:posOffset>236855</wp:posOffset>
                </wp:positionV>
                <wp:extent cx="6195060" cy="3709670"/>
                <wp:effectExtent l="0" t="0" r="0" b="5080"/>
                <wp:wrapNone/>
                <wp:docPr id="22786606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5060" cy="3709670"/>
                          <a:chOff x="0" y="0"/>
                          <a:chExt cx="6195002" cy="3709843"/>
                        </a:xfrm>
                      </wpg:grpSpPr>
                      <wps:wsp>
                        <wps:cNvPr id="1517637867" name="Rounded Rectangle 1"/>
                        <wps:cNvSpPr/>
                        <wps:spPr>
                          <a:xfrm>
                            <a:off x="0" y="3084946"/>
                            <a:ext cx="1285158" cy="58304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E9EA87" w14:textId="77777777" w:rsidR="00225D59" w:rsidRPr="006B3AF8" w:rsidRDefault="00225D59" w:rsidP="00E90804">
                              <w:pPr>
                                <w:jc w:val="center"/>
                                <w:rPr>
                                  <w:rFonts w:asciiTheme="minorBidi" w:hAnsiTheme="minorBidi"/>
                                  <w:b/>
                                  <w:bCs/>
                                </w:rPr>
                              </w:pPr>
                              <w:r>
                                <w:rPr>
                                  <w:rFonts w:asciiTheme="minorBidi" w:hAnsiTheme="minorBidi"/>
                                  <w:b/>
                                  <w:bCs/>
                                </w:rPr>
                                <w:t>Purchase 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083703" name="Rounded Rectangle 1"/>
                        <wps:cNvSpPr/>
                        <wps:spPr>
                          <a:xfrm>
                            <a:off x="4756727" y="3103418"/>
                            <a:ext cx="1438275" cy="5746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8A6ECFF" w14:textId="77777777" w:rsidR="00225D59" w:rsidRPr="006B3AF8" w:rsidRDefault="00225D59" w:rsidP="00E90804">
                              <w:pPr>
                                <w:jc w:val="center"/>
                                <w:rPr>
                                  <w:rFonts w:asciiTheme="minorBidi" w:hAnsiTheme="minorBidi"/>
                                  <w:b/>
                                  <w:bCs/>
                                </w:rPr>
                              </w:pPr>
                              <w:r>
                                <w:rPr>
                                  <w:rFonts w:asciiTheme="minorBidi" w:hAnsiTheme="minorBidi"/>
                                  <w:b/>
                                  <w:bCs/>
                                </w:rPr>
                                <w:t>Assistant Accountant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733260" name="Rounded Rectangle 1"/>
                        <wps:cNvSpPr/>
                        <wps:spPr>
                          <a:xfrm>
                            <a:off x="2299854" y="2032000"/>
                            <a:ext cx="1835777" cy="33716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E511F4F" w14:textId="77777777" w:rsidR="00225D59" w:rsidRPr="006B3AF8" w:rsidRDefault="00225D59" w:rsidP="00E90804">
                              <w:pPr>
                                <w:jc w:val="center"/>
                                <w:rPr>
                                  <w:rFonts w:asciiTheme="minorBidi" w:hAnsiTheme="minorBidi"/>
                                  <w:b/>
                                  <w:bCs/>
                                </w:rPr>
                              </w:pPr>
                              <w:r>
                                <w:rPr>
                                  <w:rFonts w:asciiTheme="minorBidi" w:hAnsiTheme="minorBidi"/>
                                  <w:b/>
                                  <w:bCs/>
                                </w:rPr>
                                <w:t>Administration leader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9922395" name="Group 6"/>
                        <wpg:cNvGrpSpPr/>
                        <wpg:grpSpPr>
                          <a:xfrm>
                            <a:off x="1976582" y="0"/>
                            <a:ext cx="2452704" cy="1611705"/>
                            <a:chOff x="-293327" y="-272841"/>
                            <a:chExt cx="2453087" cy="1611820"/>
                          </a:xfrm>
                        </wpg:grpSpPr>
                        <wps:wsp>
                          <wps:cNvPr id="1017914279" name="Rounded Rectangle 1"/>
                          <wps:cNvSpPr/>
                          <wps:spPr>
                            <a:xfrm>
                              <a:off x="-293327" y="-272841"/>
                              <a:ext cx="2452740" cy="610097"/>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B92178F" w14:textId="77777777" w:rsidR="00225D59" w:rsidRDefault="00225D59" w:rsidP="00E90804">
                                <w:pPr>
                                  <w:jc w:val="center"/>
                                  <w:rPr>
                                    <w:rFonts w:asciiTheme="minorBidi" w:hAnsiTheme="minorBidi"/>
                                    <w:b/>
                                    <w:bCs/>
                                  </w:rPr>
                                </w:pPr>
                                <w:r>
                                  <w:rPr>
                                    <w:rFonts w:asciiTheme="minorBidi" w:hAnsiTheme="minorBidi"/>
                                    <w:b/>
                                    <w:bCs/>
                                  </w:rPr>
                                  <w:t xml:space="preserve">Senior Management  </w:t>
                                </w:r>
                              </w:p>
                              <w:p w14:paraId="5E9EB572" w14:textId="77777777" w:rsidR="00225D59" w:rsidRPr="006B3AF8" w:rsidRDefault="00225D59" w:rsidP="00E90804">
                                <w:pPr>
                                  <w:jc w:val="center"/>
                                  <w:rPr>
                                    <w:rFonts w:asciiTheme="minorBidi" w:hAnsiTheme="minorBidi"/>
                                    <w:b/>
                                    <w:bCs/>
                                  </w:rPr>
                                </w:pPr>
                                <w:r>
                                  <w:rPr>
                                    <w:rFonts w:asciiTheme="minorBidi" w:hAnsiTheme="minorBidi"/>
                                    <w:b/>
                                    <w:bCs/>
                                  </w:rPr>
                                  <w:t xml:space="preserve">(SLT &amp; SMT)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398434" name="Rounded Rectangle 1"/>
                          <wps:cNvSpPr/>
                          <wps:spPr>
                            <a:xfrm>
                              <a:off x="-293019" y="720348"/>
                              <a:ext cx="2452779" cy="61863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7C47E40" w14:textId="77777777" w:rsidR="00225D59" w:rsidRPr="006B3AF8" w:rsidRDefault="00225D59" w:rsidP="00E90804">
                                <w:pPr>
                                  <w:jc w:val="center"/>
                                  <w:rPr>
                                    <w:rFonts w:asciiTheme="minorBidi" w:hAnsiTheme="minorBidi"/>
                                    <w:b/>
                                    <w:bCs/>
                                  </w:rPr>
                                </w:pPr>
                                <w:r>
                                  <w:rPr>
                                    <w:rFonts w:asciiTheme="minorBidi" w:hAnsiTheme="minorBidi"/>
                                    <w:b/>
                                    <w:bCs/>
                                  </w:rPr>
                                  <w:t>Approved Authority (Auditors &amp; Financial 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533364" name="Straight Arrow Connector 5"/>
                          <wps:cNvCnPr/>
                          <wps:spPr>
                            <a:xfrm>
                              <a:off x="956385" y="351539"/>
                              <a:ext cx="0" cy="36206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grpSp>
                      <wps:wsp>
                        <wps:cNvPr id="1486983715" name="Rounded Rectangle 1"/>
                        <wps:cNvSpPr/>
                        <wps:spPr>
                          <a:xfrm>
                            <a:off x="2955636" y="3103418"/>
                            <a:ext cx="1438275" cy="60642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407F67E" w14:textId="77777777" w:rsidR="00225D59" w:rsidRPr="00D96C8A" w:rsidRDefault="00225D59" w:rsidP="00E90804">
                              <w:pPr>
                                <w:jc w:val="center"/>
                                <w:rPr>
                                  <w:rFonts w:ascii="Arial" w:hAnsi="Arial" w:cs="Arial"/>
                                  <w:b/>
                                  <w:bCs/>
                                  <w:sz w:val="28"/>
                                  <w:szCs w:val="28"/>
                                </w:rPr>
                              </w:pPr>
                              <w:r>
                                <w:rPr>
                                  <w:rFonts w:ascii="Arial" w:hAnsi="Arial" w:cs="Arial"/>
                                  <w:b/>
                                  <w:bCs/>
                                </w:rPr>
                                <w:t>Accountant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694404" name="Rounded Rectangle 1"/>
                        <wps:cNvSpPr/>
                        <wps:spPr>
                          <a:xfrm>
                            <a:off x="1625600" y="3094182"/>
                            <a:ext cx="891540" cy="61075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FB5F46F" w14:textId="77777777" w:rsidR="00225D59" w:rsidRPr="00414E3A" w:rsidRDefault="00225D59" w:rsidP="00E90804">
                              <w:pPr>
                                <w:jc w:val="center"/>
                                <w:rPr>
                                  <w:rFonts w:ascii="Arial" w:hAnsi="Arial" w:cs="Arial"/>
                                  <w:b/>
                                  <w:bCs/>
                                  <w:sz w:val="28"/>
                                  <w:szCs w:val="28"/>
                                </w:rPr>
                              </w:pPr>
                              <w:r>
                                <w:rPr>
                                  <w:rFonts w:ascii="Arial" w:hAnsi="Arial" w:cs="Arial"/>
                                  <w:b/>
                                  <w:bCs/>
                                </w:rPr>
                                <w:t>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86751" name="Straight Arrow Connector 5"/>
                        <wps:cNvCnPr/>
                        <wps:spPr>
                          <a:xfrm>
                            <a:off x="3231573" y="1622137"/>
                            <a:ext cx="0" cy="361997"/>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456787947" name="Straight Connector 55"/>
                        <wps:cNvCnPr/>
                        <wps:spPr>
                          <a:xfrm>
                            <a:off x="3223491" y="2370282"/>
                            <a:ext cx="0" cy="349878"/>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1755685231" name="Straight Connector 57"/>
                        <wps:cNvCnPr/>
                        <wps:spPr>
                          <a:xfrm>
                            <a:off x="689264" y="2706255"/>
                            <a:ext cx="4818185" cy="488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45073616" name="Straight Arrow Connector 5"/>
                        <wps:cNvCnPr/>
                        <wps:spPr>
                          <a:xfrm>
                            <a:off x="707736" y="2712028"/>
                            <a:ext cx="0" cy="36199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850623339" name="Straight Arrow Connector 5"/>
                        <wps:cNvCnPr/>
                        <wps:spPr>
                          <a:xfrm>
                            <a:off x="2074718" y="2702791"/>
                            <a:ext cx="0" cy="36199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2112470224" name="Straight Arrow Connector 5"/>
                        <wps:cNvCnPr/>
                        <wps:spPr>
                          <a:xfrm>
                            <a:off x="3656445" y="2702791"/>
                            <a:ext cx="0" cy="36195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492406796" name="Straight Arrow Connector 5"/>
                        <wps:cNvCnPr/>
                        <wps:spPr>
                          <a:xfrm>
                            <a:off x="5494482" y="2712028"/>
                            <a:ext cx="0" cy="36195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5D10273" id="Group 18" o:spid="_x0000_s1056" style="position:absolute;margin-left:8.8pt;margin-top:18.65pt;width:487.8pt;height:292.1pt;z-index:251901952" coordsize="61950,37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">
                <v:roundrect id="Rounded Rectangle 1" o:spid="_x0000_s1057" style="position:absolute;top:30849;width:12851;height:5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" fillcolor="#4f81bd [3204]" strokecolor="#0a121c [484]" strokeweight="2pt">
                  <v:textbox>
                    <w:txbxContent>
                      <w:p w14:paraId="4AE9EA87" w14:textId="77777777" w:rsidR="00225D59" w:rsidRPr="006B3AF8" w:rsidRDefault="00225D59" w:rsidP="00E90804">
                        <w:pPr>
                          <w:jc w:val="center"/>
                          <w:rPr>
                            <w:rFonts w:asciiTheme="minorBidi" w:hAnsiTheme="minorBidi"/>
                            <w:b/>
                            <w:bCs/>
                          </w:rPr>
                        </w:pPr>
                        <w:r>
                          <w:rPr>
                            <w:rFonts w:asciiTheme="minorBidi" w:hAnsiTheme="minorBidi"/>
                            <w:b/>
                            <w:bCs/>
                          </w:rPr>
                          <w:t>Purchase Staff</w:t>
                        </w:r>
                      </w:p>
                    </w:txbxContent>
                  </v:textbox>
                </v:roundrect>
                <v:roundrect id="Rounded Rectangle 1" o:spid="_x0000_s1058" style="position:absolute;left:47567;top:31034;width:14383;height:57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" fillcolor="#4f81bd [3204]" strokecolor="#0a121c [484]" strokeweight="2pt">
                  <v:textbox>
                    <w:txbxContent>
                      <w:p w14:paraId="78A6ECFF" w14:textId="77777777" w:rsidR="00225D59" w:rsidRPr="006B3AF8" w:rsidRDefault="00225D59" w:rsidP="00E90804">
                        <w:pPr>
                          <w:jc w:val="center"/>
                          <w:rPr>
                            <w:rFonts w:asciiTheme="minorBidi" w:hAnsiTheme="minorBidi"/>
                            <w:b/>
                            <w:bCs/>
                          </w:rPr>
                        </w:pPr>
                        <w:r>
                          <w:rPr>
                            <w:rFonts w:asciiTheme="minorBidi" w:hAnsiTheme="minorBidi"/>
                            <w:b/>
                            <w:bCs/>
                          </w:rPr>
                          <w:t>Assistant Accountant</w:t>
                        </w:r>
                      </w:p>
                    </w:txbxContent>
                  </v:textbox>
                </v:roundrect>
                <v:roundrect id="Rounded Rectangle 1" o:spid="_x0000_s1059" style="position:absolute;left:22998;top:20320;width:18358;height:33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" fillcolor="#4f81bd [3204]" strokecolor="#0a121c [484]" strokeweight="2pt">
                  <v:textbox>
                    <w:txbxContent>
                      <w:p w14:paraId="1E511F4F" w14:textId="77777777" w:rsidR="00225D59" w:rsidRPr="006B3AF8" w:rsidRDefault="00225D59" w:rsidP="00E90804">
                        <w:pPr>
                          <w:jc w:val="center"/>
                          <w:rPr>
                            <w:rFonts w:asciiTheme="minorBidi" w:hAnsiTheme="minorBidi"/>
                            <w:b/>
                            <w:bCs/>
                          </w:rPr>
                        </w:pPr>
                        <w:r>
                          <w:rPr>
                            <w:rFonts w:asciiTheme="minorBidi" w:hAnsiTheme="minorBidi"/>
                            <w:b/>
                            <w:bCs/>
                          </w:rPr>
                          <w:t>Administration leader</w:t>
                        </w:r>
                      </w:p>
                    </w:txbxContent>
                  </v:textbox>
                </v:roundrect>
                <v:group id="Group 6" o:spid="_x0000_s1060" style="position:absolute;left:19765;width:24527;height:16117" coordorigin="-2933,-2728" coordsize="24530,16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">
                  <v:roundrect id="Rounded Rectangle 1" o:spid="_x0000_s1061" style="position:absolute;left:-2933;top:-2728;width:24527;height:61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" fillcolor="#4f81bd [3204]" strokecolor="#0a121c [484]" strokeweight="2pt">
                    <v:textbox>
                      <w:txbxContent>
                        <w:p w14:paraId="6B92178F" w14:textId="77777777" w:rsidR="00225D59" w:rsidRDefault="00225D59" w:rsidP="00E90804">
                          <w:pPr>
                            <w:jc w:val="center"/>
                            <w:rPr>
                              <w:rFonts w:asciiTheme="minorBidi" w:hAnsiTheme="minorBidi"/>
                              <w:b/>
                              <w:bCs/>
                            </w:rPr>
                          </w:pPr>
                          <w:r>
                            <w:rPr>
                              <w:rFonts w:asciiTheme="minorBidi" w:hAnsiTheme="minorBidi"/>
                              <w:b/>
                              <w:bCs/>
                            </w:rPr>
                            <w:t xml:space="preserve">Senior Management  </w:t>
                          </w:r>
                        </w:p>
                        <w:p w14:paraId="5E9EB572" w14:textId="77777777" w:rsidR="00225D59" w:rsidRPr="006B3AF8" w:rsidRDefault="00225D59" w:rsidP="00E90804">
                          <w:pPr>
                            <w:jc w:val="center"/>
                            <w:rPr>
                              <w:rFonts w:asciiTheme="minorBidi" w:hAnsiTheme="minorBidi"/>
                              <w:b/>
                              <w:bCs/>
                            </w:rPr>
                          </w:pPr>
                          <w:r>
                            <w:rPr>
                              <w:rFonts w:asciiTheme="minorBidi" w:hAnsiTheme="minorBidi"/>
                              <w:b/>
                              <w:bCs/>
                            </w:rPr>
                            <w:t xml:space="preserve">(SLT &amp; SMT) </w:t>
                          </w:r>
                        </w:p>
                      </w:txbxContent>
                    </v:textbox>
                  </v:roundrect>
                  <v:roundrect id="Rounded Rectangle 1" o:spid="_x0000_s1062" style="position:absolute;left:-2930;top:7203;width:24527;height:61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" fillcolor="#4f81bd [3204]" strokecolor="#0a121c [484]" strokeweight="2pt">
                    <v:textbox>
                      <w:txbxContent>
                        <w:p w14:paraId="67C47E40" w14:textId="77777777" w:rsidR="00225D59" w:rsidRPr="006B3AF8" w:rsidRDefault="00225D59" w:rsidP="00E90804">
                          <w:pPr>
                            <w:jc w:val="center"/>
                            <w:rPr>
                              <w:rFonts w:asciiTheme="minorBidi" w:hAnsiTheme="minorBidi"/>
                              <w:b/>
                              <w:bCs/>
                            </w:rPr>
                          </w:pPr>
                          <w:r>
                            <w:rPr>
                              <w:rFonts w:asciiTheme="minorBidi" w:hAnsiTheme="minorBidi"/>
                              <w:b/>
                              <w:bCs/>
                            </w:rPr>
                            <w:t>Approved Authority (Auditors &amp; Financial Manager)</w:t>
                          </w:r>
                        </w:p>
                      </w:txbxContent>
                    </v:textbox>
                  </v:roundrect>
                  <v:shape id="Straight Arrow Connector 5" o:spid="_x0000_s1063" type="#_x0000_t32" style="position:absolute;left:9563;top:3515;width:0;height:3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" strokecolor="#4579b8 [3044]" strokeweight="3pt">
                    <v:stroke endarrow="block"/>
                  </v:shape>
                </v:group>
                <v:roundrect id="Rounded Rectangle 1" o:spid="_x0000_s1064" style="position:absolute;left:29556;top:31034;width:14383;height:6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" fillcolor="#4f81bd [3204]" strokecolor="#0a121c [484]" strokeweight="2pt">
                  <v:textbox>
                    <w:txbxContent>
                      <w:p w14:paraId="5407F67E" w14:textId="77777777" w:rsidR="00225D59" w:rsidRPr="00D96C8A" w:rsidRDefault="00225D59" w:rsidP="00E90804">
                        <w:pPr>
                          <w:jc w:val="center"/>
                          <w:rPr>
                            <w:rFonts w:ascii="Arial" w:hAnsi="Arial" w:cs="Arial"/>
                            <w:b/>
                            <w:bCs/>
                            <w:sz w:val="28"/>
                            <w:szCs w:val="28"/>
                          </w:rPr>
                        </w:pPr>
                        <w:r>
                          <w:rPr>
                            <w:rFonts w:ascii="Arial" w:hAnsi="Arial" w:cs="Arial"/>
                            <w:b/>
                            <w:bCs/>
                          </w:rPr>
                          <w:t>Accountant</w:t>
                        </w:r>
                      </w:p>
                    </w:txbxContent>
                  </v:textbox>
                </v:roundrect>
                <v:roundrect id="Rounded Rectangle 1" o:spid="_x0000_s1065" style="position:absolute;left:16256;top:30941;width:8915;height:61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" fillcolor="#4f81bd [3204]" strokecolor="#0a121c [484]" strokeweight="2pt">
                  <v:textbox>
                    <w:txbxContent>
                      <w:p w14:paraId="0FB5F46F" w14:textId="77777777" w:rsidR="00225D59" w:rsidRPr="00414E3A" w:rsidRDefault="00225D59" w:rsidP="00E90804">
                        <w:pPr>
                          <w:jc w:val="center"/>
                          <w:rPr>
                            <w:rFonts w:ascii="Arial" w:hAnsi="Arial" w:cs="Arial"/>
                            <w:b/>
                            <w:bCs/>
                            <w:sz w:val="28"/>
                            <w:szCs w:val="28"/>
                          </w:rPr>
                        </w:pPr>
                        <w:r>
                          <w:rPr>
                            <w:rFonts w:ascii="Arial" w:hAnsi="Arial" w:cs="Arial"/>
                            <w:b/>
                            <w:bCs/>
                          </w:rPr>
                          <w:t>HR</w:t>
                        </w:r>
                      </w:p>
                    </w:txbxContent>
                  </v:textbox>
                </v:roundrect>
                <v:shape id="Straight Arrow Connector 5" o:spid="_x0000_s1066" type="#_x0000_t32" style="position:absolute;left:32315;top:16221;width:0;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" strokecolor="#4579b8 [3044]" strokeweight="3pt">
                  <v:stroke endarrow="block"/>
                </v:shape>
                <v:line id="Straight Connector 55" o:spid="_x0000_s1067" style="position:absolute;visibility:visible;mso-wrap-style:square" from="32234,23702" to="32234,2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" strokecolor="#4579b8 [3044]" strokeweight="3pt"/>
                <v:line id="Straight Connector 57" o:spid="_x0000_s1068" style="position:absolute;visibility:visible;mso-wrap-style:square" from="6892,27062" to="55074,27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" strokecolor="#4579b8 [3044]" strokeweight="3pt"/>
                <v:shape id="Straight Arrow Connector 5" o:spid="_x0000_s1069" type="#_x0000_t32" style="position:absolute;left:7077;top:27120;width:0;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" strokecolor="#4579b8 [3044]" strokeweight="3pt">
                  <v:stroke endarrow="block"/>
                </v:shape>
                <v:shape id="Straight Arrow Connector 5" o:spid="_x0000_s1070" type="#_x0000_t32" style="position:absolute;left:20747;top:27027;width:0;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" strokecolor="#4579b8 [3044]" strokeweight="3pt">
                  <v:stroke endarrow="block"/>
                </v:shape>
                <v:shape id="Straight Arrow Connector 5" o:spid="_x0000_s1071" type="#_x0000_t32" style="position:absolute;left:36564;top:27027;width:0;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" strokecolor="#4579b8 [3044]" strokeweight="3pt">
                  <v:stroke endarrow="block"/>
                </v:shape>
                <v:shape id="Straight Arrow Connector 5" o:spid="_x0000_s1072" type="#_x0000_t32" style="position:absolute;left:54944;top:27120;width:0;height:3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" strokecolor="#4579b8 [3044]" strokeweight="3pt">
                  <v:stroke endarrow="block"/>
                </v:shape>
              </v:group>
            </w:pict>
          </mc:Fallback>
        </mc:AlternateContent>
      </w:r>
    </w:p>
    <w:p w14:paraId="1442A7DA" w14:textId="77777777" w:rsidR="00E90804" w:rsidRPr="008C758F" w:rsidRDefault="00E90804" w:rsidP="00E90804">
      <w:pPr>
        <w:rPr>
          <w:rFonts w:ascii="Arial" w:hAnsi="Arial" w:cs="Arial"/>
          <w:b/>
          <w:bCs/>
          <w:color w:val="000000" w:themeColor="text1"/>
          <w:sz w:val="24"/>
          <w:szCs w:val="24"/>
        </w:rPr>
      </w:pPr>
    </w:p>
    <w:p w14:paraId="5C2E1C8D" w14:textId="77777777" w:rsidR="00E90804" w:rsidRPr="008C758F" w:rsidRDefault="00E90804" w:rsidP="00E90804">
      <w:pPr>
        <w:rPr>
          <w:rFonts w:ascii="Arial" w:hAnsi="Arial" w:cs="Arial"/>
          <w:b/>
          <w:bCs/>
          <w:color w:val="000000" w:themeColor="text1"/>
          <w:sz w:val="24"/>
          <w:szCs w:val="24"/>
        </w:rPr>
      </w:pPr>
    </w:p>
    <w:p w14:paraId="700A3C90" w14:textId="77777777" w:rsidR="00E90804" w:rsidRPr="008C758F" w:rsidRDefault="00E90804" w:rsidP="00E90804">
      <w:pPr>
        <w:rPr>
          <w:rStyle w:val="Strong"/>
          <w:rFonts w:ascii="Arial" w:hAnsi="Arial" w:cs="Arial"/>
          <w:color w:val="000000" w:themeColor="text1"/>
          <w:sz w:val="24"/>
          <w:szCs w:val="24"/>
          <w:lang w:val="en-GB"/>
        </w:rPr>
      </w:pPr>
    </w:p>
    <w:p w14:paraId="53C25D5E" w14:textId="77777777" w:rsidR="00E90804" w:rsidRPr="008C758F" w:rsidRDefault="00E90804" w:rsidP="00E90804">
      <w:pPr>
        <w:rPr>
          <w:rStyle w:val="Strong"/>
          <w:rFonts w:ascii="Arial" w:hAnsi="Arial" w:cs="Arial"/>
          <w:color w:val="000000" w:themeColor="text1"/>
          <w:sz w:val="24"/>
          <w:szCs w:val="24"/>
          <w:lang w:val="en-GB"/>
        </w:rPr>
      </w:pPr>
    </w:p>
    <w:p w14:paraId="6284BF21" w14:textId="77777777" w:rsidR="00E90804" w:rsidRPr="008C758F" w:rsidRDefault="00E90804" w:rsidP="00E90804">
      <w:pPr>
        <w:rPr>
          <w:rStyle w:val="Strong"/>
          <w:rFonts w:ascii="Arial" w:hAnsi="Arial" w:cs="Arial"/>
          <w:color w:val="000000" w:themeColor="text1"/>
          <w:sz w:val="24"/>
          <w:szCs w:val="24"/>
          <w:lang w:val="en-GB"/>
        </w:rPr>
      </w:pPr>
    </w:p>
    <w:p w14:paraId="19A548FB" w14:textId="77777777" w:rsidR="00E90804" w:rsidRPr="008C758F" w:rsidRDefault="00E90804" w:rsidP="00E90804">
      <w:pPr>
        <w:rPr>
          <w:rStyle w:val="Strong"/>
          <w:rFonts w:ascii="Arial" w:hAnsi="Arial" w:cs="Arial"/>
          <w:color w:val="000000" w:themeColor="text1"/>
          <w:sz w:val="24"/>
          <w:szCs w:val="24"/>
          <w:lang w:val="en-GB"/>
        </w:rPr>
      </w:pPr>
    </w:p>
    <w:p w14:paraId="74ED7F8D" w14:textId="77777777" w:rsidR="00E90804" w:rsidRPr="008C758F" w:rsidRDefault="00E90804" w:rsidP="00E90804">
      <w:pPr>
        <w:rPr>
          <w:rStyle w:val="Strong"/>
          <w:rFonts w:ascii="Arial" w:hAnsi="Arial" w:cs="Arial"/>
          <w:color w:val="000000" w:themeColor="text1"/>
          <w:sz w:val="24"/>
          <w:szCs w:val="24"/>
          <w:lang w:val="en-GB"/>
        </w:rPr>
      </w:pPr>
    </w:p>
    <w:p w14:paraId="5643312B" w14:textId="77777777" w:rsidR="00E90804" w:rsidRPr="008C758F" w:rsidRDefault="00E90804" w:rsidP="00E90804">
      <w:pPr>
        <w:rPr>
          <w:rStyle w:val="Strong"/>
          <w:rFonts w:ascii="Arial" w:hAnsi="Arial" w:cs="Arial"/>
          <w:color w:val="000000" w:themeColor="text1"/>
          <w:sz w:val="24"/>
          <w:szCs w:val="24"/>
          <w:lang w:val="en-GB"/>
        </w:rPr>
      </w:pPr>
    </w:p>
    <w:p w14:paraId="6AC21CA7" w14:textId="77777777" w:rsidR="00E90804" w:rsidRPr="008C758F" w:rsidRDefault="00E90804" w:rsidP="00E90804">
      <w:pPr>
        <w:rPr>
          <w:rStyle w:val="Strong"/>
          <w:rFonts w:ascii="Arial" w:hAnsi="Arial" w:cs="Arial"/>
          <w:color w:val="000000" w:themeColor="text1"/>
          <w:sz w:val="24"/>
          <w:szCs w:val="24"/>
          <w:lang w:val="en-GB"/>
        </w:rPr>
      </w:pPr>
    </w:p>
    <w:p w14:paraId="33D2314C" w14:textId="77777777" w:rsidR="00E90804" w:rsidRPr="008C758F" w:rsidRDefault="00E90804" w:rsidP="00E90804">
      <w:pPr>
        <w:rPr>
          <w:rStyle w:val="Strong"/>
          <w:rFonts w:ascii="Arial" w:hAnsi="Arial" w:cs="Arial"/>
          <w:color w:val="000000" w:themeColor="text1"/>
          <w:sz w:val="24"/>
          <w:szCs w:val="24"/>
          <w:lang w:val="en-GB"/>
        </w:rPr>
      </w:pPr>
    </w:p>
    <w:p w14:paraId="21BA0967" w14:textId="77777777" w:rsidR="00E90804" w:rsidRPr="008C758F" w:rsidRDefault="00E90804" w:rsidP="00E90804">
      <w:pPr>
        <w:rPr>
          <w:rStyle w:val="Strong"/>
          <w:rFonts w:ascii="Arial" w:hAnsi="Arial" w:cs="Arial"/>
          <w:color w:val="000000" w:themeColor="text1"/>
          <w:sz w:val="24"/>
          <w:szCs w:val="24"/>
          <w:lang w:val="en-GB"/>
        </w:rPr>
      </w:pPr>
    </w:p>
    <w:p w14:paraId="79077142" w14:textId="77777777" w:rsidR="00E90804" w:rsidRPr="008C758F" w:rsidRDefault="00E90804" w:rsidP="00E90804">
      <w:pPr>
        <w:rPr>
          <w:rStyle w:val="Strong"/>
          <w:rFonts w:ascii="Arial" w:hAnsi="Arial" w:cs="Arial"/>
          <w:color w:val="000000" w:themeColor="text1"/>
          <w:sz w:val="24"/>
          <w:szCs w:val="24"/>
          <w:lang w:val="en-GB"/>
        </w:rPr>
      </w:pPr>
    </w:p>
    <w:p w14:paraId="2D90DDB3" w14:textId="77777777" w:rsidR="00E90804" w:rsidRPr="008C758F" w:rsidRDefault="00E90804" w:rsidP="00E90804">
      <w:pPr>
        <w:rPr>
          <w:rStyle w:val="Strong"/>
          <w:rFonts w:ascii="Arial" w:hAnsi="Arial" w:cs="Arial"/>
          <w:color w:val="000000" w:themeColor="text1"/>
          <w:sz w:val="24"/>
          <w:szCs w:val="24"/>
          <w:lang w:val="en-GB"/>
        </w:rPr>
      </w:pPr>
    </w:p>
    <w:p w14:paraId="2995E516" w14:textId="77777777" w:rsidR="00E90804" w:rsidRPr="008C758F" w:rsidRDefault="00E90804" w:rsidP="00E90804">
      <w:pPr>
        <w:rPr>
          <w:rStyle w:val="Strong"/>
          <w:rFonts w:ascii="Arial" w:hAnsi="Arial" w:cs="Arial"/>
          <w:color w:val="000000" w:themeColor="text1"/>
          <w:sz w:val="24"/>
          <w:szCs w:val="24"/>
          <w:lang w:val="en-GB"/>
        </w:rPr>
      </w:pPr>
    </w:p>
    <w:p w14:paraId="76823449" w14:textId="77777777" w:rsidR="00E90804" w:rsidRPr="008C758F" w:rsidRDefault="00E90804" w:rsidP="00E90804">
      <w:pPr>
        <w:rPr>
          <w:rStyle w:val="Strong"/>
          <w:rFonts w:ascii="Arial" w:hAnsi="Arial" w:cs="Arial"/>
          <w:color w:val="000000" w:themeColor="text1"/>
          <w:sz w:val="24"/>
          <w:szCs w:val="24"/>
          <w:lang w:val="en-GB"/>
        </w:rPr>
      </w:pPr>
    </w:p>
    <w:p w14:paraId="7C1CD6AB" w14:textId="77777777" w:rsidR="00E90804" w:rsidRPr="008C758F" w:rsidRDefault="00E90804" w:rsidP="00E90804">
      <w:pPr>
        <w:rPr>
          <w:rStyle w:val="Strong"/>
          <w:rFonts w:ascii="Arial" w:hAnsi="Arial" w:cs="Arial"/>
          <w:color w:val="000000" w:themeColor="text1"/>
          <w:sz w:val="24"/>
          <w:szCs w:val="24"/>
          <w:lang w:val="en-GB"/>
        </w:rPr>
      </w:pPr>
    </w:p>
    <w:p w14:paraId="79644B97" w14:textId="77777777" w:rsidR="00E90804" w:rsidRPr="008C758F" w:rsidRDefault="00E90804" w:rsidP="00E90804">
      <w:pPr>
        <w:rPr>
          <w:rFonts w:ascii="Arial" w:hAnsi="Arial" w:cs="Arial"/>
          <w:b/>
          <w:color w:val="000000" w:themeColor="text1"/>
          <w:sz w:val="24"/>
          <w:szCs w:val="24"/>
          <w:lang w:val="en-GB"/>
        </w:rPr>
      </w:pPr>
    </w:p>
    <w:p w14:paraId="17B4C83C" w14:textId="77777777" w:rsidR="00E90804" w:rsidRPr="008C758F" w:rsidRDefault="00E90804" w:rsidP="00E90804">
      <w:pPr>
        <w:rPr>
          <w:rFonts w:ascii="Arial" w:hAnsi="Arial" w:cs="Arial"/>
          <w:b/>
          <w:color w:val="000000" w:themeColor="text1"/>
          <w:sz w:val="24"/>
          <w:szCs w:val="24"/>
          <w:lang w:val="en-GB"/>
        </w:rPr>
      </w:pPr>
    </w:p>
    <w:p w14:paraId="0D725A53" w14:textId="77777777" w:rsidR="00E90804" w:rsidRPr="008C758F" w:rsidRDefault="00E90804" w:rsidP="00E90804">
      <w:pPr>
        <w:rPr>
          <w:rFonts w:ascii="Arial" w:hAnsi="Arial" w:cs="Arial"/>
          <w:b/>
          <w:color w:val="000000" w:themeColor="text1"/>
          <w:sz w:val="24"/>
          <w:szCs w:val="24"/>
          <w:lang w:val="en-GB"/>
        </w:rPr>
      </w:pPr>
    </w:p>
    <w:p w14:paraId="76FFE24A" w14:textId="77777777" w:rsidR="00E90804" w:rsidRPr="008C758F" w:rsidRDefault="00E90804" w:rsidP="00E90804">
      <w:pPr>
        <w:rPr>
          <w:rFonts w:ascii="Arial" w:hAnsi="Arial" w:cs="Arial"/>
          <w:b/>
          <w:color w:val="000000" w:themeColor="text1"/>
          <w:sz w:val="24"/>
          <w:szCs w:val="24"/>
          <w:lang w:val="en-GB"/>
        </w:rPr>
      </w:pPr>
    </w:p>
    <w:p w14:paraId="51991D4E" w14:textId="77777777" w:rsidR="00E90804" w:rsidRPr="00A868CD" w:rsidRDefault="00E90804" w:rsidP="00E90804">
      <w:pPr>
        <w:rPr>
          <w:rStyle w:val="Strong"/>
          <w:rFonts w:ascii="Arial" w:hAnsi="Arial" w:cs="Arial"/>
          <w:color w:val="000000" w:themeColor="text1"/>
          <w:sz w:val="28"/>
          <w:szCs w:val="28"/>
          <w:lang w:val="en-GB"/>
        </w:rPr>
      </w:pPr>
      <w:r w:rsidRPr="00A868CD">
        <w:rPr>
          <w:rStyle w:val="Strong"/>
          <w:rFonts w:ascii="Arial" w:hAnsi="Arial" w:cs="Arial"/>
          <w:color w:val="000000" w:themeColor="text1"/>
          <w:sz w:val="28"/>
          <w:szCs w:val="28"/>
          <w:lang w:val="en-GB"/>
        </w:rPr>
        <w:t>Appendix 2 Oscar Reserves Policy</w:t>
      </w:r>
    </w:p>
    <w:p w14:paraId="7A060CE1" w14:textId="77777777" w:rsidR="00E90804" w:rsidRPr="008C758F" w:rsidRDefault="00E90804" w:rsidP="00E90804">
      <w:pPr>
        <w:rPr>
          <w:rStyle w:val="Strong"/>
          <w:rFonts w:ascii="Arial" w:hAnsi="Arial" w:cs="Arial"/>
          <w:color w:val="000000" w:themeColor="text1"/>
          <w:sz w:val="24"/>
          <w:szCs w:val="24"/>
          <w:lang w:val="en-GB"/>
        </w:rPr>
      </w:pPr>
    </w:p>
    <w:p w14:paraId="552901E2" w14:textId="77777777" w:rsidR="00E90804" w:rsidRPr="008C758F" w:rsidRDefault="00E90804" w:rsidP="00E90804">
      <w:pPr>
        <w:rPr>
          <w:rStyle w:val="Strong"/>
          <w:rFonts w:ascii="Arial" w:hAnsi="Arial" w:cs="Arial"/>
          <w:color w:val="000000" w:themeColor="text1"/>
          <w:sz w:val="24"/>
          <w:szCs w:val="24"/>
          <w:lang w:val="en-GB"/>
        </w:rPr>
      </w:pPr>
      <w:r w:rsidRPr="008C758F">
        <w:rPr>
          <w:rStyle w:val="Strong"/>
          <w:rFonts w:ascii="Arial" w:hAnsi="Arial" w:cs="Arial"/>
          <w:color w:val="000000" w:themeColor="text1"/>
          <w:sz w:val="24"/>
          <w:szCs w:val="24"/>
          <w:lang w:val="en-GB"/>
        </w:rPr>
        <w:t>Introduction</w:t>
      </w:r>
    </w:p>
    <w:p w14:paraId="213A158B" w14:textId="77777777" w:rsidR="00E90804" w:rsidRPr="008C758F" w:rsidRDefault="00E90804" w:rsidP="00E90804">
      <w:pPr>
        <w:spacing w:line="276" w:lineRule="auto"/>
        <w:rPr>
          <w:rStyle w:val="Strong"/>
          <w:rFonts w:ascii="Arial" w:hAnsi="Arial" w:cs="Arial"/>
          <w:b w:val="0"/>
          <w:bCs w:val="0"/>
          <w:color w:val="000000" w:themeColor="text1"/>
          <w:sz w:val="24"/>
          <w:szCs w:val="24"/>
          <w:lang w:val="en-GB"/>
        </w:rPr>
      </w:pPr>
      <w:r w:rsidRPr="008C758F">
        <w:rPr>
          <w:rFonts w:ascii="Arial" w:hAnsi="Arial" w:cs="Arial"/>
          <w:color w:val="000000" w:themeColor="text1"/>
          <w:sz w:val="24"/>
          <w:szCs w:val="24"/>
        </w:rPr>
        <w:t xml:space="preserve">This policy outlines the framework for managing and maintaining reserves at Oscar Academy, ensuring they are used for intended purposes while maintaining financial stability. </w:t>
      </w:r>
      <w:r w:rsidRPr="008C758F">
        <w:rPr>
          <w:rStyle w:val="Strong"/>
          <w:rFonts w:ascii="Arial" w:hAnsi="Arial" w:cs="Arial"/>
          <w:color w:val="000000" w:themeColor="text1"/>
          <w:sz w:val="24"/>
          <w:szCs w:val="24"/>
          <w:lang w:val="en-GB"/>
        </w:rPr>
        <w:t xml:space="preserve">The reserves should have no specific limit set on them, but they </w:t>
      </w:r>
      <w:r w:rsidRPr="008C758F">
        <w:rPr>
          <w:rFonts w:ascii="Arial" w:hAnsi="Arial" w:cs="Arial"/>
          <w:color w:val="000000" w:themeColor="text1"/>
          <w:sz w:val="24"/>
          <w:szCs w:val="24"/>
        </w:rPr>
        <w:t>must be reasonable and aligned with the purposes outlined below. The reserve balances will be reviewed at least annually to assess adequacy and alignment with financial priorities</w:t>
      </w:r>
    </w:p>
    <w:p w14:paraId="4C593230" w14:textId="77777777" w:rsidR="00E90804" w:rsidRPr="008C758F" w:rsidRDefault="00E90804" w:rsidP="00E90804">
      <w:pPr>
        <w:outlineLvl w:val="2"/>
        <w:rPr>
          <w:rFonts w:ascii="Arial" w:hAnsi="Arial" w:cs="Arial"/>
          <w:b/>
          <w:bCs/>
          <w:color w:val="000000" w:themeColor="text1"/>
          <w:sz w:val="24"/>
          <w:szCs w:val="24"/>
        </w:rPr>
      </w:pPr>
      <w:r w:rsidRPr="008C758F">
        <w:rPr>
          <w:rFonts w:ascii="Arial" w:hAnsi="Arial" w:cs="Arial"/>
          <w:b/>
          <w:bCs/>
          <w:color w:val="000000" w:themeColor="text1"/>
          <w:sz w:val="24"/>
          <w:szCs w:val="24"/>
        </w:rPr>
        <w:t>Reserves</w:t>
      </w:r>
    </w:p>
    <w:p w14:paraId="14E73A3A" w14:textId="77777777" w:rsidR="00E90804" w:rsidRPr="008C758F" w:rsidRDefault="00E90804" w:rsidP="00E90804">
      <w:pPr>
        <w:rPr>
          <w:rFonts w:ascii="Arial" w:hAnsi="Arial" w:cs="Arial"/>
          <w:color w:val="000000" w:themeColor="text1"/>
          <w:sz w:val="24"/>
          <w:szCs w:val="24"/>
        </w:rPr>
      </w:pPr>
      <w:r w:rsidRPr="008C758F">
        <w:rPr>
          <w:rFonts w:ascii="Arial" w:hAnsi="Arial" w:cs="Arial"/>
          <w:color w:val="000000" w:themeColor="text1"/>
          <w:sz w:val="24"/>
          <w:szCs w:val="24"/>
        </w:rPr>
        <w:t>Oscar Academy will maintain reserves to:</w:t>
      </w:r>
    </w:p>
    <w:p w14:paraId="05B16DEF" w14:textId="77777777" w:rsidR="00E90804" w:rsidRPr="008C758F" w:rsidRDefault="00E90804" w:rsidP="00EE2FBF">
      <w:pPr>
        <w:widowControl/>
        <w:numPr>
          <w:ilvl w:val="0"/>
          <w:numId w:val="359"/>
        </w:numPr>
        <w:autoSpaceDE/>
        <w:autoSpaceDN/>
        <w:rPr>
          <w:rFonts w:ascii="Arial" w:hAnsi="Arial" w:cs="Arial"/>
          <w:color w:val="000000" w:themeColor="text1"/>
          <w:sz w:val="24"/>
          <w:szCs w:val="24"/>
        </w:rPr>
      </w:pPr>
      <w:r w:rsidRPr="008C758F">
        <w:rPr>
          <w:rFonts w:ascii="Arial" w:hAnsi="Arial" w:cs="Arial"/>
          <w:b/>
          <w:bCs/>
          <w:color w:val="000000" w:themeColor="text1"/>
          <w:sz w:val="24"/>
          <w:szCs w:val="24"/>
        </w:rPr>
        <w:t>Ensure Sufficient Working Capital:</w:t>
      </w:r>
      <w:r w:rsidRPr="008C758F">
        <w:rPr>
          <w:rFonts w:ascii="Arial" w:hAnsi="Arial" w:cs="Arial"/>
          <w:color w:val="000000" w:themeColor="text1"/>
          <w:sz w:val="24"/>
          <w:szCs w:val="24"/>
        </w:rPr>
        <w:t xml:space="preserve"> To cover cash flow gaps between expenditure and the receipt of grants or other income.</w:t>
      </w:r>
    </w:p>
    <w:p w14:paraId="02D31968" w14:textId="77777777" w:rsidR="00E90804" w:rsidRPr="008C758F" w:rsidRDefault="00E90804" w:rsidP="00EE2FBF">
      <w:pPr>
        <w:widowControl/>
        <w:numPr>
          <w:ilvl w:val="0"/>
          <w:numId w:val="359"/>
        </w:numPr>
        <w:autoSpaceDE/>
        <w:autoSpaceDN/>
        <w:rPr>
          <w:rFonts w:ascii="Arial" w:hAnsi="Arial" w:cs="Arial"/>
          <w:color w:val="000000" w:themeColor="text1"/>
          <w:sz w:val="24"/>
          <w:szCs w:val="24"/>
        </w:rPr>
      </w:pPr>
      <w:r w:rsidRPr="008C758F">
        <w:rPr>
          <w:rFonts w:ascii="Arial" w:hAnsi="Arial" w:cs="Arial"/>
          <w:b/>
          <w:bCs/>
          <w:color w:val="000000" w:themeColor="text1"/>
          <w:sz w:val="24"/>
          <w:szCs w:val="24"/>
        </w:rPr>
        <w:t>Mitigate Financial Risks:</w:t>
      </w:r>
      <w:r w:rsidRPr="008C758F">
        <w:rPr>
          <w:rFonts w:ascii="Arial" w:hAnsi="Arial" w:cs="Arial"/>
          <w:color w:val="000000" w:themeColor="text1"/>
          <w:sz w:val="24"/>
          <w:szCs w:val="24"/>
        </w:rPr>
        <w:t xml:space="preserve"> To provide a financial cushion against unexpected events, emergencies, or budget shortfalls, such as increased employer costs, pensions, or staff increments.</w:t>
      </w:r>
    </w:p>
    <w:p w14:paraId="77826B5E" w14:textId="77777777" w:rsidR="00E90804" w:rsidRPr="008C758F" w:rsidRDefault="00E90804" w:rsidP="00EE2FBF">
      <w:pPr>
        <w:widowControl/>
        <w:numPr>
          <w:ilvl w:val="0"/>
          <w:numId w:val="359"/>
        </w:numPr>
        <w:autoSpaceDE/>
        <w:autoSpaceDN/>
        <w:rPr>
          <w:rFonts w:ascii="Arial" w:hAnsi="Arial" w:cs="Arial"/>
          <w:color w:val="000000" w:themeColor="text1"/>
          <w:sz w:val="24"/>
          <w:szCs w:val="24"/>
        </w:rPr>
      </w:pPr>
      <w:r w:rsidRPr="008C758F">
        <w:rPr>
          <w:rFonts w:ascii="Arial" w:hAnsi="Arial" w:cs="Arial"/>
          <w:b/>
          <w:bCs/>
          <w:color w:val="000000" w:themeColor="text1"/>
          <w:sz w:val="24"/>
          <w:szCs w:val="24"/>
        </w:rPr>
        <w:t>Invest in Strategic Priorities:</w:t>
      </w:r>
      <w:r w:rsidRPr="008C758F">
        <w:rPr>
          <w:rFonts w:ascii="Arial" w:hAnsi="Arial" w:cs="Arial"/>
          <w:color w:val="000000" w:themeColor="text1"/>
          <w:sz w:val="24"/>
          <w:szCs w:val="24"/>
        </w:rPr>
        <w:t xml:space="preserve"> To fund future projects that align with the school’s objectives, such as capital improvements or educational programs.</w:t>
      </w:r>
    </w:p>
    <w:p w14:paraId="615DE504" w14:textId="77777777" w:rsidR="00E90804" w:rsidRPr="008C758F" w:rsidRDefault="00E90804" w:rsidP="00EE2FBF">
      <w:pPr>
        <w:widowControl/>
        <w:numPr>
          <w:ilvl w:val="0"/>
          <w:numId w:val="359"/>
        </w:numPr>
        <w:autoSpaceDE/>
        <w:autoSpaceDN/>
        <w:rPr>
          <w:rFonts w:ascii="Arial" w:hAnsi="Arial" w:cs="Arial"/>
          <w:color w:val="000000" w:themeColor="text1"/>
          <w:sz w:val="24"/>
          <w:szCs w:val="24"/>
        </w:rPr>
      </w:pPr>
      <w:r w:rsidRPr="008C758F">
        <w:rPr>
          <w:rFonts w:ascii="Arial" w:hAnsi="Arial" w:cs="Arial"/>
          <w:b/>
          <w:bCs/>
          <w:color w:val="000000" w:themeColor="text1"/>
          <w:sz w:val="24"/>
          <w:szCs w:val="24"/>
        </w:rPr>
        <w:t>Support Staffing and Curriculum Continuity:</w:t>
      </w:r>
      <w:r w:rsidRPr="008C758F">
        <w:rPr>
          <w:rFonts w:ascii="Arial" w:hAnsi="Arial" w:cs="Arial"/>
          <w:color w:val="000000" w:themeColor="text1"/>
          <w:sz w:val="24"/>
          <w:szCs w:val="24"/>
        </w:rPr>
        <w:t xml:space="preserve"> To maintain staffing levels, class sizes, and access to a comprehensive curriculum despite financial fluctuations.</w:t>
      </w:r>
    </w:p>
    <w:p w14:paraId="6A27C290" w14:textId="77777777" w:rsidR="00E90804" w:rsidRPr="008C758F" w:rsidRDefault="00E90804" w:rsidP="00E90804">
      <w:pPr>
        <w:outlineLvl w:val="2"/>
        <w:rPr>
          <w:rFonts w:ascii="Arial" w:hAnsi="Arial" w:cs="Arial"/>
          <w:b/>
          <w:bCs/>
          <w:color w:val="000000" w:themeColor="text1"/>
          <w:sz w:val="24"/>
          <w:szCs w:val="24"/>
        </w:rPr>
      </w:pPr>
      <w:r w:rsidRPr="008C758F">
        <w:rPr>
          <w:rFonts w:ascii="Arial" w:hAnsi="Arial" w:cs="Arial"/>
          <w:b/>
          <w:bCs/>
          <w:color w:val="000000" w:themeColor="text1"/>
          <w:sz w:val="24"/>
          <w:szCs w:val="24"/>
        </w:rPr>
        <w:t>Responsibility</w:t>
      </w:r>
    </w:p>
    <w:p w14:paraId="125FEEAC" w14:textId="77777777" w:rsidR="00E90804" w:rsidRPr="008C758F" w:rsidRDefault="00E90804" w:rsidP="00E90804">
      <w:pPr>
        <w:rPr>
          <w:rFonts w:ascii="Arial" w:hAnsi="Arial" w:cs="Arial"/>
          <w:color w:val="000000" w:themeColor="text1"/>
          <w:sz w:val="24"/>
          <w:szCs w:val="24"/>
        </w:rPr>
      </w:pPr>
      <w:r w:rsidRPr="008C758F">
        <w:rPr>
          <w:rFonts w:ascii="Arial" w:hAnsi="Arial" w:cs="Arial"/>
          <w:color w:val="000000" w:themeColor="text1"/>
          <w:sz w:val="24"/>
          <w:szCs w:val="24"/>
        </w:rPr>
        <w:t>The Financial Manager, CEO, and Principal are responsible for managing reserves, conducting periodic reviews, and ensuring reserves are used for their designated purposes.</w:t>
      </w:r>
    </w:p>
    <w:p w14:paraId="05540698" w14:textId="77777777" w:rsidR="00E90804" w:rsidRPr="008C758F" w:rsidRDefault="00E90804" w:rsidP="00E90804">
      <w:pPr>
        <w:rPr>
          <w:rFonts w:ascii="Arial" w:hAnsi="Arial" w:cs="Arial"/>
          <w:bCs/>
          <w:color w:val="000000" w:themeColor="text1"/>
          <w:sz w:val="24"/>
          <w:szCs w:val="24"/>
          <w:lang w:val="en-GB"/>
        </w:rPr>
      </w:pPr>
    </w:p>
    <w:p w14:paraId="038D9AFD" w14:textId="77777777" w:rsidR="00E90804" w:rsidRPr="008C758F" w:rsidRDefault="00E90804" w:rsidP="00E90804">
      <w:pPr>
        <w:rPr>
          <w:rFonts w:ascii="Arial" w:hAnsi="Arial" w:cs="Arial"/>
          <w:bCs/>
          <w:color w:val="000000" w:themeColor="text1"/>
          <w:sz w:val="24"/>
          <w:szCs w:val="24"/>
          <w:lang w:val="en-GB"/>
        </w:rPr>
      </w:pPr>
    </w:p>
    <w:p w14:paraId="6A7F7E00" w14:textId="77777777" w:rsidR="00E90804" w:rsidRPr="008C758F" w:rsidRDefault="00E90804" w:rsidP="00E90804">
      <w:pPr>
        <w:rPr>
          <w:rFonts w:ascii="Arial" w:hAnsi="Arial" w:cs="Arial"/>
          <w:bCs/>
          <w:color w:val="000000" w:themeColor="text1"/>
          <w:sz w:val="24"/>
          <w:szCs w:val="24"/>
          <w:lang w:val="en-GB"/>
        </w:rPr>
      </w:pPr>
    </w:p>
    <w:p w14:paraId="3811B8A4" w14:textId="77777777" w:rsidR="00E90804" w:rsidRPr="008C758F" w:rsidRDefault="00E90804" w:rsidP="00E90804">
      <w:pPr>
        <w:rPr>
          <w:rFonts w:ascii="Arial" w:hAnsi="Arial" w:cs="Arial"/>
          <w:bCs/>
          <w:color w:val="000000" w:themeColor="text1"/>
          <w:sz w:val="24"/>
          <w:szCs w:val="24"/>
          <w:lang w:val="en-GB"/>
        </w:rPr>
      </w:pPr>
    </w:p>
    <w:p w14:paraId="1AE541F9" w14:textId="77777777" w:rsidR="00E90804" w:rsidRPr="008C758F" w:rsidRDefault="00E90804" w:rsidP="00E90804">
      <w:pPr>
        <w:rPr>
          <w:rFonts w:ascii="Arial" w:hAnsi="Arial" w:cs="Arial"/>
          <w:bCs/>
          <w:color w:val="000000" w:themeColor="text1"/>
          <w:sz w:val="24"/>
          <w:szCs w:val="24"/>
          <w:lang w:val="en-GB"/>
        </w:rPr>
      </w:pPr>
    </w:p>
    <w:p w14:paraId="6820B17D" w14:textId="77777777" w:rsidR="00E90804" w:rsidRPr="008C758F" w:rsidRDefault="00E90804" w:rsidP="00E90804">
      <w:pPr>
        <w:rPr>
          <w:rFonts w:ascii="Arial" w:hAnsi="Arial" w:cs="Arial"/>
          <w:bCs/>
          <w:color w:val="000000" w:themeColor="text1"/>
          <w:sz w:val="24"/>
          <w:szCs w:val="24"/>
          <w:lang w:val="en-GB"/>
        </w:rPr>
      </w:pPr>
    </w:p>
    <w:p w14:paraId="494605EA" w14:textId="77777777" w:rsidR="00E90804" w:rsidRPr="008C758F" w:rsidRDefault="00E90804" w:rsidP="00E90804">
      <w:pPr>
        <w:rPr>
          <w:rFonts w:ascii="Arial" w:hAnsi="Arial" w:cs="Arial"/>
          <w:bCs/>
          <w:color w:val="000000" w:themeColor="text1"/>
          <w:sz w:val="24"/>
          <w:szCs w:val="24"/>
          <w:lang w:val="en-GB"/>
        </w:rPr>
      </w:pPr>
    </w:p>
    <w:p w14:paraId="1E5DC55D" w14:textId="77777777" w:rsidR="00E90804" w:rsidRPr="008C758F" w:rsidRDefault="00E90804" w:rsidP="00E90804">
      <w:pPr>
        <w:rPr>
          <w:rFonts w:ascii="Arial" w:hAnsi="Arial" w:cs="Arial"/>
          <w:bCs/>
          <w:color w:val="000000" w:themeColor="text1"/>
          <w:sz w:val="24"/>
          <w:szCs w:val="24"/>
          <w:lang w:val="en-GB"/>
        </w:rPr>
      </w:pPr>
    </w:p>
    <w:p w14:paraId="0E695515" w14:textId="77777777" w:rsidR="00E90804" w:rsidRPr="008C758F" w:rsidRDefault="00E90804" w:rsidP="00E90804">
      <w:pPr>
        <w:rPr>
          <w:rFonts w:ascii="Arial" w:hAnsi="Arial" w:cs="Arial"/>
          <w:bCs/>
          <w:color w:val="000000" w:themeColor="text1"/>
          <w:sz w:val="24"/>
          <w:szCs w:val="24"/>
          <w:lang w:val="en-GB"/>
        </w:rPr>
      </w:pPr>
    </w:p>
    <w:p w14:paraId="79F1C75D" w14:textId="77777777" w:rsidR="00E90804" w:rsidRPr="008C758F" w:rsidRDefault="00E90804" w:rsidP="00E90804">
      <w:pPr>
        <w:rPr>
          <w:rFonts w:ascii="Arial" w:hAnsi="Arial" w:cs="Arial"/>
          <w:bCs/>
          <w:color w:val="000000" w:themeColor="text1"/>
          <w:sz w:val="24"/>
          <w:szCs w:val="24"/>
          <w:lang w:val="en-GB"/>
        </w:rPr>
      </w:pPr>
    </w:p>
    <w:p w14:paraId="4B7A3897" w14:textId="77777777" w:rsidR="00E90804" w:rsidRPr="008C758F" w:rsidRDefault="00E90804" w:rsidP="00E90804">
      <w:pPr>
        <w:rPr>
          <w:rFonts w:ascii="Arial" w:hAnsi="Arial" w:cs="Arial"/>
          <w:bCs/>
          <w:color w:val="000000" w:themeColor="text1"/>
          <w:sz w:val="24"/>
          <w:szCs w:val="24"/>
          <w:lang w:val="en-GB"/>
        </w:rPr>
      </w:pPr>
    </w:p>
    <w:p w14:paraId="2AD9D1CC" w14:textId="77777777" w:rsidR="00E90804" w:rsidRPr="008C758F" w:rsidRDefault="00E90804" w:rsidP="00E90804">
      <w:pPr>
        <w:rPr>
          <w:rFonts w:ascii="Arial" w:hAnsi="Arial" w:cs="Arial"/>
          <w:bCs/>
          <w:color w:val="000000" w:themeColor="text1"/>
          <w:sz w:val="24"/>
          <w:szCs w:val="24"/>
          <w:lang w:val="en-GB"/>
        </w:rPr>
      </w:pPr>
    </w:p>
    <w:p w14:paraId="015249E4" w14:textId="77777777" w:rsidR="00E90804" w:rsidRPr="008C758F" w:rsidRDefault="00E90804" w:rsidP="00E90804">
      <w:pPr>
        <w:rPr>
          <w:rFonts w:ascii="Arial" w:hAnsi="Arial" w:cs="Arial"/>
          <w:bCs/>
          <w:color w:val="000000" w:themeColor="text1"/>
          <w:sz w:val="24"/>
          <w:szCs w:val="24"/>
          <w:lang w:val="en-GB"/>
        </w:rPr>
      </w:pPr>
    </w:p>
    <w:p w14:paraId="4CE96DF1" w14:textId="77777777" w:rsidR="00E90804" w:rsidRPr="008C758F" w:rsidRDefault="00E90804" w:rsidP="00E90804">
      <w:pPr>
        <w:rPr>
          <w:rFonts w:ascii="Arial" w:hAnsi="Arial" w:cs="Arial"/>
          <w:bCs/>
          <w:color w:val="000000" w:themeColor="text1"/>
          <w:sz w:val="24"/>
          <w:szCs w:val="24"/>
          <w:lang w:val="en-GB"/>
        </w:rPr>
      </w:pPr>
    </w:p>
    <w:p w14:paraId="322BA6A5" w14:textId="77777777" w:rsidR="00E90804" w:rsidRPr="008C758F" w:rsidRDefault="00E90804" w:rsidP="00E90804">
      <w:pPr>
        <w:rPr>
          <w:rFonts w:ascii="Arial" w:hAnsi="Arial" w:cs="Arial"/>
          <w:bCs/>
          <w:color w:val="000000" w:themeColor="text1"/>
          <w:sz w:val="24"/>
          <w:szCs w:val="24"/>
          <w:lang w:val="en-GB"/>
        </w:rPr>
      </w:pPr>
    </w:p>
    <w:p w14:paraId="4FA4E30E" w14:textId="77777777" w:rsidR="005346FE" w:rsidRPr="008C758F" w:rsidRDefault="005346FE" w:rsidP="00E90804">
      <w:pPr>
        <w:rPr>
          <w:rStyle w:val="Strong"/>
          <w:rFonts w:ascii="Arial" w:hAnsi="Arial" w:cs="Arial"/>
          <w:color w:val="000000" w:themeColor="text1"/>
          <w:sz w:val="24"/>
          <w:szCs w:val="24"/>
          <w:lang w:val="en-GB"/>
        </w:rPr>
      </w:pPr>
      <w:r w:rsidRPr="008C758F">
        <w:rPr>
          <w:rStyle w:val="Strong"/>
          <w:rFonts w:ascii="Arial" w:hAnsi="Arial" w:cs="Arial"/>
          <w:color w:val="000000" w:themeColor="text1"/>
          <w:sz w:val="24"/>
          <w:szCs w:val="24"/>
          <w:lang w:val="en-GB"/>
        </w:rPr>
        <w:br w:type="page"/>
      </w:r>
    </w:p>
    <w:p w14:paraId="03A76522" w14:textId="77777777" w:rsidR="00E90804" w:rsidRPr="00A868CD" w:rsidRDefault="00E90804" w:rsidP="00E90804">
      <w:pPr>
        <w:rPr>
          <w:rStyle w:val="Strong"/>
          <w:rFonts w:ascii="Arial" w:hAnsi="Arial" w:cs="Arial"/>
          <w:color w:val="000000" w:themeColor="text1"/>
          <w:sz w:val="28"/>
          <w:szCs w:val="28"/>
          <w:lang w:val="en-GB"/>
        </w:rPr>
      </w:pPr>
      <w:r w:rsidRPr="00A868CD">
        <w:rPr>
          <w:rStyle w:val="Strong"/>
          <w:rFonts w:ascii="Arial" w:hAnsi="Arial" w:cs="Arial"/>
          <w:color w:val="000000" w:themeColor="text1"/>
          <w:sz w:val="28"/>
          <w:szCs w:val="28"/>
          <w:lang w:val="en-GB"/>
        </w:rPr>
        <w:lastRenderedPageBreak/>
        <w:t>Appendix 3 Purchasing Card (QNB)</w:t>
      </w:r>
    </w:p>
    <w:p w14:paraId="47DF830C" w14:textId="77777777" w:rsidR="00E90804" w:rsidRPr="008C758F" w:rsidRDefault="00E90804" w:rsidP="00E90804">
      <w:pPr>
        <w:rPr>
          <w:rFonts w:ascii="Arial" w:hAnsi="Arial" w:cs="Arial"/>
          <w:bCs/>
          <w:color w:val="000000" w:themeColor="text1"/>
          <w:sz w:val="24"/>
          <w:szCs w:val="24"/>
          <w:lang w:val="en-GB"/>
        </w:rPr>
      </w:pPr>
    </w:p>
    <w:p w14:paraId="64B337F4" w14:textId="77777777" w:rsidR="00E90804" w:rsidRPr="008C758F" w:rsidRDefault="00E90804" w:rsidP="00E90804">
      <w:pPr>
        <w:rPr>
          <w:rStyle w:val="Strong"/>
          <w:rFonts w:ascii="Arial" w:hAnsi="Arial" w:cs="Arial"/>
          <w:color w:val="000000" w:themeColor="text1"/>
          <w:sz w:val="24"/>
          <w:szCs w:val="24"/>
          <w:lang w:val="en-GB"/>
        </w:rPr>
      </w:pPr>
      <w:r w:rsidRPr="008C758F">
        <w:rPr>
          <w:rStyle w:val="Strong"/>
          <w:rFonts w:ascii="Arial" w:hAnsi="Arial" w:cs="Arial"/>
          <w:color w:val="000000" w:themeColor="text1"/>
          <w:sz w:val="24"/>
          <w:szCs w:val="24"/>
          <w:lang w:val="en-GB"/>
        </w:rPr>
        <w:t>Overview:</w:t>
      </w:r>
    </w:p>
    <w:p w14:paraId="4A766840"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Within this document, we have outlined guidelines for individuals acting as custodians of Oscar Academy’s purchasing card.  Upon receiving the card, individuals must acknowledge their understanding of these responsibilities and confirm their compliance. </w:t>
      </w:r>
    </w:p>
    <w:p w14:paraId="3B8A4C92" w14:textId="77777777" w:rsidR="00E90804" w:rsidRPr="008C758F" w:rsidRDefault="00E90804" w:rsidP="00E90804">
      <w:pPr>
        <w:spacing w:line="276" w:lineRule="auto"/>
        <w:rPr>
          <w:rFonts w:ascii="Arial" w:hAnsi="Arial" w:cs="Arial"/>
          <w:color w:val="000000" w:themeColor="text1"/>
          <w:sz w:val="24"/>
          <w:szCs w:val="24"/>
        </w:rPr>
      </w:pPr>
    </w:p>
    <w:p w14:paraId="43A85767" w14:textId="77777777" w:rsidR="00E90804" w:rsidRPr="008C758F" w:rsidRDefault="00E90804" w:rsidP="00E90804">
      <w:pPr>
        <w:spacing w:line="276" w:lineRule="auto"/>
        <w:rPr>
          <w:rFonts w:ascii="Arial" w:hAnsi="Arial" w:cs="Arial"/>
          <w:color w:val="000000" w:themeColor="text1"/>
          <w:sz w:val="24"/>
          <w:szCs w:val="24"/>
        </w:rPr>
      </w:pPr>
      <w:r w:rsidRPr="008C758F">
        <w:rPr>
          <w:rFonts w:ascii="Arial" w:hAnsi="Arial" w:cs="Arial"/>
          <w:color w:val="000000" w:themeColor="text1"/>
          <w:sz w:val="24"/>
          <w:szCs w:val="24"/>
        </w:rPr>
        <w:t xml:space="preserve">While specific guidelines have been established, the following key points must be strictly adhered to: </w:t>
      </w:r>
    </w:p>
    <w:p w14:paraId="2C2DE682" w14:textId="77777777" w:rsidR="00E90804" w:rsidRPr="008C758F" w:rsidRDefault="00E90804" w:rsidP="00EE2FBF">
      <w:pPr>
        <w:pStyle w:val="ListParagraph"/>
        <w:widowControl/>
        <w:numPr>
          <w:ilvl w:val="0"/>
          <w:numId w:val="35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Restricted Use:</w:t>
      </w:r>
      <w:r w:rsidRPr="008C758F">
        <w:rPr>
          <w:rFonts w:ascii="Arial" w:hAnsi="Arial" w:cs="Arial"/>
          <w:color w:val="000000" w:themeColor="text1"/>
          <w:sz w:val="24"/>
          <w:szCs w:val="24"/>
        </w:rPr>
        <w:t xml:space="preserve"> The purchasing card should only be used when no other method of payment is available.</w:t>
      </w:r>
    </w:p>
    <w:p w14:paraId="77F0C5C4" w14:textId="77777777" w:rsidR="00E90804" w:rsidRPr="008C758F" w:rsidRDefault="00E90804" w:rsidP="00EE2FBF">
      <w:pPr>
        <w:pStyle w:val="ListParagraph"/>
        <w:widowControl/>
        <w:numPr>
          <w:ilvl w:val="0"/>
          <w:numId w:val="35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Cash Withdrawals Prohibited:</w:t>
      </w:r>
      <w:r w:rsidRPr="008C758F">
        <w:rPr>
          <w:rFonts w:ascii="Arial" w:hAnsi="Arial" w:cs="Arial"/>
          <w:color w:val="000000" w:themeColor="text1"/>
          <w:sz w:val="24"/>
          <w:szCs w:val="24"/>
        </w:rPr>
        <w:t xml:space="preserve"> Under no circumstances should the card be used to withdraw cash.</w:t>
      </w:r>
    </w:p>
    <w:p w14:paraId="6ADFE769" w14:textId="77777777" w:rsidR="00E90804" w:rsidRPr="008C758F" w:rsidRDefault="00E90804" w:rsidP="00EE2FBF">
      <w:pPr>
        <w:pStyle w:val="ListParagraph"/>
        <w:widowControl/>
        <w:numPr>
          <w:ilvl w:val="0"/>
          <w:numId w:val="35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Personal Purchases Prohibited:</w:t>
      </w:r>
      <w:r w:rsidRPr="008C758F">
        <w:rPr>
          <w:rFonts w:ascii="Arial" w:hAnsi="Arial" w:cs="Arial"/>
          <w:color w:val="000000" w:themeColor="text1"/>
          <w:sz w:val="24"/>
          <w:szCs w:val="24"/>
        </w:rPr>
        <w:t xml:space="preserve"> The card must not be used for personal purchases. Misuse may result in card withdrawal and disciplinary action, including dismissal.</w:t>
      </w:r>
    </w:p>
    <w:p w14:paraId="2ABDA70C" w14:textId="77777777" w:rsidR="00E90804" w:rsidRPr="008C758F" w:rsidRDefault="00E90804" w:rsidP="00EE2FBF">
      <w:pPr>
        <w:pStyle w:val="ListParagraph"/>
        <w:widowControl/>
        <w:numPr>
          <w:ilvl w:val="0"/>
          <w:numId w:val="359"/>
        </w:numPr>
        <w:autoSpaceDE/>
        <w:autoSpaceDN/>
        <w:spacing w:line="276" w:lineRule="auto"/>
        <w:rPr>
          <w:rFonts w:ascii="Arial" w:hAnsi="Arial" w:cs="Arial"/>
          <w:color w:val="000000" w:themeColor="text1"/>
          <w:sz w:val="24"/>
          <w:szCs w:val="24"/>
        </w:rPr>
      </w:pPr>
      <w:r w:rsidRPr="008C758F">
        <w:rPr>
          <w:rStyle w:val="Strong"/>
          <w:rFonts w:ascii="Arial" w:hAnsi="Arial" w:cs="Arial"/>
          <w:color w:val="000000" w:themeColor="text1"/>
          <w:sz w:val="24"/>
          <w:szCs w:val="24"/>
        </w:rPr>
        <w:t>Secure Storage:</w:t>
      </w:r>
      <w:r w:rsidRPr="008C758F">
        <w:rPr>
          <w:rFonts w:ascii="Arial" w:hAnsi="Arial" w:cs="Arial"/>
          <w:color w:val="000000" w:themeColor="text1"/>
          <w:sz w:val="24"/>
          <w:szCs w:val="24"/>
        </w:rPr>
        <w:t xml:space="preserve"> All cards must be securely locked away when not in use.</w:t>
      </w:r>
    </w:p>
    <w:p w14:paraId="48BE5399" w14:textId="77777777" w:rsidR="00E90804" w:rsidRPr="008C758F" w:rsidRDefault="00E90804" w:rsidP="00EE2FBF">
      <w:pPr>
        <w:pStyle w:val="ListParagraph"/>
        <w:widowControl/>
        <w:numPr>
          <w:ilvl w:val="0"/>
          <w:numId w:val="350"/>
        </w:numPr>
        <w:autoSpaceDE/>
        <w:autoSpaceDN/>
        <w:spacing w:line="276" w:lineRule="auto"/>
        <w:ind w:left="714" w:hanging="357"/>
        <w:contextualSpacing w:val="0"/>
        <w:rPr>
          <w:rFonts w:ascii="Arial" w:hAnsi="Arial" w:cs="Arial"/>
          <w:color w:val="000000" w:themeColor="text1"/>
          <w:sz w:val="24"/>
          <w:szCs w:val="24"/>
        </w:rPr>
      </w:pPr>
      <w:r w:rsidRPr="008C758F">
        <w:rPr>
          <w:rStyle w:val="Strong"/>
          <w:rFonts w:ascii="Arial" w:hAnsi="Arial" w:cs="Arial"/>
          <w:color w:val="000000" w:themeColor="text1"/>
          <w:sz w:val="24"/>
          <w:szCs w:val="24"/>
        </w:rPr>
        <w:t>PIN Confidentiality:</w:t>
      </w:r>
      <w:r w:rsidRPr="008C758F">
        <w:rPr>
          <w:rFonts w:ascii="Arial" w:hAnsi="Arial" w:cs="Arial"/>
          <w:color w:val="000000" w:themeColor="text1"/>
          <w:sz w:val="24"/>
          <w:szCs w:val="24"/>
        </w:rPr>
        <w:t xml:space="preserve"> Individual PIN numbers must be kept private, used only by the designated cardholder, and never written down.</w:t>
      </w:r>
    </w:p>
    <w:p w14:paraId="4899DF10" w14:textId="77777777" w:rsidR="00E90804" w:rsidRPr="008C758F" w:rsidRDefault="00E90804" w:rsidP="00EE2FBF">
      <w:pPr>
        <w:pStyle w:val="ListParagraph"/>
        <w:widowControl/>
        <w:numPr>
          <w:ilvl w:val="1"/>
          <w:numId w:val="350"/>
        </w:numPr>
        <w:autoSpaceDE/>
        <w:autoSpaceDN/>
        <w:spacing w:line="276" w:lineRule="auto"/>
        <w:ind w:left="567" w:hanging="567"/>
        <w:rPr>
          <w:rFonts w:ascii="Arial" w:hAnsi="Arial" w:cs="Arial"/>
          <w:b/>
          <w:color w:val="000000" w:themeColor="text1"/>
          <w:sz w:val="24"/>
          <w:szCs w:val="24"/>
          <w:lang w:val="en-GB"/>
        </w:rPr>
      </w:pPr>
      <w:r w:rsidRPr="008C758F">
        <w:rPr>
          <w:rFonts w:ascii="Arial" w:hAnsi="Arial" w:cs="Arial"/>
          <w:b/>
          <w:color w:val="000000" w:themeColor="text1"/>
          <w:sz w:val="24"/>
          <w:szCs w:val="24"/>
          <w:lang w:val="en-GB"/>
        </w:rPr>
        <w:t xml:space="preserve">Card holder responsibilities </w:t>
      </w:r>
    </w:p>
    <w:p w14:paraId="520F316B" w14:textId="77777777" w:rsidR="00E90804" w:rsidRPr="008C758F" w:rsidRDefault="00E90804" w:rsidP="00E90804">
      <w:pPr>
        <w:rPr>
          <w:rFonts w:ascii="Arial" w:hAnsi="Arial" w:cs="Arial"/>
          <w:color w:val="000000" w:themeColor="text1"/>
          <w:sz w:val="24"/>
          <w:szCs w:val="24"/>
        </w:rPr>
      </w:pPr>
      <w:r w:rsidRPr="008C758F">
        <w:rPr>
          <w:rFonts w:ascii="Arial" w:hAnsi="Arial" w:cs="Arial"/>
          <w:color w:val="000000" w:themeColor="text1"/>
          <w:sz w:val="24"/>
          <w:szCs w:val="24"/>
        </w:rPr>
        <w:t>Cardholders must comply with the following responsibilities to ensure proper use and security of the purchasing card:</w:t>
      </w:r>
    </w:p>
    <w:p w14:paraId="2BE7B016" w14:textId="77777777" w:rsidR="00E90804" w:rsidRPr="008C758F" w:rsidRDefault="00E90804" w:rsidP="00EE2FBF">
      <w:pPr>
        <w:widowControl/>
        <w:numPr>
          <w:ilvl w:val="0"/>
          <w:numId w:val="360"/>
        </w:numPr>
        <w:autoSpaceDE/>
        <w:autoSpaceDN/>
        <w:spacing w:line="276" w:lineRule="auto"/>
        <w:ind w:left="709"/>
        <w:rPr>
          <w:rFonts w:ascii="Arial" w:hAnsi="Arial" w:cs="Arial"/>
          <w:color w:val="000000" w:themeColor="text1"/>
          <w:sz w:val="24"/>
          <w:szCs w:val="24"/>
        </w:rPr>
      </w:pPr>
      <w:r w:rsidRPr="008C758F">
        <w:rPr>
          <w:rStyle w:val="Strong"/>
          <w:rFonts w:ascii="Arial" w:hAnsi="Arial" w:cs="Arial"/>
          <w:color w:val="000000" w:themeColor="text1"/>
          <w:sz w:val="24"/>
          <w:szCs w:val="24"/>
        </w:rPr>
        <w:t>Agreement and Declaration:</w:t>
      </w:r>
    </w:p>
    <w:p w14:paraId="725B0A24" w14:textId="77777777" w:rsidR="00E90804" w:rsidRPr="008C758F" w:rsidRDefault="00E90804" w:rsidP="00EE2FBF">
      <w:pPr>
        <w:widowControl/>
        <w:numPr>
          <w:ilvl w:val="1"/>
          <w:numId w:val="360"/>
        </w:numPr>
        <w:autoSpaceDE/>
        <w:autoSpaceDN/>
        <w:spacing w:line="276" w:lineRule="auto"/>
        <w:ind w:left="1418"/>
        <w:rPr>
          <w:rFonts w:ascii="Arial" w:hAnsi="Arial" w:cs="Arial"/>
          <w:color w:val="000000" w:themeColor="text1"/>
          <w:sz w:val="24"/>
          <w:szCs w:val="24"/>
        </w:rPr>
      </w:pPr>
      <w:r w:rsidRPr="008C758F">
        <w:rPr>
          <w:rFonts w:ascii="Arial" w:hAnsi="Arial" w:cs="Arial"/>
          <w:color w:val="000000" w:themeColor="text1"/>
          <w:sz w:val="24"/>
          <w:szCs w:val="24"/>
        </w:rPr>
        <w:t>Sign and date a copy of this agreement and adhere to the guidelines.</w:t>
      </w:r>
    </w:p>
    <w:p w14:paraId="29A0F23A" w14:textId="77777777" w:rsidR="00E90804" w:rsidRPr="008C758F" w:rsidRDefault="00E90804" w:rsidP="00EE2FBF">
      <w:pPr>
        <w:widowControl/>
        <w:numPr>
          <w:ilvl w:val="1"/>
          <w:numId w:val="360"/>
        </w:numPr>
        <w:autoSpaceDE/>
        <w:autoSpaceDN/>
        <w:spacing w:line="276" w:lineRule="auto"/>
        <w:ind w:left="1418"/>
        <w:rPr>
          <w:rFonts w:ascii="Arial" w:hAnsi="Arial" w:cs="Arial"/>
          <w:color w:val="000000" w:themeColor="text1"/>
          <w:sz w:val="24"/>
          <w:szCs w:val="24"/>
        </w:rPr>
      </w:pPr>
      <w:r w:rsidRPr="008C758F">
        <w:rPr>
          <w:rFonts w:ascii="Arial" w:hAnsi="Arial" w:cs="Arial"/>
          <w:color w:val="000000" w:themeColor="text1"/>
          <w:sz w:val="24"/>
          <w:szCs w:val="24"/>
        </w:rPr>
        <w:t>Complete, sign, and securely retain the Employee Undertaking declaration form. A copy must be provided to the CEO, Principal, or Financial Manager.</w:t>
      </w:r>
    </w:p>
    <w:p w14:paraId="1E796B52" w14:textId="77777777" w:rsidR="00E90804" w:rsidRPr="008C758F" w:rsidRDefault="00E90804" w:rsidP="00EE2FBF">
      <w:pPr>
        <w:widowControl/>
        <w:numPr>
          <w:ilvl w:val="0"/>
          <w:numId w:val="360"/>
        </w:numPr>
        <w:autoSpaceDE/>
        <w:autoSpaceDN/>
        <w:spacing w:line="276" w:lineRule="auto"/>
        <w:ind w:left="709"/>
        <w:rPr>
          <w:rFonts w:ascii="Arial" w:hAnsi="Arial" w:cs="Arial"/>
          <w:color w:val="000000" w:themeColor="text1"/>
          <w:sz w:val="24"/>
          <w:szCs w:val="24"/>
        </w:rPr>
      </w:pPr>
      <w:r w:rsidRPr="008C758F">
        <w:rPr>
          <w:rStyle w:val="Strong"/>
          <w:rFonts w:ascii="Arial" w:hAnsi="Arial" w:cs="Arial"/>
          <w:color w:val="000000" w:themeColor="text1"/>
          <w:sz w:val="24"/>
          <w:szCs w:val="24"/>
        </w:rPr>
        <w:t>Card Security:</w:t>
      </w:r>
    </w:p>
    <w:p w14:paraId="3316F0DF"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Keep the card locked away when not in use and never leave it unattended.</w:t>
      </w:r>
    </w:p>
    <w:p w14:paraId="12236AD0"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Sign the card immediately upon receipt.</w:t>
      </w:r>
    </w:p>
    <w:p w14:paraId="73C57232"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Do not allow anyone else to use the card.</w:t>
      </w:r>
    </w:p>
    <w:p w14:paraId="78BAD0B0"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Never write down the PIN or share it with others.</w:t>
      </w:r>
    </w:p>
    <w:p w14:paraId="31E4D8C3" w14:textId="77777777" w:rsidR="00E90804" w:rsidRPr="008C758F" w:rsidRDefault="00E90804" w:rsidP="00EE2FBF">
      <w:pPr>
        <w:widowControl/>
        <w:numPr>
          <w:ilvl w:val="0"/>
          <w:numId w:val="360"/>
        </w:numPr>
        <w:autoSpaceDE/>
        <w:autoSpaceDN/>
        <w:spacing w:line="276" w:lineRule="auto"/>
        <w:ind w:left="709"/>
        <w:rPr>
          <w:rFonts w:ascii="Arial" w:hAnsi="Arial" w:cs="Arial"/>
          <w:color w:val="000000" w:themeColor="text1"/>
          <w:sz w:val="24"/>
          <w:szCs w:val="24"/>
        </w:rPr>
      </w:pPr>
      <w:r w:rsidRPr="008C758F">
        <w:rPr>
          <w:rStyle w:val="Strong"/>
          <w:rFonts w:ascii="Arial" w:hAnsi="Arial" w:cs="Arial"/>
          <w:color w:val="000000" w:themeColor="text1"/>
          <w:sz w:val="24"/>
          <w:szCs w:val="24"/>
        </w:rPr>
        <w:t>Purchase Procedures:</w:t>
      </w:r>
    </w:p>
    <w:p w14:paraId="335C8F2D"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Follow existing financial procedures for all transactions.</w:t>
      </w:r>
    </w:p>
    <w:p w14:paraId="00ED7F21"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Obtain prior authorization from a budget holder before making any purchases.</w:t>
      </w:r>
    </w:p>
    <w:p w14:paraId="3232B6EF"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Submit all paperwork to the finance office upon receipt of the monthly statement along with a purchasing card log. Non-compliance may result in card removal.</w:t>
      </w:r>
    </w:p>
    <w:p w14:paraId="5EA0AD2A" w14:textId="77777777" w:rsidR="00E90804" w:rsidRPr="008C758F" w:rsidRDefault="00E90804" w:rsidP="00EE2FBF">
      <w:pPr>
        <w:widowControl/>
        <w:numPr>
          <w:ilvl w:val="0"/>
          <w:numId w:val="360"/>
        </w:numPr>
        <w:autoSpaceDE/>
        <w:autoSpaceDN/>
        <w:spacing w:line="276" w:lineRule="auto"/>
        <w:ind w:left="709"/>
        <w:rPr>
          <w:rFonts w:ascii="Arial" w:hAnsi="Arial" w:cs="Arial"/>
          <w:color w:val="000000" w:themeColor="text1"/>
          <w:sz w:val="24"/>
          <w:szCs w:val="24"/>
        </w:rPr>
      </w:pPr>
      <w:r w:rsidRPr="008C758F">
        <w:rPr>
          <w:rStyle w:val="Strong"/>
          <w:rFonts w:ascii="Arial" w:hAnsi="Arial" w:cs="Arial"/>
          <w:color w:val="000000" w:themeColor="text1"/>
          <w:sz w:val="24"/>
          <w:szCs w:val="24"/>
        </w:rPr>
        <w:t>Leave of Absence:</w:t>
      </w:r>
    </w:p>
    <w:p w14:paraId="55200E65"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lastRenderedPageBreak/>
        <w:t>If taking leave at the end of a month, provide all relevant paperwork to the office before commencing leave to ensure timely reconciliation of the monthly statement.</w:t>
      </w:r>
    </w:p>
    <w:p w14:paraId="49D50AAA" w14:textId="77777777" w:rsidR="00E90804" w:rsidRPr="008C758F" w:rsidRDefault="00E90804" w:rsidP="00EE2FBF">
      <w:pPr>
        <w:widowControl/>
        <w:numPr>
          <w:ilvl w:val="0"/>
          <w:numId w:val="360"/>
        </w:numPr>
        <w:autoSpaceDE/>
        <w:autoSpaceDN/>
        <w:spacing w:line="276" w:lineRule="auto"/>
        <w:ind w:left="709"/>
        <w:rPr>
          <w:rFonts w:ascii="Arial" w:hAnsi="Arial" w:cs="Arial"/>
          <w:color w:val="000000" w:themeColor="text1"/>
          <w:sz w:val="24"/>
          <w:szCs w:val="24"/>
        </w:rPr>
      </w:pPr>
      <w:r w:rsidRPr="008C758F">
        <w:rPr>
          <w:rStyle w:val="Strong"/>
          <w:rFonts w:ascii="Arial" w:hAnsi="Arial" w:cs="Arial"/>
          <w:color w:val="000000" w:themeColor="text1"/>
          <w:sz w:val="24"/>
          <w:szCs w:val="24"/>
        </w:rPr>
        <w:t>Lost or Stolen Cards:</w:t>
      </w:r>
    </w:p>
    <w:p w14:paraId="0D06EAA9" w14:textId="77777777" w:rsidR="00E90804" w:rsidRPr="008C758F" w:rsidRDefault="00E90804" w:rsidP="00EE2FBF">
      <w:pPr>
        <w:widowControl/>
        <w:numPr>
          <w:ilvl w:val="1"/>
          <w:numId w:val="360"/>
        </w:numPr>
        <w:autoSpaceDE/>
        <w:autoSpaceDN/>
        <w:spacing w:line="276" w:lineRule="auto"/>
        <w:ind w:left="1418" w:hanging="425"/>
        <w:rPr>
          <w:rFonts w:ascii="Arial" w:hAnsi="Arial" w:cs="Arial"/>
          <w:color w:val="000000" w:themeColor="text1"/>
          <w:sz w:val="24"/>
          <w:szCs w:val="24"/>
        </w:rPr>
      </w:pPr>
      <w:r w:rsidRPr="008C758F">
        <w:rPr>
          <w:rFonts w:ascii="Arial" w:hAnsi="Arial" w:cs="Arial"/>
          <w:color w:val="000000" w:themeColor="text1"/>
          <w:sz w:val="24"/>
          <w:szCs w:val="24"/>
        </w:rPr>
        <w:t>Immediately notify the Finance Manager, Principal, or CEO in case of a lost or stolen card.</w:t>
      </w:r>
    </w:p>
    <w:p w14:paraId="5D651322" w14:textId="77777777" w:rsidR="00E90804" w:rsidRPr="008C758F" w:rsidRDefault="00E90804" w:rsidP="00EE2FBF">
      <w:pPr>
        <w:pStyle w:val="ListParagraph"/>
        <w:widowControl/>
        <w:numPr>
          <w:ilvl w:val="1"/>
          <w:numId w:val="350"/>
        </w:numPr>
        <w:autoSpaceDE/>
        <w:autoSpaceDN/>
        <w:spacing w:line="276" w:lineRule="auto"/>
        <w:ind w:left="567" w:hanging="567"/>
        <w:rPr>
          <w:rFonts w:ascii="Arial" w:hAnsi="Arial" w:cs="Arial"/>
          <w:b/>
          <w:color w:val="000000" w:themeColor="text1"/>
          <w:sz w:val="24"/>
          <w:szCs w:val="24"/>
          <w:lang w:val="en-GB"/>
        </w:rPr>
      </w:pPr>
      <w:r w:rsidRPr="008C758F">
        <w:rPr>
          <w:rFonts w:ascii="Arial" w:hAnsi="Arial" w:cs="Arial"/>
          <w:b/>
          <w:color w:val="000000" w:themeColor="text1"/>
          <w:sz w:val="24"/>
          <w:szCs w:val="24"/>
          <w:lang w:val="en-GB"/>
        </w:rPr>
        <w:t xml:space="preserve">Issuance and safe keeping of purchase cards </w:t>
      </w:r>
    </w:p>
    <w:p w14:paraId="099BF2F8" w14:textId="77777777" w:rsidR="00E90804" w:rsidRPr="008C758F" w:rsidRDefault="00E90804" w:rsidP="00EE2FBF">
      <w:pPr>
        <w:pStyle w:val="ListParagraph"/>
        <w:widowControl/>
        <w:numPr>
          <w:ilvl w:val="0"/>
          <w:numId w:val="361"/>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The issue and reissue of purchasing cards must be agreed by the CEO.</w:t>
      </w:r>
    </w:p>
    <w:p w14:paraId="3EC4D1FC" w14:textId="77777777" w:rsidR="00E90804" w:rsidRPr="008C758F" w:rsidRDefault="00E90804" w:rsidP="00EE2FBF">
      <w:pPr>
        <w:pStyle w:val="ListParagraph"/>
        <w:widowControl/>
        <w:numPr>
          <w:ilvl w:val="0"/>
          <w:numId w:val="361"/>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Within Schools, the Head of School is responsible for the purchasing card that has been issued to their establishment.</w:t>
      </w:r>
    </w:p>
    <w:p w14:paraId="1FB88BBD" w14:textId="77777777" w:rsidR="00E90804" w:rsidRPr="008C758F" w:rsidRDefault="00E90804" w:rsidP="00EE2FBF">
      <w:pPr>
        <w:pStyle w:val="ListParagraph"/>
        <w:widowControl/>
        <w:numPr>
          <w:ilvl w:val="0"/>
          <w:numId w:val="361"/>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 xml:space="preserve">Purchasing cards will not be issued to, or be used by, any member </w:t>
      </w:r>
      <w:proofErr w:type="spellStart"/>
      <w:r w:rsidRPr="008C758F">
        <w:rPr>
          <w:rFonts w:ascii="Arial" w:hAnsi="Arial" w:cs="Arial"/>
          <w:color w:val="000000" w:themeColor="text1"/>
          <w:sz w:val="24"/>
          <w:szCs w:val="24"/>
        </w:rPr>
        <w:t>ofstaff</w:t>
      </w:r>
      <w:proofErr w:type="spellEnd"/>
      <w:r w:rsidRPr="008C758F">
        <w:rPr>
          <w:rFonts w:ascii="Arial" w:hAnsi="Arial" w:cs="Arial"/>
          <w:color w:val="000000" w:themeColor="text1"/>
          <w:sz w:val="24"/>
          <w:szCs w:val="24"/>
        </w:rPr>
        <w:t xml:space="preserve"> who has not signed a copy of this Policy document.</w:t>
      </w:r>
    </w:p>
    <w:p w14:paraId="05D58750" w14:textId="77777777" w:rsidR="00E90804" w:rsidRPr="008C758F" w:rsidRDefault="00E90804" w:rsidP="00EE2FBF">
      <w:pPr>
        <w:pStyle w:val="ListParagraph"/>
        <w:widowControl/>
        <w:numPr>
          <w:ilvl w:val="0"/>
          <w:numId w:val="361"/>
        </w:numPr>
        <w:autoSpaceDE/>
        <w:autoSpaceDN/>
        <w:spacing w:line="276" w:lineRule="auto"/>
        <w:ind w:left="1559" w:hanging="357"/>
        <w:contextualSpacing w:val="0"/>
        <w:rPr>
          <w:rFonts w:ascii="Arial" w:hAnsi="Arial" w:cs="Arial"/>
          <w:bCs/>
          <w:color w:val="000000" w:themeColor="text1"/>
          <w:sz w:val="24"/>
          <w:szCs w:val="24"/>
          <w:lang w:val="en-GB"/>
        </w:rPr>
      </w:pPr>
      <w:r w:rsidRPr="008C758F">
        <w:rPr>
          <w:rFonts w:ascii="Arial" w:hAnsi="Arial" w:cs="Arial"/>
          <w:color w:val="000000" w:themeColor="text1"/>
          <w:sz w:val="24"/>
          <w:szCs w:val="24"/>
        </w:rPr>
        <w:t>Purchasing cards must be kept secure at all times and locked away safely when not in use.</w:t>
      </w:r>
    </w:p>
    <w:p w14:paraId="6BB4BDA2" w14:textId="77777777" w:rsidR="00E90804" w:rsidRPr="008C758F" w:rsidRDefault="00E90804" w:rsidP="00EE2FBF">
      <w:pPr>
        <w:pStyle w:val="ListParagraph"/>
        <w:widowControl/>
        <w:numPr>
          <w:ilvl w:val="1"/>
          <w:numId w:val="350"/>
        </w:numPr>
        <w:autoSpaceDE/>
        <w:autoSpaceDN/>
        <w:spacing w:line="276" w:lineRule="auto"/>
        <w:ind w:left="567" w:hanging="567"/>
        <w:contextualSpacing w:val="0"/>
        <w:rPr>
          <w:rFonts w:ascii="Arial" w:hAnsi="Arial" w:cs="Arial"/>
          <w:b/>
          <w:color w:val="000000" w:themeColor="text1"/>
          <w:sz w:val="24"/>
          <w:szCs w:val="24"/>
          <w:lang w:val="en-GB"/>
        </w:rPr>
      </w:pPr>
      <w:r w:rsidRPr="008C758F">
        <w:rPr>
          <w:rFonts w:ascii="Arial" w:hAnsi="Arial" w:cs="Arial"/>
          <w:b/>
          <w:color w:val="000000" w:themeColor="text1"/>
          <w:sz w:val="24"/>
          <w:szCs w:val="24"/>
          <w:lang w:val="en-GB"/>
        </w:rPr>
        <w:t>Cancellation of the card</w:t>
      </w:r>
    </w:p>
    <w:p w14:paraId="0FDBEB30" w14:textId="77777777" w:rsidR="00E90804" w:rsidRPr="008C758F" w:rsidRDefault="00E90804" w:rsidP="00EE2FBF">
      <w:pPr>
        <w:pStyle w:val="ListParagraph"/>
        <w:widowControl/>
        <w:numPr>
          <w:ilvl w:val="2"/>
          <w:numId w:val="362"/>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When an employee is no longer required to hold a card, a cancellation of Employee Undertaking form must be completed.</w:t>
      </w:r>
    </w:p>
    <w:p w14:paraId="02DA4351" w14:textId="77777777" w:rsidR="00E90804" w:rsidRPr="008C758F" w:rsidRDefault="00E90804" w:rsidP="00EE2FBF">
      <w:pPr>
        <w:pStyle w:val="ListParagraph"/>
        <w:widowControl/>
        <w:numPr>
          <w:ilvl w:val="2"/>
          <w:numId w:val="362"/>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This must be done in advance, and/or as soon as a cancellation/leaving date is known for the individual.</w:t>
      </w:r>
    </w:p>
    <w:p w14:paraId="0A553AB8" w14:textId="77777777" w:rsidR="00E90804" w:rsidRPr="008C758F" w:rsidRDefault="00E90804" w:rsidP="00EE2FBF">
      <w:pPr>
        <w:pStyle w:val="ListParagraph"/>
        <w:widowControl/>
        <w:numPr>
          <w:ilvl w:val="2"/>
          <w:numId w:val="362"/>
        </w:numPr>
        <w:autoSpaceDE/>
        <w:autoSpaceDN/>
        <w:spacing w:line="276" w:lineRule="auto"/>
        <w:ind w:left="1560"/>
        <w:rPr>
          <w:rFonts w:ascii="Arial" w:hAnsi="Arial" w:cs="Arial"/>
          <w:bCs/>
          <w:color w:val="000000" w:themeColor="text1"/>
          <w:sz w:val="24"/>
          <w:szCs w:val="24"/>
          <w:lang w:val="en-GB"/>
        </w:rPr>
      </w:pPr>
      <w:r w:rsidRPr="008C758F">
        <w:rPr>
          <w:rFonts w:ascii="Arial" w:hAnsi="Arial" w:cs="Arial"/>
          <w:color w:val="000000" w:themeColor="text1"/>
          <w:sz w:val="24"/>
          <w:szCs w:val="24"/>
        </w:rPr>
        <w:t>The form must be signed by both the card holder, and their manager or Headteacher, and must be returned to the Finance Manager.</w:t>
      </w:r>
    </w:p>
    <w:p w14:paraId="02BA527B" w14:textId="77777777" w:rsidR="00E90804" w:rsidRPr="008C758F" w:rsidRDefault="00E90804" w:rsidP="00EE2FBF">
      <w:pPr>
        <w:pStyle w:val="ListParagraph"/>
        <w:widowControl/>
        <w:numPr>
          <w:ilvl w:val="2"/>
          <w:numId w:val="362"/>
        </w:numPr>
        <w:autoSpaceDE/>
        <w:autoSpaceDN/>
        <w:spacing w:line="276" w:lineRule="auto"/>
        <w:ind w:left="1559" w:hanging="357"/>
        <w:contextualSpacing w:val="0"/>
        <w:rPr>
          <w:rFonts w:ascii="Arial" w:hAnsi="Arial" w:cs="Arial"/>
          <w:bCs/>
          <w:color w:val="000000" w:themeColor="text1"/>
          <w:sz w:val="24"/>
          <w:szCs w:val="24"/>
          <w:lang w:val="en-GB"/>
        </w:rPr>
      </w:pPr>
      <w:r w:rsidRPr="008C758F">
        <w:rPr>
          <w:rFonts w:ascii="Arial" w:hAnsi="Arial" w:cs="Arial"/>
          <w:color w:val="000000" w:themeColor="text1"/>
          <w:sz w:val="24"/>
          <w:szCs w:val="24"/>
        </w:rPr>
        <w:t xml:space="preserve">The Finance Manager will then notify the CEO or the Principal of the cancellation and confirm the return of the card. </w:t>
      </w:r>
    </w:p>
    <w:p w14:paraId="40FAF48B" w14:textId="77777777" w:rsidR="00E90804" w:rsidRPr="008C758F" w:rsidRDefault="00E90804" w:rsidP="00EE2FBF">
      <w:pPr>
        <w:pStyle w:val="ListParagraph"/>
        <w:widowControl/>
        <w:numPr>
          <w:ilvl w:val="1"/>
          <w:numId w:val="350"/>
        </w:numPr>
        <w:autoSpaceDE/>
        <w:autoSpaceDN/>
        <w:spacing w:line="276" w:lineRule="auto"/>
        <w:ind w:left="567" w:hanging="567"/>
        <w:rPr>
          <w:rFonts w:ascii="Arial" w:hAnsi="Arial" w:cs="Arial"/>
          <w:b/>
          <w:color w:val="000000" w:themeColor="text1"/>
          <w:sz w:val="24"/>
          <w:szCs w:val="24"/>
          <w:lang w:val="en-GB"/>
        </w:rPr>
      </w:pPr>
      <w:r w:rsidRPr="008C758F">
        <w:rPr>
          <w:rFonts w:ascii="Arial" w:hAnsi="Arial" w:cs="Arial"/>
          <w:b/>
          <w:color w:val="000000" w:themeColor="text1"/>
          <w:sz w:val="24"/>
          <w:szCs w:val="24"/>
          <w:lang w:val="en-GB"/>
        </w:rPr>
        <w:t>Damaged cards</w:t>
      </w:r>
    </w:p>
    <w:p w14:paraId="76844819" w14:textId="77777777" w:rsidR="00E90804" w:rsidRPr="008C758F" w:rsidRDefault="00E90804" w:rsidP="00EE2FBF">
      <w:pPr>
        <w:pStyle w:val="ListParagraph"/>
        <w:widowControl/>
        <w:numPr>
          <w:ilvl w:val="0"/>
          <w:numId w:val="350"/>
        </w:numPr>
        <w:autoSpaceDE/>
        <w:autoSpaceDN/>
        <w:spacing w:line="276" w:lineRule="auto"/>
        <w:ind w:left="1560" w:hanging="426"/>
        <w:rPr>
          <w:rFonts w:ascii="Arial" w:hAnsi="Arial" w:cs="Arial"/>
          <w:color w:val="000000" w:themeColor="text1"/>
          <w:sz w:val="24"/>
          <w:szCs w:val="24"/>
        </w:rPr>
      </w:pPr>
      <w:r w:rsidRPr="008C758F">
        <w:rPr>
          <w:rFonts w:ascii="Arial" w:hAnsi="Arial" w:cs="Arial"/>
          <w:color w:val="000000" w:themeColor="text1"/>
          <w:sz w:val="24"/>
          <w:szCs w:val="24"/>
        </w:rPr>
        <w:t>If a card is damaged, the cardholder must contact the Finance Manager to request a replacement.</w:t>
      </w:r>
    </w:p>
    <w:p w14:paraId="4BCEDB98" w14:textId="77777777" w:rsidR="00E90804" w:rsidRPr="008C758F" w:rsidRDefault="00E90804" w:rsidP="00EE2FBF">
      <w:pPr>
        <w:pStyle w:val="ListParagraph"/>
        <w:widowControl/>
        <w:numPr>
          <w:ilvl w:val="0"/>
          <w:numId w:val="350"/>
        </w:numPr>
        <w:autoSpaceDE/>
        <w:autoSpaceDN/>
        <w:spacing w:line="276" w:lineRule="auto"/>
        <w:ind w:left="1560" w:hanging="426"/>
        <w:rPr>
          <w:rFonts w:ascii="Arial" w:hAnsi="Arial" w:cs="Arial"/>
          <w:color w:val="000000" w:themeColor="text1"/>
          <w:sz w:val="24"/>
          <w:szCs w:val="24"/>
        </w:rPr>
      </w:pPr>
      <w:r w:rsidRPr="008C758F">
        <w:rPr>
          <w:rFonts w:ascii="Arial" w:hAnsi="Arial" w:cs="Arial"/>
          <w:color w:val="000000" w:themeColor="text1"/>
          <w:sz w:val="24"/>
          <w:szCs w:val="24"/>
        </w:rPr>
        <w:t>Follow the cancellation procedure for the damaged card before receiving a new one.</w:t>
      </w:r>
    </w:p>
    <w:p w14:paraId="59CB4171" w14:textId="77777777" w:rsidR="00E90804" w:rsidRPr="008C758F" w:rsidRDefault="00E90804" w:rsidP="00EE2FBF">
      <w:pPr>
        <w:pStyle w:val="ListParagraph"/>
        <w:widowControl/>
        <w:numPr>
          <w:ilvl w:val="0"/>
          <w:numId w:val="350"/>
        </w:numPr>
        <w:autoSpaceDE/>
        <w:autoSpaceDN/>
        <w:spacing w:line="276" w:lineRule="auto"/>
        <w:ind w:left="1560" w:hanging="426"/>
        <w:rPr>
          <w:rFonts w:ascii="Arial" w:hAnsi="Arial" w:cs="Arial"/>
          <w:color w:val="000000" w:themeColor="text1"/>
          <w:sz w:val="24"/>
          <w:szCs w:val="24"/>
        </w:rPr>
      </w:pPr>
      <w:r w:rsidRPr="008C758F">
        <w:rPr>
          <w:rFonts w:ascii="Arial" w:hAnsi="Arial" w:cs="Arial"/>
          <w:color w:val="000000" w:themeColor="text1"/>
          <w:sz w:val="24"/>
          <w:szCs w:val="24"/>
        </w:rPr>
        <w:t>The Principal will receive the replacement card and arrange for its delivery to the cardholder.</w:t>
      </w:r>
    </w:p>
    <w:p w14:paraId="659A631E" w14:textId="77777777" w:rsidR="00E90804" w:rsidRPr="000E42CC" w:rsidRDefault="00E90804" w:rsidP="00E90804">
      <w:pPr>
        <w:spacing w:line="276" w:lineRule="auto"/>
        <w:ind w:left="1560" w:hanging="426"/>
        <w:rPr>
          <w:rFonts w:ascii="Arial" w:hAnsi="Arial" w:cs="Arial"/>
          <w:bCs/>
          <w:color w:val="000000" w:themeColor="text1"/>
          <w:sz w:val="24"/>
          <w:szCs w:val="24"/>
          <w:lang w:val="en-GB"/>
        </w:rPr>
      </w:pPr>
    </w:p>
    <w:p w14:paraId="6ED95248" w14:textId="77777777" w:rsidR="00E90804" w:rsidRDefault="00E90804" w:rsidP="00E90804">
      <w:pPr>
        <w:jc w:val="center"/>
        <w:rPr>
          <w:rFonts w:ascii="Arial" w:hAnsi="Arial" w:cs="Arial"/>
          <w:b/>
          <w:color w:val="000000" w:themeColor="text1"/>
          <w:sz w:val="32"/>
          <w:u w:val="single"/>
        </w:rPr>
      </w:pPr>
    </w:p>
    <w:p w14:paraId="223692F0" w14:textId="77777777" w:rsidR="00620D68" w:rsidRDefault="00620D68" w:rsidP="00D2410C">
      <w:pPr>
        <w:jc w:val="center"/>
        <w:rPr>
          <w:rFonts w:ascii="Arial" w:hAnsi="Arial" w:cs="Arial"/>
          <w:b/>
          <w:color w:val="000000" w:themeColor="text1"/>
          <w:sz w:val="32"/>
          <w:u w:val="single"/>
        </w:rPr>
      </w:pPr>
    </w:p>
    <w:p w14:paraId="22AFC18E" w14:textId="77777777" w:rsidR="00620D68" w:rsidRDefault="00620D68" w:rsidP="00D2410C">
      <w:pPr>
        <w:jc w:val="center"/>
        <w:rPr>
          <w:rFonts w:ascii="Arial" w:hAnsi="Arial" w:cs="Arial"/>
          <w:b/>
          <w:color w:val="000000" w:themeColor="text1"/>
          <w:sz w:val="32"/>
          <w:u w:val="single"/>
        </w:rPr>
      </w:pPr>
    </w:p>
    <w:p w14:paraId="4BA1192F" w14:textId="77777777" w:rsidR="00620D68" w:rsidRDefault="00620D68" w:rsidP="00D2410C">
      <w:pPr>
        <w:jc w:val="center"/>
        <w:rPr>
          <w:rFonts w:ascii="Arial" w:hAnsi="Arial" w:cs="Arial"/>
          <w:b/>
          <w:color w:val="000000" w:themeColor="text1"/>
          <w:sz w:val="32"/>
          <w:u w:val="single"/>
        </w:rPr>
      </w:pPr>
    </w:p>
    <w:p w14:paraId="7E500D8A" w14:textId="77777777" w:rsidR="00620D68" w:rsidRDefault="00620D68" w:rsidP="00D2410C">
      <w:pPr>
        <w:jc w:val="center"/>
        <w:rPr>
          <w:rFonts w:ascii="Arial" w:hAnsi="Arial" w:cs="Arial"/>
          <w:b/>
          <w:color w:val="000000" w:themeColor="text1"/>
          <w:sz w:val="32"/>
          <w:u w:val="single"/>
        </w:rPr>
      </w:pPr>
    </w:p>
    <w:p w14:paraId="602475CB" w14:textId="77777777" w:rsidR="00620D68" w:rsidRDefault="00620D68" w:rsidP="00D2410C">
      <w:pPr>
        <w:jc w:val="center"/>
        <w:rPr>
          <w:rFonts w:ascii="Arial" w:hAnsi="Arial" w:cs="Arial"/>
          <w:b/>
          <w:color w:val="000000" w:themeColor="text1"/>
          <w:sz w:val="32"/>
          <w:u w:val="single"/>
        </w:rPr>
      </w:pPr>
    </w:p>
    <w:p w14:paraId="71C7E6F4" w14:textId="77777777" w:rsidR="00620D68" w:rsidRDefault="00620D68" w:rsidP="00D2410C">
      <w:pPr>
        <w:jc w:val="center"/>
        <w:rPr>
          <w:rFonts w:ascii="Arial" w:hAnsi="Arial" w:cs="Arial"/>
          <w:b/>
          <w:color w:val="000000" w:themeColor="text1"/>
          <w:sz w:val="32"/>
          <w:u w:val="single"/>
        </w:rPr>
      </w:pPr>
    </w:p>
    <w:p w14:paraId="1CF4024C" w14:textId="77777777" w:rsidR="00620D68" w:rsidRDefault="00620D68" w:rsidP="00D2410C">
      <w:pPr>
        <w:jc w:val="center"/>
        <w:rPr>
          <w:rFonts w:ascii="Arial" w:hAnsi="Arial" w:cs="Arial"/>
          <w:b/>
          <w:color w:val="000000" w:themeColor="text1"/>
          <w:sz w:val="32"/>
          <w:u w:val="single"/>
        </w:rPr>
      </w:pPr>
    </w:p>
    <w:p w14:paraId="5808E790" w14:textId="77777777" w:rsidR="00620D68" w:rsidRDefault="00620D68" w:rsidP="00D2410C">
      <w:pPr>
        <w:jc w:val="center"/>
        <w:rPr>
          <w:rFonts w:ascii="Arial" w:hAnsi="Arial" w:cs="Arial"/>
          <w:b/>
          <w:color w:val="000000" w:themeColor="text1"/>
          <w:sz w:val="32"/>
          <w:u w:val="single"/>
        </w:rPr>
      </w:pPr>
    </w:p>
    <w:p w14:paraId="68A863DD" w14:textId="77777777" w:rsidR="005346FE" w:rsidRDefault="005346FE" w:rsidP="00A868CD">
      <w:pPr>
        <w:rPr>
          <w:rFonts w:ascii="Arial Black" w:hAnsi="Arial Black" w:cs="Arial"/>
          <w:b/>
          <w:bCs/>
          <w:color w:val="002060"/>
          <w:sz w:val="60"/>
          <w:szCs w:val="60"/>
        </w:rPr>
      </w:pPr>
    </w:p>
    <w:p w14:paraId="1F0C0C59" w14:textId="77777777" w:rsidR="00A868CD" w:rsidRDefault="00A868CD" w:rsidP="00A868CD">
      <w:pPr>
        <w:rPr>
          <w:rFonts w:ascii="Arial Black" w:hAnsi="Arial Black" w:cs="Arial"/>
          <w:b/>
          <w:bCs/>
          <w:color w:val="002060"/>
          <w:sz w:val="60"/>
          <w:szCs w:val="60"/>
        </w:rPr>
      </w:pPr>
    </w:p>
    <w:p w14:paraId="2C427DDC" w14:textId="77777777" w:rsidR="00A868CD" w:rsidRDefault="00A868CD" w:rsidP="00A868CD">
      <w:pPr>
        <w:rPr>
          <w:rFonts w:ascii="Arial Black" w:hAnsi="Arial Black" w:cs="Arial"/>
          <w:b/>
          <w:bCs/>
          <w:color w:val="002060"/>
          <w:sz w:val="60"/>
          <w:szCs w:val="60"/>
        </w:rPr>
      </w:pPr>
    </w:p>
    <w:p w14:paraId="0DE33E5C" w14:textId="77777777" w:rsidR="00A868CD" w:rsidRDefault="00A868CD" w:rsidP="00A868CD">
      <w:pPr>
        <w:rPr>
          <w:rFonts w:ascii="Arial Black" w:hAnsi="Arial Black" w:cs="Arial"/>
          <w:b/>
          <w:bCs/>
          <w:color w:val="002060"/>
          <w:sz w:val="60"/>
          <w:szCs w:val="60"/>
        </w:rPr>
      </w:pPr>
    </w:p>
    <w:p w14:paraId="05353A12" w14:textId="77777777" w:rsidR="00A570A1" w:rsidRDefault="00A570A1" w:rsidP="00A868CD">
      <w:pPr>
        <w:rPr>
          <w:rFonts w:ascii="Arial Black" w:hAnsi="Arial Black" w:cs="Arial"/>
          <w:b/>
          <w:bCs/>
          <w:color w:val="002060"/>
          <w:sz w:val="60"/>
          <w:szCs w:val="60"/>
        </w:rPr>
      </w:pPr>
    </w:p>
    <w:p w14:paraId="61DC164D" w14:textId="77777777" w:rsidR="00A868CD" w:rsidRDefault="00A868CD" w:rsidP="00A868CD">
      <w:pPr>
        <w:rPr>
          <w:rFonts w:ascii="Arial Black" w:hAnsi="Arial Black" w:cs="Arial"/>
          <w:b/>
          <w:bCs/>
          <w:color w:val="002060"/>
          <w:sz w:val="60"/>
          <w:szCs w:val="60"/>
        </w:rPr>
      </w:pPr>
    </w:p>
    <w:p w14:paraId="535081BB" w14:textId="77777777" w:rsidR="00326509" w:rsidRDefault="00326509" w:rsidP="00326509">
      <w:pPr>
        <w:jc w:val="center"/>
        <w:rPr>
          <w:rFonts w:ascii="Arial" w:hAnsi="Arial" w:cs="Arial"/>
          <w:b/>
          <w:color w:val="000000" w:themeColor="text1"/>
          <w:sz w:val="32"/>
          <w:u w:val="single"/>
        </w:rPr>
      </w:pPr>
      <w:r>
        <w:rPr>
          <w:rFonts w:ascii="Arial Black" w:hAnsi="Arial Black" w:cs="Arial"/>
          <w:b/>
          <w:bCs/>
          <w:color w:val="002060"/>
          <w:sz w:val="60"/>
          <w:szCs w:val="60"/>
        </w:rPr>
        <w:t>8.</w:t>
      </w:r>
      <w:r w:rsidR="00326FFD">
        <w:rPr>
          <w:rFonts w:ascii="Arial Black" w:hAnsi="Arial Black" w:cs="Arial"/>
          <w:b/>
          <w:bCs/>
          <w:color w:val="002060"/>
          <w:sz w:val="60"/>
          <w:szCs w:val="60"/>
        </w:rPr>
        <w:t>CULTURAL AND NATIONAL IDENTITY</w:t>
      </w:r>
    </w:p>
    <w:p w14:paraId="528DC324" w14:textId="77777777" w:rsidR="0011613A" w:rsidRPr="00623230" w:rsidRDefault="0011613A" w:rsidP="0011613A">
      <w:pPr>
        <w:jc w:val="center"/>
        <w:rPr>
          <w:rFonts w:ascii="Arial" w:hAnsi="Arial" w:cs="Arial"/>
          <w:b/>
          <w:color w:val="000000" w:themeColor="text1"/>
          <w:sz w:val="36"/>
          <w:szCs w:val="24"/>
          <w:u w:val="single"/>
        </w:rPr>
      </w:pPr>
    </w:p>
    <w:p w14:paraId="23841E9C" w14:textId="77777777" w:rsidR="0011613A" w:rsidRPr="00623230" w:rsidRDefault="0011613A" w:rsidP="0011613A">
      <w:pPr>
        <w:jc w:val="center"/>
        <w:rPr>
          <w:rFonts w:ascii="Arial" w:hAnsi="Arial" w:cs="Arial"/>
          <w:b/>
          <w:color w:val="000000" w:themeColor="text1"/>
          <w:sz w:val="36"/>
          <w:szCs w:val="24"/>
          <w:u w:val="single"/>
        </w:rPr>
      </w:pPr>
    </w:p>
    <w:p w14:paraId="1E971B0B" w14:textId="77777777" w:rsidR="0011613A" w:rsidRPr="00623230" w:rsidRDefault="0011613A" w:rsidP="0011613A">
      <w:pPr>
        <w:jc w:val="center"/>
        <w:rPr>
          <w:rFonts w:ascii="Arial" w:hAnsi="Arial" w:cs="Arial"/>
          <w:b/>
          <w:color w:val="000000" w:themeColor="text1"/>
          <w:sz w:val="36"/>
          <w:szCs w:val="24"/>
          <w:u w:val="single"/>
        </w:rPr>
      </w:pPr>
    </w:p>
    <w:p w14:paraId="25F53CB4" w14:textId="77777777" w:rsidR="0011613A" w:rsidRPr="00623230" w:rsidRDefault="0011613A" w:rsidP="0011613A">
      <w:pPr>
        <w:jc w:val="center"/>
        <w:rPr>
          <w:rFonts w:ascii="Arial" w:hAnsi="Arial" w:cs="Arial"/>
          <w:b/>
          <w:color w:val="000000" w:themeColor="text1"/>
          <w:sz w:val="36"/>
          <w:szCs w:val="24"/>
          <w:u w:val="single"/>
        </w:rPr>
      </w:pPr>
    </w:p>
    <w:p w14:paraId="4C2698B6" w14:textId="77777777" w:rsidR="0011613A" w:rsidRPr="00623230" w:rsidRDefault="0011613A" w:rsidP="0011613A">
      <w:pPr>
        <w:jc w:val="center"/>
        <w:rPr>
          <w:rFonts w:ascii="Arial" w:hAnsi="Arial" w:cs="Arial"/>
          <w:b/>
          <w:bCs/>
          <w:color w:val="000000" w:themeColor="text1"/>
          <w:sz w:val="36"/>
          <w:szCs w:val="24"/>
          <w:u w:val="single"/>
        </w:rPr>
      </w:pPr>
    </w:p>
    <w:p w14:paraId="7FBD575A" w14:textId="77777777" w:rsidR="0011613A" w:rsidRPr="00623230" w:rsidRDefault="0011613A" w:rsidP="0011613A">
      <w:pPr>
        <w:jc w:val="center"/>
        <w:rPr>
          <w:rFonts w:ascii="Arial" w:hAnsi="Arial" w:cs="Arial"/>
          <w:b/>
          <w:bCs/>
          <w:color w:val="000000" w:themeColor="text1"/>
          <w:sz w:val="36"/>
          <w:szCs w:val="24"/>
          <w:u w:val="single"/>
        </w:rPr>
      </w:pPr>
    </w:p>
    <w:p w14:paraId="1DCD24B6" w14:textId="77777777" w:rsidR="0011613A" w:rsidRPr="00623230" w:rsidRDefault="0011613A" w:rsidP="0011613A">
      <w:pPr>
        <w:jc w:val="center"/>
        <w:rPr>
          <w:rFonts w:ascii="Arial" w:hAnsi="Arial" w:cs="Arial"/>
          <w:b/>
          <w:bCs/>
          <w:color w:val="000000" w:themeColor="text1"/>
          <w:sz w:val="36"/>
          <w:szCs w:val="24"/>
          <w:u w:val="single"/>
        </w:rPr>
      </w:pPr>
    </w:p>
    <w:p w14:paraId="62062E43" w14:textId="77777777" w:rsidR="0011613A" w:rsidRPr="00623230" w:rsidRDefault="0011613A" w:rsidP="0011613A">
      <w:pPr>
        <w:jc w:val="center"/>
        <w:rPr>
          <w:rFonts w:ascii="Arial" w:hAnsi="Arial" w:cs="Arial"/>
          <w:b/>
          <w:bCs/>
          <w:color w:val="000000" w:themeColor="text1"/>
          <w:sz w:val="36"/>
          <w:szCs w:val="24"/>
          <w:u w:val="single"/>
        </w:rPr>
      </w:pPr>
    </w:p>
    <w:p w14:paraId="22299982" w14:textId="77777777" w:rsidR="0011613A" w:rsidRPr="00623230" w:rsidRDefault="0011613A" w:rsidP="0011613A">
      <w:pPr>
        <w:jc w:val="center"/>
        <w:rPr>
          <w:rFonts w:ascii="Arial" w:hAnsi="Arial" w:cs="Arial"/>
          <w:b/>
          <w:bCs/>
          <w:color w:val="000000" w:themeColor="text1"/>
          <w:sz w:val="36"/>
          <w:szCs w:val="24"/>
          <w:u w:val="single"/>
        </w:rPr>
      </w:pPr>
    </w:p>
    <w:p w14:paraId="30F2C98C" w14:textId="77777777" w:rsidR="0011613A" w:rsidRPr="00623230" w:rsidRDefault="0011613A" w:rsidP="0011613A">
      <w:pPr>
        <w:jc w:val="center"/>
        <w:rPr>
          <w:rFonts w:ascii="Arial" w:hAnsi="Arial" w:cs="Arial"/>
          <w:b/>
          <w:bCs/>
          <w:color w:val="000000" w:themeColor="text1"/>
          <w:sz w:val="36"/>
          <w:szCs w:val="24"/>
          <w:u w:val="single"/>
        </w:rPr>
      </w:pPr>
    </w:p>
    <w:p w14:paraId="6D2AD7F9" w14:textId="77777777" w:rsidR="0011613A" w:rsidRPr="00623230" w:rsidRDefault="0011613A" w:rsidP="0011613A">
      <w:pPr>
        <w:jc w:val="center"/>
        <w:rPr>
          <w:rFonts w:ascii="Arial" w:hAnsi="Arial" w:cs="Arial"/>
          <w:b/>
          <w:bCs/>
          <w:color w:val="000000" w:themeColor="text1"/>
          <w:sz w:val="36"/>
          <w:szCs w:val="24"/>
          <w:u w:val="single"/>
        </w:rPr>
      </w:pPr>
    </w:p>
    <w:p w14:paraId="1FAC5CAD" w14:textId="77777777" w:rsidR="0011613A" w:rsidRPr="00623230" w:rsidRDefault="0011613A" w:rsidP="0011613A">
      <w:pPr>
        <w:jc w:val="center"/>
        <w:rPr>
          <w:rFonts w:ascii="Arial" w:hAnsi="Arial" w:cs="Arial"/>
          <w:b/>
          <w:bCs/>
          <w:color w:val="000000" w:themeColor="text1"/>
          <w:sz w:val="36"/>
          <w:szCs w:val="24"/>
          <w:u w:val="single"/>
        </w:rPr>
      </w:pPr>
    </w:p>
    <w:p w14:paraId="326C1E02" w14:textId="77777777" w:rsidR="0011613A" w:rsidRPr="00623230" w:rsidRDefault="0011613A" w:rsidP="0011613A">
      <w:pPr>
        <w:jc w:val="center"/>
        <w:rPr>
          <w:rFonts w:ascii="Arial" w:hAnsi="Arial" w:cs="Arial"/>
          <w:b/>
          <w:bCs/>
          <w:color w:val="000000" w:themeColor="text1"/>
          <w:sz w:val="36"/>
          <w:szCs w:val="24"/>
          <w:u w:val="single"/>
        </w:rPr>
      </w:pPr>
    </w:p>
    <w:p w14:paraId="78C7FF4D" w14:textId="77777777" w:rsidR="0011613A" w:rsidRPr="00623230" w:rsidRDefault="0011613A" w:rsidP="0011613A">
      <w:pPr>
        <w:jc w:val="center"/>
        <w:rPr>
          <w:rFonts w:ascii="Arial" w:hAnsi="Arial" w:cs="Arial"/>
          <w:b/>
          <w:bCs/>
          <w:color w:val="000000" w:themeColor="text1"/>
          <w:sz w:val="36"/>
          <w:szCs w:val="24"/>
          <w:u w:val="single"/>
        </w:rPr>
      </w:pPr>
    </w:p>
    <w:p w14:paraId="2B9A1F3D" w14:textId="77777777" w:rsidR="0011613A" w:rsidRPr="00240D64" w:rsidRDefault="0011613A" w:rsidP="0011613A">
      <w:pPr>
        <w:rPr>
          <w:rFonts w:ascii="Arial" w:hAnsi="Arial" w:cs="Arial"/>
          <w:b/>
          <w:sz w:val="24"/>
          <w:szCs w:val="18"/>
          <w:u w:val="single"/>
        </w:rPr>
      </w:pPr>
    </w:p>
    <w:p w14:paraId="52AD4126" w14:textId="77777777" w:rsidR="005F0A59" w:rsidRDefault="005F0A59" w:rsidP="00263E86">
      <w:pPr>
        <w:jc w:val="center"/>
        <w:rPr>
          <w:rFonts w:ascii="Arial" w:hAnsi="Arial" w:cs="Arial"/>
          <w:b/>
          <w:sz w:val="32"/>
          <w:szCs w:val="24"/>
        </w:rPr>
      </w:pPr>
    </w:p>
    <w:p w14:paraId="5BA92E69" w14:textId="77777777" w:rsidR="00B11DA0" w:rsidRDefault="00B11DA0" w:rsidP="00B11DA0">
      <w:pPr>
        <w:jc w:val="center"/>
        <w:rPr>
          <w:rFonts w:ascii="Arial" w:hAnsi="Arial" w:cs="Arial"/>
          <w:b/>
          <w:bCs/>
          <w:sz w:val="32"/>
          <w:szCs w:val="32"/>
        </w:rPr>
      </w:pPr>
      <w:r w:rsidRPr="00A36F01">
        <w:rPr>
          <w:rFonts w:ascii="Arial" w:hAnsi="Arial" w:cs="Arial"/>
          <w:b/>
          <w:bCs/>
          <w:sz w:val="32"/>
          <w:szCs w:val="32"/>
        </w:rPr>
        <w:t xml:space="preserve">POLICY FOR PROMOTING QATAR NATIONAL IDENTITIES </w:t>
      </w:r>
    </w:p>
    <w:p w14:paraId="046669A9" w14:textId="77777777" w:rsidR="00B11DA0" w:rsidRPr="00A36F01" w:rsidRDefault="00B11DA0" w:rsidP="00B11DA0">
      <w:pPr>
        <w:jc w:val="center"/>
        <w:rPr>
          <w:rFonts w:ascii="Arial" w:hAnsi="Arial" w:cs="Arial"/>
          <w:b/>
          <w:bCs/>
          <w:sz w:val="14"/>
          <w:szCs w:val="32"/>
        </w:rPr>
      </w:pPr>
    </w:p>
    <w:p w14:paraId="67F02101" w14:textId="77777777" w:rsidR="00B11DA0" w:rsidRPr="00D41B10" w:rsidRDefault="00B11DA0" w:rsidP="00B11DA0">
      <w:pPr>
        <w:pStyle w:val="Heading3"/>
        <w:spacing w:before="0"/>
        <w:rPr>
          <w:rFonts w:ascii="Arial" w:hAnsi="Arial" w:cs="Arial"/>
          <w:color w:val="auto"/>
          <w:sz w:val="24"/>
          <w:szCs w:val="24"/>
        </w:rPr>
      </w:pPr>
      <w:r w:rsidRPr="00D41B10">
        <w:rPr>
          <w:rStyle w:val="Strong"/>
          <w:rFonts w:ascii="Arial" w:hAnsi="Arial" w:cs="Arial"/>
          <w:color w:val="auto"/>
          <w:sz w:val="24"/>
          <w:szCs w:val="24"/>
        </w:rPr>
        <w:t>Aim</w:t>
      </w:r>
    </w:p>
    <w:p w14:paraId="022F0E71" w14:textId="77777777" w:rsidR="00B11DA0" w:rsidRPr="00D41B10" w:rsidRDefault="00B11DA0" w:rsidP="00EE2FBF">
      <w:pPr>
        <w:widowControl/>
        <w:numPr>
          <w:ilvl w:val="0"/>
          <w:numId w:val="190"/>
        </w:numPr>
        <w:autoSpaceDE/>
        <w:autoSpaceDN/>
        <w:spacing w:after="100" w:afterAutospacing="1"/>
        <w:rPr>
          <w:rFonts w:ascii="Arial" w:hAnsi="Arial" w:cs="Arial"/>
          <w:sz w:val="24"/>
          <w:szCs w:val="24"/>
        </w:rPr>
      </w:pPr>
      <w:r w:rsidRPr="00D41B10">
        <w:rPr>
          <w:rFonts w:ascii="Arial" w:hAnsi="Arial" w:cs="Arial"/>
          <w:sz w:val="24"/>
          <w:szCs w:val="24"/>
        </w:rPr>
        <w:t>To align with Qatar National Vision 2030 and MOEHE’s mission and vision.</w:t>
      </w:r>
    </w:p>
    <w:p w14:paraId="6249A7D1" w14:textId="77777777" w:rsidR="00B11DA0" w:rsidRPr="00D41B10" w:rsidRDefault="00B11DA0" w:rsidP="00EE2FBF">
      <w:pPr>
        <w:widowControl/>
        <w:numPr>
          <w:ilvl w:val="0"/>
          <w:numId w:val="190"/>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To demonstrate the school’s loyalty and respect for Qatar’s culture and heritage.</w:t>
      </w:r>
    </w:p>
    <w:p w14:paraId="3EB7E18F" w14:textId="77777777" w:rsidR="00B11DA0" w:rsidRPr="00D41B10" w:rsidRDefault="00B11DA0" w:rsidP="00EE2FBF">
      <w:pPr>
        <w:widowControl/>
        <w:numPr>
          <w:ilvl w:val="0"/>
          <w:numId w:val="190"/>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To promote understanding, respect, and appreciation for Qatari traditions, Islamic values, and national pride among all students and staff.</w:t>
      </w:r>
    </w:p>
    <w:p w14:paraId="2F54F342" w14:textId="77777777" w:rsidR="00B11DA0" w:rsidRPr="00D41B10" w:rsidRDefault="00B11DA0" w:rsidP="00EE2FBF">
      <w:pPr>
        <w:widowControl/>
        <w:numPr>
          <w:ilvl w:val="0"/>
          <w:numId w:val="190"/>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To help students become familiar with Qatari history, heritage, landmarks, leadership, and currency.</w:t>
      </w:r>
    </w:p>
    <w:p w14:paraId="6904E951" w14:textId="77777777" w:rsidR="00B11DA0" w:rsidRPr="00D41B10" w:rsidRDefault="00B11DA0" w:rsidP="00EE2FBF">
      <w:pPr>
        <w:widowControl/>
        <w:numPr>
          <w:ilvl w:val="0"/>
          <w:numId w:val="190"/>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To foster mutual respect for diverse cultures and perspectives in alignment with the school's mission.</w:t>
      </w:r>
    </w:p>
    <w:p w14:paraId="7C77A70F" w14:textId="77777777" w:rsidR="00B11DA0" w:rsidRPr="00D41B10" w:rsidRDefault="00B11DA0" w:rsidP="00B11DA0">
      <w:pPr>
        <w:pStyle w:val="Heading3"/>
        <w:spacing w:before="0"/>
        <w:rPr>
          <w:rFonts w:ascii="Arial" w:hAnsi="Arial" w:cs="Arial"/>
          <w:color w:val="auto"/>
          <w:sz w:val="24"/>
          <w:szCs w:val="24"/>
        </w:rPr>
      </w:pPr>
      <w:r w:rsidRPr="00D41B10">
        <w:rPr>
          <w:rStyle w:val="Strong"/>
          <w:rFonts w:ascii="Arial" w:hAnsi="Arial" w:cs="Arial"/>
          <w:color w:val="auto"/>
          <w:sz w:val="24"/>
          <w:szCs w:val="24"/>
        </w:rPr>
        <w:t>Policy Guidelines</w:t>
      </w:r>
    </w:p>
    <w:p w14:paraId="1550D41A" w14:textId="77777777" w:rsidR="00B11DA0" w:rsidRPr="00D41B10" w:rsidRDefault="00B11DA0" w:rsidP="00EE2FBF">
      <w:pPr>
        <w:widowControl/>
        <w:numPr>
          <w:ilvl w:val="0"/>
          <w:numId w:val="189"/>
        </w:numPr>
        <w:autoSpaceDE/>
        <w:autoSpaceDN/>
        <w:spacing w:after="100" w:afterAutospacing="1"/>
        <w:rPr>
          <w:rFonts w:ascii="Arial" w:hAnsi="Arial" w:cs="Arial"/>
          <w:sz w:val="24"/>
          <w:szCs w:val="24"/>
        </w:rPr>
      </w:pPr>
      <w:r w:rsidRPr="00D41B10">
        <w:rPr>
          <w:rStyle w:val="Strong"/>
          <w:rFonts w:ascii="Arial" w:hAnsi="Arial" w:cs="Arial"/>
          <w:sz w:val="24"/>
          <w:szCs w:val="24"/>
        </w:rPr>
        <w:t>Cultural and Moral Commitment</w:t>
      </w:r>
    </w:p>
    <w:p w14:paraId="58E5A16A" w14:textId="77777777" w:rsidR="00B11DA0" w:rsidRPr="00D41B10" w:rsidRDefault="00B11DA0" w:rsidP="00EE2FBF">
      <w:pPr>
        <w:widowControl/>
        <w:numPr>
          <w:ilvl w:val="1"/>
          <w:numId w:val="189"/>
        </w:numPr>
        <w:autoSpaceDE/>
        <w:autoSpaceDN/>
        <w:spacing w:after="100" w:afterAutospacing="1"/>
        <w:rPr>
          <w:rFonts w:ascii="Arial" w:hAnsi="Arial" w:cs="Arial"/>
          <w:sz w:val="24"/>
          <w:szCs w:val="24"/>
        </w:rPr>
      </w:pPr>
      <w:r w:rsidRPr="00D41B10">
        <w:rPr>
          <w:rFonts w:ascii="Arial" w:hAnsi="Arial" w:cs="Arial"/>
          <w:sz w:val="24"/>
          <w:szCs w:val="24"/>
        </w:rPr>
        <w:t xml:space="preserve">All staff must sign the </w:t>
      </w:r>
      <w:r w:rsidRPr="00D41B10">
        <w:rPr>
          <w:rStyle w:val="Emphasis"/>
          <w:rFonts w:ascii="Arial" w:hAnsi="Arial" w:cs="Arial"/>
          <w:sz w:val="24"/>
          <w:szCs w:val="24"/>
        </w:rPr>
        <w:t>Moral Contract</w:t>
      </w:r>
      <w:r w:rsidRPr="00D41B10">
        <w:rPr>
          <w:rFonts w:ascii="Arial" w:hAnsi="Arial" w:cs="Arial"/>
          <w:sz w:val="24"/>
          <w:szCs w:val="24"/>
        </w:rPr>
        <w:t xml:space="preserve"> committing to respect Qatari traditions, culture, and Islamic values.</w:t>
      </w:r>
    </w:p>
    <w:p w14:paraId="7C6E53A5" w14:textId="77777777" w:rsidR="00B11DA0" w:rsidRPr="00D41B10" w:rsidRDefault="00B11DA0" w:rsidP="00EE2FBF">
      <w:pPr>
        <w:widowControl/>
        <w:numPr>
          <w:ilvl w:val="0"/>
          <w:numId w:val="189"/>
        </w:numPr>
        <w:autoSpaceDE/>
        <w:autoSpaceDN/>
        <w:spacing w:before="100" w:beforeAutospacing="1" w:after="100" w:afterAutospacing="1"/>
        <w:rPr>
          <w:rFonts w:ascii="Arial" w:hAnsi="Arial" w:cs="Arial"/>
          <w:sz w:val="24"/>
          <w:szCs w:val="24"/>
        </w:rPr>
      </w:pPr>
      <w:r w:rsidRPr="00D41B10">
        <w:rPr>
          <w:rStyle w:val="Strong"/>
          <w:rFonts w:ascii="Arial" w:hAnsi="Arial" w:cs="Arial"/>
          <w:sz w:val="24"/>
          <w:szCs w:val="24"/>
        </w:rPr>
        <w:t>Cultural Integration and Curriculum</w:t>
      </w:r>
    </w:p>
    <w:p w14:paraId="2F8BCF9D"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Arabic, Religion, and Qatar History teachers emphasize the importance of respecting national values.</w:t>
      </w:r>
    </w:p>
    <w:p w14:paraId="21A87874"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Qatar History is taught in both Arabic and English (for non-native speakers) and is evaluated through assessments.</w:t>
      </w:r>
    </w:p>
    <w:p w14:paraId="5721B961"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The national anthem is memorized and recited thrice a week during morning assembly, accompanied by flag hoisting.</w:t>
      </w:r>
    </w:p>
    <w:p w14:paraId="43D1A3C4" w14:textId="77777777" w:rsidR="00B11DA0" w:rsidRPr="00D41B10" w:rsidRDefault="00B11DA0" w:rsidP="00EE2FBF">
      <w:pPr>
        <w:widowControl/>
        <w:numPr>
          <w:ilvl w:val="0"/>
          <w:numId w:val="189"/>
        </w:numPr>
        <w:autoSpaceDE/>
        <w:autoSpaceDN/>
        <w:spacing w:before="100" w:beforeAutospacing="1" w:after="100" w:afterAutospacing="1"/>
        <w:rPr>
          <w:rFonts w:ascii="Arial" w:hAnsi="Arial" w:cs="Arial"/>
          <w:sz w:val="24"/>
          <w:szCs w:val="24"/>
        </w:rPr>
      </w:pPr>
      <w:r w:rsidRPr="00D41B10">
        <w:rPr>
          <w:rStyle w:val="Strong"/>
          <w:rFonts w:ascii="Arial" w:hAnsi="Arial" w:cs="Arial"/>
          <w:sz w:val="24"/>
          <w:szCs w:val="24"/>
        </w:rPr>
        <w:t>Dress Code and Conduct</w:t>
      </w:r>
    </w:p>
    <w:p w14:paraId="5C8474C3"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Staff follow a dress code that aligns with Islamic values and cultural norms of Qatar.</w:t>
      </w:r>
    </w:p>
    <w:p w14:paraId="60803F85"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Students and teachers are encouraged to dress in traditional Qatari attire during national events.</w:t>
      </w:r>
    </w:p>
    <w:p w14:paraId="3311B3A0" w14:textId="77777777" w:rsidR="00B11DA0" w:rsidRPr="00D41B10" w:rsidRDefault="00B11DA0" w:rsidP="00EE2FBF">
      <w:pPr>
        <w:widowControl/>
        <w:numPr>
          <w:ilvl w:val="0"/>
          <w:numId w:val="189"/>
        </w:numPr>
        <w:autoSpaceDE/>
        <w:autoSpaceDN/>
        <w:spacing w:before="100" w:beforeAutospacing="1" w:after="100" w:afterAutospacing="1"/>
        <w:rPr>
          <w:rFonts w:ascii="Arial" w:hAnsi="Arial" w:cs="Arial"/>
          <w:sz w:val="24"/>
          <w:szCs w:val="24"/>
        </w:rPr>
      </w:pPr>
      <w:r w:rsidRPr="00D41B10">
        <w:rPr>
          <w:rStyle w:val="Strong"/>
          <w:rFonts w:ascii="Arial" w:hAnsi="Arial" w:cs="Arial"/>
          <w:sz w:val="24"/>
          <w:szCs w:val="24"/>
        </w:rPr>
        <w:t>Celebrations and School Activities</w:t>
      </w:r>
    </w:p>
    <w:p w14:paraId="4924C097"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Qatar National Day is celebrated annually with school decorations, traditional performances, speeches, songs, and cultural dress.</w:t>
      </w:r>
    </w:p>
    <w:p w14:paraId="21FD34ED"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Students from all nationalities participate in showcasing Qatari traditions and heritage.</w:t>
      </w:r>
    </w:p>
    <w:p w14:paraId="09E43A4C" w14:textId="77777777" w:rsidR="00B11DA0" w:rsidRPr="00D41B10" w:rsidRDefault="00B11DA0" w:rsidP="00EE2FBF">
      <w:pPr>
        <w:widowControl/>
        <w:numPr>
          <w:ilvl w:val="0"/>
          <w:numId w:val="189"/>
        </w:numPr>
        <w:autoSpaceDE/>
        <w:autoSpaceDN/>
        <w:spacing w:before="100" w:beforeAutospacing="1" w:after="100" w:afterAutospacing="1"/>
        <w:rPr>
          <w:rFonts w:ascii="Arial" w:hAnsi="Arial" w:cs="Arial"/>
          <w:sz w:val="24"/>
          <w:szCs w:val="24"/>
        </w:rPr>
      </w:pPr>
      <w:r w:rsidRPr="00D41B10">
        <w:rPr>
          <w:rStyle w:val="Strong"/>
          <w:rFonts w:ascii="Arial" w:hAnsi="Arial" w:cs="Arial"/>
          <w:sz w:val="24"/>
          <w:szCs w:val="24"/>
        </w:rPr>
        <w:t>Competitions and Projects</w:t>
      </w:r>
    </w:p>
    <w:p w14:paraId="139D330E"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Internal competitions related to Qatari history and values are conducted by Arabic, Religion, and Qatar History teachers.</w:t>
      </w:r>
    </w:p>
    <w:p w14:paraId="10BC5178"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Students prepare Qatar-themed projects, which are assessed and awarded certificates and grades.</w:t>
      </w:r>
    </w:p>
    <w:p w14:paraId="238E109C" w14:textId="77777777" w:rsidR="00B11DA0" w:rsidRPr="00D41B10" w:rsidRDefault="00B11DA0" w:rsidP="00EE2FBF">
      <w:pPr>
        <w:widowControl/>
        <w:numPr>
          <w:ilvl w:val="0"/>
          <w:numId w:val="189"/>
        </w:numPr>
        <w:autoSpaceDE/>
        <w:autoSpaceDN/>
        <w:spacing w:before="100" w:beforeAutospacing="1" w:after="100" w:afterAutospacing="1"/>
        <w:rPr>
          <w:rFonts w:ascii="Arial" w:hAnsi="Arial" w:cs="Arial"/>
          <w:sz w:val="24"/>
          <w:szCs w:val="24"/>
        </w:rPr>
      </w:pPr>
      <w:r w:rsidRPr="00D41B10">
        <w:rPr>
          <w:rStyle w:val="Strong"/>
          <w:rFonts w:ascii="Arial" w:hAnsi="Arial" w:cs="Arial"/>
          <w:sz w:val="24"/>
          <w:szCs w:val="24"/>
        </w:rPr>
        <w:t>Community Engagement</w:t>
      </w:r>
    </w:p>
    <w:p w14:paraId="1C1FE400"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Students are encouraged to join national groups like Qatar Scouts and Girls Guide.</w:t>
      </w:r>
    </w:p>
    <w:p w14:paraId="0E7A97BD"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The school collaborates with government organizations to organize cultural activities.</w:t>
      </w:r>
    </w:p>
    <w:p w14:paraId="101BE8EF" w14:textId="77777777" w:rsidR="00B11DA0" w:rsidRPr="00D41B10" w:rsidRDefault="00B11DA0" w:rsidP="00EE2FBF">
      <w:pPr>
        <w:widowControl/>
        <w:numPr>
          <w:ilvl w:val="1"/>
          <w:numId w:val="189"/>
        </w:numPr>
        <w:autoSpaceDE/>
        <w:autoSpaceDN/>
        <w:spacing w:before="100" w:beforeAutospacing="1" w:after="100" w:afterAutospacing="1"/>
        <w:rPr>
          <w:rFonts w:ascii="Arial" w:hAnsi="Arial" w:cs="Arial"/>
          <w:sz w:val="24"/>
          <w:szCs w:val="24"/>
        </w:rPr>
      </w:pPr>
      <w:r w:rsidRPr="00D41B10">
        <w:rPr>
          <w:rFonts w:ascii="Arial" w:hAnsi="Arial" w:cs="Arial"/>
          <w:sz w:val="24"/>
          <w:szCs w:val="24"/>
        </w:rPr>
        <w:t>Participation in MOEHE and other national events is a priority.</w:t>
      </w:r>
    </w:p>
    <w:p w14:paraId="19C3BFF0" w14:textId="77777777" w:rsidR="00B11DA0" w:rsidRPr="00B775A8" w:rsidRDefault="00B11DA0" w:rsidP="00B11DA0">
      <w:pPr>
        <w:pStyle w:val="Heading3"/>
        <w:rPr>
          <w:rFonts w:ascii="Arial" w:hAnsi="Arial" w:cs="Arial"/>
          <w:color w:val="auto"/>
          <w:sz w:val="24"/>
          <w:szCs w:val="24"/>
        </w:rPr>
      </w:pPr>
      <w:r w:rsidRPr="00D41B10">
        <w:rPr>
          <w:rStyle w:val="Strong"/>
          <w:rFonts w:ascii="Arial" w:hAnsi="Arial" w:cs="Arial"/>
          <w:color w:val="auto"/>
          <w:sz w:val="24"/>
          <w:szCs w:val="24"/>
        </w:rPr>
        <w:lastRenderedPageBreak/>
        <w:t>Roles and Responsibilities Table – Promoting Qatar National Identity</w:t>
      </w:r>
    </w:p>
    <w:tbl>
      <w:tblPr>
        <w:tblW w:w="977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91"/>
        <w:gridCol w:w="6384"/>
      </w:tblGrid>
      <w:tr w:rsidR="00B11DA0" w:rsidRPr="00B775A8" w14:paraId="2DE3AFA6" w14:textId="77777777" w:rsidTr="00225D59">
        <w:trPr>
          <w:tblHeader/>
          <w:tblCellSpacing w:w="15" w:type="dxa"/>
        </w:trPr>
        <w:tc>
          <w:tcPr>
            <w:tcW w:w="0" w:type="auto"/>
            <w:shd w:val="clear" w:color="auto" w:fill="B6DDE8" w:themeFill="accent5" w:themeFillTint="66"/>
            <w:vAlign w:val="center"/>
            <w:hideMark/>
          </w:tcPr>
          <w:p w14:paraId="05A72CFD" w14:textId="77777777" w:rsidR="00B11DA0" w:rsidRPr="00B775A8" w:rsidRDefault="00B11DA0" w:rsidP="00225D59">
            <w:pPr>
              <w:widowControl/>
              <w:autoSpaceDE/>
              <w:autoSpaceDN/>
              <w:jc w:val="center"/>
              <w:rPr>
                <w:rFonts w:ascii="Arial" w:hAnsi="Arial" w:cs="Arial"/>
                <w:b/>
                <w:bCs/>
                <w:sz w:val="24"/>
                <w:szCs w:val="24"/>
              </w:rPr>
            </w:pPr>
            <w:r w:rsidRPr="00B775A8">
              <w:rPr>
                <w:rFonts w:ascii="Arial" w:hAnsi="Arial" w:cs="Arial"/>
                <w:b/>
                <w:bCs/>
                <w:sz w:val="24"/>
                <w:szCs w:val="24"/>
              </w:rPr>
              <w:t>Stakeholder</w:t>
            </w:r>
          </w:p>
        </w:tc>
        <w:tc>
          <w:tcPr>
            <w:tcW w:w="6339" w:type="dxa"/>
            <w:shd w:val="clear" w:color="auto" w:fill="B6DDE8" w:themeFill="accent5" w:themeFillTint="66"/>
            <w:vAlign w:val="center"/>
            <w:hideMark/>
          </w:tcPr>
          <w:p w14:paraId="79758E5E" w14:textId="77777777" w:rsidR="00B11DA0" w:rsidRPr="00B775A8" w:rsidRDefault="00B11DA0" w:rsidP="00225D59">
            <w:pPr>
              <w:widowControl/>
              <w:autoSpaceDE/>
              <w:autoSpaceDN/>
              <w:jc w:val="center"/>
              <w:rPr>
                <w:rFonts w:ascii="Arial" w:hAnsi="Arial" w:cs="Arial"/>
                <w:b/>
                <w:bCs/>
                <w:sz w:val="24"/>
                <w:szCs w:val="24"/>
              </w:rPr>
            </w:pPr>
            <w:r w:rsidRPr="00B775A8">
              <w:rPr>
                <w:rFonts w:ascii="Arial" w:hAnsi="Arial" w:cs="Arial"/>
                <w:b/>
                <w:bCs/>
                <w:sz w:val="24"/>
                <w:szCs w:val="24"/>
              </w:rPr>
              <w:t>Roles &amp; Responsibilities</w:t>
            </w:r>
          </w:p>
        </w:tc>
      </w:tr>
      <w:tr w:rsidR="00B11DA0" w:rsidRPr="00B775A8" w14:paraId="5FD81C2B" w14:textId="77777777" w:rsidTr="00225D59">
        <w:trPr>
          <w:tblCellSpacing w:w="15" w:type="dxa"/>
        </w:trPr>
        <w:tc>
          <w:tcPr>
            <w:tcW w:w="0" w:type="auto"/>
            <w:vAlign w:val="center"/>
            <w:hideMark/>
          </w:tcPr>
          <w:p w14:paraId="12D644C1" w14:textId="77777777" w:rsidR="00B11DA0" w:rsidRPr="00B775A8" w:rsidRDefault="00B11DA0" w:rsidP="00225D59">
            <w:pPr>
              <w:widowControl/>
              <w:autoSpaceDE/>
              <w:autoSpaceDN/>
              <w:jc w:val="center"/>
              <w:rPr>
                <w:rFonts w:ascii="Arial" w:hAnsi="Arial" w:cs="Arial"/>
                <w:sz w:val="24"/>
                <w:szCs w:val="24"/>
              </w:rPr>
            </w:pPr>
            <w:r w:rsidRPr="00B775A8">
              <w:rPr>
                <w:rFonts w:ascii="Arial" w:hAnsi="Arial" w:cs="Arial"/>
                <w:b/>
                <w:bCs/>
                <w:sz w:val="24"/>
                <w:szCs w:val="24"/>
              </w:rPr>
              <w:t>Students</w:t>
            </w:r>
          </w:p>
        </w:tc>
        <w:tc>
          <w:tcPr>
            <w:tcW w:w="6339" w:type="dxa"/>
            <w:vAlign w:val="center"/>
            <w:hideMark/>
          </w:tcPr>
          <w:p w14:paraId="41186499" w14:textId="77777777" w:rsidR="00B11DA0" w:rsidRPr="00B775A8" w:rsidRDefault="00B11DA0" w:rsidP="00225D59">
            <w:pPr>
              <w:widowControl/>
              <w:autoSpaceDE/>
              <w:autoSpaceDN/>
              <w:rPr>
                <w:rFonts w:ascii="Arial" w:hAnsi="Arial" w:cs="Arial"/>
                <w:sz w:val="24"/>
                <w:szCs w:val="24"/>
              </w:rPr>
            </w:pPr>
            <w:r w:rsidRPr="00B775A8">
              <w:rPr>
                <w:rFonts w:ascii="Arial" w:hAnsi="Arial" w:cs="Arial"/>
                <w:sz w:val="24"/>
                <w:szCs w:val="24"/>
              </w:rPr>
              <w:t xml:space="preserve">• Show respect for Qatari traditions, culture, and Islamic values. </w:t>
            </w:r>
            <w:r w:rsidRPr="00B775A8">
              <w:rPr>
                <w:rFonts w:ascii="Arial" w:hAnsi="Arial" w:cs="Arial"/>
                <w:sz w:val="24"/>
                <w:szCs w:val="24"/>
              </w:rPr>
              <w:br/>
              <w:t xml:space="preserve">• Participate in Qatar National Day, cultural events, and competitions. </w:t>
            </w:r>
            <w:r w:rsidRPr="00B775A8">
              <w:rPr>
                <w:rFonts w:ascii="Arial" w:hAnsi="Arial" w:cs="Arial"/>
                <w:sz w:val="24"/>
                <w:szCs w:val="24"/>
              </w:rPr>
              <w:br/>
              <w:t xml:space="preserve">• Memorize and recite the national anthem. </w:t>
            </w:r>
            <w:r w:rsidRPr="00B775A8">
              <w:rPr>
                <w:rFonts w:ascii="Arial" w:hAnsi="Arial" w:cs="Arial"/>
                <w:sz w:val="24"/>
                <w:szCs w:val="24"/>
              </w:rPr>
              <w:br/>
              <w:t xml:space="preserve">• Complete projects and assignments related to Qatar’s history and heritage. </w:t>
            </w:r>
            <w:r w:rsidRPr="00B775A8">
              <w:rPr>
                <w:rFonts w:ascii="Arial" w:hAnsi="Arial" w:cs="Arial"/>
                <w:sz w:val="24"/>
                <w:szCs w:val="24"/>
              </w:rPr>
              <w:br/>
              <w:t>• Join national programs such as Qatar Scouts and Girls Guide.</w:t>
            </w:r>
          </w:p>
        </w:tc>
      </w:tr>
      <w:tr w:rsidR="00B11DA0" w:rsidRPr="00B775A8" w14:paraId="55D146BD" w14:textId="77777777" w:rsidTr="00225D59">
        <w:trPr>
          <w:tblCellSpacing w:w="15" w:type="dxa"/>
        </w:trPr>
        <w:tc>
          <w:tcPr>
            <w:tcW w:w="0" w:type="auto"/>
            <w:vAlign w:val="center"/>
            <w:hideMark/>
          </w:tcPr>
          <w:p w14:paraId="00BD8E9E" w14:textId="77777777" w:rsidR="00B11DA0" w:rsidRPr="00B775A8" w:rsidRDefault="00B11DA0" w:rsidP="00225D59">
            <w:pPr>
              <w:widowControl/>
              <w:autoSpaceDE/>
              <w:autoSpaceDN/>
              <w:jc w:val="center"/>
              <w:rPr>
                <w:rFonts w:ascii="Arial" w:hAnsi="Arial" w:cs="Arial"/>
                <w:sz w:val="24"/>
                <w:szCs w:val="24"/>
              </w:rPr>
            </w:pPr>
            <w:r w:rsidRPr="00B775A8">
              <w:rPr>
                <w:rFonts w:ascii="Arial" w:hAnsi="Arial" w:cs="Arial"/>
                <w:b/>
                <w:bCs/>
                <w:sz w:val="24"/>
                <w:szCs w:val="24"/>
              </w:rPr>
              <w:t>Parents</w:t>
            </w:r>
          </w:p>
        </w:tc>
        <w:tc>
          <w:tcPr>
            <w:tcW w:w="6339" w:type="dxa"/>
            <w:vAlign w:val="center"/>
            <w:hideMark/>
          </w:tcPr>
          <w:p w14:paraId="0314F395" w14:textId="77777777" w:rsidR="00B11DA0" w:rsidRPr="00B775A8" w:rsidRDefault="00B11DA0" w:rsidP="00225D59">
            <w:pPr>
              <w:widowControl/>
              <w:autoSpaceDE/>
              <w:autoSpaceDN/>
              <w:rPr>
                <w:rFonts w:ascii="Arial" w:hAnsi="Arial" w:cs="Arial"/>
                <w:sz w:val="24"/>
                <w:szCs w:val="24"/>
              </w:rPr>
            </w:pPr>
            <w:r w:rsidRPr="00B775A8">
              <w:rPr>
                <w:rFonts w:ascii="Arial" w:hAnsi="Arial" w:cs="Arial"/>
                <w:sz w:val="24"/>
                <w:szCs w:val="24"/>
              </w:rPr>
              <w:t xml:space="preserve">• Encourage children to respect Qatar’s national identity and cultural values. </w:t>
            </w:r>
            <w:r w:rsidRPr="00B775A8">
              <w:rPr>
                <w:rFonts w:ascii="Arial" w:hAnsi="Arial" w:cs="Arial"/>
                <w:sz w:val="24"/>
                <w:szCs w:val="24"/>
              </w:rPr>
              <w:br/>
              <w:t xml:space="preserve">• Support school activities related to national celebrations and cultural awareness. </w:t>
            </w:r>
            <w:r w:rsidRPr="00B775A8">
              <w:rPr>
                <w:rFonts w:ascii="Arial" w:hAnsi="Arial" w:cs="Arial"/>
                <w:sz w:val="24"/>
                <w:szCs w:val="24"/>
              </w:rPr>
              <w:br/>
              <w:t xml:space="preserve">• Dress appropriately and respectfully during school visits and events. </w:t>
            </w:r>
            <w:r w:rsidRPr="00B775A8">
              <w:rPr>
                <w:rFonts w:ascii="Arial" w:hAnsi="Arial" w:cs="Arial"/>
                <w:sz w:val="24"/>
                <w:szCs w:val="24"/>
              </w:rPr>
              <w:br/>
              <w:t>• Reinforce appreciation for Arabic language and Islamic values at home.</w:t>
            </w:r>
          </w:p>
        </w:tc>
      </w:tr>
      <w:tr w:rsidR="00B11DA0" w:rsidRPr="00B775A8" w14:paraId="57E86D31" w14:textId="77777777" w:rsidTr="00225D59">
        <w:trPr>
          <w:tblCellSpacing w:w="15" w:type="dxa"/>
        </w:trPr>
        <w:tc>
          <w:tcPr>
            <w:tcW w:w="0" w:type="auto"/>
            <w:vAlign w:val="center"/>
            <w:hideMark/>
          </w:tcPr>
          <w:p w14:paraId="58939B0F" w14:textId="77777777" w:rsidR="00B11DA0" w:rsidRPr="00B775A8" w:rsidRDefault="00B11DA0" w:rsidP="00225D59">
            <w:pPr>
              <w:widowControl/>
              <w:autoSpaceDE/>
              <w:autoSpaceDN/>
              <w:jc w:val="center"/>
              <w:rPr>
                <w:rFonts w:ascii="Arial" w:hAnsi="Arial" w:cs="Arial"/>
                <w:sz w:val="24"/>
                <w:szCs w:val="24"/>
              </w:rPr>
            </w:pPr>
            <w:r w:rsidRPr="00B775A8">
              <w:rPr>
                <w:rFonts w:ascii="Arial" w:hAnsi="Arial" w:cs="Arial"/>
                <w:b/>
                <w:bCs/>
                <w:sz w:val="24"/>
                <w:szCs w:val="24"/>
              </w:rPr>
              <w:t>SMT (Senior Management Team)</w:t>
            </w:r>
          </w:p>
        </w:tc>
        <w:tc>
          <w:tcPr>
            <w:tcW w:w="6339" w:type="dxa"/>
            <w:vAlign w:val="center"/>
            <w:hideMark/>
          </w:tcPr>
          <w:p w14:paraId="31B06A3D" w14:textId="77777777" w:rsidR="00B11DA0" w:rsidRPr="00B775A8" w:rsidRDefault="00B11DA0" w:rsidP="00225D59">
            <w:pPr>
              <w:widowControl/>
              <w:autoSpaceDE/>
              <w:autoSpaceDN/>
              <w:rPr>
                <w:rFonts w:ascii="Arial" w:hAnsi="Arial" w:cs="Arial"/>
                <w:sz w:val="24"/>
                <w:szCs w:val="24"/>
              </w:rPr>
            </w:pPr>
            <w:r w:rsidRPr="00B775A8">
              <w:rPr>
                <w:rFonts w:ascii="Arial" w:hAnsi="Arial" w:cs="Arial"/>
                <w:sz w:val="24"/>
                <w:szCs w:val="24"/>
              </w:rPr>
              <w:t xml:space="preserve">• Ensure all staff sign the moral contract and follow the cultural code of conduct. </w:t>
            </w:r>
            <w:r w:rsidRPr="00B775A8">
              <w:rPr>
                <w:rFonts w:ascii="Arial" w:hAnsi="Arial" w:cs="Arial"/>
                <w:sz w:val="24"/>
                <w:szCs w:val="24"/>
              </w:rPr>
              <w:br/>
              <w:t xml:space="preserve">• Provide curriculum-based and extracurricular learning about Qatari history and values. </w:t>
            </w:r>
            <w:r w:rsidRPr="00B775A8">
              <w:rPr>
                <w:rFonts w:ascii="Arial" w:hAnsi="Arial" w:cs="Arial"/>
                <w:sz w:val="24"/>
                <w:szCs w:val="24"/>
              </w:rPr>
              <w:br/>
              <w:t xml:space="preserve">• Organize cultural events, national day celebrations, and competitions. </w:t>
            </w:r>
            <w:r w:rsidRPr="00B775A8">
              <w:rPr>
                <w:rFonts w:ascii="Arial" w:hAnsi="Arial" w:cs="Arial"/>
                <w:sz w:val="24"/>
                <w:szCs w:val="24"/>
              </w:rPr>
              <w:br/>
              <w:t xml:space="preserve">• Collaborate with MOEHE and national organizations to promote Qatar’s identity. </w:t>
            </w:r>
            <w:r w:rsidRPr="00B775A8">
              <w:rPr>
                <w:rFonts w:ascii="Arial" w:hAnsi="Arial" w:cs="Arial"/>
                <w:sz w:val="24"/>
                <w:szCs w:val="24"/>
              </w:rPr>
              <w:br/>
              <w:t xml:space="preserve">• Monitor and document participation through the Qatar National Identities File. </w:t>
            </w:r>
            <w:r w:rsidRPr="00B775A8">
              <w:rPr>
                <w:rFonts w:ascii="Arial" w:hAnsi="Arial" w:cs="Arial"/>
                <w:sz w:val="24"/>
                <w:szCs w:val="24"/>
              </w:rPr>
              <w:br/>
              <w:t>• Ensure the Qatar national flag is changed every semester.</w:t>
            </w:r>
          </w:p>
        </w:tc>
      </w:tr>
      <w:tr w:rsidR="00B11DA0" w:rsidRPr="00B775A8" w14:paraId="75E518B4" w14:textId="77777777" w:rsidTr="00225D59">
        <w:trPr>
          <w:tblCellSpacing w:w="15" w:type="dxa"/>
        </w:trPr>
        <w:tc>
          <w:tcPr>
            <w:tcW w:w="0" w:type="auto"/>
            <w:vAlign w:val="center"/>
            <w:hideMark/>
          </w:tcPr>
          <w:p w14:paraId="0AB1D223" w14:textId="77777777" w:rsidR="00B11DA0" w:rsidRPr="00B775A8" w:rsidRDefault="00B11DA0" w:rsidP="00225D59">
            <w:pPr>
              <w:widowControl/>
              <w:autoSpaceDE/>
              <w:autoSpaceDN/>
              <w:jc w:val="center"/>
              <w:rPr>
                <w:rFonts w:ascii="Arial" w:hAnsi="Arial" w:cs="Arial"/>
                <w:sz w:val="24"/>
                <w:szCs w:val="24"/>
              </w:rPr>
            </w:pPr>
            <w:r w:rsidRPr="00B775A8">
              <w:rPr>
                <w:rFonts w:ascii="Arial" w:hAnsi="Arial" w:cs="Arial"/>
                <w:b/>
                <w:bCs/>
                <w:sz w:val="24"/>
                <w:szCs w:val="24"/>
              </w:rPr>
              <w:t>Teachers (Arabic, Religion, Qatar History)</w:t>
            </w:r>
          </w:p>
        </w:tc>
        <w:tc>
          <w:tcPr>
            <w:tcW w:w="6339" w:type="dxa"/>
            <w:vAlign w:val="center"/>
            <w:hideMark/>
          </w:tcPr>
          <w:p w14:paraId="62D73A51" w14:textId="77777777" w:rsidR="00B11DA0" w:rsidRPr="00B775A8" w:rsidRDefault="00B11DA0" w:rsidP="00225D59">
            <w:pPr>
              <w:widowControl/>
              <w:autoSpaceDE/>
              <w:autoSpaceDN/>
              <w:rPr>
                <w:rFonts w:ascii="Arial" w:hAnsi="Arial" w:cs="Arial"/>
                <w:sz w:val="24"/>
                <w:szCs w:val="24"/>
              </w:rPr>
            </w:pPr>
            <w:r w:rsidRPr="00B775A8">
              <w:rPr>
                <w:rFonts w:ascii="Arial" w:hAnsi="Arial" w:cs="Arial"/>
                <w:sz w:val="24"/>
                <w:szCs w:val="24"/>
              </w:rPr>
              <w:t xml:space="preserve">• Teach and reinforce knowledge about Qatar’s heritage, history, and values. </w:t>
            </w:r>
            <w:r w:rsidRPr="00B775A8">
              <w:rPr>
                <w:rFonts w:ascii="Arial" w:hAnsi="Arial" w:cs="Arial"/>
                <w:sz w:val="24"/>
                <w:szCs w:val="24"/>
              </w:rPr>
              <w:br/>
              <w:t xml:space="preserve">• Organize relevant classroom activities and competitions. </w:t>
            </w:r>
            <w:r w:rsidRPr="00B775A8">
              <w:rPr>
                <w:rFonts w:ascii="Arial" w:hAnsi="Arial" w:cs="Arial"/>
                <w:sz w:val="24"/>
                <w:szCs w:val="24"/>
              </w:rPr>
              <w:br/>
              <w:t xml:space="preserve">• Encourage project-based learning on national topics. </w:t>
            </w:r>
            <w:r w:rsidRPr="00B775A8">
              <w:rPr>
                <w:rFonts w:ascii="Arial" w:hAnsi="Arial" w:cs="Arial"/>
                <w:sz w:val="24"/>
                <w:szCs w:val="24"/>
              </w:rPr>
              <w:br/>
              <w:t>• Assess and recognize student participation in identity-promoting activities.</w:t>
            </w:r>
          </w:p>
        </w:tc>
      </w:tr>
      <w:tr w:rsidR="00B11DA0" w:rsidRPr="00B775A8" w14:paraId="7C2F218C" w14:textId="77777777" w:rsidTr="00225D59">
        <w:trPr>
          <w:tblCellSpacing w:w="15" w:type="dxa"/>
        </w:trPr>
        <w:tc>
          <w:tcPr>
            <w:tcW w:w="0" w:type="auto"/>
            <w:vAlign w:val="center"/>
            <w:hideMark/>
          </w:tcPr>
          <w:p w14:paraId="70F1A514" w14:textId="77777777" w:rsidR="00B11DA0" w:rsidRPr="00B775A8" w:rsidRDefault="00B11DA0" w:rsidP="00225D59">
            <w:pPr>
              <w:widowControl/>
              <w:autoSpaceDE/>
              <w:autoSpaceDN/>
              <w:jc w:val="center"/>
              <w:rPr>
                <w:rFonts w:ascii="Arial" w:hAnsi="Arial" w:cs="Arial"/>
                <w:sz w:val="24"/>
                <w:szCs w:val="24"/>
              </w:rPr>
            </w:pPr>
            <w:r w:rsidRPr="00B775A8">
              <w:rPr>
                <w:rFonts w:ascii="Arial" w:hAnsi="Arial" w:cs="Arial"/>
                <w:b/>
                <w:bCs/>
                <w:sz w:val="24"/>
                <w:szCs w:val="24"/>
              </w:rPr>
              <w:t>Scout &amp; Girls Guide In-Charge</w:t>
            </w:r>
          </w:p>
        </w:tc>
        <w:tc>
          <w:tcPr>
            <w:tcW w:w="6339" w:type="dxa"/>
            <w:vAlign w:val="center"/>
            <w:hideMark/>
          </w:tcPr>
          <w:p w14:paraId="0156DB7E" w14:textId="77777777" w:rsidR="00B11DA0" w:rsidRPr="00B775A8" w:rsidRDefault="00B11DA0" w:rsidP="00225D59">
            <w:pPr>
              <w:widowControl/>
              <w:autoSpaceDE/>
              <w:autoSpaceDN/>
              <w:rPr>
                <w:rFonts w:ascii="Arial" w:hAnsi="Arial" w:cs="Arial"/>
                <w:sz w:val="24"/>
                <w:szCs w:val="24"/>
              </w:rPr>
            </w:pPr>
            <w:r w:rsidRPr="00B775A8">
              <w:rPr>
                <w:rFonts w:ascii="Arial" w:hAnsi="Arial" w:cs="Arial"/>
                <w:sz w:val="24"/>
                <w:szCs w:val="24"/>
              </w:rPr>
              <w:t xml:space="preserve">• Encourage student enrollment in national youth programs. </w:t>
            </w:r>
            <w:r w:rsidRPr="00B775A8">
              <w:rPr>
                <w:rFonts w:ascii="Arial" w:hAnsi="Arial" w:cs="Arial"/>
                <w:sz w:val="24"/>
                <w:szCs w:val="24"/>
              </w:rPr>
              <w:br/>
              <w:t xml:space="preserve">• Organize and lead school-based scouting and cultural representation activities. </w:t>
            </w:r>
            <w:r w:rsidRPr="00B775A8">
              <w:rPr>
                <w:rFonts w:ascii="Arial" w:hAnsi="Arial" w:cs="Arial"/>
                <w:sz w:val="24"/>
                <w:szCs w:val="24"/>
              </w:rPr>
              <w:br/>
              <w:t>• Support integration of Qatari values in leadership and team-building tasks.</w:t>
            </w:r>
          </w:p>
        </w:tc>
      </w:tr>
    </w:tbl>
    <w:p w14:paraId="37270194" w14:textId="77777777" w:rsidR="005F0A59" w:rsidRDefault="005F0A59" w:rsidP="00263E86">
      <w:pPr>
        <w:jc w:val="center"/>
        <w:rPr>
          <w:rFonts w:ascii="Arial" w:hAnsi="Arial" w:cs="Arial"/>
          <w:b/>
          <w:sz w:val="32"/>
          <w:szCs w:val="24"/>
        </w:rPr>
      </w:pPr>
    </w:p>
    <w:p w14:paraId="6E746A99" w14:textId="77777777" w:rsidR="00AE383E" w:rsidRPr="00263E86" w:rsidRDefault="00263E86" w:rsidP="00263E86">
      <w:pPr>
        <w:jc w:val="center"/>
        <w:rPr>
          <w:rFonts w:ascii="Arial" w:eastAsia="Calibri" w:hAnsi="Arial" w:cs="Arial"/>
          <w:b/>
          <w:color w:val="000000" w:themeColor="text1"/>
          <w:sz w:val="32"/>
          <w:szCs w:val="24"/>
        </w:rPr>
      </w:pPr>
      <w:r w:rsidRPr="00263E86">
        <w:rPr>
          <w:rFonts w:ascii="Arial" w:hAnsi="Arial" w:cs="Arial"/>
          <w:b/>
          <w:sz w:val="32"/>
          <w:szCs w:val="24"/>
        </w:rPr>
        <w:lastRenderedPageBreak/>
        <w:t>QATAR NATIONAL SCHOOL ACCREDITATION (QNSA) POLICY</w:t>
      </w:r>
    </w:p>
    <w:p w14:paraId="032A55A3" w14:textId="77777777" w:rsidR="00AE383E" w:rsidRPr="00263E86" w:rsidRDefault="00AE383E" w:rsidP="00AE383E">
      <w:pPr>
        <w:rPr>
          <w:rFonts w:ascii="Arial" w:eastAsia="Calibri" w:hAnsi="Arial" w:cs="Arial"/>
          <w:b/>
          <w:color w:val="000000" w:themeColor="text1"/>
          <w:sz w:val="24"/>
          <w:szCs w:val="24"/>
        </w:rPr>
      </w:pPr>
    </w:p>
    <w:p w14:paraId="0A2410FB" w14:textId="77777777" w:rsidR="00263E86" w:rsidRPr="00263E86" w:rsidRDefault="00263E86" w:rsidP="00263E86">
      <w:pPr>
        <w:pStyle w:val="Heading3"/>
        <w:spacing w:before="0"/>
        <w:rPr>
          <w:rFonts w:ascii="Arial" w:hAnsi="Arial" w:cs="Arial"/>
          <w:color w:val="000000" w:themeColor="text1"/>
          <w:sz w:val="24"/>
          <w:szCs w:val="24"/>
        </w:rPr>
      </w:pPr>
      <w:r w:rsidRPr="00263E86">
        <w:rPr>
          <w:rStyle w:val="Strong"/>
          <w:rFonts w:ascii="Arial" w:hAnsi="Arial" w:cs="Arial"/>
          <w:b/>
          <w:bCs/>
          <w:color w:val="000000" w:themeColor="text1"/>
          <w:sz w:val="24"/>
          <w:szCs w:val="24"/>
        </w:rPr>
        <w:t>Aim:</w:t>
      </w:r>
    </w:p>
    <w:p w14:paraId="24AC1A98" w14:textId="77777777" w:rsidR="00263E86" w:rsidRPr="00263E86" w:rsidRDefault="00263E86" w:rsidP="005F0A59">
      <w:pPr>
        <w:spacing w:after="100" w:afterAutospacing="1"/>
        <w:rPr>
          <w:rFonts w:ascii="Arial" w:hAnsi="Arial" w:cs="Arial"/>
          <w:color w:val="000000" w:themeColor="text1"/>
          <w:sz w:val="24"/>
          <w:szCs w:val="24"/>
        </w:rPr>
      </w:pPr>
      <w:r w:rsidRPr="00263E86">
        <w:rPr>
          <w:rFonts w:ascii="Arial" w:hAnsi="Arial" w:cs="Arial"/>
          <w:color w:val="000000" w:themeColor="text1"/>
          <w:sz w:val="24"/>
          <w:szCs w:val="24"/>
        </w:rPr>
        <w:t>The aim of the Qatar National School Accreditation (QNSA) Policy is to ensure that Oscar Academy adheres to the standards set by the QNSA, contributing to the continuous improvement of educational quality. By focusing on student-centered learning, the promotion of Qatar National identity, and Islamic values, this policy seeks to maintain a high standard of school performance, ensuring that all students receive an optimal learning experience in line with the national standards.</w:t>
      </w:r>
    </w:p>
    <w:p w14:paraId="79850688" w14:textId="77777777" w:rsidR="00263E86" w:rsidRPr="00263E86" w:rsidRDefault="00263E86" w:rsidP="005F0A59">
      <w:pPr>
        <w:pStyle w:val="Heading3"/>
        <w:spacing w:before="0"/>
        <w:rPr>
          <w:rFonts w:ascii="Arial" w:hAnsi="Arial" w:cs="Arial"/>
          <w:color w:val="000000" w:themeColor="text1"/>
          <w:sz w:val="24"/>
          <w:szCs w:val="24"/>
        </w:rPr>
      </w:pPr>
      <w:r w:rsidRPr="00263E86">
        <w:rPr>
          <w:rStyle w:val="Strong"/>
          <w:rFonts w:ascii="Arial" w:hAnsi="Arial" w:cs="Arial"/>
          <w:b/>
          <w:bCs/>
          <w:color w:val="000000" w:themeColor="text1"/>
          <w:sz w:val="24"/>
          <w:szCs w:val="24"/>
        </w:rPr>
        <w:t>Objectives:</w:t>
      </w:r>
    </w:p>
    <w:p w14:paraId="7F5891BE" w14:textId="77777777" w:rsidR="00263E86" w:rsidRPr="00263E86" w:rsidRDefault="00263E86" w:rsidP="005F0A59">
      <w:pPr>
        <w:spacing w:after="100" w:afterAutospacing="1"/>
        <w:rPr>
          <w:rFonts w:ascii="Arial" w:hAnsi="Arial" w:cs="Arial"/>
          <w:color w:val="000000" w:themeColor="text1"/>
          <w:sz w:val="24"/>
          <w:szCs w:val="24"/>
        </w:rPr>
      </w:pPr>
      <w:r w:rsidRPr="00263E86">
        <w:rPr>
          <w:rFonts w:ascii="Arial" w:hAnsi="Arial" w:cs="Arial"/>
          <w:color w:val="000000" w:themeColor="text1"/>
          <w:sz w:val="24"/>
          <w:szCs w:val="24"/>
        </w:rPr>
        <w:t>The main objectives of QNSA are as follows:</w:t>
      </w:r>
    </w:p>
    <w:p w14:paraId="03DC11B3"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Continuous Improvement</w:t>
      </w:r>
      <w:r w:rsidRPr="00263E86">
        <w:rPr>
          <w:rFonts w:ascii="Arial" w:hAnsi="Arial" w:cs="Arial"/>
          <w:color w:val="000000" w:themeColor="text1"/>
          <w:sz w:val="24"/>
          <w:szCs w:val="24"/>
        </w:rPr>
        <w:t>: To encourage commitment to self-evaluation and future planning, as well as the consistent improvement of all elements of the educational process.</w:t>
      </w:r>
    </w:p>
    <w:p w14:paraId="2C9FB441"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Reinforce National Identity and Islamic Values</w:t>
      </w:r>
      <w:r w:rsidRPr="00263E86">
        <w:rPr>
          <w:rFonts w:ascii="Arial" w:hAnsi="Arial" w:cs="Arial"/>
          <w:color w:val="000000" w:themeColor="text1"/>
          <w:sz w:val="24"/>
          <w:szCs w:val="24"/>
        </w:rPr>
        <w:t>: To ensure that schools in Qatar actively work on reinforcing Qatar National identity and Islamic values in their programs.</w:t>
      </w:r>
    </w:p>
    <w:p w14:paraId="05D2EC3F"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Commitment to Regulatory Policies</w:t>
      </w:r>
      <w:r w:rsidRPr="00263E86">
        <w:rPr>
          <w:rFonts w:ascii="Arial" w:hAnsi="Arial" w:cs="Arial"/>
          <w:color w:val="000000" w:themeColor="text1"/>
          <w:sz w:val="24"/>
          <w:szCs w:val="24"/>
        </w:rPr>
        <w:t>: To maintain adherence to the regulatory systems and policies in Qatar.</w:t>
      </w:r>
    </w:p>
    <w:p w14:paraId="07BDDD12"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Support School Strengths &amp; Areas for Growth</w:t>
      </w:r>
      <w:r w:rsidRPr="00263E86">
        <w:rPr>
          <w:rFonts w:ascii="Arial" w:hAnsi="Arial" w:cs="Arial"/>
          <w:color w:val="000000" w:themeColor="text1"/>
          <w:sz w:val="24"/>
          <w:szCs w:val="24"/>
        </w:rPr>
        <w:t>: To assist schools in identifying their strengths and areas for improvement, ensuring effective evaluation and growth through quality action planning.</w:t>
      </w:r>
    </w:p>
    <w:p w14:paraId="19D6A726"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Develop Optimal Learning Outcomes</w:t>
      </w:r>
      <w:r w:rsidRPr="00263E86">
        <w:rPr>
          <w:rFonts w:ascii="Arial" w:hAnsi="Arial" w:cs="Arial"/>
          <w:color w:val="000000" w:themeColor="text1"/>
          <w:sz w:val="24"/>
          <w:szCs w:val="24"/>
        </w:rPr>
        <w:t>: To guide schools in developing learning outcomes that ensure optimal learning for all students.</w:t>
      </w:r>
    </w:p>
    <w:p w14:paraId="5AD72BB4" w14:textId="77777777" w:rsidR="00263E86" w:rsidRPr="00263E86"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Transparency and Communication</w:t>
      </w:r>
      <w:r w:rsidRPr="00263E86">
        <w:rPr>
          <w:rFonts w:ascii="Arial" w:hAnsi="Arial" w:cs="Arial"/>
          <w:color w:val="000000" w:themeColor="text1"/>
          <w:sz w:val="24"/>
          <w:szCs w:val="24"/>
        </w:rPr>
        <w:t>: To ensure that students and parents have access to clear information regarding assessment, academic performance, and academic standards.</w:t>
      </w:r>
    </w:p>
    <w:p w14:paraId="0BB47C80" w14:textId="77777777" w:rsidR="00263E86" w:rsidRPr="005F0A59" w:rsidRDefault="00263E86" w:rsidP="00EE2FBF">
      <w:pPr>
        <w:widowControl/>
        <w:numPr>
          <w:ilvl w:val="0"/>
          <w:numId w:val="169"/>
        </w:numPr>
        <w:autoSpaceDE/>
        <w:autoSpaceDN/>
        <w:spacing w:before="100" w:beforeAutospacing="1" w:after="100" w:afterAutospacing="1"/>
        <w:rPr>
          <w:rFonts w:ascii="Arial" w:hAnsi="Arial" w:cs="Arial"/>
          <w:color w:val="000000" w:themeColor="text1"/>
          <w:sz w:val="24"/>
          <w:szCs w:val="24"/>
        </w:rPr>
      </w:pPr>
      <w:r w:rsidRPr="00263E86">
        <w:rPr>
          <w:rStyle w:val="Strong"/>
          <w:rFonts w:ascii="Arial" w:hAnsi="Arial" w:cs="Arial"/>
          <w:color w:val="000000" w:themeColor="text1"/>
          <w:sz w:val="24"/>
          <w:szCs w:val="24"/>
        </w:rPr>
        <w:t>Community Awareness</w:t>
      </w:r>
      <w:r w:rsidRPr="00263E86">
        <w:rPr>
          <w:rFonts w:ascii="Arial" w:hAnsi="Arial" w:cs="Arial"/>
          <w:color w:val="000000" w:themeColor="text1"/>
          <w:sz w:val="24"/>
          <w:szCs w:val="24"/>
        </w:rPr>
        <w:t>: To increase awareness in the local community about the quality of school performance and the positive impacts of school programs.</w:t>
      </w:r>
    </w:p>
    <w:p w14:paraId="2618E164" w14:textId="77777777" w:rsidR="00263E86" w:rsidRPr="00263E86" w:rsidRDefault="00263E86" w:rsidP="00263E86">
      <w:pPr>
        <w:pStyle w:val="Heading3"/>
        <w:rPr>
          <w:rFonts w:ascii="Arial" w:hAnsi="Arial" w:cs="Arial"/>
          <w:color w:val="000000" w:themeColor="text1"/>
          <w:sz w:val="24"/>
          <w:szCs w:val="24"/>
        </w:rPr>
      </w:pPr>
      <w:r w:rsidRPr="00263E86">
        <w:rPr>
          <w:rStyle w:val="Strong"/>
          <w:rFonts w:ascii="Arial" w:hAnsi="Arial" w:cs="Arial"/>
          <w:b/>
          <w:bCs/>
          <w:color w:val="000000" w:themeColor="text1"/>
          <w:sz w:val="24"/>
          <w:szCs w:val="24"/>
        </w:rPr>
        <w:t>Roles and Responsibilities: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69"/>
        <w:gridCol w:w="7181"/>
      </w:tblGrid>
      <w:tr w:rsidR="00263E86" w:rsidRPr="00263E86" w14:paraId="418E8F6B" w14:textId="77777777" w:rsidTr="005F0A59">
        <w:trPr>
          <w:tblHeader/>
          <w:tblCellSpacing w:w="15" w:type="dxa"/>
        </w:trPr>
        <w:tc>
          <w:tcPr>
            <w:tcW w:w="0" w:type="auto"/>
            <w:shd w:val="clear" w:color="auto" w:fill="DAEEF3" w:themeFill="accent5" w:themeFillTint="33"/>
            <w:vAlign w:val="center"/>
            <w:hideMark/>
          </w:tcPr>
          <w:p w14:paraId="238B7739" w14:textId="77777777" w:rsidR="00263E86" w:rsidRPr="00263E86" w:rsidRDefault="00263E86">
            <w:pPr>
              <w:jc w:val="center"/>
              <w:rPr>
                <w:rFonts w:ascii="Arial" w:hAnsi="Arial" w:cs="Arial"/>
                <w:b/>
                <w:bCs/>
                <w:color w:val="000000" w:themeColor="text1"/>
                <w:sz w:val="24"/>
                <w:szCs w:val="24"/>
              </w:rPr>
            </w:pPr>
            <w:r w:rsidRPr="00263E86">
              <w:rPr>
                <w:rStyle w:val="Strong"/>
                <w:rFonts w:ascii="Arial" w:hAnsi="Arial" w:cs="Arial"/>
                <w:color w:val="000000" w:themeColor="text1"/>
                <w:sz w:val="24"/>
                <w:szCs w:val="24"/>
              </w:rPr>
              <w:t>Role</w:t>
            </w:r>
          </w:p>
        </w:tc>
        <w:tc>
          <w:tcPr>
            <w:tcW w:w="0" w:type="auto"/>
            <w:shd w:val="clear" w:color="auto" w:fill="DAEEF3" w:themeFill="accent5" w:themeFillTint="33"/>
            <w:vAlign w:val="center"/>
            <w:hideMark/>
          </w:tcPr>
          <w:p w14:paraId="38697A88" w14:textId="77777777" w:rsidR="00263E86" w:rsidRPr="00263E86" w:rsidRDefault="00263E86">
            <w:pPr>
              <w:jc w:val="center"/>
              <w:rPr>
                <w:rFonts w:ascii="Arial" w:hAnsi="Arial" w:cs="Arial"/>
                <w:b/>
                <w:bCs/>
                <w:color w:val="000000" w:themeColor="text1"/>
                <w:sz w:val="24"/>
                <w:szCs w:val="24"/>
              </w:rPr>
            </w:pPr>
            <w:r w:rsidRPr="00263E86">
              <w:rPr>
                <w:rStyle w:val="Strong"/>
                <w:rFonts w:ascii="Arial" w:hAnsi="Arial" w:cs="Arial"/>
                <w:color w:val="000000" w:themeColor="text1"/>
                <w:sz w:val="24"/>
                <w:szCs w:val="24"/>
              </w:rPr>
              <w:t>Responsibilities</w:t>
            </w:r>
          </w:p>
        </w:tc>
      </w:tr>
      <w:tr w:rsidR="005F0A59" w:rsidRPr="00263E86" w14:paraId="3AE14BB6" w14:textId="77777777" w:rsidTr="005F0A59">
        <w:trPr>
          <w:tblCellSpacing w:w="15" w:type="dxa"/>
        </w:trPr>
        <w:tc>
          <w:tcPr>
            <w:tcW w:w="0" w:type="auto"/>
            <w:vMerge w:val="restart"/>
            <w:vAlign w:val="center"/>
            <w:hideMark/>
          </w:tcPr>
          <w:p w14:paraId="1520D7D0" w14:textId="77777777" w:rsidR="005F0A59" w:rsidRPr="00263E86" w:rsidRDefault="005F0A59" w:rsidP="005F0A59">
            <w:pPr>
              <w:jc w:val="center"/>
              <w:rPr>
                <w:rFonts w:ascii="Arial" w:hAnsi="Arial" w:cs="Arial"/>
                <w:color w:val="000000" w:themeColor="text1"/>
                <w:sz w:val="24"/>
                <w:szCs w:val="24"/>
              </w:rPr>
            </w:pPr>
            <w:r w:rsidRPr="00263E86">
              <w:rPr>
                <w:rStyle w:val="Strong"/>
                <w:rFonts w:ascii="Arial" w:hAnsi="Arial" w:cs="Arial"/>
                <w:color w:val="000000" w:themeColor="text1"/>
                <w:sz w:val="24"/>
                <w:szCs w:val="24"/>
              </w:rPr>
              <w:t>Principal</w:t>
            </w:r>
          </w:p>
        </w:tc>
        <w:tc>
          <w:tcPr>
            <w:tcW w:w="0" w:type="auto"/>
            <w:vAlign w:val="center"/>
            <w:hideMark/>
          </w:tcPr>
          <w:p w14:paraId="2803F52B"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Oversee the school’s commitment to QNSA accreditation and ensure that all standards are met in accordance with national requirements.</w:t>
            </w:r>
          </w:p>
        </w:tc>
      </w:tr>
      <w:tr w:rsidR="005F0A59" w:rsidRPr="00263E86" w14:paraId="6C96C7F3" w14:textId="77777777" w:rsidTr="005F0A59">
        <w:trPr>
          <w:tblCellSpacing w:w="15" w:type="dxa"/>
        </w:trPr>
        <w:tc>
          <w:tcPr>
            <w:tcW w:w="0" w:type="auto"/>
            <w:vMerge/>
            <w:vAlign w:val="center"/>
            <w:hideMark/>
          </w:tcPr>
          <w:p w14:paraId="70225DD4" w14:textId="77777777" w:rsidR="005F0A59" w:rsidRPr="00263E86" w:rsidRDefault="005F0A59">
            <w:pPr>
              <w:rPr>
                <w:rFonts w:ascii="Arial" w:hAnsi="Arial" w:cs="Arial"/>
                <w:color w:val="000000" w:themeColor="text1"/>
                <w:sz w:val="24"/>
                <w:szCs w:val="24"/>
              </w:rPr>
            </w:pPr>
          </w:p>
        </w:tc>
        <w:tc>
          <w:tcPr>
            <w:tcW w:w="0" w:type="auto"/>
            <w:vAlign w:val="center"/>
            <w:hideMark/>
          </w:tcPr>
          <w:p w14:paraId="7176909D"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Lead the school’s self-evaluation process, ensuring continuous improvement in all areas of the educational experience.</w:t>
            </w:r>
          </w:p>
        </w:tc>
      </w:tr>
      <w:tr w:rsidR="005F0A59" w:rsidRPr="00263E86" w14:paraId="5E077843" w14:textId="77777777" w:rsidTr="005F0A59">
        <w:trPr>
          <w:tblCellSpacing w:w="15" w:type="dxa"/>
        </w:trPr>
        <w:tc>
          <w:tcPr>
            <w:tcW w:w="0" w:type="auto"/>
            <w:vMerge/>
            <w:vAlign w:val="center"/>
            <w:hideMark/>
          </w:tcPr>
          <w:p w14:paraId="6F81AB49" w14:textId="77777777" w:rsidR="005F0A59" w:rsidRPr="00263E86" w:rsidRDefault="005F0A59">
            <w:pPr>
              <w:rPr>
                <w:rFonts w:ascii="Arial" w:hAnsi="Arial" w:cs="Arial"/>
                <w:color w:val="000000" w:themeColor="text1"/>
                <w:sz w:val="24"/>
                <w:szCs w:val="24"/>
              </w:rPr>
            </w:pPr>
          </w:p>
        </w:tc>
        <w:tc>
          <w:tcPr>
            <w:tcW w:w="0" w:type="auto"/>
            <w:vAlign w:val="center"/>
            <w:hideMark/>
          </w:tcPr>
          <w:p w14:paraId="5C951304"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Ensure alignment of the school’s mission and practices with QNSA standards, especially in reinforcing Qatar National identity and Islamic values.</w:t>
            </w:r>
          </w:p>
        </w:tc>
      </w:tr>
      <w:tr w:rsidR="005F0A59" w:rsidRPr="00263E86" w14:paraId="01EAE82D" w14:textId="77777777" w:rsidTr="005F0A59">
        <w:trPr>
          <w:tblCellSpacing w:w="15" w:type="dxa"/>
        </w:trPr>
        <w:tc>
          <w:tcPr>
            <w:tcW w:w="0" w:type="auto"/>
            <w:vMerge/>
            <w:vAlign w:val="center"/>
            <w:hideMark/>
          </w:tcPr>
          <w:p w14:paraId="5F9D8D30" w14:textId="77777777" w:rsidR="005F0A59" w:rsidRPr="00263E86" w:rsidRDefault="005F0A59">
            <w:pPr>
              <w:rPr>
                <w:rFonts w:ascii="Arial" w:hAnsi="Arial" w:cs="Arial"/>
                <w:color w:val="000000" w:themeColor="text1"/>
                <w:sz w:val="24"/>
                <w:szCs w:val="24"/>
              </w:rPr>
            </w:pPr>
          </w:p>
        </w:tc>
        <w:tc>
          <w:tcPr>
            <w:tcW w:w="0" w:type="auto"/>
            <w:vAlign w:val="center"/>
            <w:hideMark/>
          </w:tcPr>
          <w:p w14:paraId="3A3E4507"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xml:space="preserve">- Support the development of school action plans and oversee </w:t>
            </w:r>
            <w:r w:rsidRPr="00263E86">
              <w:rPr>
                <w:rFonts w:ascii="Arial" w:hAnsi="Arial" w:cs="Arial"/>
                <w:color w:val="000000" w:themeColor="text1"/>
                <w:sz w:val="24"/>
                <w:szCs w:val="24"/>
              </w:rPr>
              <w:lastRenderedPageBreak/>
              <w:t>their implementation to meet accreditation standards.</w:t>
            </w:r>
          </w:p>
        </w:tc>
      </w:tr>
      <w:tr w:rsidR="005F0A59" w:rsidRPr="00263E86" w14:paraId="514B1E5B" w14:textId="77777777" w:rsidTr="005F0A59">
        <w:trPr>
          <w:tblCellSpacing w:w="15" w:type="dxa"/>
        </w:trPr>
        <w:tc>
          <w:tcPr>
            <w:tcW w:w="0" w:type="auto"/>
            <w:vMerge/>
            <w:vAlign w:val="center"/>
            <w:hideMark/>
          </w:tcPr>
          <w:p w14:paraId="2BD9B687" w14:textId="77777777" w:rsidR="005F0A59" w:rsidRPr="00263E86" w:rsidRDefault="005F0A59">
            <w:pPr>
              <w:rPr>
                <w:rFonts w:ascii="Arial" w:hAnsi="Arial" w:cs="Arial"/>
                <w:color w:val="000000" w:themeColor="text1"/>
                <w:sz w:val="24"/>
                <w:szCs w:val="24"/>
              </w:rPr>
            </w:pPr>
          </w:p>
        </w:tc>
        <w:tc>
          <w:tcPr>
            <w:tcW w:w="0" w:type="auto"/>
            <w:vAlign w:val="center"/>
            <w:hideMark/>
          </w:tcPr>
          <w:p w14:paraId="5A3C2B04"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Communicate with parents, students, and the local community to enhance awareness of school performance and QNSA outcomes.</w:t>
            </w:r>
          </w:p>
        </w:tc>
      </w:tr>
      <w:tr w:rsidR="005F0A59" w:rsidRPr="00263E86" w14:paraId="3DBE9FB6" w14:textId="77777777" w:rsidTr="005F0A59">
        <w:trPr>
          <w:tblCellSpacing w:w="15" w:type="dxa"/>
        </w:trPr>
        <w:tc>
          <w:tcPr>
            <w:tcW w:w="0" w:type="auto"/>
            <w:vMerge w:val="restart"/>
            <w:vAlign w:val="center"/>
            <w:hideMark/>
          </w:tcPr>
          <w:p w14:paraId="49D86419" w14:textId="77777777" w:rsidR="005F0A59" w:rsidRPr="00263E86" w:rsidRDefault="005F0A59" w:rsidP="005F0A59">
            <w:pPr>
              <w:jc w:val="center"/>
              <w:rPr>
                <w:rFonts w:ascii="Arial" w:hAnsi="Arial" w:cs="Arial"/>
                <w:color w:val="000000" w:themeColor="text1"/>
                <w:sz w:val="24"/>
                <w:szCs w:val="24"/>
              </w:rPr>
            </w:pPr>
            <w:r w:rsidRPr="00263E86">
              <w:rPr>
                <w:rStyle w:val="Strong"/>
                <w:rFonts w:ascii="Arial" w:hAnsi="Arial" w:cs="Arial"/>
                <w:color w:val="000000" w:themeColor="text1"/>
                <w:sz w:val="24"/>
                <w:szCs w:val="24"/>
              </w:rPr>
              <w:t>Academic Vice Principal (AVP)</w:t>
            </w:r>
          </w:p>
        </w:tc>
        <w:tc>
          <w:tcPr>
            <w:tcW w:w="0" w:type="auto"/>
            <w:vAlign w:val="center"/>
            <w:hideMark/>
          </w:tcPr>
          <w:p w14:paraId="0D84E129"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Lead the development of educational programs and learning outcomes to ensure optimal learning for all students.</w:t>
            </w:r>
          </w:p>
        </w:tc>
      </w:tr>
      <w:tr w:rsidR="005F0A59" w:rsidRPr="00263E86" w14:paraId="48089A70" w14:textId="77777777" w:rsidTr="005F0A59">
        <w:trPr>
          <w:tblCellSpacing w:w="15" w:type="dxa"/>
        </w:trPr>
        <w:tc>
          <w:tcPr>
            <w:tcW w:w="0" w:type="auto"/>
            <w:vMerge/>
            <w:vAlign w:val="center"/>
            <w:hideMark/>
          </w:tcPr>
          <w:p w14:paraId="5501DD56" w14:textId="77777777" w:rsidR="005F0A59" w:rsidRPr="00263E86" w:rsidRDefault="005F0A59">
            <w:pPr>
              <w:rPr>
                <w:rFonts w:ascii="Arial" w:hAnsi="Arial" w:cs="Arial"/>
                <w:color w:val="000000" w:themeColor="text1"/>
                <w:sz w:val="24"/>
                <w:szCs w:val="24"/>
              </w:rPr>
            </w:pPr>
          </w:p>
        </w:tc>
        <w:tc>
          <w:tcPr>
            <w:tcW w:w="0" w:type="auto"/>
            <w:vAlign w:val="center"/>
            <w:hideMark/>
          </w:tcPr>
          <w:p w14:paraId="43950C60"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Ensure that assessments and academic performance are in line with QNSA standards and communicated clearly to students and parents.</w:t>
            </w:r>
          </w:p>
        </w:tc>
      </w:tr>
      <w:tr w:rsidR="005F0A59" w:rsidRPr="00263E86" w14:paraId="345763D7" w14:textId="77777777" w:rsidTr="005F0A59">
        <w:trPr>
          <w:tblCellSpacing w:w="15" w:type="dxa"/>
        </w:trPr>
        <w:tc>
          <w:tcPr>
            <w:tcW w:w="0" w:type="auto"/>
            <w:vMerge/>
            <w:vAlign w:val="center"/>
            <w:hideMark/>
          </w:tcPr>
          <w:p w14:paraId="0D19932E" w14:textId="77777777" w:rsidR="005F0A59" w:rsidRPr="00263E86" w:rsidRDefault="005F0A59">
            <w:pPr>
              <w:rPr>
                <w:rFonts w:ascii="Arial" w:hAnsi="Arial" w:cs="Arial"/>
                <w:color w:val="000000" w:themeColor="text1"/>
                <w:sz w:val="24"/>
                <w:szCs w:val="24"/>
              </w:rPr>
            </w:pPr>
          </w:p>
        </w:tc>
        <w:tc>
          <w:tcPr>
            <w:tcW w:w="0" w:type="auto"/>
            <w:vAlign w:val="center"/>
            <w:hideMark/>
          </w:tcPr>
          <w:p w14:paraId="2930130B"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Support the Principal in the implementation of self-evaluation processes and quality action planning.</w:t>
            </w:r>
          </w:p>
        </w:tc>
      </w:tr>
      <w:tr w:rsidR="005F0A59" w:rsidRPr="00263E86" w14:paraId="6AAEE5AB" w14:textId="77777777" w:rsidTr="005F0A59">
        <w:trPr>
          <w:tblCellSpacing w:w="15" w:type="dxa"/>
        </w:trPr>
        <w:tc>
          <w:tcPr>
            <w:tcW w:w="0" w:type="auto"/>
            <w:vMerge/>
            <w:vAlign w:val="center"/>
            <w:hideMark/>
          </w:tcPr>
          <w:p w14:paraId="179DF697" w14:textId="77777777" w:rsidR="005F0A59" w:rsidRPr="00263E86" w:rsidRDefault="005F0A59">
            <w:pPr>
              <w:rPr>
                <w:rFonts w:ascii="Arial" w:hAnsi="Arial" w:cs="Arial"/>
                <w:color w:val="000000" w:themeColor="text1"/>
                <w:sz w:val="24"/>
                <w:szCs w:val="24"/>
              </w:rPr>
            </w:pPr>
          </w:p>
        </w:tc>
        <w:tc>
          <w:tcPr>
            <w:tcW w:w="0" w:type="auto"/>
            <w:vAlign w:val="center"/>
            <w:hideMark/>
          </w:tcPr>
          <w:p w14:paraId="2209BD46"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Work with the Senior Leadership Team (SLT) to monitor the effectiveness of learning programs and identify areas for improvement.</w:t>
            </w:r>
          </w:p>
        </w:tc>
      </w:tr>
      <w:tr w:rsidR="005F0A59" w:rsidRPr="00263E86" w14:paraId="05D9ECF8" w14:textId="77777777" w:rsidTr="005F0A59">
        <w:trPr>
          <w:tblCellSpacing w:w="15" w:type="dxa"/>
        </w:trPr>
        <w:tc>
          <w:tcPr>
            <w:tcW w:w="0" w:type="auto"/>
            <w:vMerge w:val="restart"/>
            <w:vAlign w:val="center"/>
            <w:hideMark/>
          </w:tcPr>
          <w:p w14:paraId="52ADB6A6" w14:textId="77777777" w:rsidR="005F0A59" w:rsidRPr="00263E86" w:rsidRDefault="005F0A59" w:rsidP="005F0A59">
            <w:pPr>
              <w:jc w:val="center"/>
              <w:rPr>
                <w:rFonts w:ascii="Arial" w:hAnsi="Arial" w:cs="Arial"/>
                <w:color w:val="000000" w:themeColor="text1"/>
                <w:sz w:val="24"/>
                <w:szCs w:val="24"/>
              </w:rPr>
            </w:pPr>
            <w:r w:rsidRPr="00263E86">
              <w:rPr>
                <w:rStyle w:val="Strong"/>
                <w:rFonts w:ascii="Arial" w:hAnsi="Arial" w:cs="Arial"/>
                <w:color w:val="000000" w:themeColor="text1"/>
                <w:sz w:val="24"/>
                <w:szCs w:val="24"/>
              </w:rPr>
              <w:t>Senior Leadership Team (SLT)</w:t>
            </w:r>
          </w:p>
        </w:tc>
        <w:tc>
          <w:tcPr>
            <w:tcW w:w="0" w:type="auto"/>
            <w:vAlign w:val="center"/>
            <w:hideMark/>
          </w:tcPr>
          <w:p w14:paraId="6D44DCDD"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Collaborate with the Principal and AVP to develop and implement strategies for continuous improvement and adherence to QNSA standards.</w:t>
            </w:r>
          </w:p>
        </w:tc>
      </w:tr>
      <w:tr w:rsidR="005F0A59" w:rsidRPr="00263E86" w14:paraId="277B120B" w14:textId="77777777" w:rsidTr="005F0A59">
        <w:trPr>
          <w:tblCellSpacing w:w="15" w:type="dxa"/>
        </w:trPr>
        <w:tc>
          <w:tcPr>
            <w:tcW w:w="0" w:type="auto"/>
            <w:vMerge/>
            <w:vAlign w:val="center"/>
            <w:hideMark/>
          </w:tcPr>
          <w:p w14:paraId="1464A21D" w14:textId="77777777" w:rsidR="005F0A59" w:rsidRPr="00263E86" w:rsidRDefault="005F0A59" w:rsidP="005F0A59">
            <w:pPr>
              <w:jc w:val="center"/>
              <w:rPr>
                <w:rFonts w:ascii="Arial" w:hAnsi="Arial" w:cs="Arial"/>
                <w:color w:val="000000" w:themeColor="text1"/>
                <w:sz w:val="24"/>
                <w:szCs w:val="24"/>
              </w:rPr>
            </w:pPr>
          </w:p>
        </w:tc>
        <w:tc>
          <w:tcPr>
            <w:tcW w:w="0" w:type="auto"/>
            <w:vAlign w:val="center"/>
            <w:hideMark/>
          </w:tcPr>
          <w:p w14:paraId="73ABF8F7"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Evaluate school plans, programs, and activities to ensure they are aligned with QNSA objectives, including academic performance and student well-being.</w:t>
            </w:r>
          </w:p>
        </w:tc>
      </w:tr>
      <w:tr w:rsidR="005F0A59" w:rsidRPr="00263E86" w14:paraId="3E518E65" w14:textId="77777777" w:rsidTr="005F0A59">
        <w:trPr>
          <w:tblCellSpacing w:w="15" w:type="dxa"/>
        </w:trPr>
        <w:tc>
          <w:tcPr>
            <w:tcW w:w="0" w:type="auto"/>
            <w:vMerge/>
            <w:vAlign w:val="center"/>
            <w:hideMark/>
          </w:tcPr>
          <w:p w14:paraId="377002A5" w14:textId="77777777" w:rsidR="005F0A59" w:rsidRPr="00263E86" w:rsidRDefault="005F0A59" w:rsidP="005F0A59">
            <w:pPr>
              <w:jc w:val="center"/>
              <w:rPr>
                <w:rFonts w:ascii="Arial" w:hAnsi="Arial" w:cs="Arial"/>
                <w:color w:val="000000" w:themeColor="text1"/>
                <w:sz w:val="24"/>
                <w:szCs w:val="24"/>
              </w:rPr>
            </w:pPr>
          </w:p>
        </w:tc>
        <w:tc>
          <w:tcPr>
            <w:tcW w:w="0" w:type="auto"/>
            <w:vAlign w:val="center"/>
            <w:hideMark/>
          </w:tcPr>
          <w:p w14:paraId="5F2234D4"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Support the communication and transparency of academic standards to students, parents, and the local community.</w:t>
            </w:r>
          </w:p>
        </w:tc>
      </w:tr>
      <w:tr w:rsidR="005F0A59" w:rsidRPr="00263E86" w14:paraId="5669211A" w14:textId="77777777" w:rsidTr="005F0A59">
        <w:trPr>
          <w:tblCellSpacing w:w="15" w:type="dxa"/>
        </w:trPr>
        <w:tc>
          <w:tcPr>
            <w:tcW w:w="0" w:type="auto"/>
            <w:vMerge/>
            <w:vAlign w:val="center"/>
            <w:hideMark/>
          </w:tcPr>
          <w:p w14:paraId="59D08950" w14:textId="77777777" w:rsidR="005F0A59" w:rsidRPr="00263E86" w:rsidRDefault="005F0A59" w:rsidP="005F0A59">
            <w:pPr>
              <w:jc w:val="center"/>
              <w:rPr>
                <w:rFonts w:ascii="Arial" w:hAnsi="Arial" w:cs="Arial"/>
                <w:color w:val="000000" w:themeColor="text1"/>
                <w:sz w:val="24"/>
                <w:szCs w:val="24"/>
              </w:rPr>
            </w:pPr>
          </w:p>
        </w:tc>
        <w:tc>
          <w:tcPr>
            <w:tcW w:w="0" w:type="auto"/>
            <w:vAlign w:val="center"/>
            <w:hideMark/>
          </w:tcPr>
          <w:p w14:paraId="3030ACFD" w14:textId="77777777" w:rsidR="005F0A59" w:rsidRPr="00263E86" w:rsidRDefault="005F0A59">
            <w:pPr>
              <w:rPr>
                <w:rFonts w:ascii="Arial" w:hAnsi="Arial" w:cs="Arial"/>
                <w:color w:val="000000" w:themeColor="text1"/>
                <w:sz w:val="24"/>
                <w:szCs w:val="24"/>
              </w:rPr>
            </w:pPr>
            <w:r w:rsidRPr="00263E86">
              <w:rPr>
                <w:rFonts w:ascii="Arial" w:hAnsi="Arial" w:cs="Arial"/>
                <w:color w:val="000000" w:themeColor="text1"/>
                <w:sz w:val="24"/>
                <w:szCs w:val="24"/>
              </w:rPr>
              <w:t>- Monitor and review all QNSA-related processes and ensure that school policies, curricula, and practices promote optimal learning outcomes.</w:t>
            </w:r>
          </w:p>
        </w:tc>
      </w:tr>
    </w:tbl>
    <w:p w14:paraId="1A27CF52" w14:textId="77777777" w:rsidR="00AE383E" w:rsidRPr="00263E86" w:rsidRDefault="00AE383E" w:rsidP="00AE383E">
      <w:pPr>
        <w:rPr>
          <w:rFonts w:eastAsia="Calibri"/>
          <w:b/>
          <w:color w:val="000000" w:themeColor="text1"/>
          <w:szCs w:val="32"/>
        </w:rPr>
      </w:pPr>
    </w:p>
    <w:p w14:paraId="04492D59" w14:textId="77777777" w:rsidR="00AE383E" w:rsidRPr="00263E86" w:rsidRDefault="00AE383E" w:rsidP="00AE383E">
      <w:pPr>
        <w:rPr>
          <w:rFonts w:eastAsia="Calibri"/>
          <w:b/>
          <w:color w:val="000000" w:themeColor="text1"/>
          <w:szCs w:val="32"/>
        </w:rPr>
      </w:pPr>
    </w:p>
    <w:p w14:paraId="065D576C" w14:textId="77777777" w:rsidR="00AE383E" w:rsidRPr="00263E86" w:rsidRDefault="00AE383E" w:rsidP="00AE383E">
      <w:pPr>
        <w:rPr>
          <w:rFonts w:eastAsia="Calibri"/>
          <w:b/>
          <w:color w:val="000000" w:themeColor="text1"/>
          <w:szCs w:val="32"/>
        </w:rPr>
      </w:pPr>
    </w:p>
    <w:p w14:paraId="45EF8487" w14:textId="77777777" w:rsidR="0006314F" w:rsidRPr="00263E86" w:rsidRDefault="0006314F" w:rsidP="0006314F">
      <w:pPr>
        <w:tabs>
          <w:tab w:val="left" w:pos="7290"/>
        </w:tabs>
        <w:rPr>
          <w:rFonts w:ascii="Arial" w:hAnsi="Arial" w:cs="Arial"/>
          <w:color w:val="000000" w:themeColor="text1"/>
          <w:sz w:val="24"/>
        </w:rPr>
      </w:pPr>
    </w:p>
    <w:p w14:paraId="10BC1506" w14:textId="77777777" w:rsidR="0006314F" w:rsidRPr="00263E86" w:rsidRDefault="0006314F" w:rsidP="0006314F">
      <w:pPr>
        <w:tabs>
          <w:tab w:val="left" w:pos="7290"/>
        </w:tabs>
        <w:rPr>
          <w:rFonts w:ascii="Arial" w:hAnsi="Arial" w:cs="Arial"/>
          <w:color w:val="000000" w:themeColor="text1"/>
          <w:sz w:val="24"/>
        </w:rPr>
      </w:pPr>
    </w:p>
    <w:p w14:paraId="1A7F42D3" w14:textId="77777777" w:rsidR="0006314F" w:rsidRPr="00263E86" w:rsidRDefault="0006314F" w:rsidP="0006314F">
      <w:pPr>
        <w:tabs>
          <w:tab w:val="left" w:pos="7290"/>
        </w:tabs>
        <w:rPr>
          <w:rFonts w:ascii="Arial" w:hAnsi="Arial" w:cs="Arial"/>
          <w:color w:val="000000" w:themeColor="text1"/>
          <w:sz w:val="24"/>
        </w:rPr>
      </w:pPr>
    </w:p>
    <w:p w14:paraId="1F33629C" w14:textId="77777777" w:rsidR="0006314F" w:rsidRDefault="0006314F" w:rsidP="0006314F">
      <w:pPr>
        <w:tabs>
          <w:tab w:val="left" w:pos="7290"/>
        </w:tabs>
        <w:rPr>
          <w:rFonts w:ascii="Arial" w:hAnsi="Arial" w:cs="Arial"/>
          <w:color w:val="000000" w:themeColor="text1"/>
          <w:sz w:val="24"/>
        </w:rPr>
      </w:pPr>
    </w:p>
    <w:p w14:paraId="115AB8DE" w14:textId="77777777" w:rsidR="00001704" w:rsidRDefault="00001704" w:rsidP="0006314F">
      <w:pPr>
        <w:tabs>
          <w:tab w:val="left" w:pos="7290"/>
        </w:tabs>
        <w:rPr>
          <w:rFonts w:ascii="Arial" w:hAnsi="Arial" w:cs="Arial"/>
          <w:color w:val="000000" w:themeColor="text1"/>
          <w:sz w:val="24"/>
        </w:rPr>
      </w:pPr>
    </w:p>
    <w:p w14:paraId="6072C6FB" w14:textId="77777777" w:rsidR="00001704" w:rsidRDefault="00001704" w:rsidP="0006314F">
      <w:pPr>
        <w:tabs>
          <w:tab w:val="left" w:pos="7290"/>
        </w:tabs>
        <w:rPr>
          <w:rFonts w:ascii="Arial" w:hAnsi="Arial" w:cs="Arial"/>
          <w:color w:val="000000" w:themeColor="text1"/>
          <w:sz w:val="24"/>
        </w:rPr>
      </w:pPr>
    </w:p>
    <w:p w14:paraId="2E487D13" w14:textId="77777777" w:rsidR="00001704" w:rsidRDefault="00001704" w:rsidP="0006314F">
      <w:pPr>
        <w:tabs>
          <w:tab w:val="left" w:pos="7290"/>
        </w:tabs>
        <w:rPr>
          <w:rFonts w:ascii="Arial" w:hAnsi="Arial" w:cs="Arial"/>
          <w:color w:val="000000" w:themeColor="text1"/>
          <w:sz w:val="24"/>
        </w:rPr>
      </w:pPr>
    </w:p>
    <w:p w14:paraId="2DF31F57" w14:textId="77777777" w:rsidR="00001704" w:rsidRDefault="00001704" w:rsidP="0006314F">
      <w:pPr>
        <w:tabs>
          <w:tab w:val="left" w:pos="7290"/>
        </w:tabs>
        <w:rPr>
          <w:rFonts w:ascii="Arial" w:hAnsi="Arial" w:cs="Arial"/>
          <w:color w:val="000000" w:themeColor="text1"/>
          <w:sz w:val="24"/>
        </w:rPr>
      </w:pPr>
    </w:p>
    <w:p w14:paraId="6306137C" w14:textId="77777777" w:rsidR="00001704" w:rsidRDefault="00001704" w:rsidP="0006314F">
      <w:pPr>
        <w:tabs>
          <w:tab w:val="left" w:pos="7290"/>
        </w:tabs>
        <w:rPr>
          <w:rFonts w:ascii="Arial" w:hAnsi="Arial" w:cs="Arial"/>
          <w:color w:val="000000" w:themeColor="text1"/>
          <w:sz w:val="24"/>
        </w:rPr>
      </w:pPr>
    </w:p>
    <w:p w14:paraId="7B2675CD" w14:textId="77777777" w:rsidR="00001704" w:rsidRDefault="00001704" w:rsidP="0006314F">
      <w:pPr>
        <w:tabs>
          <w:tab w:val="left" w:pos="7290"/>
        </w:tabs>
        <w:rPr>
          <w:rFonts w:ascii="Arial" w:hAnsi="Arial" w:cs="Arial"/>
          <w:color w:val="000000" w:themeColor="text1"/>
          <w:sz w:val="24"/>
        </w:rPr>
      </w:pPr>
    </w:p>
    <w:p w14:paraId="0D82400C" w14:textId="77777777" w:rsidR="00001704" w:rsidRPr="00001704" w:rsidRDefault="00001704" w:rsidP="0006314F">
      <w:pPr>
        <w:tabs>
          <w:tab w:val="left" w:pos="7290"/>
        </w:tabs>
        <w:rPr>
          <w:rFonts w:ascii="Arial" w:hAnsi="Arial" w:cs="Arial"/>
          <w:color w:val="000000" w:themeColor="text1"/>
          <w:sz w:val="24"/>
          <w:szCs w:val="24"/>
        </w:rPr>
      </w:pPr>
    </w:p>
    <w:p w14:paraId="58DFC887" w14:textId="77777777" w:rsidR="005F0A59" w:rsidRPr="00001704" w:rsidRDefault="005F0A59" w:rsidP="0006314F">
      <w:pPr>
        <w:tabs>
          <w:tab w:val="left" w:pos="7290"/>
        </w:tabs>
        <w:rPr>
          <w:rFonts w:ascii="Arial" w:hAnsi="Arial" w:cs="Arial"/>
          <w:color w:val="000000" w:themeColor="text1"/>
          <w:sz w:val="24"/>
          <w:szCs w:val="24"/>
        </w:rPr>
      </w:pPr>
    </w:p>
    <w:p w14:paraId="1C1CB76A" w14:textId="77777777" w:rsidR="005F0A59" w:rsidRPr="00001704" w:rsidRDefault="005F0A59" w:rsidP="0006314F">
      <w:pPr>
        <w:tabs>
          <w:tab w:val="left" w:pos="7290"/>
        </w:tabs>
        <w:rPr>
          <w:rFonts w:ascii="Arial" w:hAnsi="Arial" w:cs="Arial"/>
          <w:color w:val="000000" w:themeColor="text1"/>
          <w:sz w:val="24"/>
          <w:szCs w:val="24"/>
        </w:rPr>
      </w:pPr>
    </w:p>
    <w:p w14:paraId="14B52538" w14:textId="77777777" w:rsidR="00C97E2D" w:rsidRDefault="00C97E2D" w:rsidP="00C97E2D">
      <w:pPr>
        <w:shd w:val="clear" w:color="auto" w:fill="FFFFFF"/>
        <w:spacing w:line="276" w:lineRule="auto"/>
        <w:jc w:val="both"/>
        <w:rPr>
          <w:rFonts w:ascii="Arial" w:eastAsiaTheme="minorHAnsi" w:hAnsi="Arial" w:cs="Arial"/>
          <w:b/>
          <w:bCs/>
          <w:sz w:val="36"/>
          <w:szCs w:val="36"/>
          <w:u w:val="single"/>
        </w:rPr>
      </w:pPr>
    </w:p>
    <w:p w14:paraId="19BB9C61" w14:textId="77777777" w:rsidR="0006314F" w:rsidRPr="00263E86" w:rsidRDefault="0006314F" w:rsidP="0006314F">
      <w:pPr>
        <w:tabs>
          <w:tab w:val="left" w:pos="7290"/>
        </w:tabs>
        <w:rPr>
          <w:rFonts w:ascii="Arial" w:hAnsi="Arial" w:cs="Arial"/>
          <w:color w:val="000000" w:themeColor="text1"/>
          <w:sz w:val="24"/>
          <w:szCs w:val="28"/>
        </w:rPr>
        <w:sectPr w:rsidR="0006314F" w:rsidRPr="00263E86" w:rsidSect="000A5932">
          <w:headerReference w:type="default" r:id="rId66"/>
          <w:footerReference w:type="default" r:id="rId67"/>
          <w:type w:val="continuous"/>
          <w:pgSz w:w="12240" w:h="15840"/>
          <w:pgMar w:top="1440" w:right="1440" w:bottom="1440" w:left="1440" w:header="144" w:footer="0" w:gutter="0"/>
          <w:pgNumType w:start="0"/>
          <w:cols w:space="720"/>
          <w:titlePg/>
          <w:docGrid w:linePitch="360"/>
        </w:sectPr>
      </w:pPr>
    </w:p>
    <w:p w14:paraId="4D6B070F" w14:textId="77777777" w:rsidR="009F2906" w:rsidRPr="009F2906" w:rsidRDefault="009F2906" w:rsidP="009F2906">
      <w:pPr>
        <w:tabs>
          <w:tab w:val="left" w:pos="6456"/>
        </w:tabs>
        <w:rPr>
          <w:rFonts w:ascii="Arial" w:eastAsiaTheme="minorHAnsi" w:hAnsi="Arial" w:cs="Arial"/>
          <w:sz w:val="36"/>
          <w:szCs w:val="36"/>
        </w:rPr>
      </w:pPr>
    </w:p>
    <w:sectPr w:rsidR="009F2906" w:rsidRPr="009F2906" w:rsidSect="00195D94">
      <w:pgSz w:w="12240" w:h="15840"/>
      <w:pgMar w:top="720" w:right="720" w:bottom="720"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F47761" w14:textId="77777777" w:rsidR="006A4FEA" w:rsidRDefault="006A4FEA" w:rsidP="0089477F">
      <w:r>
        <w:separator/>
      </w:r>
    </w:p>
  </w:endnote>
  <w:endnote w:type="continuationSeparator" w:id="0">
    <w:p w14:paraId="0DF9F182" w14:textId="77777777" w:rsidR="006A4FEA" w:rsidRDefault="006A4FEA" w:rsidP="00894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Nova">
    <w:altName w:val="Arial"/>
    <w:charset w:val="00"/>
    <w:family w:val="swiss"/>
    <w:pitch w:val="variable"/>
    <w:sig w:usb0="0000028F" w:usb1="00000002"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ptos Narrow">
    <w:altName w:val="Arial"/>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entury Gothic" w:hAnsi="Century Gothic"/>
        <w:b/>
        <w:i/>
        <w:color w:val="95B3D7" w:themeColor="accent1" w:themeTint="99"/>
        <w:sz w:val="20"/>
      </w:rPr>
      <w:id w:val="1683471"/>
      <w:docPartObj>
        <w:docPartGallery w:val="Page Numbers (Bottom of Page)"/>
        <w:docPartUnique/>
      </w:docPartObj>
    </w:sdtPr>
    <w:sdtContent>
      <w:p w14:paraId="10A5019F" w14:textId="77777777" w:rsidR="00225D59" w:rsidRPr="00DC7E95" w:rsidRDefault="00225D59" w:rsidP="00E63BD0">
        <w:pPr>
          <w:pStyle w:val="Footer"/>
          <w:rPr>
            <w:rFonts w:ascii="Century Gothic" w:hAnsi="Century Gothic"/>
            <w:b/>
            <w:i/>
            <w:color w:val="95B3D7" w:themeColor="accent1" w:themeTint="99"/>
            <w:sz w:val="20"/>
          </w:rPr>
        </w:pPr>
        <w:r w:rsidRPr="00A22A40">
          <w:rPr>
            <w:rFonts w:ascii="Century Gothic" w:hAnsi="Century Gothic"/>
            <w:b/>
            <w:i/>
            <w:color w:val="0070C0"/>
          </w:rPr>
          <w:t xml:space="preserve">OA- </w:t>
        </w:r>
        <w:r>
          <w:rPr>
            <w:rFonts w:ascii="Century Gothic" w:hAnsi="Century Gothic"/>
            <w:b/>
            <w:i/>
            <w:color w:val="0070C0"/>
          </w:rPr>
          <w:t xml:space="preserve">Staff-Teacher Handbook                                                                                  </w:t>
        </w:r>
        <w:r w:rsidRPr="000A5932">
          <w:rPr>
            <w:rFonts w:ascii="Century Gothic" w:hAnsi="Century Gothic"/>
            <w:b/>
            <w:iCs/>
            <w:color w:val="548DD4" w:themeColor="text2" w:themeTint="99"/>
            <w:sz w:val="20"/>
          </w:rPr>
          <w:t>Page</w:t>
        </w:r>
        <w:r w:rsidRPr="00DC7E95">
          <w:rPr>
            <w:rFonts w:ascii="Century Gothic" w:hAnsi="Century Gothic"/>
            <w:b/>
            <w:i/>
            <w:color w:val="548DD4" w:themeColor="text2" w:themeTint="99"/>
            <w:sz w:val="20"/>
          </w:rPr>
          <w:t xml:space="preserve"> | </w:t>
        </w:r>
        <w:r w:rsidRPr="00DC7E95">
          <w:rPr>
            <w:rFonts w:ascii="Century Gothic" w:hAnsi="Century Gothic"/>
            <w:b/>
            <w:i/>
            <w:color w:val="548DD4" w:themeColor="text2" w:themeTint="99"/>
            <w:sz w:val="20"/>
          </w:rPr>
          <w:fldChar w:fldCharType="begin"/>
        </w:r>
        <w:r w:rsidRPr="00DC7E95">
          <w:rPr>
            <w:rFonts w:ascii="Century Gothic" w:hAnsi="Century Gothic"/>
            <w:b/>
            <w:i/>
            <w:color w:val="548DD4" w:themeColor="text2" w:themeTint="99"/>
            <w:sz w:val="20"/>
          </w:rPr>
          <w:instrText xml:space="preserve"> PAGE   \* MERGEFORMAT </w:instrText>
        </w:r>
        <w:r w:rsidRPr="00DC7E95">
          <w:rPr>
            <w:rFonts w:ascii="Century Gothic" w:hAnsi="Century Gothic"/>
            <w:b/>
            <w:i/>
            <w:color w:val="548DD4" w:themeColor="text2" w:themeTint="99"/>
            <w:sz w:val="20"/>
          </w:rPr>
          <w:fldChar w:fldCharType="separate"/>
        </w:r>
        <w:r w:rsidR="002B5CF9">
          <w:rPr>
            <w:rFonts w:ascii="Century Gothic" w:hAnsi="Century Gothic"/>
            <w:b/>
            <w:i/>
            <w:noProof/>
            <w:color w:val="548DD4" w:themeColor="text2" w:themeTint="99"/>
            <w:sz w:val="20"/>
          </w:rPr>
          <w:t>21</w:t>
        </w:r>
        <w:r w:rsidRPr="00DC7E95">
          <w:rPr>
            <w:rFonts w:ascii="Century Gothic" w:hAnsi="Century Gothic"/>
            <w:b/>
            <w:i/>
            <w:color w:val="548DD4" w:themeColor="text2" w:themeTint="99"/>
            <w:sz w:val="20"/>
          </w:rPr>
          <w:fldChar w:fldCharType="end"/>
        </w:r>
      </w:p>
    </w:sdtContent>
  </w:sdt>
  <w:p w14:paraId="253BECDB" w14:textId="77777777" w:rsidR="00225D59" w:rsidRPr="006A795E" w:rsidRDefault="00225D59" w:rsidP="00C27D27">
    <w:pPr>
      <w:pStyle w:val="Footer"/>
      <w:rPr>
        <w:rFonts w:ascii="Century Gothic" w:hAnsi="Century Gothic"/>
        <w:b/>
        <w:i/>
        <w:color w:val="00B0F0"/>
        <w:sz w:val="16"/>
        <w:szCs w:val="18"/>
        <w:rtl/>
        <w:lang w:bidi="ar-QA"/>
      </w:rPr>
    </w:pPr>
  </w:p>
  <w:p w14:paraId="06FA5AF7" w14:textId="77777777" w:rsidR="00225D59" w:rsidRDefault="00225D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AF6C46" w14:textId="77777777" w:rsidR="006A4FEA" w:rsidRDefault="006A4FEA" w:rsidP="0089477F">
      <w:r>
        <w:separator/>
      </w:r>
    </w:p>
  </w:footnote>
  <w:footnote w:type="continuationSeparator" w:id="0">
    <w:p w14:paraId="5697117F" w14:textId="77777777" w:rsidR="006A4FEA" w:rsidRDefault="006A4FEA" w:rsidP="008947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3D45B" w14:textId="3AF4A708" w:rsidR="00225D59" w:rsidRDefault="00D81E16">
    <w:r w:rsidRPr="004463DB">
      <w:rPr>
        <w:noProof/>
      </w:rPr>
      <w:drawing>
        <wp:anchor distT="0" distB="0" distL="114300" distR="114300" simplePos="0" relativeHeight="251698176" behindDoc="1" locked="0" layoutInCell="1" allowOverlap="1" wp14:anchorId="7221340A" wp14:editId="078DF787">
          <wp:simplePos x="0" y="0"/>
          <wp:positionH relativeFrom="margin">
            <wp:posOffset>4389617</wp:posOffset>
          </wp:positionH>
          <wp:positionV relativeFrom="paragraph">
            <wp:posOffset>7951</wp:posOffset>
          </wp:positionV>
          <wp:extent cx="1809750" cy="537882"/>
          <wp:effectExtent l="19050" t="0" r="0" b="0"/>
          <wp:wrapTight wrapText="bothSides">
            <wp:wrapPolygon edited="0">
              <wp:start x="-227" y="0"/>
              <wp:lineTo x="-227" y="20655"/>
              <wp:lineTo x="21600" y="20655"/>
              <wp:lineTo x="21600" y="0"/>
              <wp:lineTo x="-227" y="0"/>
            </wp:wrapPolygon>
          </wp:wrapTight>
          <wp:docPr id="1967448352" name="Picture 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ose up of a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537882"/>
                  </a:xfrm>
                  <a:prstGeom prst="rect">
                    <a:avLst/>
                  </a:prstGeom>
                  <a:noFill/>
                  <a:ln>
                    <a:noFill/>
                  </a:ln>
                </pic:spPr>
              </pic:pic>
            </a:graphicData>
          </a:graphic>
        </wp:anchor>
      </w:drawing>
    </w:r>
    <w:r w:rsidR="00225D59" w:rsidRPr="004463DB">
      <w:rPr>
        <w:noProof/>
      </w:rPr>
      <w:drawing>
        <wp:anchor distT="0" distB="0" distL="114300" distR="114300" simplePos="0" relativeHeight="251697152" behindDoc="1" locked="0" layoutInCell="1" allowOverlap="1" wp14:anchorId="776EEEEE" wp14:editId="346CAB56">
          <wp:simplePos x="0" y="0"/>
          <wp:positionH relativeFrom="margin">
            <wp:align>center</wp:align>
          </wp:positionH>
          <wp:positionV relativeFrom="paragraph">
            <wp:posOffset>100965</wp:posOffset>
          </wp:positionV>
          <wp:extent cx="1150845" cy="551330"/>
          <wp:effectExtent l="0" t="0" r="0" b="1270"/>
          <wp:wrapTight wrapText="bothSides">
            <wp:wrapPolygon edited="0">
              <wp:start x="0" y="0"/>
              <wp:lineTo x="0" y="20903"/>
              <wp:lineTo x="21099" y="20903"/>
              <wp:lineTo x="21099" y="0"/>
              <wp:lineTo x="0" y="0"/>
            </wp:wrapPolygon>
          </wp:wrapTight>
          <wp:docPr id="979317620" name="Picture 3"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4266" name="Picture 3" descr="A logo of a school&#10;&#10;AI-generated content may be incorrect."/>
                  <pic:cNvPicPr>
                    <a:picLocks noChangeAspect="1" noChangeArrowheads="1"/>
                  </pic:cNvPicPr>
                </pic:nvPicPr>
                <pic:blipFill>
                  <a:blip r:embed="rId2"/>
                  <a:srcRect/>
                  <a:stretch>
                    <a:fillRect/>
                  </a:stretch>
                </pic:blipFill>
                <pic:spPr bwMode="auto">
                  <a:xfrm>
                    <a:off x="0" y="0"/>
                    <a:ext cx="1150845" cy="551330"/>
                  </a:xfrm>
                  <a:prstGeom prst="rect">
                    <a:avLst/>
                  </a:prstGeom>
                  <a:noFill/>
                  <a:ln w="9525">
                    <a:noFill/>
                    <a:miter lim="800000"/>
                    <a:headEnd/>
                    <a:tailEnd/>
                  </a:ln>
                </pic:spPr>
              </pic:pic>
            </a:graphicData>
          </a:graphic>
        </wp:anchor>
      </w:drawing>
    </w:r>
  </w:p>
  <w:p w14:paraId="4E06A6BC" w14:textId="34A86342" w:rsidR="00225D59" w:rsidRDefault="00225D59"/>
  <w:p w14:paraId="703767EA" w14:textId="77777777" w:rsidR="00225D59" w:rsidRDefault="00225D59"/>
  <w:p w14:paraId="189A723F" w14:textId="50EF9EBA" w:rsidR="00225D59" w:rsidRDefault="00746795">
    <w:r>
      <w:rPr>
        <w:noProof/>
      </w:rPr>
      <mc:AlternateContent>
        <mc:Choice Requires="wps">
          <w:drawing>
            <wp:anchor distT="0" distB="0" distL="114300" distR="114300" simplePos="0" relativeHeight="251695104" behindDoc="0" locked="0" layoutInCell="1" allowOverlap="1" wp14:anchorId="7D824B5F" wp14:editId="63FF370B">
              <wp:simplePos x="0" y="0"/>
              <wp:positionH relativeFrom="column">
                <wp:posOffset>-342900</wp:posOffset>
              </wp:positionH>
              <wp:positionV relativeFrom="paragraph">
                <wp:posOffset>188595</wp:posOffset>
              </wp:positionV>
              <wp:extent cx="6522085" cy="40005"/>
              <wp:effectExtent l="0" t="0" r="12065" b="17145"/>
              <wp:wrapNone/>
              <wp:docPr id="192982857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2085" cy="40005"/>
                      </a:xfrm>
                      <a:prstGeom prst="straightConnector1">
                        <a:avLst/>
                      </a:prstGeom>
                      <a:noFill/>
                      <a:ln w="9525">
                        <a:solidFill>
                          <a:srgbClr val="0070C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09999A7" id="_x0000_t32" coordsize="21600,21600" o:spt="32" o:oned="t" path="m,l21600,21600e" filled="f">
              <v:path arrowok="t" fillok="f" o:connecttype="none"/>
              <o:lock v:ext="edit" shapetype="t"/>
            </v:shapetype>
            <v:shape id="Straight Arrow Connector 1" o:spid="_x0000_s1026" type="#_x0000_t32" style="position:absolute;margin-left:-27pt;margin-top:14.85pt;width:513.55pt;height:3.1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" strokecolor="#0070c0"/>
          </w:pict>
        </mc:Fallback>
      </mc:AlternateContent>
    </w:r>
  </w:p>
  <w:p w14:paraId="781DA6A3" w14:textId="77777777" w:rsidR="00225D59" w:rsidRDefault="00225D59" w:rsidP="006B7341">
    <w:pPr>
      <w:pStyle w:val="Header"/>
    </w:pPr>
    <w:r w:rsidRPr="004463DB">
      <w:rPr>
        <w:noProof/>
      </w:rPr>
      <w:drawing>
        <wp:anchor distT="0" distB="0" distL="114300" distR="114300" simplePos="0" relativeHeight="251696128" behindDoc="1" locked="0" layoutInCell="1" allowOverlap="1" wp14:anchorId="0A92732D" wp14:editId="2F593BF9">
          <wp:simplePos x="0" y="0"/>
          <wp:positionH relativeFrom="column">
            <wp:posOffset>382121</wp:posOffset>
          </wp:positionH>
          <wp:positionV relativeFrom="paragraph">
            <wp:posOffset>-567466</wp:posOffset>
          </wp:positionV>
          <wp:extent cx="852468" cy="605118"/>
          <wp:effectExtent l="19050" t="0" r="4782" b="0"/>
          <wp:wrapTight wrapText="bothSides">
            <wp:wrapPolygon edited="0">
              <wp:start x="-483" y="0"/>
              <wp:lineTo x="-483" y="21080"/>
              <wp:lineTo x="21721" y="21080"/>
              <wp:lineTo x="21721" y="0"/>
              <wp:lineTo x="-483" y="0"/>
            </wp:wrapPolygon>
          </wp:wrapTight>
          <wp:docPr id="1088344372" name="Picture 11" descr="A logo of a academ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83989" name="Picture 11" descr="A logo of a academy&#10;&#10;AI-generated content may be incorrect."/>
                  <pic:cNvPicPr>
                    <a:picLocks noChangeAspect="1" noChangeArrowheads="1"/>
                  </pic:cNvPicPr>
                </pic:nvPicPr>
                <pic:blipFill>
                  <a:blip r:embed="rId3"/>
                  <a:srcRect/>
                  <a:stretch>
                    <a:fillRect/>
                  </a:stretch>
                </pic:blipFill>
                <pic:spPr bwMode="auto">
                  <a:xfrm>
                    <a:off x="0" y="0"/>
                    <a:ext cx="852468" cy="605118"/>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3FC0"/>
    <w:multiLevelType w:val="hybridMultilevel"/>
    <w:tmpl w:val="E4B6A8B4"/>
    <w:lvl w:ilvl="0" w:tplc="0409000D">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 w15:restartNumberingAfterBreak="0">
    <w:nsid w:val="00881845"/>
    <w:multiLevelType w:val="hybridMultilevel"/>
    <w:tmpl w:val="6A48E4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EA4C30"/>
    <w:multiLevelType w:val="multilevel"/>
    <w:tmpl w:val="350427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390847"/>
    <w:multiLevelType w:val="multilevel"/>
    <w:tmpl w:val="54722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E567F7"/>
    <w:multiLevelType w:val="multilevel"/>
    <w:tmpl w:val="7F64AA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07643E"/>
    <w:multiLevelType w:val="multilevel"/>
    <w:tmpl w:val="F6D0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162CD9"/>
    <w:multiLevelType w:val="multilevel"/>
    <w:tmpl w:val="7C3A36F6"/>
    <w:lvl w:ilvl="0">
      <w:start w:val="1"/>
      <w:numFmt w:val="bullet"/>
      <w:lvlText w:val=""/>
      <w:lvlJc w:val="left"/>
      <w:pPr>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9831D9"/>
    <w:multiLevelType w:val="multilevel"/>
    <w:tmpl w:val="3850B8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2D01BFA"/>
    <w:multiLevelType w:val="multilevel"/>
    <w:tmpl w:val="14EC1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D26AF6"/>
    <w:multiLevelType w:val="multilevel"/>
    <w:tmpl w:val="7646E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2D55BB3"/>
    <w:multiLevelType w:val="multilevel"/>
    <w:tmpl w:val="52E473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2FC2986"/>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4F29B8"/>
    <w:multiLevelType w:val="multilevel"/>
    <w:tmpl w:val="8A34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68570B"/>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A500F3"/>
    <w:multiLevelType w:val="multilevel"/>
    <w:tmpl w:val="13DA10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AB679D"/>
    <w:multiLevelType w:val="multilevel"/>
    <w:tmpl w:val="96A01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3D7079E"/>
    <w:multiLevelType w:val="multilevel"/>
    <w:tmpl w:val="D34EEFC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3E46D12"/>
    <w:multiLevelType w:val="multilevel"/>
    <w:tmpl w:val="2E70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40C7B97"/>
    <w:multiLevelType w:val="multilevel"/>
    <w:tmpl w:val="69205A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044278BF"/>
    <w:multiLevelType w:val="multilevel"/>
    <w:tmpl w:val="1B0E5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4F83CCE"/>
    <w:multiLevelType w:val="hybridMultilevel"/>
    <w:tmpl w:val="B4C0C43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3F0052"/>
    <w:multiLevelType w:val="multilevel"/>
    <w:tmpl w:val="13EA41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58978F5"/>
    <w:multiLevelType w:val="multilevel"/>
    <w:tmpl w:val="2B6655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58F704E"/>
    <w:multiLevelType w:val="multilevel"/>
    <w:tmpl w:val="7C7E5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653558E"/>
    <w:multiLevelType w:val="multilevel"/>
    <w:tmpl w:val="C0504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EB2181"/>
    <w:multiLevelType w:val="multilevel"/>
    <w:tmpl w:val="1A48A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717396F"/>
    <w:multiLevelType w:val="multilevel"/>
    <w:tmpl w:val="F70C35D2"/>
    <w:lvl w:ilvl="0">
      <w:start w:val="10"/>
      <w:numFmt w:val="decimal"/>
      <w:lvlText w:val="%1"/>
      <w:lvlJc w:val="left"/>
      <w:pPr>
        <w:ind w:left="460" w:hanging="460"/>
      </w:pPr>
      <w:rPr>
        <w:rFonts w:ascii="Arial" w:eastAsiaTheme="minorHAnsi" w:hAnsi="Arial" w:cs="Arial" w:hint="default"/>
        <w:color w:val="E36C0A" w:themeColor="accent6" w:themeShade="BF"/>
      </w:rPr>
    </w:lvl>
    <w:lvl w:ilvl="1">
      <w:start w:val="1"/>
      <w:numFmt w:val="decimal"/>
      <w:lvlText w:val="%1.%2"/>
      <w:lvlJc w:val="left"/>
      <w:pPr>
        <w:ind w:left="460" w:hanging="460"/>
      </w:pPr>
      <w:rPr>
        <w:rFonts w:ascii="Arial" w:eastAsiaTheme="minorHAnsi" w:hAnsi="Arial" w:cs="Arial" w:hint="default"/>
        <w:color w:val="auto"/>
      </w:rPr>
    </w:lvl>
    <w:lvl w:ilvl="2">
      <w:start w:val="1"/>
      <w:numFmt w:val="decimal"/>
      <w:lvlText w:val="%1.%2.%3"/>
      <w:lvlJc w:val="left"/>
      <w:pPr>
        <w:ind w:left="720" w:hanging="720"/>
      </w:pPr>
      <w:rPr>
        <w:rFonts w:ascii="Arial" w:eastAsiaTheme="minorHAnsi" w:hAnsi="Arial" w:cs="Arial" w:hint="default"/>
        <w:color w:val="E36C0A" w:themeColor="accent6" w:themeShade="BF"/>
      </w:rPr>
    </w:lvl>
    <w:lvl w:ilvl="3">
      <w:start w:val="1"/>
      <w:numFmt w:val="decimal"/>
      <w:lvlText w:val="%1.%2.%3.%4"/>
      <w:lvlJc w:val="left"/>
      <w:pPr>
        <w:ind w:left="1080" w:hanging="1080"/>
      </w:pPr>
      <w:rPr>
        <w:rFonts w:ascii="Arial" w:eastAsiaTheme="minorHAnsi" w:hAnsi="Arial" w:cs="Arial" w:hint="default"/>
        <w:color w:val="E36C0A" w:themeColor="accent6" w:themeShade="BF"/>
      </w:rPr>
    </w:lvl>
    <w:lvl w:ilvl="4">
      <w:start w:val="1"/>
      <w:numFmt w:val="decimal"/>
      <w:lvlText w:val="%1.%2.%3.%4.%5"/>
      <w:lvlJc w:val="left"/>
      <w:pPr>
        <w:ind w:left="1080" w:hanging="1080"/>
      </w:pPr>
      <w:rPr>
        <w:rFonts w:ascii="Arial" w:eastAsiaTheme="minorHAnsi" w:hAnsi="Arial" w:cs="Arial" w:hint="default"/>
        <w:color w:val="E36C0A" w:themeColor="accent6" w:themeShade="BF"/>
      </w:rPr>
    </w:lvl>
    <w:lvl w:ilvl="5">
      <w:start w:val="1"/>
      <w:numFmt w:val="decimal"/>
      <w:lvlText w:val="%1.%2.%3.%4.%5.%6"/>
      <w:lvlJc w:val="left"/>
      <w:pPr>
        <w:ind w:left="1440" w:hanging="1440"/>
      </w:pPr>
      <w:rPr>
        <w:rFonts w:ascii="Arial" w:eastAsiaTheme="minorHAnsi" w:hAnsi="Arial" w:cs="Arial" w:hint="default"/>
        <w:color w:val="E36C0A" w:themeColor="accent6" w:themeShade="BF"/>
      </w:rPr>
    </w:lvl>
    <w:lvl w:ilvl="6">
      <w:start w:val="1"/>
      <w:numFmt w:val="decimal"/>
      <w:lvlText w:val="%1.%2.%3.%4.%5.%6.%7"/>
      <w:lvlJc w:val="left"/>
      <w:pPr>
        <w:ind w:left="1440" w:hanging="1440"/>
      </w:pPr>
      <w:rPr>
        <w:rFonts w:ascii="Arial" w:eastAsiaTheme="minorHAnsi" w:hAnsi="Arial" w:cs="Arial" w:hint="default"/>
        <w:color w:val="E36C0A" w:themeColor="accent6" w:themeShade="BF"/>
      </w:rPr>
    </w:lvl>
    <w:lvl w:ilvl="7">
      <w:start w:val="1"/>
      <w:numFmt w:val="decimal"/>
      <w:lvlText w:val="%1.%2.%3.%4.%5.%6.%7.%8"/>
      <w:lvlJc w:val="left"/>
      <w:pPr>
        <w:ind w:left="1800" w:hanging="1800"/>
      </w:pPr>
      <w:rPr>
        <w:rFonts w:ascii="Arial" w:eastAsiaTheme="minorHAnsi" w:hAnsi="Arial" w:cs="Arial" w:hint="default"/>
        <w:color w:val="E36C0A" w:themeColor="accent6" w:themeShade="BF"/>
      </w:rPr>
    </w:lvl>
    <w:lvl w:ilvl="8">
      <w:start w:val="1"/>
      <w:numFmt w:val="decimal"/>
      <w:lvlText w:val="%1.%2.%3.%4.%5.%6.%7.%8.%9"/>
      <w:lvlJc w:val="left"/>
      <w:pPr>
        <w:ind w:left="1800" w:hanging="1800"/>
      </w:pPr>
      <w:rPr>
        <w:rFonts w:ascii="Arial" w:eastAsiaTheme="minorHAnsi" w:hAnsi="Arial" w:cs="Arial" w:hint="default"/>
        <w:color w:val="E36C0A" w:themeColor="accent6" w:themeShade="BF"/>
      </w:rPr>
    </w:lvl>
  </w:abstractNum>
  <w:abstractNum w:abstractNumId="27" w15:restartNumberingAfterBreak="0">
    <w:nsid w:val="071A2DCF"/>
    <w:multiLevelType w:val="multilevel"/>
    <w:tmpl w:val="940ADC4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7684F49"/>
    <w:multiLevelType w:val="multilevel"/>
    <w:tmpl w:val="CF4C44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7766D36"/>
    <w:multiLevelType w:val="multilevel"/>
    <w:tmpl w:val="EFC894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07AE42C2"/>
    <w:multiLevelType w:val="multilevel"/>
    <w:tmpl w:val="B3983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7EF195E"/>
    <w:multiLevelType w:val="multilevel"/>
    <w:tmpl w:val="E7A4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7F50299"/>
    <w:multiLevelType w:val="multilevel"/>
    <w:tmpl w:val="9DC066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0809013C"/>
    <w:multiLevelType w:val="hybridMultilevel"/>
    <w:tmpl w:val="50FEAD04"/>
    <w:lvl w:ilvl="0" w:tplc="26FA90EC">
      <w:numFmt w:val="bullet"/>
      <w:lvlText w:val=""/>
      <w:lvlJc w:val="left"/>
      <w:pPr>
        <w:ind w:left="720" w:hanging="360"/>
      </w:pPr>
      <w:rPr>
        <w:rFonts w:ascii="Symbol" w:eastAsia="Calibr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82109B9"/>
    <w:multiLevelType w:val="multilevel"/>
    <w:tmpl w:val="758AA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8387A53"/>
    <w:multiLevelType w:val="multilevel"/>
    <w:tmpl w:val="062E7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8821993"/>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89914F5"/>
    <w:multiLevelType w:val="multilevel"/>
    <w:tmpl w:val="ECFC2ED2"/>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38" w15:restartNumberingAfterBreak="0">
    <w:nsid w:val="08DF03E8"/>
    <w:multiLevelType w:val="multilevel"/>
    <w:tmpl w:val="458A1E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91F2C06"/>
    <w:multiLevelType w:val="multilevel"/>
    <w:tmpl w:val="E3CC90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9693F29"/>
    <w:multiLevelType w:val="multilevel"/>
    <w:tmpl w:val="3DFEB7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9AD7140"/>
    <w:multiLevelType w:val="multilevel"/>
    <w:tmpl w:val="DA24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9D85E9F"/>
    <w:multiLevelType w:val="multilevel"/>
    <w:tmpl w:val="79B247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9E82DD1"/>
    <w:multiLevelType w:val="hybridMultilevel"/>
    <w:tmpl w:val="DDB039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A307C8B"/>
    <w:multiLevelType w:val="multilevel"/>
    <w:tmpl w:val="73ACE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0A5D363E"/>
    <w:multiLevelType w:val="multilevel"/>
    <w:tmpl w:val="4246D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A6C0733"/>
    <w:multiLevelType w:val="multilevel"/>
    <w:tmpl w:val="B69E3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A83711F"/>
    <w:multiLevelType w:val="multilevel"/>
    <w:tmpl w:val="1994A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AA62BEB"/>
    <w:multiLevelType w:val="multilevel"/>
    <w:tmpl w:val="15EC4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0BA73817"/>
    <w:multiLevelType w:val="multilevel"/>
    <w:tmpl w:val="264EC23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C026191"/>
    <w:multiLevelType w:val="multilevel"/>
    <w:tmpl w:val="9760E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C054507"/>
    <w:multiLevelType w:val="multilevel"/>
    <w:tmpl w:val="BE041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C1379AD"/>
    <w:multiLevelType w:val="multilevel"/>
    <w:tmpl w:val="4A0E67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C20483D"/>
    <w:multiLevelType w:val="hybridMultilevel"/>
    <w:tmpl w:val="43AEE5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C4A2C09"/>
    <w:multiLevelType w:val="multilevel"/>
    <w:tmpl w:val="2F1CA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0CA2496D"/>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CDD2AF9"/>
    <w:multiLevelType w:val="multilevel"/>
    <w:tmpl w:val="792851A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D2B5DD4"/>
    <w:multiLevelType w:val="hybridMultilevel"/>
    <w:tmpl w:val="A2B45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0D400395"/>
    <w:multiLevelType w:val="multilevel"/>
    <w:tmpl w:val="9EA6F0B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D82728D"/>
    <w:multiLevelType w:val="multilevel"/>
    <w:tmpl w:val="A00C6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D867937"/>
    <w:multiLevelType w:val="multilevel"/>
    <w:tmpl w:val="43F0B0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DA35CBB"/>
    <w:multiLevelType w:val="multilevel"/>
    <w:tmpl w:val="9D705F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0DAF2D74"/>
    <w:multiLevelType w:val="multilevel"/>
    <w:tmpl w:val="E9865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E563B36"/>
    <w:multiLevelType w:val="multilevel"/>
    <w:tmpl w:val="AE3C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E72629C"/>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EB26440"/>
    <w:multiLevelType w:val="multilevel"/>
    <w:tmpl w:val="9CACF8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ECE1E23"/>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EEB73DA"/>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EF570EE"/>
    <w:multiLevelType w:val="multilevel"/>
    <w:tmpl w:val="5E3CA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10117FF2"/>
    <w:multiLevelType w:val="multilevel"/>
    <w:tmpl w:val="7C60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0780DF8"/>
    <w:multiLevelType w:val="multilevel"/>
    <w:tmpl w:val="3804780E"/>
    <w:lvl w:ilvl="0">
      <w:start w:val="1"/>
      <w:numFmt w:val="decimal"/>
      <w:lvlText w:val="%1."/>
      <w:lvlJc w:val="left"/>
      <w:pPr>
        <w:tabs>
          <w:tab w:val="num" w:pos="450"/>
        </w:tabs>
        <w:ind w:left="450" w:hanging="360"/>
      </w:pPr>
    </w:lvl>
    <w:lvl w:ilvl="1" w:tentative="1">
      <w:start w:val="1"/>
      <w:numFmt w:val="decimal"/>
      <w:lvlText w:val="%2."/>
      <w:lvlJc w:val="left"/>
      <w:pPr>
        <w:tabs>
          <w:tab w:val="num" w:pos="1170"/>
        </w:tabs>
        <w:ind w:left="1170" w:hanging="360"/>
      </w:pPr>
    </w:lvl>
    <w:lvl w:ilvl="2" w:tentative="1">
      <w:start w:val="1"/>
      <w:numFmt w:val="decimal"/>
      <w:lvlText w:val="%3."/>
      <w:lvlJc w:val="left"/>
      <w:pPr>
        <w:tabs>
          <w:tab w:val="num" w:pos="1890"/>
        </w:tabs>
        <w:ind w:left="1890" w:hanging="360"/>
      </w:pPr>
    </w:lvl>
    <w:lvl w:ilvl="3" w:tentative="1">
      <w:start w:val="1"/>
      <w:numFmt w:val="decimal"/>
      <w:lvlText w:val="%4."/>
      <w:lvlJc w:val="left"/>
      <w:pPr>
        <w:tabs>
          <w:tab w:val="num" w:pos="2610"/>
        </w:tabs>
        <w:ind w:left="2610" w:hanging="360"/>
      </w:pPr>
    </w:lvl>
    <w:lvl w:ilvl="4" w:tentative="1">
      <w:start w:val="1"/>
      <w:numFmt w:val="decimal"/>
      <w:lvlText w:val="%5."/>
      <w:lvlJc w:val="left"/>
      <w:pPr>
        <w:tabs>
          <w:tab w:val="num" w:pos="3330"/>
        </w:tabs>
        <w:ind w:left="3330" w:hanging="360"/>
      </w:pPr>
    </w:lvl>
    <w:lvl w:ilvl="5" w:tentative="1">
      <w:start w:val="1"/>
      <w:numFmt w:val="decimal"/>
      <w:lvlText w:val="%6."/>
      <w:lvlJc w:val="left"/>
      <w:pPr>
        <w:tabs>
          <w:tab w:val="num" w:pos="4050"/>
        </w:tabs>
        <w:ind w:left="4050" w:hanging="360"/>
      </w:pPr>
    </w:lvl>
    <w:lvl w:ilvl="6" w:tentative="1">
      <w:start w:val="1"/>
      <w:numFmt w:val="decimal"/>
      <w:lvlText w:val="%7."/>
      <w:lvlJc w:val="left"/>
      <w:pPr>
        <w:tabs>
          <w:tab w:val="num" w:pos="4770"/>
        </w:tabs>
        <w:ind w:left="4770" w:hanging="360"/>
      </w:pPr>
    </w:lvl>
    <w:lvl w:ilvl="7" w:tentative="1">
      <w:start w:val="1"/>
      <w:numFmt w:val="decimal"/>
      <w:lvlText w:val="%8."/>
      <w:lvlJc w:val="left"/>
      <w:pPr>
        <w:tabs>
          <w:tab w:val="num" w:pos="5490"/>
        </w:tabs>
        <w:ind w:left="5490" w:hanging="360"/>
      </w:pPr>
    </w:lvl>
    <w:lvl w:ilvl="8" w:tentative="1">
      <w:start w:val="1"/>
      <w:numFmt w:val="decimal"/>
      <w:lvlText w:val="%9."/>
      <w:lvlJc w:val="left"/>
      <w:pPr>
        <w:tabs>
          <w:tab w:val="num" w:pos="6210"/>
        </w:tabs>
        <w:ind w:left="6210" w:hanging="360"/>
      </w:pPr>
    </w:lvl>
  </w:abstractNum>
  <w:abstractNum w:abstractNumId="71" w15:restartNumberingAfterBreak="0">
    <w:nsid w:val="107C18D2"/>
    <w:multiLevelType w:val="hybridMultilevel"/>
    <w:tmpl w:val="D75804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09C6200"/>
    <w:multiLevelType w:val="hybridMultilevel"/>
    <w:tmpl w:val="AC24682C"/>
    <w:lvl w:ilvl="0" w:tplc="FFFFFFFF">
      <w:start w:val="1"/>
      <w:numFmt w:val="bullet"/>
      <w:lvlText w:val=""/>
      <w:lvlJc w:val="left"/>
      <w:pPr>
        <w:ind w:left="720" w:hanging="360"/>
      </w:pPr>
      <w:rPr>
        <w:rFonts w:ascii="Symbol" w:hAnsi="Symbol" w:hint="default"/>
      </w:rPr>
    </w:lvl>
    <w:lvl w:ilvl="1" w:tplc="994C8872">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10E96F92"/>
    <w:multiLevelType w:val="multilevel"/>
    <w:tmpl w:val="2C6A5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1064696"/>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1477A4C"/>
    <w:multiLevelType w:val="multilevel"/>
    <w:tmpl w:val="23A4B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18F568B"/>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1C02073"/>
    <w:multiLevelType w:val="multilevel"/>
    <w:tmpl w:val="2A86BA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1DA09C0"/>
    <w:multiLevelType w:val="multilevel"/>
    <w:tmpl w:val="94503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12450911"/>
    <w:multiLevelType w:val="multilevel"/>
    <w:tmpl w:val="DEE0E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28C2BE7"/>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28F29D0"/>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2C5467E"/>
    <w:multiLevelType w:val="multilevel"/>
    <w:tmpl w:val="1D6888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12DA721F"/>
    <w:multiLevelType w:val="multilevel"/>
    <w:tmpl w:val="D7D8FC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131A068A"/>
    <w:multiLevelType w:val="multilevel"/>
    <w:tmpl w:val="FB3E0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131C5466"/>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86" w15:restartNumberingAfterBreak="0">
    <w:nsid w:val="13443AFD"/>
    <w:multiLevelType w:val="multilevel"/>
    <w:tmpl w:val="7904F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37B7A26"/>
    <w:multiLevelType w:val="multilevel"/>
    <w:tmpl w:val="AD5042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138D46A3"/>
    <w:multiLevelType w:val="multilevel"/>
    <w:tmpl w:val="4328D6B2"/>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9" w15:restartNumberingAfterBreak="0">
    <w:nsid w:val="13B82416"/>
    <w:multiLevelType w:val="multilevel"/>
    <w:tmpl w:val="3C643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3BD5CCE"/>
    <w:multiLevelType w:val="multilevel"/>
    <w:tmpl w:val="0B064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3DA47B6"/>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3E61B28"/>
    <w:multiLevelType w:val="multilevel"/>
    <w:tmpl w:val="7AE65C3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3E73A5D"/>
    <w:multiLevelType w:val="multilevel"/>
    <w:tmpl w:val="74E87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41A536B"/>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4332E6F"/>
    <w:multiLevelType w:val="multilevel"/>
    <w:tmpl w:val="346EC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14761D5C"/>
    <w:multiLevelType w:val="multilevel"/>
    <w:tmpl w:val="7C2286A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4B21BF3"/>
    <w:multiLevelType w:val="multilevel"/>
    <w:tmpl w:val="CC7A12E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5481839"/>
    <w:multiLevelType w:val="multilevel"/>
    <w:tmpl w:val="E5D494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5854B74"/>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5E81C37"/>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60914D1"/>
    <w:multiLevelType w:val="multilevel"/>
    <w:tmpl w:val="A140A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61B4142"/>
    <w:multiLevelType w:val="multilevel"/>
    <w:tmpl w:val="A4E0B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64D3482"/>
    <w:multiLevelType w:val="multilevel"/>
    <w:tmpl w:val="5C5A8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64D3F1D"/>
    <w:multiLevelType w:val="multilevel"/>
    <w:tmpl w:val="D9647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6B857C8"/>
    <w:multiLevelType w:val="multilevel"/>
    <w:tmpl w:val="F45AA43E"/>
    <w:lvl w:ilvl="0">
      <w:start w:val="1"/>
      <w:numFmt w:val="bullet"/>
      <w:lvlText w:val=""/>
      <w:lvlJc w:val="left"/>
      <w:pPr>
        <w:tabs>
          <w:tab w:val="num" w:pos="1080"/>
        </w:tabs>
        <w:ind w:left="1080" w:hanging="360"/>
      </w:pPr>
      <w:rPr>
        <w:rFonts w:ascii="Wingdings" w:hAnsi="Wingdings"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6" w15:restartNumberingAfterBreak="0">
    <w:nsid w:val="16FC7311"/>
    <w:multiLevelType w:val="multilevel"/>
    <w:tmpl w:val="53E85AF6"/>
    <w:lvl w:ilvl="0">
      <w:start w:val="10"/>
      <w:numFmt w:val="decimal"/>
      <w:lvlText w:val="%1"/>
      <w:lvlJc w:val="left"/>
      <w:pPr>
        <w:ind w:left="460" w:hanging="460"/>
      </w:pPr>
      <w:rPr>
        <w:rFonts w:hint="default"/>
      </w:rPr>
    </w:lvl>
    <w:lvl w:ilvl="1">
      <w:start w:val="3"/>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7" w15:restartNumberingAfterBreak="0">
    <w:nsid w:val="17072F3F"/>
    <w:multiLevelType w:val="multilevel"/>
    <w:tmpl w:val="623AD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71A700C"/>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73E4848"/>
    <w:multiLevelType w:val="multilevel"/>
    <w:tmpl w:val="6C8A4D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7750E7E"/>
    <w:multiLevelType w:val="multilevel"/>
    <w:tmpl w:val="485EA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17F54D6E"/>
    <w:multiLevelType w:val="multilevel"/>
    <w:tmpl w:val="580C3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8302C2D"/>
    <w:multiLevelType w:val="multilevel"/>
    <w:tmpl w:val="EA1849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8535A9C"/>
    <w:multiLevelType w:val="multilevel"/>
    <w:tmpl w:val="E3CC90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86A451B"/>
    <w:multiLevelType w:val="hybridMultilevel"/>
    <w:tmpl w:val="2E108A32"/>
    <w:lvl w:ilvl="0" w:tplc="9C5E67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15:restartNumberingAfterBreak="0">
    <w:nsid w:val="18DC7491"/>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9DD5DC8"/>
    <w:multiLevelType w:val="hybridMultilevel"/>
    <w:tmpl w:val="14289DEA"/>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117" w15:restartNumberingAfterBreak="0">
    <w:nsid w:val="1A0972D5"/>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A321666"/>
    <w:multiLevelType w:val="multilevel"/>
    <w:tmpl w:val="0F189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AB84AF1"/>
    <w:multiLevelType w:val="multilevel"/>
    <w:tmpl w:val="672ED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AE630AF"/>
    <w:multiLevelType w:val="multilevel"/>
    <w:tmpl w:val="CC4883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1" w15:restartNumberingAfterBreak="0">
    <w:nsid w:val="1AFA15A4"/>
    <w:multiLevelType w:val="multilevel"/>
    <w:tmpl w:val="F102594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B1A7353"/>
    <w:multiLevelType w:val="multilevel"/>
    <w:tmpl w:val="00C032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B6B1082"/>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B955F26"/>
    <w:multiLevelType w:val="multilevel"/>
    <w:tmpl w:val="E3CC90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BBD6510"/>
    <w:multiLevelType w:val="multilevel"/>
    <w:tmpl w:val="A124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BF241E4"/>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BF37215"/>
    <w:multiLevelType w:val="multilevel"/>
    <w:tmpl w:val="A84E2E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BF7081D"/>
    <w:multiLevelType w:val="multilevel"/>
    <w:tmpl w:val="EE6C3F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15:restartNumberingAfterBreak="0">
    <w:nsid w:val="1C150776"/>
    <w:multiLevelType w:val="multilevel"/>
    <w:tmpl w:val="373A0C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C175C67"/>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C6038E5"/>
    <w:multiLevelType w:val="multilevel"/>
    <w:tmpl w:val="CC36A9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1C616C84"/>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C691F15"/>
    <w:multiLevelType w:val="multilevel"/>
    <w:tmpl w:val="4D146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C8553B5"/>
    <w:multiLevelType w:val="multilevel"/>
    <w:tmpl w:val="37ECE7AE"/>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5" w15:restartNumberingAfterBreak="0">
    <w:nsid w:val="1C9D722E"/>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D0337B6"/>
    <w:multiLevelType w:val="multilevel"/>
    <w:tmpl w:val="ECFC2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1D0E4E7F"/>
    <w:multiLevelType w:val="multilevel"/>
    <w:tmpl w:val="80E8BE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D127EF8"/>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D422B4C"/>
    <w:multiLevelType w:val="multilevel"/>
    <w:tmpl w:val="981CD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DA27C6F"/>
    <w:multiLevelType w:val="multilevel"/>
    <w:tmpl w:val="7174E8A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DAA3EF3"/>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DCC4F33"/>
    <w:multiLevelType w:val="multilevel"/>
    <w:tmpl w:val="28DE42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1E0846C8"/>
    <w:multiLevelType w:val="multilevel"/>
    <w:tmpl w:val="3BAECD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E4F7DBF"/>
    <w:multiLevelType w:val="multilevel"/>
    <w:tmpl w:val="D2BACF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1E531772"/>
    <w:multiLevelType w:val="hybridMultilevel"/>
    <w:tmpl w:val="4EE4027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6" w15:restartNumberingAfterBreak="0">
    <w:nsid w:val="1E9C10BA"/>
    <w:multiLevelType w:val="multilevel"/>
    <w:tmpl w:val="C8EC95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1EFD75D5"/>
    <w:multiLevelType w:val="multilevel"/>
    <w:tmpl w:val="ECFC2ED2"/>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48" w15:restartNumberingAfterBreak="0">
    <w:nsid w:val="1F1C2471"/>
    <w:multiLevelType w:val="multilevel"/>
    <w:tmpl w:val="98965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1F6E0681"/>
    <w:multiLevelType w:val="multilevel"/>
    <w:tmpl w:val="939E80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F925B86"/>
    <w:multiLevelType w:val="multilevel"/>
    <w:tmpl w:val="C3AC4946"/>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1" w15:restartNumberingAfterBreak="0">
    <w:nsid w:val="1FC20C60"/>
    <w:multiLevelType w:val="multilevel"/>
    <w:tmpl w:val="E544EE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1FCB5A50"/>
    <w:multiLevelType w:val="multilevel"/>
    <w:tmpl w:val="CC149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1FE370D7"/>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54" w15:restartNumberingAfterBreak="0">
    <w:nsid w:val="1FFD6362"/>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00507F7"/>
    <w:multiLevelType w:val="multilevel"/>
    <w:tmpl w:val="7174E8A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211266B8"/>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17B296E"/>
    <w:multiLevelType w:val="multilevel"/>
    <w:tmpl w:val="2B523E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21A14D20"/>
    <w:multiLevelType w:val="multilevel"/>
    <w:tmpl w:val="7D081E5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1C81F84"/>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1D35683"/>
    <w:multiLevelType w:val="multilevel"/>
    <w:tmpl w:val="59C07C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26237CC"/>
    <w:multiLevelType w:val="hybridMultilevel"/>
    <w:tmpl w:val="78FE1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2283421A"/>
    <w:multiLevelType w:val="hybridMultilevel"/>
    <w:tmpl w:val="3920F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22D56B57"/>
    <w:multiLevelType w:val="multilevel"/>
    <w:tmpl w:val="8C9C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3233586"/>
    <w:multiLevelType w:val="multilevel"/>
    <w:tmpl w:val="06F2D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34C523B"/>
    <w:multiLevelType w:val="multilevel"/>
    <w:tmpl w:val="D2A6A6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3801467"/>
    <w:multiLevelType w:val="multilevel"/>
    <w:tmpl w:val="7F345C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3B87ACE"/>
    <w:multiLevelType w:val="multilevel"/>
    <w:tmpl w:val="E8DCF6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4156C9A"/>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42011B9"/>
    <w:multiLevelType w:val="multilevel"/>
    <w:tmpl w:val="4E404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43653F3"/>
    <w:multiLevelType w:val="multilevel"/>
    <w:tmpl w:val="08C011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43D6C3A"/>
    <w:multiLevelType w:val="multilevel"/>
    <w:tmpl w:val="7AC08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44C26B9"/>
    <w:multiLevelType w:val="multilevel"/>
    <w:tmpl w:val="8D58D0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48409D5"/>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24BE33A9"/>
    <w:multiLevelType w:val="multilevel"/>
    <w:tmpl w:val="26FE54F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4EB0509"/>
    <w:multiLevelType w:val="multilevel"/>
    <w:tmpl w:val="D3584E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6" w15:restartNumberingAfterBreak="0">
    <w:nsid w:val="24EC2A6D"/>
    <w:multiLevelType w:val="multilevel"/>
    <w:tmpl w:val="A77A64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7" w15:restartNumberingAfterBreak="0">
    <w:nsid w:val="2519690A"/>
    <w:multiLevelType w:val="multilevel"/>
    <w:tmpl w:val="F8EC2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54F140C"/>
    <w:multiLevelType w:val="multilevel"/>
    <w:tmpl w:val="7934282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5597871"/>
    <w:multiLevelType w:val="multilevel"/>
    <w:tmpl w:val="96F6D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56372DC"/>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59C054E"/>
    <w:multiLevelType w:val="multilevel"/>
    <w:tmpl w:val="7D0CD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5A01759"/>
    <w:multiLevelType w:val="multilevel"/>
    <w:tmpl w:val="DEBEC3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3" w15:restartNumberingAfterBreak="0">
    <w:nsid w:val="25B432ED"/>
    <w:multiLevelType w:val="multilevel"/>
    <w:tmpl w:val="E5EC3CAA"/>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4" w15:restartNumberingAfterBreak="0">
    <w:nsid w:val="26066137"/>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60A0DAD"/>
    <w:multiLevelType w:val="multilevel"/>
    <w:tmpl w:val="9C2487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26856878"/>
    <w:multiLevelType w:val="hybridMultilevel"/>
    <w:tmpl w:val="07D6E78C"/>
    <w:lvl w:ilvl="0" w:tplc="0409000F">
      <w:start w:val="1"/>
      <w:numFmt w:val="decimal"/>
      <w:lvlText w:val="%1."/>
      <w:lvlJc w:val="left"/>
      <w:pPr>
        <w:ind w:left="81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7" w15:restartNumberingAfterBreak="0">
    <w:nsid w:val="26A8339B"/>
    <w:multiLevelType w:val="multilevel"/>
    <w:tmpl w:val="F1F872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26A833E2"/>
    <w:multiLevelType w:val="multilevel"/>
    <w:tmpl w:val="5106B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26B369C9"/>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72F78C7"/>
    <w:multiLevelType w:val="multilevel"/>
    <w:tmpl w:val="6B5E8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7355B89"/>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755217E"/>
    <w:multiLevelType w:val="multilevel"/>
    <w:tmpl w:val="19F896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28045B12"/>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94" w15:restartNumberingAfterBreak="0">
    <w:nsid w:val="28A864D9"/>
    <w:multiLevelType w:val="multilevel"/>
    <w:tmpl w:val="31B8AD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9351E8E"/>
    <w:multiLevelType w:val="hybridMultilevel"/>
    <w:tmpl w:val="DFE4C6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293B6F4E"/>
    <w:multiLevelType w:val="multilevel"/>
    <w:tmpl w:val="F8EC2A00"/>
    <w:lvl w:ilvl="0">
      <w:start w:val="1"/>
      <w:numFmt w:val="bullet"/>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9531E47"/>
    <w:multiLevelType w:val="hybridMultilevel"/>
    <w:tmpl w:val="1088B6CE"/>
    <w:lvl w:ilvl="0" w:tplc="3D68388E">
      <w:start w:val="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29C80B19"/>
    <w:multiLevelType w:val="multilevel"/>
    <w:tmpl w:val="E6283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29D47677"/>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00" w15:restartNumberingAfterBreak="0">
    <w:nsid w:val="2AAE15FC"/>
    <w:multiLevelType w:val="multilevel"/>
    <w:tmpl w:val="17A6A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AC50395"/>
    <w:multiLevelType w:val="multilevel"/>
    <w:tmpl w:val="4112A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ACD252B"/>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ADA29FC"/>
    <w:multiLevelType w:val="multilevel"/>
    <w:tmpl w:val="A90A75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AE85342"/>
    <w:multiLevelType w:val="multilevel"/>
    <w:tmpl w:val="260E58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B271F90"/>
    <w:multiLevelType w:val="hybridMultilevel"/>
    <w:tmpl w:val="19B8FE38"/>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206" w15:restartNumberingAfterBreak="0">
    <w:nsid w:val="2B4A0095"/>
    <w:multiLevelType w:val="multilevel"/>
    <w:tmpl w:val="191CA7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45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15:restartNumberingAfterBreak="0">
    <w:nsid w:val="2B550EB6"/>
    <w:multiLevelType w:val="multilevel"/>
    <w:tmpl w:val="CDDADD0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BC262D6"/>
    <w:multiLevelType w:val="multilevel"/>
    <w:tmpl w:val="F7B0AC7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BEE058D"/>
    <w:multiLevelType w:val="multilevel"/>
    <w:tmpl w:val="66B6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C0A40F1"/>
    <w:multiLevelType w:val="hybridMultilevel"/>
    <w:tmpl w:val="27B48FC4"/>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1" w15:restartNumberingAfterBreak="0">
    <w:nsid w:val="2C3654C7"/>
    <w:multiLevelType w:val="multilevel"/>
    <w:tmpl w:val="47329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C6A0ECE"/>
    <w:multiLevelType w:val="hybridMultilevel"/>
    <w:tmpl w:val="5CEC6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2C8C302D"/>
    <w:multiLevelType w:val="multilevel"/>
    <w:tmpl w:val="E92E3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CF74CE7"/>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15" w15:restartNumberingAfterBreak="0">
    <w:nsid w:val="2D611023"/>
    <w:multiLevelType w:val="hybridMultilevel"/>
    <w:tmpl w:val="65F4A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2D997EC7"/>
    <w:multiLevelType w:val="multilevel"/>
    <w:tmpl w:val="C29A422C"/>
    <w:lvl w:ilvl="0">
      <w:start w:val="7"/>
      <w:numFmt w:val="decimal"/>
      <w:lvlText w:val="%1"/>
      <w:lvlJc w:val="left"/>
      <w:pPr>
        <w:ind w:left="360" w:hanging="360"/>
      </w:pPr>
      <w:rPr>
        <w:rFonts w:hint="default"/>
      </w:rPr>
    </w:lvl>
    <w:lvl w:ilvl="1">
      <w:start w:val="4"/>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7" w15:restartNumberingAfterBreak="0">
    <w:nsid w:val="2D9E3AF6"/>
    <w:multiLevelType w:val="multilevel"/>
    <w:tmpl w:val="5404B0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8" w15:restartNumberingAfterBreak="0">
    <w:nsid w:val="2DCF17E6"/>
    <w:multiLevelType w:val="hybridMultilevel"/>
    <w:tmpl w:val="2C5C5292"/>
    <w:lvl w:ilvl="0" w:tplc="9F3641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9" w15:restartNumberingAfterBreak="0">
    <w:nsid w:val="2E663DC8"/>
    <w:multiLevelType w:val="hybridMultilevel"/>
    <w:tmpl w:val="CF1E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2E9E17E9"/>
    <w:multiLevelType w:val="hybridMultilevel"/>
    <w:tmpl w:val="A2A41DC8"/>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1" w15:restartNumberingAfterBreak="0">
    <w:nsid w:val="2EAC2A4B"/>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EEC5A45"/>
    <w:multiLevelType w:val="multilevel"/>
    <w:tmpl w:val="AF8404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3" w15:restartNumberingAfterBreak="0">
    <w:nsid w:val="2EED710B"/>
    <w:multiLevelType w:val="multilevel"/>
    <w:tmpl w:val="E4ECE5C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F3B28A0"/>
    <w:multiLevelType w:val="multilevel"/>
    <w:tmpl w:val="942015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2F6F727E"/>
    <w:multiLevelType w:val="multilevel"/>
    <w:tmpl w:val="5D6081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F8C44E3"/>
    <w:multiLevelType w:val="multilevel"/>
    <w:tmpl w:val="8C2C02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F951DA2"/>
    <w:multiLevelType w:val="multilevel"/>
    <w:tmpl w:val="1D84A93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2FE64F0C"/>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29" w15:restartNumberingAfterBreak="0">
    <w:nsid w:val="2FEF16DB"/>
    <w:multiLevelType w:val="multilevel"/>
    <w:tmpl w:val="109ED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008566B"/>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0097BEF"/>
    <w:multiLevelType w:val="multilevel"/>
    <w:tmpl w:val="9E3A86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02A79E0"/>
    <w:multiLevelType w:val="multilevel"/>
    <w:tmpl w:val="9C9ECB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0317F2D"/>
    <w:multiLevelType w:val="multilevel"/>
    <w:tmpl w:val="59AEF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04217A9"/>
    <w:multiLevelType w:val="multilevel"/>
    <w:tmpl w:val="5A2CB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0450982"/>
    <w:multiLevelType w:val="multilevel"/>
    <w:tmpl w:val="E64223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0561C0A"/>
    <w:multiLevelType w:val="multilevel"/>
    <w:tmpl w:val="E8B631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7" w15:restartNumberingAfterBreak="0">
    <w:nsid w:val="30A02C5C"/>
    <w:multiLevelType w:val="multilevel"/>
    <w:tmpl w:val="0D442E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0C10689"/>
    <w:multiLevelType w:val="hybridMultilevel"/>
    <w:tmpl w:val="A9629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30D234F5"/>
    <w:multiLevelType w:val="multilevel"/>
    <w:tmpl w:val="C1765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1055455"/>
    <w:multiLevelType w:val="multilevel"/>
    <w:tmpl w:val="D3CCE6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1193C49"/>
    <w:multiLevelType w:val="multilevel"/>
    <w:tmpl w:val="D3DE70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314860FD"/>
    <w:multiLevelType w:val="multilevel"/>
    <w:tmpl w:val="1A0817F0"/>
    <w:lvl w:ilvl="0">
      <w:start w:val="1"/>
      <w:numFmt w:val="decimal"/>
      <w:lvlText w:val="%1."/>
      <w:lvlJc w:val="left"/>
      <w:pPr>
        <w:tabs>
          <w:tab w:val="num" w:pos="720"/>
        </w:tabs>
        <w:ind w:left="720" w:hanging="360"/>
      </w:pPr>
      <w:rPr>
        <w:b/>
        <w:bCs/>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318B5C38"/>
    <w:multiLevelType w:val="multilevel"/>
    <w:tmpl w:val="566850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1AE2C60"/>
    <w:multiLevelType w:val="multilevel"/>
    <w:tmpl w:val="7FD0B3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1B51D48"/>
    <w:multiLevelType w:val="multilevel"/>
    <w:tmpl w:val="11F2D7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20115F0"/>
    <w:multiLevelType w:val="multilevel"/>
    <w:tmpl w:val="A5264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28840A0"/>
    <w:multiLevelType w:val="hybridMultilevel"/>
    <w:tmpl w:val="03AE89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32AD45EE"/>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2B5064A"/>
    <w:multiLevelType w:val="hybridMultilevel"/>
    <w:tmpl w:val="6CBA7C3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0" w15:restartNumberingAfterBreak="0">
    <w:nsid w:val="32DA0D76"/>
    <w:multiLevelType w:val="multilevel"/>
    <w:tmpl w:val="555E52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1" w15:restartNumberingAfterBreak="0">
    <w:nsid w:val="33033200"/>
    <w:multiLevelType w:val="multilevel"/>
    <w:tmpl w:val="C9B83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322530A"/>
    <w:multiLevelType w:val="multilevel"/>
    <w:tmpl w:val="F7FC02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3312A8A"/>
    <w:multiLevelType w:val="multilevel"/>
    <w:tmpl w:val="7D081E5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3C24DD2"/>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3C66BFA"/>
    <w:multiLevelType w:val="multilevel"/>
    <w:tmpl w:val="5700F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4740532"/>
    <w:multiLevelType w:val="multilevel"/>
    <w:tmpl w:val="0E5EAA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4845FE1"/>
    <w:multiLevelType w:val="hybridMultilevel"/>
    <w:tmpl w:val="EAF44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34850DEE"/>
    <w:multiLevelType w:val="hybridMultilevel"/>
    <w:tmpl w:val="5640418E"/>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9" w15:restartNumberingAfterBreak="0">
    <w:nsid w:val="34C36975"/>
    <w:multiLevelType w:val="multilevel"/>
    <w:tmpl w:val="E6D64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5792407"/>
    <w:multiLevelType w:val="multilevel"/>
    <w:tmpl w:val="79F4119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357D33D4"/>
    <w:multiLevelType w:val="hybridMultilevel"/>
    <w:tmpl w:val="55D2D954"/>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262" w15:restartNumberingAfterBreak="0">
    <w:nsid w:val="36516EEE"/>
    <w:multiLevelType w:val="hybridMultilevel"/>
    <w:tmpl w:val="E2989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373A7AB7"/>
    <w:multiLevelType w:val="multilevel"/>
    <w:tmpl w:val="F79E09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78F1C62"/>
    <w:multiLevelType w:val="multilevel"/>
    <w:tmpl w:val="F89E59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7BE45CD"/>
    <w:multiLevelType w:val="multilevel"/>
    <w:tmpl w:val="01EC1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7C42AFA"/>
    <w:multiLevelType w:val="multilevel"/>
    <w:tmpl w:val="8A124EE6"/>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67" w15:restartNumberingAfterBreak="0">
    <w:nsid w:val="3857313F"/>
    <w:multiLevelType w:val="multilevel"/>
    <w:tmpl w:val="0D5E1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3883441E"/>
    <w:multiLevelType w:val="hybridMultilevel"/>
    <w:tmpl w:val="F98AAB84"/>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9" w15:restartNumberingAfterBreak="0">
    <w:nsid w:val="38DD2358"/>
    <w:multiLevelType w:val="multilevel"/>
    <w:tmpl w:val="36B2C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91B0A69"/>
    <w:multiLevelType w:val="multilevel"/>
    <w:tmpl w:val="30825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97C089D"/>
    <w:multiLevelType w:val="multilevel"/>
    <w:tmpl w:val="0DBC68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9F823DC"/>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9FC2977"/>
    <w:multiLevelType w:val="multilevel"/>
    <w:tmpl w:val="9BF2FC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9FE0AAD"/>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A2E47B2"/>
    <w:multiLevelType w:val="multilevel"/>
    <w:tmpl w:val="E3CC90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A5E6EC1"/>
    <w:multiLevelType w:val="multilevel"/>
    <w:tmpl w:val="6AF6D7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A922143"/>
    <w:multiLevelType w:val="multilevel"/>
    <w:tmpl w:val="63ECF2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B11446B"/>
    <w:multiLevelType w:val="multilevel"/>
    <w:tmpl w:val="7AE65C3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CBB082B"/>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CC62DCA"/>
    <w:multiLevelType w:val="hybridMultilevel"/>
    <w:tmpl w:val="44DE7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3D147675"/>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D837C96"/>
    <w:multiLevelType w:val="multilevel"/>
    <w:tmpl w:val="990CF2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DC8501D"/>
    <w:multiLevelType w:val="multilevel"/>
    <w:tmpl w:val="5900D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3E673D23"/>
    <w:multiLevelType w:val="multilevel"/>
    <w:tmpl w:val="4A7CE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3E8B1A39"/>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EBD0C65"/>
    <w:multiLevelType w:val="hybridMultilevel"/>
    <w:tmpl w:val="B448BB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3F0D21EB"/>
    <w:multiLevelType w:val="multilevel"/>
    <w:tmpl w:val="7B4EBABE"/>
    <w:lvl w:ilvl="0">
      <w:start w:val="1"/>
      <w:numFmt w:val="bullet"/>
      <w:lvlText w:val=""/>
      <w:lvlJc w:val="left"/>
      <w:pPr>
        <w:ind w:left="720" w:hanging="360"/>
      </w:pPr>
      <w:rPr>
        <w:rFonts w:ascii="Symbol" w:hAnsi="Symbol" w:hint="default"/>
        <w:sz w:val="20"/>
      </w:rPr>
    </w:lvl>
    <w:lvl w:ilvl="1">
      <w:start w:val="1"/>
      <w:numFmt w:val="bullet"/>
      <w:lvlText w:val=""/>
      <w:lvlJc w:val="left"/>
      <w:pPr>
        <w:ind w:left="72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3F8F143D"/>
    <w:multiLevelType w:val="hybridMultilevel"/>
    <w:tmpl w:val="2A401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40345C8C"/>
    <w:multiLevelType w:val="multilevel"/>
    <w:tmpl w:val="51468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40511689"/>
    <w:multiLevelType w:val="multilevel"/>
    <w:tmpl w:val="DDB4EB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40925918"/>
    <w:multiLevelType w:val="hybridMultilevel"/>
    <w:tmpl w:val="10944E5C"/>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2" w15:restartNumberingAfterBreak="0">
    <w:nsid w:val="40984D4A"/>
    <w:multiLevelType w:val="multilevel"/>
    <w:tmpl w:val="9878A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0E312AE"/>
    <w:multiLevelType w:val="multilevel"/>
    <w:tmpl w:val="7D081E5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1076689"/>
    <w:multiLevelType w:val="multilevel"/>
    <w:tmpl w:val="AEBCD8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5" w15:restartNumberingAfterBreak="0">
    <w:nsid w:val="4121551F"/>
    <w:multiLevelType w:val="multilevel"/>
    <w:tmpl w:val="8EF6DAD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1552CDD"/>
    <w:multiLevelType w:val="multilevel"/>
    <w:tmpl w:val="961412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415B79A2"/>
    <w:multiLevelType w:val="hybridMultilevel"/>
    <w:tmpl w:val="18B6402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8" w15:restartNumberingAfterBreak="0">
    <w:nsid w:val="41702D46"/>
    <w:multiLevelType w:val="multilevel"/>
    <w:tmpl w:val="114A9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417155CF"/>
    <w:multiLevelType w:val="multilevel"/>
    <w:tmpl w:val="69405934"/>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0" w15:restartNumberingAfterBreak="0">
    <w:nsid w:val="428B12ED"/>
    <w:multiLevelType w:val="multilevel"/>
    <w:tmpl w:val="9656F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2B72375"/>
    <w:multiLevelType w:val="multilevel"/>
    <w:tmpl w:val="11707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15:restartNumberingAfterBreak="0">
    <w:nsid w:val="42C36677"/>
    <w:multiLevelType w:val="multilevel"/>
    <w:tmpl w:val="5D5E62B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2E57ED0"/>
    <w:multiLevelType w:val="multilevel"/>
    <w:tmpl w:val="CC7A12E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2FF61A3"/>
    <w:multiLevelType w:val="hybridMultilevel"/>
    <w:tmpl w:val="47F8672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43B41EF9"/>
    <w:multiLevelType w:val="multilevel"/>
    <w:tmpl w:val="F806A6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6" w15:restartNumberingAfterBreak="0">
    <w:nsid w:val="43FF5E75"/>
    <w:multiLevelType w:val="multilevel"/>
    <w:tmpl w:val="EA8C7B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440B120D"/>
    <w:multiLevelType w:val="multilevel"/>
    <w:tmpl w:val="40B48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444014ED"/>
    <w:multiLevelType w:val="hybridMultilevel"/>
    <w:tmpl w:val="C4BAB4A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444136CA"/>
    <w:multiLevelType w:val="multilevel"/>
    <w:tmpl w:val="343643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15:restartNumberingAfterBreak="0">
    <w:nsid w:val="449553B3"/>
    <w:multiLevelType w:val="multilevel"/>
    <w:tmpl w:val="7BD89C98"/>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44C2769A"/>
    <w:multiLevelType w:val="multilevel"/>
    <w:tmpl w:val="888E4F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2" w15:restartNumberingAfterBreak="0">
    <w:nsid w:val="44C4485B"/>
    <w:multiLevelType w:val="hybridMultilevel"/>
    <w:tmpl w:val="FDFAF7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44F93896"/>
    <w:multiLevelType w:val="multilevel"/>
    <w:tmpl w:val="05F020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45312504"/>
    <w:multiLevelType w:val="hybridMultilevel"/>
    <w:tmpl w:val="A5FC66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45B73A5D"/>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4657312E"/>
    <w:multiLevelType w:val="multilevel"/>
    <w:tmpl w:val="CEE25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6822180"/>
    <w:multiLevelType w:val="multilevel"/>
    <w:tmpl w:val="D0061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46F0256B"/>
    <w:multiLevelType w:val="multilevel"/>
    <w:tmpl w:val="70C4A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47553876"/>
    <w:multiLevelType w:val="multilevel"/>
    <w:tmpl w:val="6B029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7EB4A7C"/>
    <w:multiLevelType w:val="multilevel"/>
    <w:tmpl w:val="191CA7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45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15:restartNumberingAfterBreak="0">
    <w:nsid w:val="48232B1E"/>
    <w:multiLevelType w:val="hybridMultilevel"/>
    <w:tmpl w:val="B02634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48285C31"/>
    <w:multiLevelType w:val="multilevel"/>
    <w:tmpl w:val="08EE0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8412FFF"/>
    <w:multiLevelType w:val="hybridMultilevel"/>
    <w:tmpl w:val="5E44CFC0"/>
    <w:lvl w:ilvl="0" w:tplc="EC342E74">
      <w:start w:val="19"/>
      <w:numFmt w:val="bullet"/>
      <w:lvlText w:val=""/>
      <w:lvlJc w:val="left"/>
      <w:pPr>
        <w:ind w:left="435" w:hanging="360"/>
      </w:pPr>
      <w:rPr>
        <w:rFonts w:ascii="Symbol" w:eastAsiaTheme="minorHAnsi" w:hAnsi="Symbol" w:cstheme="minorBidi"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324" w15:restartNumberingAfterBreak="0">
    <w:nsid w:val="488432AF"/>
    <w:multiLevelType w:val="multilevel"/>
    <w:tmpl w:val="CF30E89C"/>
    <w:lvl w:ilvl="0">
      <w:start w:val="1"/>
      <w:numFmt w:val="bullet"/>
      <w:lvlText w:val=""/>
      <w:lvlJc w:val="left"/>
      <w:pPr>
        <w:ind w:left="720" w:hanging="360"/>
      </w:pPr>
      <w:rPr>
        <w:rFonts w:ascii="Symbol" w:hAnsi="Symbol" w:hint="default"/>
        <w:sz w:val="20"/>
      </w:rPr>
    </w:lvl>
    <w:lvl w:ilvl="1">
      <w:start w:val="1"/>
      <w:numFmt w:val="bullet"/>
      <w:lvlText w:val=""/>
      <w:lvlJc w:val="left"/>
      <w:pPr>
        <w:ind w:left="72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48B03CBD"/>
    <w:multiLevelType w:val="multilevel"/>
    <w:tmpl w:val="71F8A3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490800FB"/>
    <w:multiLevelType w:val="multilevel"/>
    <w:tmpl w:val="A00E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94B0ABC"/>
    <w:multiLevelType w:val="multilevel"/>
    <w:tmpl w:val="ECFC2ED2"/>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328" w15:restartNumberingAfterBreak="0">
    <w:nsid w:val="498954E0"/>
    <w:multiLevelType w:val="multilevel"/>
    <w:tmpl w:val="A8CC4C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15:restartNumberingAfterBreak="0">
    <w:nsid w:val="498D6092"/>
    <w:multiLevelType w:val="multilevel"/>
    <w:tmpl w:val="FEBE73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4992322E"/>
    <w:multiLevelType w:val="multilevel"/>
    <w:tmpl w:val="8BEEA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9C007DF"/>
    <w:multiLevelType w:val="multilevel"/>
    <w:tmpl w:val="4E8CD2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9C54560"/>
    <w:multiLevelType w:val="multilevel"/>
    <w:tmpl w:val="79F411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49F920BB"/>
    <w:multiLevelType w:val="multilevel"/>
    <w:tmpl w:val="349824B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4A2410D9"/>
    <w:multiLevelType w:val="multilevel"/>
    <w:tmpl w:val="1D84A93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A5C782A"/>
    <w:multiLevelType w:val="hybridMultilevel"/>
    <w:tmpl w:val="47F867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15:restartNumberingAfterBreak="0">
    <w:nsid w:val="4A5E2A34"/>
    <w:multiLevelType w:val="hybridMultilevel"/>
    <w:tmpl w:val="1AACA0E6"/>
    <w:lvl w:ilvl="0" w:tplc="04090005">
      <w:start w:val="1"/>
      <w:numFmt w:val="bullet"/>
      <w:lvlText w:val=""/>
      <w:lvlJc w:val="left"/>
      <w:pPr>
        <w:ind w:left="720" w:hanging="360"/>
      </w:pPr>
      <w:rPr>
        <w:rFonts w:ascii="Wingdings" w:hAnsi="Wingdings" w:hint="default"/>
      </w:rPr>
    </w:lvl>
    <w:lvl w:ilvl="1" w:tplc="994C887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4A655B53"/>
    <w:multiLevelType w:val="multilevel"/>
    <w:tmpl w:val="E416E0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4AA30F8D"/>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AD8070B"/>
    <w:multiLevelType w:val="multilevel"/>
    <w:tmpl w:val="1D84A93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4B8438DC"/>
    <w:multiLevelType w:val="multilevel"/>
    <w:tmpl w:val="03F04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4BBB1404"/>
    <w:multiLevelType w:val="multilevel"/>
    <w:tmpl w:val="2B6AE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4BCF11C1"/>
    <w:multiLevelType w:val="hybridMultilevel"/>
    <w:tmpl w:val="5ED6964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3" w15:restartNumberingAfterBreak="0">
    <w:nsid w:val="4BE307CB"/>
    <w:multiLevelType w:val="hybridMultilevel"/>
    <w:tmpl w:val="586CB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4C342B49"/>
    <w:multiLevelType w:val="multilevel"/>
    <w:tmpl w:val="8506C1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4C4832CB"/>
    <w:multiLevelType w:val="hybridMultilevel"/>
    <w:tmpl w:val="76C865FA"/>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720" w:hanging="360"/>
      </w:pPr>
      <w:rPr>
        <w:rFonts w:ascii="Wingdings" w:hAnsi="Wingdings" w:hint="default"/>
      </w:rPr>
    </w:lvl>
    <w:lvl w:ilvl="2" w:tplc="FFFFFFFF">
      <w:numFmt w:val="bullet"/>
      <w:lvlText w:val="•"/>
      <w:lvlJc w:val="left"/>
      <w:pPr>
        <w:ind w:left="2520" w:hanging="720"/>
      </w:pPr>
      <w:rPr>
        <w:rFonts w:ascii="Arial" w:eastAsiaTheme="minorHAnsi" w:hAnsi="Arial"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6" w15:restartNumberingAfterBreak="0">
    <w:nsid w:val="4C6C004E"/>
    <w:multiLevelType w:val="multilevel"/>
    <w:tmpl w:val="55E6C782"/>
    <w:lvl w:ilvl="0">
      <w:start w:val="1"/>
      <w:numFmt w:val="bullet"/>
      <w:lvlText w:val=""/>
      <w:lvlJc w:val="left"/>
      <w:pPr>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4C88540C"/>
    <w:multiLevelType w:val="hybridMultilevel"/>
    <w:tmpl w:val="1A5A5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4C940802"/>
    <w:multiLevelType w:val="multilevel"/>
    <w:tmpl w:val="7AE65C34"/>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4CB32435"/>
    <w:multiLevelType w:val="multilevel"/>
    <w:tmpl w:val="59323B6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4E4208A1"/>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EAE20C0"/>
    <w:multiLevelType w:val="multilevel"/>
    <w:tmpl w:val="316A1D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4ED2235E"/>
    <w:multiLevelType w:val="multilevel"/>
    <w:tmpl w:val="F4782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4EE74623"/>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EF97A85"/>
    <w:multiLevelType w:val="multilevel"/>
    <w:tmpl w:val="41DC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4F361FC6"/>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4F50042D"/>
    <w:multiLevelType w:val="multilevel"/>
    <w:tmpl w:val="B816D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510F656E"/>
    <w:multiLevelType w:val="multilevel"/>
    <w:tmpl w:val="C41049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515D2E17"/>
    <w:multiLevelType w:val="multilevel"/>
    <w:tmpl w:val="E480B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515F7B91"/>
    <w:multiLevelType w:val="multilevel"/>
    <w:tmpl w:val="8AD240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51AA1B13"/>
    <w:multiLevelType w:val="hybridMultilevel"/>
    <w:tmpl w:val="A1E447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51B67B58"/>
    <w:multiLevelType w:val="multilevel"/>
    <w:tmpl w:val="7C2286A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1D92572"/>
    <w:multiLevelType w:val="multilevel"/>
    <w:tmpl w:val="852A1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1FA2245"/>
    <w:multiLevelType w:val="multilevel"/>
    <w:tmpl w:val="F9C809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52194D1E"/>
    <w:multiLevelType w:val="hybridMultilevel"/>
    <w:tmpl w:val="870EC6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52210A59"/>
    <w:multiLevelType w:val="multilevel"/>
    <w:tmpl w:val="4B6A7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2455840"/>
    <w:multiLevelType w:val="multilevel"/>
    <w:tmpl w:val="C6CE79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2A5543E"/>
    <w:multiLevelType w:val="multilevel"/>
    <w:tmpl w:val="57DC2F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52B663C2"/>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2DA39BF"/>
    <w:multiLevelType w:val="multilevel"/>
    <w:tmpl w:val="71E003E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2F6771E"/>
    <w:multiLevelType w:val="hybridMultilevel"/>
    <w:tmpl w:val="176830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15:restartNumberingAfterBreak="0">
    <w:nsid w:val="52FB1FB2"/>
    <w:multiLevelType w:val="multilevel"/>
    <w:tmpl w:val="5A2CB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420172A"/>
    <w:multiLevelType w:val="multilevel"/>
    <w:tmpl w:val="6F6849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54476890"/>
    <w:multiLevelType w:val="multilevel"/>
    <w:tmpl w:val="7CEE48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4D71132"/>
    <w:multiLevelType w:val="multilevel"/>
    <w:tmpl w:val="A4C80D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54E637F4"/>
    <w:multiLevelType w:val="multilevel"/>
    <w:tmpl w:val="758AA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5518525C"/>
    <w:multiLevelType w:val="multilevel"/>
    <w:tmpl w:val="A3B28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55B97327"/>
    <w:multiLevelType w:val="multilevel"/>
    <w:tmpl w:val="C814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5702257E"/>
    <w:multiLevelType w:val="hybridMultilevel"/>
    <w:tmpl w:val="16D8CB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9" w15:restartNumberingAfterBreak="0">
    <w:nsid w:val="57092A76"/>
    <w:multiLevelType w:val="multilevel"/>
    <w:tmpl w:val="3B0EE30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15:restartNumberingAfterBreak="0">
    <w:nsid w:val="572F64E3"/>
    <w:multiLevelType w:val="multilevel"/>
    <w:tmpl w:val="7E4C99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77206F7"/>
    <w:multiLevelType w:val="hybridMultilevel"/>
    <w:tmpl w:val="BCF24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581151F4"/>
    <w:multiLevelType w:val="multilevel"/>
    <w:tmpl w:val="53E02F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593D4BCB"/>
    <w:multiLevelType w:val="hybridMultilevel"/>
    <w:tmpl w:val="DB3E968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4" w15:restartNumberingAfterBreak="0">
    <w:nsid w:val="598B72FF"/>
    <w:multiLevelType w:val="multilevel"/>
    <w:tmpl w:val="C242F3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5" w15:restartNumberingAfterBreak="0">
    <w:nsid w:val="59AB46AF"/>
    <w:multiLevelType w:val="multilevel"/>
    <w:tmpl w:val="E5101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59B11160"/>
    <w:multiLevelType w:val="multilevel"/>
    <w:tmpl w:val="83D4F2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9F72737"/>
    <w:multiLevelType w:val="multilevel"/>
    <w:tmpl w:val="ECFC2ED2"/>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388" w15:restartNumberingAfterBreak="0">
    <w:nsid w:val="5B290CC9"/>
    <w:multiLevelType w:val="multilevel"/>
    <w:tmpl w:val="457404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9" w15:restartNumberingAfterBreak="0">
    <w:nsid w:val="5B69236C"/>
    <w:multiLevelType w:val="multilevel"/>
    <w:tmpl w:val="597E9F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B6C7A06"/>
    <w:multiLevelType w:val="multilevel"/>
    <w:tmpl w:val="ABBE1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B836D58"/>
    <w:multiLevelType w:val="multilevel"/>
    <w:tmpl w:val="2DDA6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5BEB0E00"/>
    <w:multiLevelType w:val="hybridMultilevel"/>
    <w:tmpl w:val="B1B61322"/>
    <w:lvl w:ilvl="0" w:tplc="DDC0CCC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3" w15:restartNumberingAfterBreak="0">
    <w:nsid w:val="5C0450A5"/>
    <w:multiLevelType w:val="multilevel"/>
    <w:tmpl w:val="116A7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C586720"/>
    <w:multiLevelType w:val="multilevel"/>
    <w:tmpl w:val="59323B6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D512F38"/>
    <w:multiLevelType w:val="multilevel"/>
    <w:tmpl w:val="6DACD4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5D6E07FB"/>
    <w:multiLevelType w:val="multilevel"/>
    <w:tmpl w:val="A26CA8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5DC40483"/>
    <w:multiLevelType w:val="multilevel"/>
    <w:tmpl w:val="AFE6A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DDB55B9"/>
    <w:multiLevelType w:val="multilevel"/>
    <w:tmpl w:val="E3421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5E2B58B6"/>
    <w:multiLevelType w:val="hybridMultilevel"/>
    <w:tmpl w:val="27BA5B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5E5D716A"/>
    <w:multiLevelType w:val="multilevel"/>
    <w:tmpl w:val="13D8B5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E5E0A97"/>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5EBD556C"/>
    <w:multiLevelType w:val="multilevel"/>
    <w:tmpl w:val="0F74101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5EC62B2A"/>
    <w:multiLevelType w:val="multilevel"/>
    <w:tmpl w:val="31BA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5EF519A8"/>
    <w:multiLevelType w:val="multilevel"/>
    <w:tmpl w:val="F102594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5F0D4290"/>
    <w:multiLevelType w:val="hybridMultilevel"/>
    <w:tmpl w:val="9E2A47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15:restartNumberingAfterBreak="0">
    <w:nsid w:val="5F453417"/>
    <w:multiLevelType w:val="multilevel"/>
    <w:tmpl w:val="028E4A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5F5E689B"/>
    <w:multiLevelType w:val="hybridMultilevel"/>
    <w:tmpl w:val="B2E8141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8" w15:restartNumberingAfterBreak="0">
    <w:nsid w:val="5F9A6E0C"/>
    <w:multiLevelType w:val="multilevel"/>
    <w:tmpl w:val="849AAA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FFD44CA"/>
    <w:multiLevelType w:val="hybridMultilevel"/>
    <w:tmpl w:val="7FA8D97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15:restartNumberingAfterBreak="0">
    <w:nsid w:val="603174E4"/>
    <w:multiLevelType w:val="hybridMultilevel"/>
    <w:tmpl w:val="54768738"/>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411" w15:restartNumberingAfterBreak="0">
    <w:nsid w:val="604F0120"/>
    <w:multiLevelType w:val="multilevel"/>
    <w:tmpl w:val="5A2CB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60816F31"/>
    <w:multiLevelType w:val="multilevel"/>
    <w:tmpl w:val="59323B6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60DC3151"/>
    <w:multiLevelType w:val="hybridMultilevel"/>
    <w:tmpl w:val="85D0F3A2"/>
    <w:lvl w:ilvl="0" w:tplc="DECE1374">
      <w:numFmt w:val="bullet"/>
      <w:lvlText w:val=""/>
      <w:lvlJc w:val="left"/>
      <w:pPr>
        <w:ind w:left="720" w:hanging="360"/>
      </w:pPr>
      <w:rPr>
        <w:rFonts w:ascii="Symbol" w:eastAsiaTheme="minorHAnsi" w:hAnsi="Symbol" w:cstheme="minorBidi" w:hint="default"/>
      </w:rPr>
    </w:lvl>
    <w:lvl w:ilvl="1" w:tplc="FFFFFFFF" w:tentative="1">
      <w:start w:val="1"/>
      <w:numFmt w:val="lowerLetter"/>
      <w:lvlText w:val="%2."/>
      <w:lvlJc w:val="left"/>
      <w:pPr>
        <w:ind w:left="1170" w:hanging="360"/>
      </w:pPr>
    </w:lvl>
    <w:lvl w:ilvl="2" w:tplc="FFFFFFFF" w:tentative="1">
      <w:start w:val="1"/>
      <w:numFmt w:val="lowerRoman"/>
      <w:lvlText w:val="%3."/>
      <w:lvlJc w:val="right"/>
      <w:pPr>
        <w:ind w:left="1890" w:hanging="180"/>
      </w:pPr>
    </w:lvl>
    <w:lvl w:ilvl="3" w:tplc="FFFFFFFF" w:tentative="1">
      <w:start w:val="1"/>
      <w:numFmt w:val="decimal"/>
      <w:lvlText w:val="%4."/>
      <w:lvlJc w:val="left"/>
      <w:pPr>
        <w:ind w:left="2610" w:hanging="360"/>
      </w:pPr>
    </w:lvl>
    <w:lvl w:ilvl="4" w:tplc="FFFFFFFF" w:tentative="1">
      <w:start w:val="1"/>
      <w:numFmt w:val="lowerLetter"/>
      <w:lvlText w:val="%5."/>
      <w:lvlJc w:val="left"/>
      <w:pPr>
        <w:ind w:left="3330" w:hanging="360"/>
      </w:pPr>
    </w:lvl>
    <w:lvl w:ilvl="5" w:tplc="FFFFFFFF" w:tentative="1">
      <w:start w:val="1"/>
      <w:numFmt w:val="lowerRoman"/>
      <w:lvlText w:val="%6."/>
      <w:lvlJc w:val="right"/>
      <w:pPr>
        <w:ind w:left="4050" w:hanging="180"/>
      </w:pPr>
    </w:lvl>
    <w:lvl w:ilvl="6" w:tplc="FFFFFFFF" w:tentative="1">
      <w:start w:val="1"/>
      <w:numFmt w:val="decimal"/>
      <w:lvlText w:val="%7."/>
      <w:lvlJc w:val="left"/>
      <w:pPr>
        <w:ind w:left="4770" w:hanging="360"/>
      </w:pPr>
    </w:lvl>
    <w:lvl w:ilvl="7" w:tplc="FFFFFFFF" w:tentative="1">
      <w:start w:val="1"/>
      <w:numFmt w:val="lowerLetter"/>
      <w:lvlText w:val="%8."/>
      <w:lvlJc w:val="left"/>
      <w:pPr>
        <w:ind w:left="5490" w:hanging="360"/>
      </w:pPr>
    </w:lvl>
    <w:lvl w:ilvl="8" w:tplc="FFFFFFFF" w:tentative="1">
      <w:start w:val="1"/>
      <w:numFmt w:val="lowerRoman"/>
      <w:lvlText w:val="%9."/>
      <w:lvlJc w:val="right"/>
      <w:pPr>
        <w:ind w:left="6210" w:hanging="180"/>
      </w:pPr>
    </w:lvl>
  </w:abstractNum>
  <w:abstractNum w:abstractNumId="414" w15:restartNumberingAfterBreak="0">
    <w:nsid w:val="60FA2AB4"/>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61245B93"/>
    <w:multiLevelType w:val="multilevel"/>
    <w:tmpl w:val="D89093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615D6A69"/>
    <w:multiLevelType w:val="multilevel"/>
    <w:tmpl w:val="04548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15:restartNumberingAfterBreak="0">
    <w:nsid w:val="61C50F75"/>
    <w:multiLevelType w:val="multilevel"/>
    <w:tmpl w:val="F3F0D4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61D16A9C"/>
    <w:multiLevelType w:val="multilevel"/>
    <w:tmpl w:val="46EC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620D4DA8"/>
    <w:multiLevelType w:val="multilevel"/>
    <w:tmpl w:val="BFA22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6256382D"/>
    <w:multiLevelType w:val="multilevel"/>
    <w:tmpl w:val="7004EA90"/>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62995C96"/>
    <w:multiLevelType w:val="multilevel"/>
    <w:tmpl w:val="539E53C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629D633D"/>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62B46DF7"/>
    <w:multiLevelType w:val="hybridMultilevel"/>
    <w:tmpl w:val="C5ACE6F2"/>
    <w:lvl w:ilvl="0" w:tplc="3D68388E">
      <w:start w:val="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4" w15:restartNumberingAfterBreak="0">
    <w:nsid w:val="631B56FF"/>
    <w:multiLevelType w:val="multilevel"/>
    <w:tmpl w:val="8A50C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63590E5B"/>
    <w:multiLevelType w:val="multilevel"/>
    <w:tmpl w:val="BE86B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6360286C"/>
    <w:multiLevelType w:val="multilevel"/>
    <w:tmpl w:val="D06C78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7" w15:restartNumberingAfterBreak="0">
    <w:nsid w:val="6371307C"/>
    <w:multiLevelType w:val="hybridMultilevel"/>
    <w:tmpl w:val="92C04D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64421194"/>
    <w:multiLevelType w:val="multilevel"/>
    <w:tmpl w:val="216C7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64444BD3"/>
    <w:multiLevelType w:val="multilevel"/>
    <w:tmpl w:val="D33AD476"/>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6469623F"/>
    <w:multiLevelType w:val="multilevel"/>
    <w:tmpl w:val="B3E2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646A09EF"/>
    <w:multiLevelType w:val="multilevel"/>
    <w:tmpl w:val="B2329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646D6CBA"/>
    <w:multiLevelType w:val="multilevel"/>
    <w:tmpl w:val="E0EEC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64711173"/>
    <w:multiLevelType w:val="multilevel"/>
    <w:tmpl w:val="206C46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15:restartNumberingAfterBreak="0">
    <w:nsid w:val="64932B08"/>
    <w:multiLevelType w:val="multilevel"/>
    <w:tmpl w:val="27683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5" w15:restartNumberingAfterBreak="0">
    <w:nsid w:val="64C81C58"/>
    <w:multiLevelType w:val="multilevel"/>
    <w:tmpl w:val="264EC23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64FB4FDF"/>
    <w:multiLevelType w:val="multilevel"/>
    <w:tmpl w:val="B71E9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65177FEF"/>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652A3633"/>
    <w:multiLevelType w:val="multilevel"/>
    <w:tmpl w:val="0FD60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65DA1A7F"/>
    <w:multiLevelType w:val="multilevel"/>
    <w:tmpl w:val="5846E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65E95EAA"/>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65F66114"/>
    <w:multiLevelType w:val="multilevel"/>
    <w:tmpl w:val="FBDCC0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6615060D"/>
    <w:multiLevelType w:val="multilevel"/>
    <w:tmpl w:val="B414DD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3" w15:restartNumberingAfterBreak="0">
    <w:nsid w:val="66367652"/>
    <w:multiLevelType w:val="multilevel"/>
    <w:tmpl w:val="EA5E9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66B85E71"/>
    <w:multiLevelType w:val="multilevel"/>
    <w:tmpl w:val="BFD268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6C67CF0"/>
    <w:multiLevelType w:val="hybridMultilevel"/>
    <w:tmpl w:val="58BA3A5C"/>
    <w:lvl w:ilvl="0" w:tplc="3C7E2366">
      <w:start w:val="1"/>
      <w:numFmt w:val="decimal"/>
      <w:lvlText w:val="%1."/>
      <w:lvlJc w:val="left"/>
      <w:pPr>
        <w:ind w:left="720"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15:restartNumberingAfterBreak="0">
    <w:nsid w:val="6703291C"/>
    <w:multiLevelType w:val="multilevel"/>
    <w:tmpl w:val="7EC49024"/>
    <w:lvl w:ilvl="0">
      <w:start w:val="1"/>
      <w:numFmt w:val="bullet"/>
      <w:lvlText w:val=""/>
      <w:lvlJc w:val="left"/>
      <w:pPr>
        <w:tabs>
          <w:tab w:val="num" w:pos="1080"/>
        </w:tabs>
        <w:ind w:left="1080" w:hanging="360"/>
      </w:pPr>
      <w:rPr>
        <w:rFonts w:ascii="Wingdings" w:hAnsi="Wingdings"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7" w15:restartNumberingAfterBreak="0">
    <w:nsid w:val="676A2C58"/>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67736E9C"/>
    <w:multiLevelType w:val="multilevel"/>
    <w:tmpl w:val="2794D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67863FC4"/>
    <w:multiLevelType w:val="multilevel"/>
    <w:tmpl w:val="0CC2D2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0" w15:restartNumberingAfterBreak="0">
    <w:nsid w:val="67864F0E"/>
    <w:multiLevelType w:val="multilevel"/>
    <w:tmpl w:val="006477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1" w15:restartNumberingAfterBreak="0">
    <w:nsid w:val="67AD1AB6"/>
    <w:multiLevelType w:val="multilevel"/>
    <w:tmpl w:val="C778F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81B2091"/>
    <w:multiLevelType w:val="multilevel"/>
    <w:tmpl w:val="3162F5C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53" w15:restartNumberingAfterBreak="0">
    <w:nsid w:val="683C1CEA"/>
    <w:multiLevelType w:val="multilevel"/>
    <w:tmpl w:val="0836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84A34FF"/>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68886B21"/>
    <w:multiLevelType w:val="multilevel"/>
    <w:tmpl w:val="114254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692D3201"/>
    <w:multiLevelType w:val="multilevel"/>
    <w:tmpl w:val="1CAC7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93611B3"/>
    <w:multiLevelType w:val="multilevel"/>
    <w:tmpl w:val="5EF42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93861CC"/>
    <w:multiLevelType w:val="hybridMultilevel"/>
    <w:tmpl w:val="132CC0DC"/>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459" w15:restartNumberingAfterBreak="0">
    <w:nsid w:val="6989063A"/>
    <w:multiLevelType w:val="multilevel"/>
    <w:tmpl w:val="06FEA1C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9A34D82"/>
    <w:multiLevelType w:val="multilevel"/>
    <w:tmpl w:val="52C6CBB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15:restartNumberingAfterBreak="0">
    <w:nsid w:val="69F941C4"/>
    <w:multiLevelType w:val="multilevel"/>
    <w:tmpl w:val="744E43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15:restartNumberingAfterBreak="0">
    <w:nsid w:val="6A050383"/>
    <w:multiLevelType w:val="multilevel"/>
    <w:tmpl w:val="89BED7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A0C17DA"/>
    <w:multiLevelType w:val="multilevel"/>
    <w:tmpl w:val="F102594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A103254"/>
    <w:multiLevelType w:val="multilevel"/>
    <w:tmpl w:val="13BC93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A2724B0"/>
    <w:multiLevelType w:val="multilevel"/>
    <w:tmpl w:val="AA02B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6" w15:restartNumberingAfterBreak="0">
    <w:nsid w:val="6A3F36D7"/>
    <w:multiLevelType w:val="multilevel"/>
    <w:tmpl w:val="717C30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A5F0B52"/>
    <w:multiLevelType w:val="multilevel"/>
    <w:tmpl w:val="7174E8A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ABE3768"/>
    <w:multiLevelType w:val="hybridMultilevel"/>
    <w:tmpl w:val="B0565B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9" w15:restartNumberingAfterBreak="0">
    <w:nsid w:val="6AE82592"/>
    <w:multiLevelType w:val="multilevel"/>
    <w:tmpl w:val="067C4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AF17D6E"/>
    <w:multiLevelType w:val="multilevel"/>
    <w:tmpl w:val="8B445A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6B6A0B92"/>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6B766882"/>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BA0274D"/>
    <w:multiLevelType w:val="hybridMultilevel"/>
    <w:tmpl w:val="E102CB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15:restartNumberingAfterBreak="0">
    <w:nsid w:val="6BF31999"/>
    <w:multiLevelType w:val="multilevel"/>
    <w:tmpl w:val="7DBAB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15:restartNumberingAfterBreak="0">
    <w:nsid w:val="6C0E1E8B"/>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6C2C2E58"/>
    <w:multiLevelType w:val="multilevel"/>
    <w:tmpl w:val="56660A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7" w15:restartNumberingAfterBreak="0">
    <w:nsid w:val="6C554F68"/>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6C606230"/>
    <w:multiLevelType w:val="multilevel"/>
    <w:tmpl w:val="41B8B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6CA675F6"/>
    <w:multiLevelType w:val="multilevel"/>
    <w:tmpl w:val="AAAC30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6CAE0B27"/>
    <w:multiLevelType w:val="multilevel"/>
    <w:tmpl w:val="49BADB40"/>
    <w:lvl w:ilvl="0">
      <w:start w:val="1"/>
      <w:numFmt w:val="decimal"/>
      <w:lvlText w:val="%1."/>
      <w:lvlJc w:val="left"/>
      <w:pPr>
        <w:tabs>
          <w:tab w:val="num" w:pos="720"/>
        </w:tabs>
        <w:ind w:left="720" w:hanging="360"/>
      </w:pPr>
      <w:rPr>
        <w:rFonts w:hint="default"/>
        <w:b w:val="0"/>
        <w:bCs w:val="0"/>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481" w15:restartNumberingAfterBreak="0">
    <w:nsid w:val="6CB40CF0"/>
    <w:multiLevelType w:val="multilevel"/>
    <w:tmpl w:val="F52C2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CE902FA"/>
    <w:multiLevelType w:val="hybridMultilevel"/>
    <w:tmpl w:val="BEF2E848"/>
    <w:lvl w:ilvl="0" w:tplc="B3F0A22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3" w15:restartNumberingAfterBreak="0">
    <w:nsid w:val="6CF24BCA"/>
    <w:multiLevelType w:val="multilevel"/>
    <w:tmpl w:val="349824B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6CF83440"/>
    <w:multiLevelType w:val="multilevel"/>
    <w:tmpl w:val="714CF32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85" w15:restartNumberingAfterBreak="0">
    <w:nsid w:val="6D05340E"/>
    <w:multiLevelType w:val="multilevel"/>
    <w:tmpl w:val="633E97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6" w15:restartNumberingAfterBreak="0">
    <w:nsid w:val="6D0A73EE"/>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6D3F62D1"/>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D9537B4"/>
    <w:multiLevelType w:val="multilevel"/>
    <w:tmpl w:val="642A11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DCC68E0"/>
    <w:multiLevelType w:val="hybridMultilevel"/>
    <w:tmpl w:val="71147C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0" w15:restartNumberingAfterBreak="0">
    <w:nsid w:val="6E243D41"/>
    <w:multiLevelType w:val="multilevel"/>
    <w:tmpl w:val="1752152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6E353775"/>
    <w:multiLevelType w:val="multilevel"/>
    <w:tmpl w:val="AA02B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15:restartNumberingAfterBreak="0">
    <w:nsid w:val="6E770E53"/>
    <w:multiLevelType w:val="hybridMultilevel"/>
    <w:tmpl w:val="60088D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3" w15:restartNumberingAfterBreak="0">
    <w:nsid w:val="6E8D54BB"/>
    <w:multiLevelType w:val="multilevel"/>
    <w:tmpl w:val="82FA4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6E91058A"/>
    <w:multiLevelType w:val="multilevel"/>
    <w:tmpl w:val="3FDEB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ECB245A"/>
    <w:multiLevelType w:val="hybridMultilevel"/>
    <w:tmpl w:val="9F5861BE"/>
    <w:lvl w:ilvl="0" w:tplc="DECE13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6" w15:restartNumberingAfterBreak="0">
    <w:nsid w:val="6EE80E82"/>
    <w:multiLevelType w:val="multilevel"/>
    <w:tmpl w:val="7F6E1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6F0C6978"/>
    <w:multiLevelType w:val="multilevel"/>
    <w:tmpl w:val="D5BE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6F41622E"/>
    <w:multiLevelType w:val="multilevel"/>
    <w:tmpl w:val="9DB24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6F74128B"/>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6F9A3075"/>
    <w:multiLevelType w:val="multilevel"/>
    <w:tmpl w:val="58AC1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FAB49F8"/>
    <w:multiLevelType w:val="hybridMultilevel"/>
    <w:tmpl w:val="3CB41F26"/>
    <w:lvl w:ilvl="0" w:tplc="FFFFFFFF">
      <w:start w:val="1"/>
      <w:numFmt w:val="bullet"/>
      <w:lvlText w:val=""/>
      <w:lvlJc w:val="left"/>
      <w:pPr>
        <w:ind w:left="720" w:hanging="360"/>
      </w:pPr>
      <w:rPr>
        <w:rFonts w:ascii="Wingdings" w:hAnsi="Wingdings" w:hint="default"/>
      </w:rPr>
    </w:lvl>
    <w:lvl w:ilvl="1" w:tplc="994C8872">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2" w15:restartNumberingAfterBreak="0">
    <w:nsid w:val="6FB25402"/>
    <w:multiLevelType w:val="multilevel"/>
    <w:tmpl w:val="11E24B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703154CB"/>
    <w:multiLevelType w:val="multilevel"/>
    <w:tmpl w:val="349824B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713832F1"/>
    <w:multiLevelType w:val="multilevel"/>
    <w:tmpl w:val="E41489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5" w15:restartNumberingAfterBreak="0">
    <w:nsid w:val="714F30F9"/>
    <w:multiLevelType w:val="multilevel"/>
    <w:tmpl w:val="66E83E2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715066F1"/>
    <w:multiLevelType w:val="multilevel"/>
    <w:tmpl w:val="62B29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71872675"/>
    <w:multiLevelType w:val="multilevel"/>
    <w:tmpl w:val="B22AA9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71935CCE"/>
    <w:multiLevelType w:val="multilevel"/>
    <w:tmpl w:val="9806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71AC1B71"/>
    <w:multiLevelType w:val="multilevel"/>
    <w:tmpl w:val="F31E6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0" w15:restartNumberingAfterBreak="0">
    <w:nsid w:val="71CD1598"/>
    <w:multiLevelType w:val="multilevel"/>
    <w:tmpl w:val="5882E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722B253B"/>
    <w:multiLevelType w:val="hybridMultilevel"/>
    <w:tmpl w:val="34A4DC86"/>
    <w:lvl w:ilvl="0" w:tplc="0409000B">
      <w:start w:val="1"/>
      <w:numFmt w:val="bullet"/>
      <w:lvlText w:val=""/>
      <w:lvlJc w:val="left"/>
      <w:pPr>
        <w:ind w:left="45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2" w15:restartNumberingAfterBreak="0">
    <w:nsid w:val="726F64F5"/>
    <w:multiLevelType w:val="multilevel"/>
    <w:tmpl w:val="98022198"/>
    <w:lvl w:ilvl="0">
      <w:start w:val="1"/>
      <w:numFmt w:val="bullet"/>
      <w:lvlText w:val=""/>
      <w:lvlJc w:val="left"/>
      <w:pPr>
        <w:tabs>
          <w:tab w:val="num" w:pos="450"/>
        </w:tabs>
        <w:ind w:left="450" w:hanging="360"/>
      </w:pPr>
      <w:rPr>
        <w:rFonts w:ascii="Wingdings" w:hAnsi="Wingdings"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513" w15:restartNumberingAfterBreak="0">
    <w:nsid w:val="72E518A3"/>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72ED3DAE"/>
    <w:multiLevelType w:val="multilevel"/>
    <w:tmpl w:val="F69A29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5" w15:restartNumberingAfterBreak="0">
    <w:nsid w:val="72F02277"/>
    <w:multiLevelType w:val="multilevel"/>
    <w:tmpl w:val="AA02B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6" w15:restartNumberingAfterBreak="0">
    <w:nsid w:val="7315321F"/>
    <w:multiLevelType w:val="hybridMultilevel"/>
    <w:tmpl w:val="25CC874A"/>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7" w15:restartNumberingAfterBreak="0">
    <w:nsid w:val="737E7D0F"/>
    <w:multiLevelType w:val="multilevel"/>
    <w:tmpl w:val="FDDC9F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73850AFB"/>
    <w:multiLevelType w:val="multilevel"/>
    <w:tmpl w:val="CFC696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73943FAB"/>
    <w:multiLevelType w:val="multilevel"/>
    <w:tmpl w:val="7A823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73991563"/>
    <w:multiLevelType w:val="multilevel"/>
    <w:tmpl w:val="71427F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1" w15:restartNumberingAfterBreak="0">
    <w:nsid w:val="73AB2ADB"/>
    <w:multiLevelType w:val="multilevel"/>
    <w:tmpl w:val="94400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73B94C17"/>
    <w:multiLevelType w:val="multilevel"/>
    <w:tmpl w:val="919CAE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73D2212E"/>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73EF6FAF"/>
    <w:multiLevelType w:val="multilevel"/>
    <w:tmpl w:val="9EA6F0B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742C0B87"/>
    <w:multiLevelType w:val="multilevel"/>
    <w:tmpl w:val="92EAC32A"/>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26" w15:restartNumberingAfterBreak="0">
    <w:nsid w:val="748B3F5E"/>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74B172A3"/>
    <w:multiLevelType w:val="multilevel"/>
    <w:tmpl w:val="7B4EEC3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74CA3B37"/>
    <w:multiLevelType w:val="multilevel"/>
    <w:tmpl w:val="F4BC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51B5EE8"/>
    <w:multiLevelType w:val="multilevel"/>
    <w:tmpl w:val="4D0E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752678F4"/>
    <w:multiLevelType w:val="multilevel"/>
    <w:tmpl w:val="10AE5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755761EB"/>
    <w:multiLevelType w:val="multilevel"/>
    <w:tmpl w:val="A1DAB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2" w15:restartNumberingAfterBreak="0">
    <w:nsid w:val="757B4070"/>
    <w:multiLevelType w:val="multilevel"/>
    <w:tmpl w:val="79F411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3" w15:restartNumberingAfterBreak="0">
    <w:nsid w:val="75B02539"/>
    <w:multiLevelType w:val="multilevel"/>
    <w:tmpl w:val="64347D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4" w15:restartNumberingAfterBreak="0">
    <w:nsid w:val="7652032D"/>
    <w:multiLevelType w:val="multilevel"/>
    <w:tmpl w:val="15A609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6654BC7"/>
    <w:multiLevelType w:val="multilevel"/>
    <w:tmpl w:val="A95A56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6" w15:restartNumberingAfterBreak="0">
    <w:nsid w:val="76A15BA1"/>
    <w:multiLevelType w:val="multilevel"/>
    <w:tmpl w:val="71E003E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6CD78BA"/>
    <w:multiLevelType w:val="multilevel"/>
    <w:tmpl w:val="B126B35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71B1CED"/>
    <w:multiLevelType w:val="multilevel"/>
    <w:tmpl w:val="C20251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727595B"/>
    <w:multiLevelType w:val="multilevel"/>
    <w:tmpl w:val="7C508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77664F11"/>
    <w:multiLevelType w:val="multilevel"/>
    <w:tmpl w:val="1D84A93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77972F1F"/>
    <w:multiLevelType w:val="hybridMultilevel"/>
    <w:tmpl w:val="E2AA43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2" w15:restartNumberingAfterBreak="0">
    <w:nsid w:val="779D0D03"/>
    <w:multiLevelType w:val="multilevel"/>
    <w:tmpl w:val="DA28AD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3" w15:restartNumberingAfterBreak="0">
    <w:nsid w:val="779D1E70"/>
    <w:multiLevelType w:val="multilevel"/>
    <w:tmpl w:val="B410797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7C0408F"/>
    <w:multiLevelType w:val="multilevel"/>
    <w:tmpl w:val="EBACA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77D613B4"/>
    <w:multiLevelType w:val="multilevel"/>
    <w:tmpl w:val="43B4D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77F95E29"/>
    <w:multiLevelType w:val="multilevel"/>
    <w:tmpl w:val="08FCE9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7" w15:restartNumberingAfterBreak="0">
    <w:nsid w:val="780360E3"/>
    <w:multiLevelType w:val="multilevel"/>
    <w:tmpl w:val="54D6F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783154F7"/>
    <w:multiLevelType w:val="hybridMultilevel"/>
    <w:tmpl w:val="A41063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9" w15:restartNumberingAfterBreak="0">
    <w:nsid w:val="78326708"/>
    <w:multiLevelType w:val="multilevel"/>
    <w:tmpl w:val="BAB2DA4E"/>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50" w15:restartNumberingAfterBreak="0">
    <w:nsid w:val="78563B83"/>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78646EE1"/>
    <w:multiLevelType w:val="hybridMultilevel"/>
    <w:tmpl w:val="11124C8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2" w15:restartNumberingAfterBreak="0">
    <w:nsid w:val="78650D69"/>
    <w:multiLevelType w:val="multilevel"/>
    <w:tmpl w:val="F66E8C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78F644BA"/>
    <w:multiLevelType w:val="multilevel"/>
    <w:tmpl w:val="97844C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4" w15:restartNumberingAfterBreak="0">
    <w:nsid w:val="78F65440"/>
    <w:multiLevelType w:val="multilevel"/>
    <w:tmpl w:val="BD285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791024DD"/>
    <w:multiLevelType w:val="multilevel"/>
    <w:tmpl w:val="F4786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79AF1316"/>
    <w:multiLevelType w:val="multilevel"/>
    <w:tmpl w:val="3E00FE92"/>
    <w:lvl w:ilvl="0">
      <w:start w:val="1"/>
      <w:numFmt w:val="upperLetter"/>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79CD04B9"/>
    <w:multiLevelType w:val="hybridMultilevel"/>
    <w:tmpl w:val="9E2200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15:restartNumberingAfterBreak="0">
    <w:nsid w:val="7A0D1796"/>
    <w:multiLevelType w:val="multilevel"/>
    <w:tmpl w:val="D33AD4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7A321DEC"/>
    <w:multiLevelType w:val="multilevel"/>
    <w:tmpl w:val="1874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7A322C1D"/>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7A33395A"/>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7A38188D"/>
    <w:multiLevelType w:val="multilevel"/>
    <w:tmpl w:val="1054D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15:restartNumberingAfterBreak="0">
    <w:nsid w:val="7A6B2C62"/>
    <w:multiLevelType w:val="multilevel"/>
    <w:tmpl w:val="F3B05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7A8A5AB3"/>
    <w:multiLevelType w:val="multilevel"/>
    <w:tmpl w:val="AA4EE5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7B247847"/>
    <w:multiLevelType w:val="multilevel"/>
    <w:tmpl w:val="33D4C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6" w15:restartNumberingAfterBreak="0">
    <w:nsid w:val="7B25148C"/>
    <w:multiLevelType w:val="multilevel"/>
    <w:tmpl w:val="FB4AD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7C297B63"/>
    <w:multiLevelType w:val="multilevel"/>
    <w:tmpl w:val="AA0E4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7C3D0170"/>
    <w:multiLevelType w:val="multilevel"/>
    <w:tmpl w:val="CE705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7C661BC3"/>
    <w:multiLevelType w:val="multilevel"/>
    <w:tmpl w:val="8A28BE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0" w15:restartNumberingAfterBreak="0">
    <w:nsid w:val="7C8A1F3B"/>
    <w:multiLevelType w:val="multilevel"/>
    <w:tmpl w:val="BBC610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7C9F36FE"/>
    <w:multiLevelType w:val="multilevel"/>
    <w:tmpl w:val="A27015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7CCB4333"/>
    <w:multiLevelType w:val="multilevel"/>
    <w:tmpl w:val="A3A8D8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7D660E06"/>
    <w:multiLevelType w:val="multilevel"/>
    <w:tmpl w:val="4B92910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4" w15:restartNumberingAfterBreak="0">
    <w:nsid w:val="7DBE3EB4"/>
    <w:multiLevelType w:val="multilevel"/>
    <w:tmpl w:val="8A4E6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5" w15:restartNumberingAfterBreak="0">
    <w:nsid w:val="7DC5497C"/>
    <w:multiLevelType w:val="multilevel"/>
    <w:tmpl w:val="BEC88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7DD94403"/>
    <w:multiLevelType w:val="multilevel"/>
    <w:tmpl w:val="CF42C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7DF453E8"/>
    <w:multiLevelType w:val="multilevel"/>
    <w:tmpl w:val="7F5E95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7E277DE8"/>
    <w:multiLevelType w:val="multilevel"/>
    <w:tmpl w:val="24067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7E82048B"/>
    <w:multiLevelType w:val="multilevel"/>
    <w:tmpl w:val="ECFC2ED2"/>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580" w15:restartNumberingAfterBreak="0">
    <w:nsid w:val="7E892BF5"/>
    <w:multiLevelType w:val="multilevel"/>
    <w:tmpl w:val="111E1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7E8F7AE0"/>
    <w:multiLevelType w:val="hybridMultilevel"/>
    <w:tmpl w:val="CD223C80"/>
    <w:lvl w:ilvl="0" w:tplc="0A129F60">
      <w:numFmt w:val="bullet"/>
      <w:lvlText w:val=""/>
      <w:lvlJc w:val="left"/>
      <w:pPr>
        <w:ind w:left="615" w:hanging="360"/>
      </w:pPr>
      <w:rPr>
        <w:rFonts w:ascii="Symbol" w:eastAsiaTheme="minorHAnsi" w:hAnsi="Symbol" w:cstheme="minorBidi" w:hint="default"/>
      </w:rPr>
    </w:lvl>
    <w:lvl w:ilvl="1" w:tplc="04090003" w:tentative="1">
      <w:start w:val="1"/>
      <w:numFmt w:val="bullet"/>
      <w:lvlText w:val="o"/>
      <w:lvlJc w:val="left"/>
      <w:pPr>
        <w:ind w:left="1335" w:hanging="360"/>
      </w:pPr>
      <w:rPr>
        <w:rFonts w:ascii="Courier New" w:hAnsi="Courier New" w:cs="Courier New" w:hint="default"/>
      </w:rPr>
    </w:lvl>
    <w:lvl w:ilvl="2" w:tplc="04090005" w:tentative="1">
      <w:start w:val="1"/>
      <w:numFmt w:val="bullet"/>
      <w:lvlText w:val=""/>
      <w:lvlJc w:val="left"/>
      <w:pPr>
        <w:ind w:left="2055" w:hanging="360"/>
      </w:pPr>
      <w:rPr>
        <w:rFonts w:ascii="Wingdings" w:hAnsi="Wingdings" w:hint="default"/>
      </w:rPr>
    </w:lvl>
    <w:lvl w:ilvl="3" w:tplc="04090001" w:tentative="1">
      <w:start w:val="1"/>
      <w:numFmt w:val="bullet"/>
      <w:lvlText w:val=""/>
      <w:lvlJc w:val="left"/>
      <w:pPr>
        <w:ind w:left="2775" w:hanging="360"/>
      </w:pPr>
      <w:rPr>
        <w:rFonts w:ascii="Symbol" w:hAnsi="Symbol" w:hint="default"/>
      </w:rPr>
    </w:lvl>
    <w:lvl w:ilvl="4" w:tplc="04090003" w:tentative="1">
      <w:start w:val="1"/>
      <w:numFmt w:val="bullet"/>
      <w:lvlText w:val="o"/>
      <w:lvlJc w:val="left"/>
      <w:pPr>
        <w:ind w:left="3495" w:hanging="360"/>
      </w:pPr>
      <w:rPr>
        <w:rFonts w:ascii="Courier New" w:hAnsi="Courier New" w:cs="Courier New" w:hint="default"/>
      </w:rPr>
    </w:lvl>
    <w:lvl w:ilvl="5" w:tplc="04090005" w:tentative="1">
      <w:start w:val="1"/>
      <w:numFmt w:val="bullet"/>
      <w:lvlText w:val=""/>
      <w:lvlJc w:val="left"/>
      <w:pPr>
        <w:ind w:left="4215" w:hanging="360"/>
      </w:pPr>
      <w:rPr>
        <w:rFonts w:ascii="Wingdings" w:hAnsi="Wingdings" w:hint="default"/>
      </w:rPr>
    </w:lvl>
    <w:lvl w:ilvl="6" w:tplc="04090001" w:tentative="1">
      <w:start w:val="1"/>
      <w:numFmt w:val="bullet"/>
      <w:lvlText w:val=""/>
      <w:lvlJc w:val="left"/>
      <w:pPr>
        <w:ind w:left="4935" w:hanging="360"/>
      </w:pPr>
      <w:rPr>
        <w:rFonts w:ascii="Symbol" w:hAnsi="Symbol" w:hint="default"/>
      </w:rPr>
    </w:lvl>
    <w:lvl w:ilvl="7" w:tplc="04090003" w:tentative="1">
      <w:start w:val="1"/>
      <w:numFmt w:val="bullet"/>
      <w:lvlText w:val="o"/>
      <w:lvlJc w:val="left"/>
      <w:pPr>
        <w:ind w:left="5655" w:hanging="360"/>
      </w:pPr>
      <w:rPr>
        <w:rFonts w:ascii="Courier New" w:hAnsi="Courier New" w:cs="Courier New" w:hint="default"/>
      </w:rPr>
    </w:lvl>
    <w:lvl w:ilvl="8" w:tplc="04090005" w:tentative="1">
      <w:start w:val="1"/>
      <w:numFmt w:val="bullet"/>
      <w:lvlText w:val=""/>
      <w:lvlJc w:val="left"/>
      <w:pPr>
        <w:ind w:left="6375" w:hanging="360"/>
      </w:pPr>
      <w:rPr>
        <w:rFonts w:ascii="Wingdings" w:hAnsi="Wingdings" w:hint="default"/>
      </w:rPr>
    </w:lvl>
  </w:abstractNum>
  <w:abstractNum w:abstractNumId="582" w15:restartNumberingAfterBreak="0">
    <w:nsid w:val="7E9574E7"/>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ECB082E"/>
    <w:multiLevelType w:val="multilevel"/>
    <w:tmpl w:val="4E9AD4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7EDC1975"/>
    <w:multiLevelType w:val="multilevel"/>
    <w:tmpl w:val="782EEC0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7EF146EB"/>
    <w:multiLevelType w:val="multilevel"/>
    <w:tmpl w:val="33A6D104"/>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86" w15:restartNumberingAfterBreak="0">
    <w:nsid w:val="7F8313E6"/>
    <w:multiLevelType w:val="multilevel"/>
    <w:tmpl w:val="99E0B79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7F970908"/>
    <w:multiLevelType w:val="multilevel"/>
    <w:tmpl w:val="43F205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8" w15:restartNumberingAfterBreak="0">
    <w:nsid w:val="7FE0123A"/>
    <w:multiLevelType w:val="hybridMultilevel"/>
    <w:tmpl w:val="ADCE41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6118445">
    <w:abstractNumId w:val="206"/>
  </w:num>
  <w:num w:numId="2" w16cid:durableId="1712463419">
    <w:abstractNumId w:val="578"/>
  </w:num>
  <w:num w:numId="3" w16cid:durableId="1658848555">
    <w:abstractNumId w:val="124"/>
  </w:num>
  <w:num w:numId="4" w16cid:durableId="534008443">
    <w:abstractNumId w:val="259"/>
  </w:num>
  <w:num w:numId="5" w16cid:durableId="1414547608">
    <w:abstractNumId w:val="275"/>
  </w:num>
  <w:num w:numId="6" w16cid:durableId="1368798727">
    <w:abstractNumId w:val="113"/>
  </w:num>
  <w:num w:numId="7" w16cid:durableId="1196965669">
    <w:abstractNumId w:val="39"/>
  </w:num>
  <w:num w:numId="8" w16cid:durableId="295765724">
    <w:abstractNumId w:val="92"/>
  </w:num>
  <w:num w:numId="9" w16cid:durableId="594291544">
    <w:abstractNumId w:val="348"/>
  </w:num>
  <w:num w:numId="10" w16cid:durableId="773792180">
    <w:abstractNumId w:val="545"/>
  </w:num>
  <w:num w:numId="11" w16cid:durableId="2024819114">
    <w:abstractNumId w:val="564"/>
  </w:num>
  <w:num w:numId="12" w16cid:durableId="652686848">
    <w:abstractNumId w:val="223"/>
  </w:num>
  <w:num w:numId="13" w16cid:durableId="1652252204">
    <w:abstractNumId w:val="536"/>
  </w:num>
  <w:num w:numId="14" w16cid:durableId="1548760860">
    <w:abstractNumId w:val="579"/>
  </w:num>
  <w:num w:numId="15" w16cid:durableId="1502967433">
    <w:abstractNumId w:val="387"/>
  </w:num>
  <w:num w:numId="16" w16cid:durableId="2098868667">
    <w:abstractNumId w:val="37"/>
  </w:num>
  <w:num w:numId="17" w16cid:durableId="1380279812">
    <w:abstractNumId w:val="147"/>
  </w:num>
  <w:num w:numId="18" w16cid:durableId="2043819544">
    <w:abstractNumId w:val="327"/>
  </w:num>
  <w:num w:numId="19" w16cid:durableId="2041393300">
    <w:abstractNumId w:val="228"/>
  </w:num>
  <w:num w:numId="20" w16cid:durableId="1352798962">
    <w:abstractNumId w:val="153"/>
  </w:num>
  <w:num w:numId="21" w16cid:durableId="1695113519">
    <w:abstractNumId w:val="214"/>
  </w:num>
  <w:num w:numId="22" w16cid:durableId="512233512">
    <w:abstractNumId w:val="193"/>
  </w:num>
  <w:num w:numId="23" w16cid:durableId="2146459770">
    <w:abstractNumId w:val="199"/>
  </w:num>
  <w:num w:numId="24" w16cid:durableId="1878197626">
    <w:abstractNumId w:val="85"/>
  </w:num>
  <w:num w:numId="25" w16cid:durableId="2060084573">
    <w:abstractNumId w:val="480"/>
  </w:num>
  <w:num w:numId="26" w16cid:durableId="1112046873">
    <w:abstractNumId w:val="483"/>
  </w:num>
  <w:num w:numId="27" w16cid:durableId="1326323877">
    <w:abstractNumId w:val="503"/>
  </w:num>
  <w:num w:numId="28" w16cid:durableId="294675912">
    <w:abstractNumId w:val="339"/>
  </w:num>
  <w:num w:numId="29" w16cid:durableId="2138179322">
    <w:abstractNumId w:val="334"/>
  </w:num>
  <w:num w:numId="30" w16cid:durableId="434442945">
    <w:abstractNumId w:val="149"/>
  </w:num>
  <w:num w:numId="31" w16cid:durableId="537011389">
    <w:abstractNumId w:val="227"/>
  </w:num>
  <w:num w:numId="32" w16cid:durableId="942226423">
    <w:abstractNumId w:val="398"/>
  </w:num>
  <w:num w:numId="33" w16cid:durableId="921450500">
    <w:abstractNumId w:val="144"/>
  </w:num>
  <w:num w:numId="34" w16cid:durableId="117071326">
    <w:abstractNumId w:val="396"/>
  </w:num>
  <w:num w:numId="35" w16cid:durableId="1742798911">
    <w:abstractNumId w:val="78"/>
  </w:num>
  <w:num w:numId="36" w16cid:durableId="650015804">
    <w:abstractNumId w:val="109"/>
  </w:num>
  <w:num w:numId="37" w16cid:durableId="756706383">
    <w:abstractNumId w:val="337"/>
  </w:num>
  <w:num w:numId="38" w16cid:durableId="1255941737">
    <w:abstractNumId w:val="255"/>
  </w:num>
  <w:num w:numId="39" w16cid:durableId="1849447143">
    <w:abstractNumId w:val="341"/>
  </w:num>
  <w:num w:numId="40" w16cid:durableId="355155692">
    <w:abstractNumId w:val="181"/>
  </w:num>
  <w:num w:numId="41" w16cid:durableId="847907587">
    <w:abstractNumId w:val="241"/>
  </w:num>
  <w:num w:numId="42" w16cid:durableId="739594883">
    <w:abstractNumId w:val="379"/>
  </w:num>
  <w:num w:numId="43" w16cid:durableId="61678601">
    <w:abstractNumId w:val="328"/>
  </w:num>
  <w:num w:numId="44" w16cid:durableId="413935710">
    <w:abstractNumId w:val="131"/>
  </w:num>
  <w:num w:numId="45" w16cid:durableId="1078864962">
    <w:abstractNumId w:val="562"/>
  </w:num>
  <w:num w:numId="46" w16cid:durableId="1737438327">
    <w:abstractNumId w:val="207"/>
  </w:num>
  <w:num w:numId="47" w16cid:durableId="376710371">
    <w:abstractNumId w:val="509"/>
  </w:num>
  <w:num w:numId="48" w16cid:durableId="102657958">
    <w:abstractNumId w:val="297"/>
  </w:num>
  <w:num w:numId="49" w16cid:durableId="1479036538">
    <w:abstractNumId w:val="103"/>
  </w:num>
  <w:num w:numId="50" w16cid:durableId="1226188471">
    <w:abstractNumId w:val="303"/>
  </w:num>
  <w:num w:numId="51" w16cid:durableId="1391541452">
    <w:abstractNumId w:val="283"/>
  </w:num>
  <w:num w:numId="52" w16cid:durableId="1419329029">
    <w:abstractNumId w:val="136"/>
  </w:num>
  <w:num w:numId="53" w16cid:durableId="736513672">
    <w:abstractNumId w:val="317"/>
  </w:num>
  <w:num w:numId="54" w16cid:durableId="1643585028">
    <w:abstractNumId w:val="110"/>
  </w:num>
  <w:num w:numId="55" w16cid:durableId="32770654">
    <w:abstractNumId w:val="41"/>
  </w:num>
  <w:num w:numId="56" w16cid:durableId="442845689">
    <w:abstractNumId w:val="450"/>
  </w:num>
  <w:num w:numId="57" w16cid:durableId="920602282">
    <w:abstractNumId w:val="15"/>
  </w:num>
  <w:num w:numId="58" w16cid:durableId="2062092839">
    <w:abstractNumId w:val="308"/>
  </w:num>
  <w:num w:numId="59" w16cid:durableId="834343439">
    <w:abstractNumId w:val="97"/>
  </w:num>
  <w:num w:numId="60" w16cid:durableId="620847826">
    <w:abstractNumId w:val="75"/>
  </w:num>
  <w:num w:numId="61" w16cid:durableId="1837724226">
    <w:abstractNumId w:val="278"/>
  </w:num>
  <w:num w:numId="62" w16cid:durableId="693119767">
    <w:abstractNumId w:val="369"/>
  </w:num>
  <w:num w:numId="63" w16cid:durableId="1151756549">
    <w:abstractNumId w:val="333"/>
  </w:num>
  <w:num w:numId="64" w16cid:durableId="894466405">
    <w:abstractNumId w:val="540"/>
  </w:num>
  <w:num w:numId="65" w16cid:durableId="570778280">
    <w:abstractNumId w:val="493"/>
  </w:num>
  <w:num w:numId="66" w16cid:durableId="1920629049">
    <w:abstractNumId w:val="355"/>
  </w:num>
  <w:num w:numId="67" w16cid:durableId="1693263895">
    <w:abstractNumId w:val="429"/>
  </w:num>
  <w:num w:numId="68" w16cid:durableId="1730031990">
    <w:abstractNumId w:val="487"/>
  </w:num>
  <w:num w:numId="69" w16cid:durableId="1291277880">
    <w:abstractNumId w:val="80"/>
  </w:num>
  <w:num w:numId="70" w16cid:durableId="1379359166">
    <w:abstractNumId w:val="81"/>
  </w:num>
  <w:num w:numId="71" w16cid:durableId="1309435253">
    <w:abstractNumId w:val="472"/>
  </w:num>
  <w:num w:numId="72" w16cid:durableId="1331982075">
    <w:abstractNumId w:val="447"/>
  </w:num>
  <w:num w:numId="73" w16cid:durableId="1208029281">
    <w:abstractNumId w:val="475"/>
  </w:num>
  <w:num w:numId="74" w16cid:durableId="493450269">
    <w:abstractNumId w:val="209"/>
  </w:num>
  <w:num w:numId="75" w16cid:durableId="861090129">
    <w:abstractNumId w:val="558"/>
  </w:num>
  <w:num w:numId="76" w16cid:durableId="1999571239">
    <w:abstractNumId w:val="76"/>
  </w:num>
  <w:num w:numId="77" w16cid:durableId="1391613501">
    <w:abstractNumId w:val="11"/>
  </w:num>
  <w:num w:numId="78" w16cid:durableId="1724787373">
    <w:abstractNumId w:val="123"/>
  </w:num>
  <w:num w:numId="79" w16cid:durableId="426120051">
    <w:abstractNumId w:val="419"/>
  </w:num>
  <w:num w:numId="80" w16cid:durableId="1417362599">
    <w:abstractNumId w:val="494"/>
  </w:num>
  <w:num w:numId="81" w16cid:durableId="185868492">
    <w:abstractNumId w:val="3"/>
  </w:num>
  <w:num w:numId="82" w16cid:durableId="1057818570">
    <w:abstractNumId w:val="392"/>
  </w:num>
  <w:num w:numId="83" w16cid:durableId="1711496920">
    <w:abstractNumId w:val="161"/>
  </w:num>
  <w:num w:numId="84" w16cid:durableId="804542486">
    <w:abstractNumId w:val="186"/>
  </w:num>
  <w:num w:numId="85" w16cid:durableId="761801012">
    <w:abstractNumId w:val="516"/>
  </w:num>
  <w:num w:numId="86" w16cid:durableId="944196069">
    <w:abstractNumId w:val="492"/>
  </w:num>
  <w:num w:numId="87" w16cid:durableId="1532844308">
    <w:abstractNumId w:val="551"/>
  </w:num>
  <w:num w:numId="88" w16cid:durableId="219950714">
    <w:abstractNumId w:val="71"/>
  </w:num>
  <w:num w:numId="89" w16cid:durableId="1122187067">
    <w:abstractNumId w:val="468"/>
  </w:num>
  <w:num w:numId="90" w16cid:durableId="1550066065">
    <w:abstractNumId w:val="445"/>
  </w:num>
  <w:num w:numId="91" w16cid:durableId="1150100055">
    <w:abstractNumId w:val="370"/>
  </w:num>
  <w:num w:numId="92" w16cid:durableId="770394099">
    <w:abstractNumId w:val="316"/>
  </w:num>
  <w:num w:numId="93" w16cid:durableId="599720071">
    <w:abstractNumId w:val="424"/>
  </w:num>
  <w:num w:numId="94" w16cid:durableId="753862361">
    <w:abstractNumId w:val="96"/>
  </w:num>
  <w:num w:numId="95" w16cid:durableId="367804693">
    <w:abstractNumId w:val="56"/>
  </w:num>
  <w:num w:numId="96" w16cid:durableId="1820950414">
    <w:abstractNumId w:val="557"/>
  </w:num>
  <w:num w:numId="97" w16cid:durableId="157236700">
    <w:abstractNumId w:val="361"/>
  </w:num>
  <w:num w:numId="98" w16cid:durableId="1381440120">
    <w:abstractNumId w:val="506"/>
  </w:num>
  <w:num w:numId="99" w16cid:durableId="293486803">
    <w:abstractNumId w:val="519"/>
  </w:num>
  <w:num w:numId="100" w16cid:durableId="193082629">
    <w:abstractNumId w:val="2"/>
  </w:num>
  <w:num w:numId="101" w16cid:durableId="1046683489">
    <w:abstractNumId w:val="178"/>
  </w:num>
  <w:num w:numId="102" w16cid:durableId="1543861821">
    <w:abstractNumId w:val="143"/>
  </w:num>
  <w:num w:numId="103" w16cid:durableId="1220479403">
    <w:abstractNumId w:val="441"/>
  </w:num>
  <w:num w:numId="104" w16cid:durableId="20059550">
    <w:abstractNumId w:val="488"/>
  </w:num>
  <w:num w:numId="105" w16cid:durableId="1889997678">
    <w:abstractNumId w:val="296"/>
  </w:num>
  <w:num w:numId="106" w16cid:durableId="356809416">
    <w:abstractNumId w:val="237"/>
  </w:num>
  <w:num w:numId="107" w16cid:durableId="1414005948">
    <w:abstractNumId w:val="133"/>
  </w:num>
  <w:num w:numId="108" w16cid:durableId="1420910938">
    <w:abstractNumId w:val="46"/>
  </w:num>
  <w:num w:numId="109" w16cid:durableId="551773984">
    <w:abstractNumId w:val="111"/>
  </w:num>
  <w:num w:numId="110" w16cid:durableId="1377704698">
    <w:abstractNumId w:val="166"/>
  </w:num>
  <w:num w:numId="111" w16cid:durableId="997734188">
    <w:abstractNumId w:val="25"/>
  </w:num>
  <w:num w:numId="112" w16cid:durableId="2050953026">
    <w:abstractNumId w:val="246"/>
  </w:num>
  <w:num w:numId="113" w16cid:durableId="591010746">
    <w:abstractNumId w:val="12"/>
  </w:num>
  <w:num w:numId="114" w16cid:durableId="931397978">
    <w:abstractNumId w:val="573"/>
  </w:num>
  <w:num w:numId="115" w16cid:durableId="972297397">
    <w:abstractNumId w:val="245"/>
  </w:num>
  <w:num w:numId="116" w16cid:durableId="482308067">
    <w:abstractNumId w:val="331"/>
  </w:num>
  <w:num w:numId="117" w16cid:durableId="283925220">
    <w:abstractNumId w:val="415"/>
  </w:num>
  <w:num w:numId="118" w16cid:durableId="1328050468">
    <w:abstractNumId w:val="253"/>
  </w:num>
  <w:num w:numId="119" w16cid:durableId="569079194">
    <w:abstractNumId w:val="158"/>
  </w:num>
  <w:num w:numId="120" w16cid:durableId="872113340">
    <w:abstractNumId w:val="293"/>
  </w:num>
  <w:num w:numId="121" w16cid:durableId="328562893">
    <w:abstractNumId w:val="502"/>
  </w:num>
  <w:num w:numId="122" w16cid:durableId="17317081">
    <w:abstractNumId w:val="235"/>
  </w:num>
  <w:num w:numId="123" w16cid:durableId="1094932373">
    <w:abstractNumId w:val="174"/>
  </w:num>
  <w:num w:numId="124" w16cid:durableId="562446661">
    <w:abstractNumId w:val="466"/>
  </w:num>
  <w:num w:numId="125" w16cid:durableId="1030910143">
    <w:abstractNumId w:val="263"/>
  </w:num>
  <w:num w:numId="126" w16cid:durableId="712195486">
    <w:abstractNumId w:val="40"/>
  </w:num>
  <w:num w:numId="127" w16cid:durableId="480927210">
    <w:abstractNumId w:val="240"/>
  </w:num>
  <w:num w:numId="128" w16cid:durableId="1978104622">
    <w:abstractNumId w:val="522"/>
  </w:num>
  <w:num w:numId="129" w16cid:durableId="1284457926">
    <w:abstractNumId w:val="313"/>
  </w:num>
  <w:num w:numId="130" w16cid:durableId="1588033573">
    <w:abstractNumId w:val="462"/>
  </w:num>
  <w:num w:numId="131" w16cid:durableId="861208623">
    <w:abstractNumId w:val="491"/>
  </w:num>
  <w:num w:numId="132" w16cid:durableId="435291172">
    <w:abstractNumId w:val="412"/>
  </w:num>
  <w:num w:numId="133" w16cid:durableId="1064840086">
    <w:abstractNumId w:val="577"/>
  </w:num>
  <w:num w:numId="134" w16cid:durableId="1311061265">
    <w:abstractNumId w:val="364"/>
  </w:num>
  <w:num w:numId="135" w16cid:durableId="1138844051">
    <w:abstractNumId w:val="172"/>
  </w:num>
  <w:num w:numId="136" w16cid:durableId="1504273999">
    <w:abstractNumId w:val="390"/>
  </w:num>
  <w:num w:numId="137" w16cid:durableId="1786728022">
    <w:abstractNumId w:val="325"/>
  </w:num>
  <w:num w:numId="138" w16cid:durableId="519897933">
    <w:abstractNumId w:val="27"/>
  </w:num>
  <w:num w:numId="139" w16cid:durableId="27341962">
    <w:abstractNumId w:val="220"/>
  </w:num>
  <w:num w:numId="140" w16cid:durableId="944847750">
    <w:abstractNumId w:val="372"/>
  </w:num>
  <w:num w:numId="141" w16cid:durableId="1180005580">
    <w:abstractNumId w:val="65"/>
  </w:num>
  <w:num w:numId="142" w16cid:durableId="1941913472">
    <w:abstractNumId w:val="129"/>
  </w:num>
  <w:num w:numId="143" w16cid:durableId="279191358">
    <w:abstractNumId w:val="552"/>
  </w:num>
  <w:num w:numId="144" w16cid:durableId="725300739">
    <w:abstractNumId w:val="104"/>
  </w:num>
  <w:num w:numId="145" w16cid:durableId="59598157">
    <w:abstractNumId w:val="433"/>
  </w:num>
  <w:num w:numId="146" w16cid:durableId="370694422">
    <w:abstractNumId w:val="167"/>
  </w:num>
  <w:num w:numId="147" w16cid:durableId="718283261">
    <w:abstractNumId w:val="455"/>
  </w:num>
  <w:num w:numId="148" w16cid:durableId="1658848880">
    <w:abstractNumId w:val="244"/>
  </w:num>
  <w:num w:numId="149" w16cid:durableId="309747235">
    <w:abstractNumId w:val="53"/>
  </w:num>
  <w:num w:numId="150" w16cid:durableId="1509247537">
    <w:abstractNumId w:val="363"/>
  </w:num>
  <w:num w:numId="151" w16cid:durableId="1066564714">
    <w:abstractNumId w:val="507"/>
  </w:num>
  <w:num w:numId="152" w16cid:durableId="994341279">
    <w:abstractNumId w:val="282"/>
  </w:num>
  <w:num w:numId="153" w16cid:durableId="42481562">
    <w:abstractNumId w:val="10"/>
  </w:num>
  <w:num w:numId="154" w16cid:durableId="747384513">
    <w:abstractNumId w:val="329"/>
  </w:num>
  <w:num w:numId="155" w16cid:durableId="122844681">
    <w:abstractNumId w:val="580"/>
  </w:num>
  <w:num w:numId="156" w16cid:durableId="1626352452">
    <w:abstractNumId w:val="16"/>
  </w:num>
  <w:num w:numId="157" w16cid:durableId="1281230224">
    <w:abstractNumId w:val="438"/>
  </w:num>
  <w:num w:numId="158" w16cid:durableId="71121391">
    <w:abstractNumId w:val="14"/>
  </w:num>
  <w:num w:numId="159" w16cid:durableId="1868062163">
    <w:abstractNumId w:val="42"/>
  </w:num>
  <w:num w:numId="160" w16cid:durableId="1095322543">
    <w:abstractNumId w:val="409"/>
  </w:num>
  <w:num w:numId="161" w16cid:durableId="177351470">
    <w:abstractNumId w:val="534"/>
  </w:num>
  <w:num w:numId="162" w16cid:durableId="941913327">
    <w:abstractNumId w:val="232"/>
  </w:num>
  <w:num w:numId="163" w16cid:durableId="1356151295">
    <w:abstractNumId w:val="160"/>
  </w:num>
  <w:num w:numId="164" w16cid:durableId="1916544286">
    <w:abstractNumId w:val="203"/>
  </w:num>
  <w:num w:numId="165" w16cid:durableId="1848519536">
    <w:abstractNumId w:val="252"/>
  </w:num>
  <w:num w:numId="166" w16cid:durableId="1426221818">
    <w:abstractNumId w:val="389"/>
  </w:num>
  <w:num w:numId="167" w16cid:durableId="375662356">
    <w:abstractNumId w:val="146"/>
  </w:num>
  <w:num w:numId="168" w16cid:durableId="134641514">
    <w:abstractNumId w:val="79"/>
  </w:num>
  <w:num w:numId="169" w16cid:durableId="321351172">
    <w:abstractNumId w:val="531"/>
  </w:num>
  <w:num w:numId="170" w16cid:durableId="916521775">
    <w:abstractNumId w:val="148"/>
  </w:num>
  <w:num w:numId="171" w16cid:durableId="768701119">
    <w:abstractNumId w:val="95"/>
  </w:num>
  <w:num w:numId="172" w16cid:durableId="420377519">
    <w:abstractNumId w:val="444"/>
  </w:num>
  <w:num w:numId="173" w16cid:durableId="766996960">
    <w:abstractNumId w:val="256"/>
  </w:num>
  <w:num w:numId="174" w16cid:durableId="1555583172">
    <w:abstractNumId w:val="122"/>
  </w:num>
  <w:num w:numId="175" w16cid:durableId="1752238149">
    <w:abstractNumId w:val="28"/>
  </w:num>
  <w:num w:numId="176" w16cid:durableId="1602689703">
    <w:abstractNumId w:val="478"/>
  </w:num>
  <w:num w:numId="177" w16cid:durableId="1165627886">
    <w:abstractNumId w:val="179"/>
  </w:num>
  <w:num w:numId="178" w16cid:durableId="722289009">
    <w:abstractNumId w:val="451"/>
  </w:num>
  <w:num w:numId="179" w16cid:durableId="676422954">
    <w:abstractNumId w:val="332"/>
  </w:num>
  <w:num w:numId="180" w16cid:durableId="1647784643">
    <w:abstractNumId w:val="307"/>
  </w:num>
  <w:num w:numId="181" w16cid:durableId="367032734">
    <w:abstractNumId w:val="260"/>
  </w:num>
  <w:num w:numId="182" w16cid:durableId="1273704724">
    <w:abstractNumId w:val="436"/>
  </w:num>
  <w:num w:numId="183" w16cid:durableId="1083114099">
    <w:abstractNumId w:val="583"/>
  </w:num>
  <w:num w:numId="184" w16cid:durableId="709645789">
    <w:abstractNumId w:val="82"/>
  </w:num>
  <w:num w:numId="185" w16cid:durableId="1034162071">
    <w:abstractNumId w:val="22"/>
  </w:num>
  <w:num w:numId="186" w16cid:durableId="1807091059">
    <w:abstractNumId w:val="165"/>
  </w:num>
  <w:num w:numId="187" w16cid:durableId="1709181833">
    <w:abstractNumId w:val="127"/>
  </w:num>
  <w:num w:numId="188" w16cid:durableId="431559037">
    <w:abstractNumId w:val="517"/>
  </w:num>
  <w:num w:numId="189" w16cid:durableId="1944873525">
    <w:abstractNumId w:val="7"/>
  </w:num>
  <w:num w:numId="190" w16cid:durableId="101000125">
    <w:abstractNumId w:val="512"/>
  </w:num>
  <w:num w:numId="191" w16cid:durableId="1974628345">
    <w:abstractNumId w:val="62"/>
  </w:num>
  <w:num w:numId="192" w16cid:durableId="2078627436">
    <w:abstractNumId w:val="77"/>
  </w:num>
  <w:num w:numId="193" w16cid:durableId="1007438416">
    <w:abstractNumId w:val="211"/>
  </w:num>
  <w:num w:numId="194" w16cid:durableId="1894465833">
    <w:abstractNumId w:val="428"/>
  </w:num>
  <w:num w:numId="195" w16cid:durableId="774399842">
    <w:abstractNumId w:val="225"/>
  </w:num>
  <w:num w:numId="196" w16cid:durableId="206524819">
    <w:abstractNumId w:val="344"/>
  </w:num>
  <w:num w:numId="197" w16cid:durableId="1730958798">
    <w:abstractNumId w:val="277"/>
  </w:num>
  <w:num w:numId="198" w16cid:durableId="79327701">
    <w:abstractNumId w:val="208"/>
  </w:num>
  <w:num w:numId="199" w16cid:durableId="1140732643">
    <w:abstractNumId w:val="84"/>
  </w:num>
  <w:num w:numId="200" w16cid:durableId="724255822">
    <w:abstractNumId w:val="83"/>
  </w:num>
  <w:num w:numId="201" w16cid:durableId="2105178491">
    <w:abstractNumId w:val="215"/>
  </w:num>
  <w:num w:numId="202" w16cid:durableId="645285233">
    <w:abstractNumId w:val="381"/>
  </w:num>
  <w:num w:numId="203" w16cid:durableId="1017851352">
    <w:abstractNumId w:val="417"/>
  </w:num>
  <w:num w:numId="204" w16cid:durableId="1758594856">
    <w:abstractNumId w:val="57"/>
  </w:num>
  <w:num w:numId="205" w16cid:durableId="992637598">
    <w:abstractNumId w:val="102"/>
  </w:num>
  <w:num w:numId="206" w16cid:durableId="599216259">
    <w:abstractNumId w:val="231"/>
  </w:num>
  <w:num w:numId="207" w16cid:durableId="1556621726">
    <w:abstractNumId w:val="518"/>
  </w:num>
  <w:num w:numId="208" w16cid:durableId="163056606">
    <w:abstractNumId w:val="59"/>
  </w:num>
  <w:num w:numId="209" w16cid:durableId="1063870500">
    <w:abstractNumId w:val="142"/>
  </w:num>
  <w:num w:numId="210" w16cid:durableId="1591499156">
    <w:abstractNumId w:val="319"/>
  </w:num>
  <w:num w:numId="211" w16cid:durableId="1949770684">
    <w:abstractNumId w:val="542"/>
  </w:num>
  <w:num w:numId="212" w16cid:durableId="1026444505">
    <w:abstractNumId w:val="162"/>
  </w:num>
  <w:num w:numId="213" w16cid:durableId="152185275">
    <w:abstractNumId w:val="432"/>
  </w:num>
  <w:num w:numId="214" w16cid:durableId="1873372636">
    <w:abstractNumId w:val="17"/>
  </w:num>
  <w:num w:numId="215" w16cid:durableId="1115904114">
    <w:abstractNumId w:val="107"/>
  </w:num>
  <w:num w:numId="216" w16cid:durableId="382825131">
    <w:abstractNumId w:val="366"/>
  </w:num>
  <w:num w:numId="217" w16cid:durableId="2065788187">
    <w:abstractNumId w:val="470"/>
  </w:num>
  <w:num w:numId="218" w16cid:durableId="2108378037">
    <w:abstractNumId w:val="194"/>
  </w:num>
  <w:num w:numId="219" w16cid:durableId="1322008328">
    <w:abstractNumId w:val="343"/>
  </w:num>
  <w:num w:numId="220" w16cid:durableId="1113476384">
    <w:abstractNumId w:val="458"/>
  </w:num>
  <w:num w:numId="221" w16cid:durableId="1143234869">
    <w:abstractNumId w:val="347"/>
  </w:num>
  <w:num w:numId="222" w16cid:durableId="1879657386">
    <w:abstractNumId w:val="563"/>
  </w:num>
  <w:num w:numId="223" w16cid:durableId="584726437">
    <w:abstractNumId w:val="239"/>
  </w:num>
  <w:num w:numId="224" w16cid:durableId="1849712939">
    <w:abstractNumId w:val="548"/>
  </w:num>
  <w:num w:numId="225" w16cid:durableId="165748348">
    <w:abstractNumId w:val="233"/>
  </w:num>
  <w:num w:numId="226" w16cid:durableId="1695033696">
    <w:abstractNumId w:val="31"/>
  </w:num>
  <w:num w:numId="227" w16cid:durableId="828179592">
    <w:abstractNumId w:val="439"/>
  </w:num>
  <w:num w:numId="228" w16cid:durableId="27070478">
    <w:abstractNumId w:val="330"/>
  </w:num>
  <w:num w:numId="229" w16cid:durableId="1049764295">
    <w:abstractNumId w:val="163"/>
  </w:num>
  <w:num w:numId="230" w16cid:durableId="363292680">
    <w:abstractNumId w:val="529"/>
  </w:num>
  <w:num w:numId="231" w16cid:durableId="1798137279">
    <w:abstractNumId w:val="568"/>
  </w:num>
  <w:num w:numId="232" w16cid:durableId="1207718343">
    <w:abstractNumId w:val="554"/>
  </w:num>
  <w:num w:numId="233" w16cid:durableId="1321544614">
    <w:abstractNumId w:val="201"/>
  </w:num>
  <w:num w:numId="234" w16cid:durableId="1336105948">
    <w:abstractNumId w:val="0"/>
  </w:num>
  <w:num w:numId="235" w16cid:durableId="520781489">
    <w:abstractNumId w:val="302"/>
  </w:num>
  <w:num w:numId="236" w16cid:durableId="1462725387">
    <w:abstractNumId w:val="242"/>
  </w:num>
  <w:num w:numId="237" w16cid:durableId="656307304">
    <w:abstractNumId w:val="49"/>
  </w:num>
  <w:num w:numId="238" w16cid:durableId="2134329427">
    <w:abstractNumId w:val="435"/>
  </w:num>
  <w:num w:numId="239" w16cid:durableId="1481843952">
    <w:abstractNumId w:val="295"/>
  </w:num>
  <w:num w:numId="240" w16cid:durableId="1646547402">
    <w:abstractNumId w:val="335"/>
  </w:num>
  <w:num w:numId="241" w16cid:durableId="2112704898">
    <w:abstractNumId w:val="459"/>
  </w:num>
  <w:num w:numId="242" w16cid:durableId="1414744032">
    <w:abstractNumId w:val="556"/>
  </w:num>
  <w:num w:numId="243" w16cid:durableId="1235966342">
    <w:abstractNumId w:val="524"/>
  </w:num>
  <w:num w:numId="244" w16cid:durableId="135343777">
    <w:abstractNumId w:val="58"/>
  </w:num>
  <w:num w:numId="245" w16cid:durableId="223879961">
    <w:abstractNumId w:val="490"/>
  </w:num>
  <w:num w:numId="246" w16cid:durableId="27460485">
    <w:abstractNumId w:val="537"/>
  </w:num>
  <w:num w:numId="247" w16cid:durableId="1147553023">
    <w:abstractNumId w:val="212"/>
  </w:num>
  <w:num w:numId="248" w16cid:durableId="638076668">
    <w:abstractNumId w:val="188"/>
  </w:num>
  <w:num w:numId="249" w16cid:durableId="544681247">
    <w:abstractNumId w:val="309"/>
  </w:num>
  <w:num w:numId="250" w16cid:durableId="393820926">
    <w:abstractNumId w:val="198"/>
  </w:num>
  <w:num w:numId="251" w16cid:durableId="48068212">
    <w:abstractNumId w:val="301"/>
  </w:num>
  <w:num w:numId="252" w16cid:durableId="1355499766">
    <w:abstractNumId w:val="94"/>
  </w:num>
  <w:num w:numId="253" w16cid:durableId="268852638">
    <w:abstractNumId w:val="285"/>
  </w:num>
  <w:num w:numId="254" w16cid:durableId="1892498734">
    <w:abstractNumId w:val="322"/>
  </w:num>
  <w:num w:numId="255" w16cid:durableId="1099445047">
    <w:abstractNumId w:val="523"/>
  </w:num>
  <w:num w:numId="256" w16cid:durableId="1358460568">
    <w:abstractNumId w:val="401"/>
  </w:num>
  <w:num w:numId="257" w16cid:durableId="637733730">
    <w:abstractNumId w:val="326"/>
  </w:num>
  <w:num w:numId="258" w16cid:durableId="1145050069">
    <w:abstractNumId w:val="168"/>
  </w:num>
  <w:num w:numId="259" w16cid:durableId="234751498">
    <w:abstractNumId w:val="368"/>
  </w:num>
  <w:num w:numId="260" w16cid:durableId="85079969">
    <w:abstractNumId w:val="586"/>
  </w:num>
  <w:num w:numId="261" w16cid:durableId="1334801735">
    <w:abstractNumId w:val="156"/>
  </w:num>
  <w:num w:numId="262" w16cid:durableId="2024166279">
    <w:abstractNumId w:val="526"/>
  </w:num>
  <w:num w:numId="263" w16cid:durableId="183789960">
    <w:abstractNumId w:val="533"/>
  </w:num>
  <w:num w:numId="264" w16cid:durableId="2055889706">
    <w:abstractNumId w:val="486"/>
  </w:num>
  <w:num w:numId="265" w16cid:durableId="2078237538">
    <w:abstractNumId w:val="191"/>
  </w:num>
  <w:num w:numId="266" w16cid:durableId="206768118">
    <w:abstractNumId w:val="189"/>
  </w:num>
  <w:num w:numId="267" w16cid:durableId="1973899741">
    <w:abstractNumId w:val="274"/>
  </w:num>
  <w:num w:numId="268" w16cid:durableId="916136264">
    <w:abstractNumId w:val="130"/>
  </w:num>
  <w:num w:numId="269" w16cid:durableId="1403216953">
    <w:abstractNumId w:val="414"/>
  </w:num>
  <w:num w:numId="270" w16cid:durableId="1382485021">
    <w:abstractNumId w:val="34"/>
  </w:num>
  <w:num w:numId="271" w16cid:durableId="832261369">
    <w:abstractNumId w:val="132"/>
  </w:num>
  <w:num w:numId="272" w16cid:durableId="775322858">
    <w:abstractNumId w:val="248"/>
  </w:num>
  <w:num w:numId="273" w16cid:durableId="1016351111">
    <w:abstractNumId w:val="141"/>
  </w:num>
  <w:num w:numId="274" w16cid:durableId="420444810">
    <w:abstractNumId w:val="1"/>
  </w:num>
  <w:num w:numId="275" w16cid:durableId="420876695">
    <w:abstractNumId w:val="73"/>
  </w:num>
  <w:num w:numId="276" w16cid:durableId="884146430">
    <w:abstractNumId w:val="251"/>
  </w:num>
  <w:num w:numId="277" w16cid:durableId="61220536">
    <w:abstractNumId w:val="213"/>
  </w:num>
  <w:num w:numId="278" w16cid:durableId="897057070">
    <w:abstractNumId w:val="47"/>
  </w:num>
  <w:num w:numId="279" w16cid:durableId="1048534782">
    <w:abstractNumId w:val="115"/>
  </w:num>
  <w:num w:numId="280" w16cid:durableId="2062633008">
    <w:abstractNumId w:val="336"/>
  </w:num>
  <w:num w:numId="281" w16cid:durableId="403601815">
    <w:abstractNumId w:val="91"/>
  </w:num>
  <w:num w:numId="282" w16cid:durableId="1366177251">
    <w:abstractNumId w:val="528"/>
  </w:num>
  <w:num w:numId="283" w16cid:durableId="1104956112">
    <w:abstractNumId w:val="391"/>
  </w:num>
  <w:num w:numId="284" w16cid:durableId="1153446646">
    <w:abstractNumId w:val="281"/>
  </w:num>
  <w:num w:numId="285" w16cid:durableId="1668941281">
    <w:abstractNumId w:val="180"/>
  </w:num>
  <w:num w:numId="286" w16cid:durableId="1690258977">
    <w:abstractNumId w:val="55"/>
  </w:num>
  <w:num w:numId="287" w16cid:durableId="1644433469">
    <w:abstractNumId w:val="54"/>
  </w:num>
  <w:num w:numId="288" w16cid:durableId="1493376059">
    <w:abstractNumId w:val="408"/>
  </w:num>
  <w:num w:numId="289" w16cid:durableId="1425607837">
    <w:abstractNumId w:val="155"/>
  </w:num>
  <w:num w:numId="290" w16cid:durableId="92361261">
    <w:abstractNumId w:val="140"/>
  </w:num>
  <w:num w:numId="291" w16cid:durableId="946817774">
    <w:abstractNumId w:val="467"/>
  </w:num>
  <w:num w:numId="292" w16cid:durableId="833181476">
    <w:abstractNumId w:val="443"/>
  </w:num>
  <w:num w:numId="293" w16cid:durableId="2059434460">
    <w:abstractNumId w:val="230"/>
  </w:num>
  <w:num w:numId="294" w16cid:durableId="724178403">
    <w:abstractNumId w:val="210"/>
  </w:num>
  <w:num w:numId="295" w16cid:durableId="1433550283">
    <w:abstractNumId w:val="520"/>
  </w:num>
  <w:num w:numId="296" w16cid:durableId="1644507876">
    <w:abstractNumId w:val="169"/>
  </w:num>
  <w:num w:numId="297" w16cid:durableId="916205031">
    <w:abstractNumId w:val="380"/>
  </w:num>
  <w:num w:numId="298" w16cid:durableId="214238688">
    <w:abstractNumId w:val="72"/>
  </w:num>
  <w:num w:numId="299" w16cid:durableId="1229995547">
    <w:abstractNumId w:val="501"/>
  </w:num>
  <w:num w:numId="300" w16cid:durableId="996959246">
    <w:abstractNumId w:val="298"/>
  </w:num>
  <w:num w:numId="301" w16cid:durableId="1495755274">
    <w:abstractNumId w:val="50"/>
  </w:num>
  <w:num w:numId="302" w16cid:durableId="1749573514">
    <w:abstractNumId w:val="270"/>
  </w:num>
  <w:num w:numId="303" w16cid:durableId="1544949782">
    <w:abstractNumId w:val="460"/>
  </w:num>
  <w:num w:numId="304" w16cid:durableId="1698000891">
    <w:abstractNumId w:val="464"/>
  </w:num>
  <w:num w:numId="305" w16cid:durableId="125391520">
    <w:abstractNumId w:val="374"/>
  </w:num>
  <w:num w:numId="306" w16cid:durableId="851454507">
    <w:abstractNumId w:val="112"/>
  </w:num>
  <w:num w:numId="307" w16cid:durableId="522936644">
    <w:abstractNumId w:val="276"/>
  </w:num>
  <w:num w:numId="308" w16cid:durableId="606425737">
    <w:abstractNumId w:val="587"/>
  </w:num>
  <w:num w:numId="309" w16cid:durableId="1422488079">
    <w:abstractNumId w:val="87"/>
  </w:num>
  <w:num w:numId="310" w16cid:durableId="1893535801">
    <w:abstractNumId w:val="45"/>
  </w:num>
  <w:num w:numId="311" w16cid:durableId="1217201752">
    <w:abstractNumId w:val="267"/>
  </w:num>
  <w:num w:numId="312" w16cid:durableId="632254308">
    <w:abstractNumId w:val="565"/>
  </w:num>
  <w:num w:numId="313" w16cid:durableId="2010525719">
    <w:abstractNumId w:val="321"/>
  </w:num>
  <w:num w:numId="314" w16cid:durableId="795568829">
    <w:abstractNumId w:val="373"/>
  </w:num>
  <w:num w:numId="315" w16cid:durableId="659313407">
    <w:abstractNumId w:val="66"/>
  </w:num>
  <w:num w:numId="316" w16cid:durableId="1940407544">
    <w:abstractNumId w:val="64"/>
  </w:num>
  <w:num w:numId="317" w16cid:durableId="415515899">
    <w:abstractNumId w:val="100"/>
  </w:num>
  <w:num w:numId="318" w16cid:durableId="1226333572">
    <w:abstractNumId w:val="99"/>
  </w:num>
  <w:num w:numId="319" w16cid:durableId="796874505">
    <w:abstractNumId w:val="184"/>
  </w:num>
  <w:num w:numId="320" w16cid:durableId="2142725493">
    <w:abstractNumId w:val="411"/>
  </w:num>
  <w:num w:numId="321" w16cid:durableId="7298598">
    <w:abstractNumId w:val="371"/>
  </w:num>
  <w:num w:numId="322" w16cid:durableId="454760449">
    <w:abstractNumId w:val="543"/>
  </w:num>
  <w:num w:numId="323" w16cid:durableId="839856042">
    <w:abstractNumId w:val="234"/>
  </w:num>
  <w:num w:numId="324" w16cid:durableId="1917283230">
    <w:abstractNumId w:val="315"/>
  </w:num>
  <w:num w:numId="325" w16cid:durableId="1066101286">
    <w:abstractNumId w:val="173"/>
  </w:num>
  <w:num w:numId="326" w16cid:durableId="968780552">
    <w:abstractNumId w:val="338"/>
  </w:num>
  <w:num w:numId="327" w16cid:durableId="2082822740">
    <w:abstractNumId w:val="13"/>
  </w:num>
  <w:num w:numId="328" w16cid:durableId="873881447">
    <w:abstractNumId w:val="471"/>
  </w:num>
  <w:num w:numId="329" w16cid:durableId="417599010">
    <w:abstractNumId w:val="440"/>
  </w:num>
  <w:num w:numId="330" w16cid:durableId="1107121669">
    <w:abstractNumId w:val="527"/>
  </w:num>
  <w:num w:numId="331" w16cid:durableId="1704598993">
    <w:abstractNumId w:val="499"/>
  </w:num>
  <w:num w:numId="332" w16cid:durableId="402870828">
    <w:abstractNumId w:val="272"/>
  </w:num>
  <w:num w:numId="333" w16cid:durableId="2090038335">
    <w:abstractNumId w:val="117"/>
  </w:num>
  <w:num w:numId="334" w16cid:durableId="1532376065">
    <w:abstractNumId w:val="515"/>
  </w:num>
  <w:num w:numId="335" w16cid:durableId="939139016">
    <w:abstractNumId w:val="349"/>
  </w:num>
  <w:num w:numId="336" w16cid:durableId="397286138">
    <w:abstractNumId w:val="86"/>
  </w:num>
  <w:num w:numId="337" w16cid:durableId="1656446047">
    <w:abstractNumId w:val="500"/>
  </w:num>
  <w:num w:numId="338" w16cid:durableId="1612466906">
    <w:abstractNumId w:val="74"/>
  </w:num>
  <w:num w:numId="339" w16cid:durableId="1722093044">
    <w:abstractNumId w:val="154"/>
  </w:num>
  <w:num w:numId="340" w16cid:durableId="732894010">
    <w:abstractNumId w:val="159"/>
  </w:num>
  <w:num w:numId="341" w16cid:durableId="251162875">
    <w:abstractNumId w:val="560"/>
  </w:num>
  <w:num w:numId="342" w16cid:durableId="832375423">
    <w:abstractNumId w:val="247"/>
  </w:num>
  <w:num w:numId="343" w16cid:durableId="772171749">
    <w:abstractNumId w:val="300"/>
  </w:num>
  <w:num w:numId="344" w16cid:durableId="1272593961">
    <w:abstractNumId w:val="454"/>
  </w:num>
  <w:num w:numId="345" w16cid:durableId="299504074">
    <w:abstractNumId w:val="108"/>
  </w:num>
  <w:num w:numId="346" w16cid:durableId="2034065647">
    <w:abstractNumId w:val="67"/>
  </w:num>
  <w:num w:numId="347" w16cid:durableId="907493504">
    <w:abstractNumId w:val="138"/>
  </w:num>
  <w:num w:numId="348" w16cid:durableId="161941568">
    <w:abstractNumId w:val="36"/>
  </w:num>
  <w:num w:numId="349" w16cid:durableId="233509678">
    <w:abstractNumId w:val="221"/>
  </w:num>
  <w:num w:numId="350" w16cid:durableId="1497527677">
    <w:abstractNumId w:val="204"/>
  </w:num>
  <w:num w:numId="351" w16cid:durableId="305361614">
    <w:abstractNumId w:val="106"/>
  </w:num>
  <w:num w:numId="352" w16cid:durableId="1497502439">
    <w:abstractNumId w:val="202"/>
  </w:num>
  <w:num w:numId="353" w16cid:durableId="2124642808">
    <w:abstractNumId w:val="477"/>
  </w:num>
  <w:num w:numId="354" w16cid:durableId="545878702">
    <w:abstractNumId w:val="4"/>
  </w:num>
  <w:num w:numId="355" w16cid:durableId="307440081">
    <w:abstractNumId w:val="508"/>
  </w:num>
  <w:num w:numId="356" w16cid:durableId="577904050">
    <w:abstractNumId w:val="135"/>
  </w:num>
  <w:num w:numId="357" w16cid:durableId="1786919066">
    <w:abstractNumId w:val="553"/>
  </w:num>
  <w:num w:numId="358" w16cid:durableId="707997784">
    <w:abstractNumId w:val="254"/>
  </w:num>
  <w:num w:numId="359" w16cid:durableId="1871604289">
    <w:abstractNumId w:val="353"/>
  </w:num>
  <w:num w:numId="360" w16cid:durableId="944537135">
    <w:abstractNumId w:val="407"/>
  </w:num>
  <w:num w:numId="361" w16cid:durableId="866992594">
    <w:abstractNumId w:val="145"/>
  </w:num>
  <w:num w:numId="362" w16cid:durableId="1957637229">
    <w:abstractNumId w:val="406"/>
  </w:num>
  <w:num w:numId="363" w16cid:durableId="671565285">
    <w:abstractNumId w:val="177"/>
  </w:num>
  <w:num w:numId="364" w16cid:durableId="217329990">
    <w:abstractNumId w:val="196"/>
  </w:num>
  <w:num w:numId="365" w16cid:durableId="2116755121">
    <w:abstractNumId w:val="26"/>
  </w:num>
  <w:num w:numId="366" w16cid:durableId="1662081916">
    <w:abstractNumId w:val="310"/>
  </w:num>
  <w:num w:numId="367" w16cid:durableId="1887989503">
    <w:abstractNumId w:val="304"/>
  </w:num>
  <w:num w:numId="368" w16cid:durableId="1745687599">
    <w:abstractNumId w:val="243"/>
  </w:num>
  <w:num w:numId="369" w16cid:durableId="1475685225">
    <w:abstractNumId w:val="378"/>
  </w:num>
  <w:num w:numId="370" w16cid:durableId="1775903237">
    <w:abstractNumId w:val="342"/>
  </w:num>
  <w:num w:numId="371" w16cid:durableId="488983899">
    <w:abstractNumId w:val="345"/>
  </w:num>
  <w:num w:numId="372" w16cid:durableId="557979931">
    <w:abstractNumId w:val="346"/>
  </w:num>
  <w:num w:numId="373" w16cid:durableId="1808743931">
    <w:abstractNumId w:val="20"/>
  </w:num>
  <w:num w:numId="374" w16cid:durableId="2071882734">
    <w:abstractNumId w:val="287"/>
  </w:num>
  <w:num w:numId="375" w16cid:durableId="2104498228">
    <w:abstractNumId w:val="505"/>
  </w:num>
  <w:num w:numId="376" w16cid:durableId="1451973614">
    <w:abstractNumId w:val="271"/>
  </w:num>
  <w:num w:numId="377" w16cid:durableId="1813130478">
    <w:abstractNumId w:val="324"/>
  </w:num>
  <w:num w:numId="378" w16cid:durableId="1694644458">
    <w:abstractNumId w:val="375"/>
  </w:num>
  <w:num w:numId="379" w16cid:durableId="1455103463">
    <w:abstractNumId w:val="473"/>
  </w:num>
  <w:num w:numId="380" w16cid:durableId="1831940277">
    <w:abstractNumId w:val="386"/>
  </w:num>
  <w:num w:numId="381" w16cid:durableId="1829831943">
    <w:abstractNumId w:val="290"/>
  </w:num>
  <w:num w:numId="382" w16cid:durableId="732511199">
    <w:abstractNumId w:val="38"/>
  </w:num>
  <w:num w:numId="383" w16cid:durableId="832843549">
    <w:abstractNumId w:val="420"/>
  </w:num>
  <w:num w:numId="384" w16cid:durableId="1830561667">
    <w:abstractNumId w:val="6"/>
  </w:num>
  <w:num w:numId="385" w16cid:durableId="916673674">
    <w:abstractNumId w:val="382"/>
  </w:num>
  <w:num w:numId="386" w16cid:durableId="992685910">
    <w:abstractNumId w:val="422"/>
  </w:num>
  <w:num w:numId="387" w16cid:durableId="915825870">
    <w:abstractNumId w:val="584"/>
  </w:num>
  <w:num w:numId="388" w16cid:durableId="671494912">
    <w:abstractNumId w:val="350"/>
  </w:num>
  <w:num w:numId="389" w16cid:durableId="481778004">
    <w:abstractNumId w:val="513"/>
  </w:num>
  <w:num w:numId="390" w16cid:durableId="1177768594">
    <w:abstractNumId w:val="52"/>
  </w:num>
  <w:num w:numId="391" w16cid:durableId="1175417675">
    <w:abstractNumId w:val="258"/>
  </w:num>
  <w:num w:numId="392" w16cid:durableId="1334138265">
    <w:abstractNumId w:val="249"/>
  </w:num>
  <w:num w:numId="393" w16cid:durableId="1476491115">
    <w:abstractNumId w:val="98"/>
  </w:num>
  <w:num w:numId="394" w16cid:durableId="12928513">
    <w:abstractNumId w:val="291"/>
  </w:num>
  <w:num w:numId="395" w16cid:durableId="1766339688">
    <w:abstractNumId w:val="383"/>
  </w:num>
  <w:num w:numId="396" w16cid:durableId="1534809786">
    <w:abstractNumId w:val="421"/>
  </w:num>
  <w:num w:numId="397" w16cid:durableId="451943180">
    <w:abstractNumId w:val="170"/>
  </w:num>
  <w:num w:numId="398" w16cid:durableId="966593265">
    <w:abstractNumId w:val="226"/>
  </w:num>
  <w:num w:numId="399" w16cid:durableId="903760562">
    <w:abstractNumId w:val="571"/>
  </w:num>
  <w:num w:numId="400" w16cid:durableId="824011940">
    <w:abstractNumId w:val="273"/>
  </w:num>
  <w:num w:numId="401" w16cid:durableId="213078281">
    <w:abstractNumId w:val="264"/>
  </w:num>
  <w:num w:numId="402" w16cid:durableId="591429432">
    <w:abstractNumId w:val="402"/>
  </w:num>
  <w:num w:numId="403" w16cid:durableId="143131765">
    <w:abstractNumId w:val="320"/>
  </w:num>
  <w:num w:numId="404" w16cid:durableId="1229153516">
    <w:abstractNumId w:val="48"/>
  </w:num>
  <w:num w:numId="405" w16cid:durableId="1597865204">
    <w:abstractNumId w:val="510"/>
  </w:num>
  <w:num w:numId="406" w16cid:durableId="737171491">
    <w:abstractNumId w:val="269"/>
  </w:num>
  <w:num w:numId="407" w16cid:durableId="238485651">
    <w:abstractNumId w:val="280"/>
  </w:num>
  <w:num w:numId="408" w16cid:durableId="1179155171">
    <w:abstractNumId w:val="205"/>
  </w:num>
  <w:num w:numId="409" w16cid:durableId="1215851984">
    <w:abstractNumId w:val="262"/>
  </w:num>
  <w:num w:numId="410" w16cid:durableId="746027580">
    <w:abstractNumId w:val="219"/>
  </w:num>
  <w:num w:numId="411" w16cid:durableId="1834836896">
    <w:abstractNumId w:val="238"/>
  </w:num>
  <w:num w:numId="412" w16cid:durableId="1168866706">
    <w:abstractNumId w:val="323"/>
  </w:num>
  <w:num w:numId="413" w16cid:durableId="1812793439">
    <w:abstractNumId w:val="218"/>
  </w:num>
  <w:num w:numId="414" w16cid:durableId="1180663015">
    <w:abstractNumId w:val="114"/>
  </w:num>
  <w:num w:numId="415" w16cid:durableId="68622455">
    <w:abstractNumId w:val="286"/>
  </w:num>
  <w:num w:numId="416" w16cid:durableId="1816339287">
    <w:abstractNumId w:val="581"/>
  </w:num>
  <w:num w:numId="417" w16cid:durableId="1088695542">
    <w:abstractNumId w:val="588"/>
  </w:num>
  <w:num w:numId="418" w16cid:durableId="1519923703">
    <w:abstractNumId w:val="476"/>
  </w:num>
  <w:num w:numId="419" w16cid:durableId="2051687081">
    <w:abstractNumId w:val="405"/>
  </w:num>
  <w:num w:numId="420" w16cid:durableId="1572278413">
    <w:abstractNumId w:val="33"/>
  </w:num>
  <w:num w:numId="421" w16cid:durableId="182598801">
    <w:abstractNumId w:val="261"/>
  </w:num>
  <w:num w:numId="422" w16cid:durableId="1783257495">
    <w:abstractNumId w:val="288"/>
  </w:num>
  <w:num w:numId="423" w16cid:durableId="186524478">
    <w:abstractNumId w:val="185"/>
  </w:num>
  <w:num w:numId="424" w16cid:durableId="1479221116">
    <w:abstractNumId w:val="359"/>
  </w:num>
  <w:num w:numId="425" w16cid:durableId="1804081818">
    <w:abstractNumId w:val="43"/>
  </w:num>
  <w:num w:numId="426" w16cid:durableId="594289866">
    <w:abstractNumId w:val="314"/>
  </w:num>
  <w:num w:numId="427" w16cid:durableId="1646423751">
    <w:abstractNumId w:val="312"/>
  </w:num>
  <w:num w:numId="428" w16cid:durableId="168952051">
    <w:abstractNumId w:val="525"/>
  </w:num>
  <w:num w:numId="429" w16cid:durableId="1560019858">
    <w:abstractNumId w:val="585"/>
  </w:num>
  <w:num w:numId="430" w16cid:durableId="1477530566">
    <w:abstractNumId w:val="134"/>
  </w:num>
  <w:num w:numId="431" w16cid:durableId="1810660141">
    <w:abstractNumId w:val="299"/>
  </w:num>
  <w:num w:numId="432" w16cid:durableId="1783569528">
    <w:abstractNumId w:val="266"/>
  </w:num>
  <w:num w:numId="433" w16cid:durableId="78795205">
    <w:abstractNumId w:val="150"/>
  </w:num>
  <w:num w:numId="434" w16cid:durableId="2101947854">
    <w:abstractNumId w:val="183"/>
  </w:num>
  <w:num w:numId="435" w16cid:durableId="1330905631">
    <w:abstractNumId w:val="549"/>
  </w:num>
  <w:num w:numId="436" w16cid:durableId="786235523">
    <w:abstractNumId w:val="452"/>
  </w:num>
  <w:num w:numId="437" w16cid:durableId="929318817">
    <w:abstractNumId w:val="105"/>
  </w:num>
  <w:num w:numId="438" w16cid:durableId="153299439">
    <w:abstractNumId w:val="482"/>
  </w:num>
  <w:num w:numId="439" w16cid:durableId="369300974">
    <w:abstractNumId w:val="192"/>
  </w:num>
  <w:num w:numId="440" w16cid:durableId="808547151">
    <w:abstractNumId w:val="44"/>
  </w:num>
  <w:num w:numId="441" w16cid:durableId="1732776947">
    <w:abstractNumId w:val="479"/>
  </w:num>
  <w:num w:numId="442" w16cid:durableId="1627349551">
    <w:abstractNumId w:val="93"/>
  </w:num>
  <w:num w:numId="443" w16cid:durableId="47580885">
    <w:abstractNumId w:val="88"/>
  </w:num>
  <w:num w:numId="444" w16cid:durableId="654115530">
    <w:abstractNumId w:val="446"/>
  </w:num>
  <w:num w:numId="445" w16cid:durableId="710151265">
    <w:abstractNumId w:val="489"/>
  </w:num>
  <w:num w:numId="446" w16cid:durableId="16274336">
    <w:abstractNumId w:val="289"/>
  </w:num>
  <w:num w:numId="447" w16cid:durableId="109710878">
    <w:abstractNumId w:val="570"/>
  </w:num>
  <w:num w:numId="448" w16cid:durableId="409235355">
    <w:abstractNumId w:val="427"/>
  </w:num>
  <w:num w:numId="449" w16cid:durableId="1412386294">
    <w:abstractNumId w:val="351"/>
  </w:num>
  <w:num w:numId="450" w16cid:durableId="731584741">
    <w:abstractNumId w:val="547"/>
  </w:num>
  <w:num w:numId="451" w16cid:durableId="2087149949">
    <w:abstractNumId w:val="530"/>
  </w:num>
  <w:num w:numId="452" w16cid:durableId="128013449">
    <w:abstractNumId w:val="292"/>
  </w:num>
  <w:num w:numId="453" w16cid:durableId="1402144916">
    <w:abstractNumId w:val="190"/>
  </w:num>
  <w:num w:numId="454" w16cid:durableId="1315062163">
    <w:abstractNumId w:val="139"/>
  </w:num>
  <w:num w:numId="455" w16cid:durableId="153837767">
    <w:abstractNumId w:val="567"/>
  </w:num>
  <w:num w:numId="456" w16cid:durableId="2044286282">
    <w:abstractNumId w:val="23"/>
  </w:num>
  <w:num w:numId="457" w16cid:durableId="1791317338">
    <w:abstractNumId w:val="397"/>
  </w:num>
  <w:num w:numId="458" w16cid:durableId="475998217">
    <w:abstractNumId w:val="356"/>
  </w:num>
  <w:num w:numId="459" w16cid:durableId="1015571360">
    <w:abstractNumId w:val="418"/>
  </w:num>
  <w:num w:numId="460" w16cid:durableId="1939561028">
    <w:abstractNumId w:val="431"/>
  </w:num>
  <w:num w:numId="461" w16cid:durableId="1852453796">
    <w:abstractNumId w:val="544"/>
  </w:num>
  <w:num w:numId="462" w16cid:durableId="1068697430">
    <w:abstractNumId w:val="8"/>
  </w:num>
  <w:num w:numId="463" w16cid:durableId="1261795163">
    <w:abstractNumId w:val="90"/>
  </w:num>
  <w:num w:numId="464" w16cid:durableId="951088181">
    <w:abstractNumId w:val="367"/>
  </w:num>
  <w:num w:numId="465" w16cid:durableId="1493792620">
    <w:abstractNumId w:val="576"/>
  </w:num>
  <w:num w:numId="466" w16cid:durableId="1760633890">
    <w:abstractNumId w:val="538"/>
  </w:num>
  <w:num w:numId="467" w16cid:durableId="629478089">
    <w:abstractNumId w:val="21"/>
  </w:num>
  <w:num w:numId="468" w16cid:durableId="431054761">
    <w:abstractNumId w:val="498"/>
  </w:num>
  <w:num w:numId="469" w16cid:durableId="154298279">
    <w:abstractNumId w:val="376"/>
  </w:num>
  <w:num w:numId="470" w16cid:durableId="1988902345">
    <w:abstractNumId w:val="430"/>
  </w:num>
  <w:num w:numId="471" w16cid:durableId="1387875223">
    <w:abstractNumId w:val="395"/>
  </w:num>
  <w:num w:numId="472" w16cid:durableId="1025448503">
    <w:abstractNumId w:val="566"/>
  </w:num>
  <w:num w:numId="473" w16cid:durableId="1489444743">
    <w:abstractNumId w:val="164"/>
  </w:num>
  <w:num w:numId="474" w16cid:durableId="1876624650">
    <w:abstractNumId w:val="496"/>
  </w:num>
  <w:num w:numId="475" w16cid:durableId="676543234">
    <w:abstractNumId w:val="284"/>
  </w:num>
  <w:num w:numId="476" w16cid:durableId="96563439">
    <w:abstractNumId w:val="365"/>
  </w:num>
  <w:num w:numId="477" w16cid:durableId="442575066">
    <w:abstractNumId w:val="416"/>
  </w:num>
  <w:num w:numId="478" w16cid:durableId="1419719087">
    <w:abstractNumId w:val="393"/>
  </w:num>
  <w:num w:numId="479" w16cid:durableId="189343222">
    <w:abstractNumId w:val="119"/>
  </w:num>
  <w:num w:numId="480" w16cid:durableId="1844590354">
    <w:abstractNumId w:val="318"/>
  </w:num>
  <w:num w:numId="481" w16cid:durableId="1791047222">
    <w:abstractNumId w:val="70"/>
  </w:num>
  <w:num w:numId="482" w16cid:durableId="1908881996">
    <w:abstractNumId w:val="572"/>
  </w:num>
  <w:num w:numId="483" w16cid:durableId="1782259439">
    <w:abstractNumId w:val="400"/>
  </w:num>
  <w:num w:numId="484" w16cid:durableId="730736989">
    <w:abstractNumId w:val="137"/>
  </w:num>
  <w:num w:numId="485" w16cid:durableId="921527022">
    <w:abstractNumId w:val="60"/>
  </w:num>
  <w:num w:numId="486" w16cid:durableId="1456364704">
    <w:abstractNumId w:val="306"/>
  </w:num>
  <w:num w:numId="487" w16cid:durableId="378866565">
    <w:abstractNumId w:val="354"/>
  </w:num>
  <w:num w:numId="488" w16cid:durableId="1711026752">
    <w:abstractNumId w:val="385"/>
  </w:num>
  <w:num w:numId="489" w16cid:durableId="189684034">
    <w:abstractNumId w:val="532"/>
  </w:num>
  <w:num w:numId="490" w16cid:durableId="1380979204">
    <w:abstractNumId w:val="121"/>
  </w:num>
  <w:num w:numId="491" w16cid:durableId="1028600100">
    <w:abstractNumId w:val="463"/>
  </w:num>
  <w:num w:numId="492" w16cid:durableId="1854684604">
    <w:abstractNumId w:val="404"/>
  </w:num>
  <w:num w:numId="493" w16cid:durableId="2138059632">
    <w:abstractNumId w:val="437"/>
  </w:num>
  <w:num w:numId="494" w16cid:durableId="1635403007">
    <w:abstractNumId w:val="561"/>
  </w:num>
  <w:num w:numId="495" w16cid:durableId="514927016">
    <w:abstractNumId w:val="582"/>
  </w:num>
  <w:num w:numId="496" w16cid:durableId="726341406">
    <w:abstractNumId w:val="279"/>
  </w:num>
  <w:num w:numId="497" w16cid:durableId="1865166821">
    <w:abstractNumId w:val="126"/>
  </w:num>
  <w:num w:numId="498" w16cid:durableId="602540336">
    <w:abstractNumId w:val="550"/>
  </w:num>
  <w:num w:numId="499" w16cid:durableId="1853372297">
    <w:abstractNumId w:val="116"/>
  </w:num>
  <w:num w:numId="500" w16cid:durableId="675309546">
    <w:abstractNumId w:val="410"/>
  </w:num>
  <w:num w:numId="501" w16cid:durableId="1088694906">
    <w:abstractNumId w:val="268"/>
  </w:num>
  <w:num w:numId="502" w16cid:durableId="1335062269">
    <w:abstractNumId w:val="399"/>
  </w:num>
  <w:num w:numId="503" w16cid:durableId="1901558004">
    <w:abstractNumId w:val="360"/>
  </w:num>
  <w:num w:numId="504" w16cid:durableId="931813554">
    <w:abstractNumId w:val="187"/>
  </w:num>
  <w:num w:numId="505" w16cid:durableId="1959023792">
    <w:abstractNumId w:val="541"/>
  </w:num>
  <w:num w:numId="506" w16cid:durableId="1260335236">
    <w:abstractNumId w:val="575"/>
  </w:num>
  <w:num w:numId="507" w16cid:durableId="1153181169">
    <w:abstractNumId w:val="357"/>
  </w:num>
  <w:num w:numId="508" w16cid:durableId="2123184574">
    <w:abstractNumId w:val="340"/>
  </w:num>
  <w:num w:numId="509" w16cid:durableId="885947235">
    <w:abstractNumId w:val="481"/>
  </w:num>
  <w:num w:numId="510" w16cid:durableId="306596881">
    <w:abstractNumId w:val="394"/>
  </w:num>
  <w:num w:numId="511" w16cid:durableId="1267739454">
    <w:abstractNumId w:val="465"/>
  </w:num>
  <w:num w:numId="512" w16cid:durableId="1636133947">
    <w:abstractNumId w:val="195"/>
  </w:num>
  <w:num w:numId="513" w16cid:durableId="1606114314">
    <w:abstractNumId w:val="68"/>
  </w:num>
  <w:num w:numId="514" w16cid:durableId="192040443">
    <w:abstractNumId w:val="9"/>
  </w:num>
  <w:num w:numId="515" w16cid:durableId="215363361">
    <w:abstractNumId w:val="257"/>
  </w:num>
  <w:num w:numId="516" w16cid:durableId="2005863757">
    <w:abstractNumId w:val="495"/>
  </w:num>
  <w:num w:numId="517" w16cid:durableId="1253858350">
    <w:abstractNumId w:val="456"/>
  </w:num>
  <w:num w:numId="518" w16cid:durableId="62989283">
    <w:abstractNumId w:val="69"/>
  </w:num>
  <w:num w:numId="519" w16cid:durableId="1025402884">
    <w:abstractNumId w:val="555"/>
  </w:num>
  <w:num w:numId="520" w16cid:durableId="203687280">
    <w:abstractNumId w:val="152"/>
  </w:num>
  <w:num w:numId="521" w16cid:durableId="582836539">
    <w:abstractNumId w:val="200"/>
  </w:num>
  <w:num w:numId="522" w16cid:durableId="1372850565">
    <w:abstractNumId w:val="448"/>
  </w:num>
  <w:num w:numId="523" w16cid:durableId="243730951">
    <w:abstractNumId w:val="403"/>
  </w:num>
  <w:num w:numId="524" w16cid:durableId="2090149384">
    <w:abstractNumId w:val="118"/>
  </w:num>
  <w:num w:numId="525" w16cid:durableId="1183934651">
    <w:abstractNumId w:val="377"/>
  </w:num>
  <w:num w:numId="526" w16cid:durableId="1058090245">
    <w:abstractNumId w:val="30"/>
  </w:num>
  <w:num w:numId="527" w16cid:durableId="1149205703">
    <w:abstractNumId w:val="197"/>
  </w:num>
  <w:num w:numId="528" w16cid:durableId="838082238">
    <w:abstractNumId w:val="358"/>
  </w:num>
  <w:num w:numId="529" w16cid:durableId="997880255">
    <w:abstractNumId w:val="413"/>
  </w:num>
  <w:num w:numId="530" w16cid:durableId="1362826171">
    <w:abstractNumId w:val="539"/>
  </w:num>
  <w:num w:numId="531" w16cid:durableId="42753262">
    <w:abstractNumId w:val="63"/>
  </w:num>
  <w:num w:numId="532" w16cid:durableId="1590852457">
    <w:abstractNumId w:val="497"/>
  </w:num>
  <w:num w:numId="533" w16cid:durableId="995647070">
    <w:abstractNumId w:val="229"/>
  </w:num>
  <w:num w:numId="534" w16cid:durableId="1519156529">
    <w:abstractNumId w:val="101"/>
  </w:num>
  <w:num w:numId="535" w16cid:durableId="2016805812">
    <w:abstractNumId w:val="5"/>
  </w:num>
  <w:num w:numId="536" w16cid:durableId="888999255">
    <w:abstractNumId w:val="265"/>
  </w:num>
  <w:num w:numId="537" w16cid:durableId="957178833">
    <w:abstractNumId w:val="559"/>
  </w:num>
  <w:num w:numId="538" w16cid:durableId="130903746">
    <w:abstractNumId w:val="171"/>
  </w:num>
  <w:num w:numId="539" w16cid:durableId="55932930">
    <w:abstractNumId w:val="216"/>
  </w:num>
  <w:num w:numId="540" w16cid:durableId="909384867">
    <w:abstractNumId w:val="423"/>
  </w:num>
  <w:num w:numId="541" w16cid:durableId="1853446453">
    <w:abstractNumId w:val="461"/>
  </w:num>
  <w:num w:numId="542" w16cid:durableId="1855682217">
    <w:abstractNumId w:val="19"/>
  </w:num>
  <w:num w:numId="543" w16cid:durableId="1844543132">
    <w:abstractNumId w:val="35"/>
  </w:num>
  <w:num w:numId="544" w16cid:durableId="691733943">
    <w:abstractNumId w:val="89"/>
  </w:num>
  <w:num w:numId="545" w16cid:durableId="768282700">
    <w:abstractNumId w:val="51"/>
  </w:num>
  <w:num w:numId="546" w16cid:durableId="1198935221">
    <w:abstractNumId w:val="511"/>
  </w:num>
  <w:num w:numId="547" w16cid:durableId="626005995">
    <w:abstractNumId w:val="474"/>
  </w:num>
  <w:num w:numId="548" w16cid:durableId="2098282807">
    <w:abstractNumId w:val="426"/>
  </w:num>
  <w:num w:numId="549" w16cid:durableId="1786609020">
    <w:abstractNumId w:val="250"/>
  </w:num>
  <w:num w:numId="550" w16cid:durableId="1052462105">
    <w:abstractNumId w:val="182"/>
  </w:num>
  <w:num w:numId="551" w16cid:durableId="2137720411">
    <w:abstractNumId w:val="484"/>
  </w:num>
  <w:num w:numId="552" w16cid:durableId="1950776855">
    <w:abstractNumId w:val="151"/>
  </w:num>
  <w:num w:numId="553" w16cid:durableId="1288511721">
    <w:abstractNumId w:val="311"/>
  </w:num>
  <w:num w:numId="554" w16cid:durableId="321474894">
    <w:abstractNumId w:val="29"/>
  </w:num>
  <w:num w:numId="555" w16cid:durableId="650255263">
    <w:abstractNumId w:val="18"/>
  </w:num>
  <w:num w:numId="556" w16cid:durableId="1008673701">
    <w:abstractNumId w:val="175"/>
  </w:num>
  <w:num w:numId="557" w16cid:durableId="62873200">
    <w:abstractNumId w:val="236"/>
  </w:num>
  <w:num w:numId="558" w16cid:durableId="1662469651">
    <w:abstractNumId w:val="128"/>
  </w:num>
  <w:num w:numId="559" w16cid:durableId="1671829130">
    <w:abstractNumId w:val="384"/>
  </w:num>
  <w:num w:numId="560" w16cid:durableId="640428860">
    <w:abstractNumId w:val="176"/>
  </w:num>
  <w:num w:numId="561" w16cid:durableId="522015945">
    <w:abstractNumId w:val="222"/>
  </w:num>
  <w:num w:numId="562" w16cid:durableId="1866092055">
    <w:abstractNumId w:val="535"/>
  </w:num>
  <w:num w:numId="563" w16cid:durableId="234126763">
    <w:abstractNumId w:val="305"/>
  </w:num>
  <w:num w:numId="564" w16cid:durableId="118301187">
    <w:abstractNumId w:val="442"/>
  </w:num>
  <w:num w:numId="565" w16cid:durableId="1551763135">
    <w:abstractNumId w:val="449"/>
  </w:num>
  <w:num w:numId="566" w16cid:durableId="1657878283">
    <w:abstractNumId w:val="485"/>
  </w:num>
  <w:num w:numId="567" w16cid:durableId="1257592135">
    <w:abstractNumId w:val="388"/>
  </w:num>
  <w:num w:numId="568" w16cid:durableId="2037343076">
    <w:abstractNumId w:val="61"/>
  </w:num>
  <w:num w:numId="569" w16cid:durableId="277683160">
    <w:abstractNumId w:val="217"/>
  </w:num>
  <w:num w:numId="570" w16cid:durableId="1305938098">
    <w:abstractNumId w:val="569"/>
  </w:num>
  <w:num w:numId="571" w16cid:durableId="1958952294">
    <w:abstractNumId w:val="504"/>
  </w:num>
  <w:num w:numId="572" w16cid:durableId="2015179950">
    <w:abstractNumId w:val="546"/>
  </w:num>
  <w:num w:numId="573" w16cid:durableId="1156410105">
    <w:abstractNumId w:val="157"/>
  </w:num>
  <w:num w:numId="574" w16cid:durableId="1917978146">
    <w:abstractNumId w:val="32"/>
  </w:num>
  <w:num w:numId="575" w16cid:durableId="510221477">
    <w:abstractNumId w:val="120"/>
  </w:num>
  <w:num w:numId="576" w16cid:durableId="2046249929">
    <w:abstractNumId w:val="514"/>
  </w:num>
  <w:num w:numId="577" w16cid:durableId="2105376649">
    <w:abstractNumId w:val="294"/>
  </w:num>
  <w:num w:numId="578" w16cid:durableId="1084035200">
    <w:abstractNumId w:val="224"/>
  </w:num>
  <w:num w:numId="579" w16cid:durableId="2132361361">
    <w:abstractNumId w:val="574"/>
  </w:num>
  <w:num w:numId="580" w16cid:durableId="1234119663">
    <w:abstractNumId w:val="453"/>
  </w:num>
  <w:num w:numId="581" w16cid:durableId="1907256866">
    <w:abstractNumId w:val="125"/>
  </w:num>
  <w:num w:numId="582" w16cid:durableId="7827715">
    <w:abstractNumId w:val="469"/>
  </w:num>
  <w:num w:numId="583" w16cid:durableId="2086292277">
    <w:abstractNumId w:val="362"/>
  </w:num>
  <w:num w:numId="584" w16cid:durableId="1348866524">
    <w:abstractNumId w:val="457"/>
  </w:num>
  <w:num w:numId="585" w16cid:durableId="182911024">
    <w:abstractNumId w:val="425"/>
  </w:num>
  <w:num w:numId="586" w16cid:durableId="1442071796">
    <w:abstractNumId w:val="434"/>
  </w:num>
  <w:num w:numId="587" w16cid:durableId="1624850935">
    <w:abstractNumId w:val="24"/>
  </w:num>
  <w:num w:numId="588" w16cid:durableId="1082065481">
    <w:abstractNumId w:val="521"/>
  </w:num>
  <w:num w:numId="589" w16cid:durableId="218054407">
    <w:abstractNumId w:val="352"/>
  </w:num>
  <w:numIdMacAtCleanup w:val="4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3"/>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77F"/>
    <w:rsid w:val="00001704"/>
    <w:rsid w:val="000032BD"/>
    <w:rsid w:val="00003FA6"/>
    <w:rsid w:val="00013C70"/>
    <w:rsid w:val="00014819"/>
    <w:rsid w:val="00014B02"/>
    <w:rsid w:val="00014DBC"/>
    <w:rsid w:val="000157CE"/>
    <w:rsid w:val="00020AC0"/>
    <w:rsid w:val="00022CB0"/>
    <w:rsid w:val="0002547A"/>
    <w:rsid w:val="00037A05"/>
    <w:rsid w:val="000409EC"/>
    <w:rsid w:val="00040DD8"/>
    <w:rsid w:val="00052E2B"/>
    <w:rsid w:val="000571F7"/>
    <w:rsid w:val="00062CED"/>
    <w:rsid w:val="0006314F"/>
    <w:rsid w:val="00075731"/>
    <w:rsid w:val="0008556E"/>
    <w:rsid w:val="000A5932"/>
    <w:rsid w:val="000A5BCD"/>
    <w:rsid w:val="000B043E"/>
    <w:rsid w:val="000B1B0E"/>
    <w:rsid w:val="000C1D91"/>
    <w:rsid w:val="000C21D3"/>
    <w:rsid w:val="000C45AC"/>
    <w:rsid w:val="000C7A59"/>
    <w:rsid w:val="000D145D"/>
    <w:rsid w:val="000D4035"/>
    <w:rsid w:val="000D542B"/>
    <w:rsid w:val="000D7005"/>
    <w:rsid w:val="000E3244"/>
    <w:rsid w:val="000E42CC"/>
    <w:rsid w:val="000E5EEC"/>
    <w:rsid w:val="000E6617"/>
    <w:rsid w:val="000E7A60"/>
    <w:rsid w:val="000F009A"/>
    <w:rsid w:val="000F335B"/>
    <w:rsid w:val="0010172B"/>
    <w:rsid w:val="00102726"/>
    <w:rsid w:val="0010476F"/>
    <w:rsid w:val="0011613A"/>
    <w:rsid w:val="00120DC4"/>
    <w:rsid w:val="00121CE0"/>
    <w:rsid w:val="00122CE4"/>
    <w:rsid w:val="001245AF"/>
    <w:rsid w:val="001340A0"/>
    <w:rsid w:val="00134D8E"/>
    <w:rsid w:val="001353FA"/>
    <w:rsid w:val="00135F6F"/>
    <w:rsid w:val="00136042"/>
    <w:rsid w:val="00137526"/>
    <w:rsid w:val="00142526"/>
    <w:rsid w:val="00143D3F"/>
    <w:rsid w:val="00144244"/>
    <w:rsid w:val="00146A4B"/>
    <w:rsid w:val="001508A0"/>
    <w:rsid w:val="00156F00"/>
    <w:rsid w:val="00174B16"/>
    <w:rsid w:val="00177933"/>
    <w:rsid w:val="00181779"/>
    <w:rsid w:val="001827C2"/>
    <w:rsid w:val="0018284C"/>
    <w:rsid w:val="001947BE"/>
    <w:rsid w:val="00195D94"/>
    <w:rsid w:val="0019748F"/>
    <w:rsid w:val="001A53D3"/>
    <w:rsid w:val="001B00E1"/>
    <w:rsid w:val="001B4082"/>
    <w:rsid w:val="001B40C7"/>
    <w:rsid w:val="001B6ED6"/>
    <w:rsid w:val="001C119F"/>
    <w:rsid w:val="001C495A"/>
    <w:rsid w:val="001C5CD9"/>
    <w:rsid w:val="001D345D"/>
    <w:rsid w:val="001E3B06"/>
    <w:rsid w:val="001E3B8A"/>
    <w:rsid w:val="001F07F8"/>
    <w:rsid w:val="001F1A84"/>
    <w:rsid w:val="001F41CE"/>
    <w:rsid w:val="001F62A6"/>
    <w:rsid w:val="002047AB"/>
    <w:rsid w:val="0020628C"/>
    <w:rsid w:val="00211280"/>
    <w:rsid w:val="00212495"/>
    <w:rsid w:val="00213813"/>
    <w:rsid w:val="00213D6C"/>
    <w:rsid w:val="00213DF4"/>
    <w:rsid w:val="00225D59"/>
    <w:rsid w:val="0022609A"/>
    <w:rsid w:val="00240D64"/>
    <w:rsid w:val="00243BB1"/>
    <w:rsid w:val="00243D75"/>
    <w:rsid w:val="00244359"/>
    <w:rsid w:val="002468BD"/>
    <w:rsid w:val="002568DC"/>
    <w:rsid w:val="00260815"/>
    <w:rsid w:val="00262603"/>
    <w:rsid w:val="00263E86"/>
    <w:rsid w:val="00265F16"/>
    <w:rsid w:val="002678BB"/>
    <w:rsid w:val="00270F3F"/>
    <w:rsid w:val="0027480A"/>
    <w:rsid w:val="00277378"/>
    <w:rsid w:val="002858CD"/>
    <w:rsid w:val="00286B3A"/>
    <w:rsid w:val="002930DC"/>
    <w:rsid w:val="002A4004"/>
    <w:rsid w:val="002B0308"/>
    <w:rsid w:val="002B1DCF"/>
    <w:rsid w:val="002B37C9"/>
    <w:rsid w:val="002B457E"/>
    <w:rsid w:val="002B5CF9"/>
    <w:rsid w:val="002B722B"/>
    <w:rsid w:val="002C3764"/>
    <w:rsid w:val="002C4C02"/>
    <w:rsid w:val="002C517E"/>
    <w:rsid w:val="002C7012"/>
    <w:rsid w:val="002D11B9"/>
    <w:rsid w:val="002D12E1"/>
    <w:rsid w:val="002D47DD"/>
    <w:rsid w:val="002E5361"/>
    <w:rsid w:val="002E77CB"/>
    <w:rsid w:val="002F31C6"/>
    <w:rsid w:val="002F3701"/>
    <w:rsid w:val="002F4429"/>
    <w:rsid w:val="002F64DB"/>
    <w:rsid w:val="002F7152"/>
    <w:rsid w:val="002F7F37"/>
    <w:rsid w:val="00301211"/>
    <w:rsid w:val="00301408"/>
    <w:rsid w:val="003054BB"/>
    <w:rsid w:val="00311464"/>
    <w:rsid w:val="00312EFA"/>
    <w:rsid w:val="00314418"/>
    <w:rsid w:val="0031528F"/>
    <w:rsid w:val="00315C6B"/>
    <w:rsid w:val="00315E7C"/>
    <w:rsid w:val="00324232"/>
    <w:rsid w:val="00324E0B"/>
    <w:rsid w:val="00326509"/>
    <w:rsid w:val="00326FFD"/>
    <w:rsid w:val="003326C5"/>
    <w:rsid w:val="00333128"/>
    <w:rsid w:val="003448E0"/>
    <w:rsid w:val="003448EC"/>
    <w:rsid w:val="00350604"/>
    <w:rsid w:val="00357B99"/>
    <w:rsid w:val="00360B75"/>
    <w:rsid w:val="0036109E"/>
    <w:rsid w:val="00361DDC"/>
    <w:rsid w:val="00362ACD"/>
    <w:rsid w:val="00362B72"/>
    <w:rsid w:val="00364528"/>
    <w:rsid w:val="00367DF7"/>
    <w:rsid w:val="00370002"/>
    <w:rsid w:val="0037002F"/>
    <w:rsid w:val="00370C8B"/>
    <w:rsid w:val="0037390C"/>
    <w:rsid w:val="00373B81"/>
    <w:rsid w:val="00374AD2"/>
    <w:rsid w:val="00375002"/>
    <w:rsid w:val="00375FF0"/>
    <w:rsid w:val="00377534"/>
    <w:rsid w:val="00382F79"/>
    <w:rsid w:val="003832B9"/>
    <w:rsid w:val="00387142"/>
    <w:rsid w:val="00391848"/>
    <w:rsid w:val="00396362"/>
    <w:rsid w:val="003A4229"/>
    <w:rsid w:val="003A76DC"/>
    <w:rsid w:val="003B7B38"/>
    <w:rsid w:val="003C14CE"/>
    <w:rsid w:val="003C67E4"/>
    <w:rsid w:val="003C74DB"/>
    <w:rsid w:val="003D076B"/>
    <w:rsid w:val="003D0B8A"/>
    <w:rsid w:val="003D0C1F"/>
    <w:rsid w:val="003D0F39"/>
    <w:rsid w:val="003D49BF"/>
    <w:rsid w:val="003D7EBF"/>
    <w:rsid w:val="003E0ACD"/>
    <w:rsid w:val="003E2524"/>
    <w:rsid w:val="003F3931"/>
    <w:rsid w:val="003F5CF0"/>
    <w:rsid w:val="004016B4"/>
    <w:rsid w:val="004071BA"/>
    <w:rsid w:val="00411F4A"/>
    <w:rsid w:val="0041430B"/>
    <w:rsid w:val="004168C8"/>
    <w:rsid w:val="004205D5"/>
    <w:rsid w:val="00423FE9"/>
    <w:rsid w:val="00424157"/>
    <w:rsid w:val="00427B9F"/>
    <w:rsid w:val="004324E9"/>
    <w:rsid w:val="00433FF0"/>
    <w:rsid w:val="00443A56"/>
    <w:rsid w:val="004458DA"/>
    <w:rsid w:val="00447126"/>
    <w:rsid w:val="0044737C"/>
    <w:rsid w:val="00447AD0"/>
    <w:rsid w:val="00454693"/>
    <w:rsid w:val="0045511E"/>
    <w:rsid w:val="00455973"/>
    <w:rsid w:val="00461C5B"/>
    <w:rsid w:val="00462A1B"/>
    <w:rsid w:val="00471406"/>
    <w:rsid w:val="004725A8"/>
    <w:rsid w:val="00473AAB"/>
    <w:rsid w:val="00477B31"/>
    <w:rsid w:val="00477C26"/>
    <w:rsid w:val="00482EB4"/>
    <w:rsid w:val="0048338F"/>
    <w:rsid w:val="00484058"/>
    <w:rsid w:val="00485CFA"/>
    <w:rsid w:val="00490135"/>
    <w:rsid w:val="00492338"/>
    <w:rsid w:val="00493E94"/>
    <w:rsid w:val="004953FB"/>
    <w:rsid w:val="004955EE"/>
    <w:rsid w:val="00497AEA"/>
    <w:rsid w:val="004A2BEC"/>
    <w:rsid w:val="004A2DA9"/>
    <w:rsid w:val="004A4D56"/>
    <w:rsid w:val="004A54CE"/>
    <w:rsid w:val="004B286A"/>
    <w:rsid w:val="004B37A2"/>
    <w:rsid w:val="004B4E77"/>
    <w:rsid w:val="004C391E"/>
    <w:rsid w:val="004C697A"/>
    <w:rsid w:val="004D1111"/>
    <w:rsid w:val="004D2BC7"/>
    <w:rsid w:val="004D2C65"/>
    <w:rsid w:val="004D77D4"/>
    <w:rsid w:val="004E06E0"/>
    <w:rsid w:val="004E3709"/>
    <w:rsid w:val="004E4756"/>
    <w:rsid w:val="004E6314"/>
    <w:rsid w:val="004F1DF0"/>
    <w:rsid w:val="00503CE3"/>
    <w:rsid w:val="00504D92"/>
    <w:rsid w:val="0050718E"/>
    <w:rsid w:val="00515520"/>
    <w:rsid w:val="0051575B"/>
    <w:rsid w:val="00516990"/>
    <w:rsid w:val="0051715A"/>
    <w:rsid w:val="005202E1"/>
    <w:rsid w:val="00521A7C"/>
    <w:rsid w:val="005230B5"/>
    <w:rsid w:val="0052545E"/>
    <w:rsid w:val="005255D8"/>
    <w:rsid w:val="00525BD8"/>
    <w:rsid w:val="005346FE"/>
    <w:rsid w:val="00541451"/>
    <w:rsid w:val="00541C14"/>
    <w:rsid w:val="005441BC"/>
    <w:rsid w:val="005468C4"/>
    <w:rsid w:val="005477BF"/>
    <w:rsid w:val="005542C2"/>
    <w:rsid w:val="00555563"/>
    <w:rsid w:val="00570049"/>
    <w:rsid w:val="00577C47"/>
    <w:rsid w:val="00580D25"/>
    <w:rsid w:val="00581478"/>
    <w:rsid w:val="0058147B"/>
    <w:rsid w:val="005827D7"/>
    <w:rsid w:val="00584C46"/>
    <w:rsid w:val="00585024"/>
    <w:rsid w:val="005853FF"/>
    <w:rsid w:val="00587EFF"/>
    <w:rsid w:val="00590902"/>
    <w:rsid w:val="00593824"/>
    <w:rsid w:val="00593855"/>
    <w:rsid w:val="005960E1"/>
    <w:rsid w:val="005A02B5"/>
    <w:rsid w:val="005A2C16"/>
    <w:rsid w:val="005A2EE3"/>
    <w:rsid w:val="005A4A54"/>
    <w:rsid w:val="005A64B4"/>
    <w:rsid w:val="005C0081"/>
    <w:rsid w:val="005C05A9"/>
    <w:rsid w:val="005C09A7"/>
    <w:rsid w:val="005C0B8B"/>
    <w:rsid w:val="005C0F00"/>
    <w:rsid w:val="005C24B5"/>
    <w:rsid w:val="005C328B"/>
    <w:rsid w:val="005D170D"/>
    <w:rsid w:val="005D35E6"/>
    <w:rsid w:val="005D386A"/>
    <w:rsid w:val="005D4975"/>
    <w:rsid w:val="005D4A5D"/>
    <w:rsid w:val="005E0584"/>
    <w:rsid w:val="005E24ED"/>
    <w:rsid w:val="005E2BE1"/>
    <w:rsid w:val="005E2DED"/>
    <w:rsid w:val="005E3ACE"/>
    <w:rsid w:val="005E4452"/>
    <w:rsid w:val="005E58BD"/>
    <w:rsid w:val="005E5B27"/>
    <w:rsid w:val="005E6B71"/>
    <w:rsid w:val="005E72EF"/>
    <w:rsid w:val="005F0A59"/>
    <w:rsid w:val="0060098D"/>
    <w:rsid w:val="00603802"/>
    <w:rsid w:val="00603834"/>
    <w:rsid w:val="00604FD2"/>
    <w:rsid w:val="006062A5"/>
    <w:rsid w:val="00607B9E"/>
    <w:rsid w:val="006130D3"/>
    <w:rsid w:val="00616413"/>
    <w:rsid w:val="0062083D"/>
    <w:rsid w:val="00620D68"/>
    <w:rsid w:val="00621518"/>
    <w:rsid w:val="00623230"/>
    <w:rsid w:val="00626A0B"/>
    <w:rsid w:val="006276DE"/>
    <w:rsid w:val="006303F2"/>
    <w:rsid w:val="00635E2C"/>
    <w:rsid w:val="00635F66"/>
    <w:rsid w:val="0063622A"/>
    <w:rsid w:val="00640915"/>
    <w:rsid w:val="006414A3"/>
    <w:rsid w:val="006431B8"/>
    <w:rsid w:val="00643F8D"/>
    <w:rsid w:val="00644821"/>
    <w:rsid w:val="0064512B"/>
    <w:rsid w:val="00650CAC"/>
    <w:rsid w:val="00651131"/>
    <w:rsid w:val="006522FC"/>
    <w:rsid w:val="006571B3"/>
    <w:rsid w:val="00657AA3"/>
    <w:rsid w:val="00663B59"/>
    <w:rsid w:val="00663EF4"/>
    <w:rsid w:val="00666AB7"/>
    <w:rsid w:val="00667D58"/>
    <w:rsid w:val="00670C23"/>
    <w:rsid w:val="0067419F"/>
    <w:rsid w:val="006754AB"/>
    <w:rsid w:val="0067762E"/>
    <w:rsid w:val="006779F8"/>
    <w:rsid w:val="0068468E"/>
    <w:rsid w:val="006849A9"/>
    <w:rsid w:val="006862D7"/>
    <w:rsid w:val="00691FE9"/>
    <w:rsid w:val="006951E3"/>
    <w:rsid w:val="00695D79"/>
    <w:rsid w:val="006A4293"/>
    <w:rsid w:val="006A4FEA"/>
    <w:rsid w:val="006A716E"/>
    <w:rsid w:val="006A795E"/>
    <w:rsid w:val="006B0D27"/>
    <w:rsid w:val="006B1049"/>
    <w:rsid w:val="006B4B80"/>
    <w:rsid w:val="006B50B8"/>
    <w:rsid w:val="006B5B3A"/>
    <w:rsid w:val="006B6F54"/>
    <w:rsid w:val="006B7341"/>
    <w:rsid w:val="006B7BAB"/>
    <w:rsid w:val="006C3BF8"/>
    <w:rsid w:val="006C5B7E"/>
    <w:rsid w:val="006C7DC7"/>
    <w:rsid w:val="006D3116"/>
    <w:rsid w:val="006D7F97"/>
    <w:rsid w:val="006E0680"/>
    <w:rsid w:val="006E1773"/>
    <w:rsid w:val="006E2705"/>
    <w:rsid w:val="006E45B1"/>
    <w:rsid w:val="006E47FA"/>
    <w:rsid w:val="006E7AC6"/>
    <w:rsid w:val="006E7F35"/>
    <w:rsid w:val="006F03DB"/>
    <w:rsid w:val="006F25B5"/>
    <w:rsid w:val="006F385B"/>
    <w:rsid w:val="007048AF"/>
    <w:rsid w:val="00704DA0"/>
    <w:rsid w:val="007051C4"/>
    <w:rsid w:val="00705E96"/>
    <w:rsid w:val="00714967"/>
    <w:rsid w:val="00716298"/>
    <w:rsid w:val="00721DDB"/>
    <w:rsid w:val="007223F2"/>
    <w:rsid w:val="00725AF8"/>
    <w:rsid w:val="00725EF8"/>
    <w:rsid w:val="00731D4F"/>
    <w:rsid w:val="00732016"/>
    <w:rsid w:val="00732BEF"/>
    <w:rsid w:val="0073456A"/>
    <w:rsid w:val="007409B0"/>
    <w:rsid w:val="0074198D"/>
    <w:rsid w:val="007441E8"/>
    <w:rsid w:val="0074653A"/>
    <w:rsid w:val="00746795"/>
    <w:rsid w:val="007542F8"/>
    <w:rsid w:val="00755EAF"/>
    <w:rsid w:val="0075729E"/>
    <w:rsid w:val="007604FF"/>
    <w:rsid w:val="00760D18"/>
    <w:rsid w:val="007625BB"/>
    <w:rsid w:val="00766B03"/>
    <w:rsid w:val="0077065B"/>
    <w:rsid w:val="00775534"/>
    <w:rsid w:val="00781477"/>
    <w:rsid w:val="0078469C"/>
    <w:rsid w:val="00790E33"/>
    <w:rsid w:val="00791CA9"/>
    <w:rsid w:val="00792759"/>
    <w:rsid w:val="007937A7"/>
    <w:rsid w:val="00793C61"/>
    <w:rsid w:val="00797359"/>
    <w:rsid w:val="007A0D3F"/>
    <w:rsid w:val="007A1D80"/>
    <w:rsid w:val="007A4C30"/>
    <w:rsid w:val="007A7160"/>
    <w:rsid w:val="007A766F"/>
    <w:rsid w:val="007A7A08"/>
    <w:rsid w:val="007B0756"/>
    <w:rsid w:val="007B118D"/>
    <w:rsid w:val="007B1628"/>
    <w:rsid w:val="007B56E5"/>
    <w:rsid w:val="007B6F94"/>
    <w:rsid w:val="007C0F5B"/>
    <w:rsid w:val="007C12A9"/>
    <w:rsid w:val="007C46B8"/>
    <w:rsid w:val="007C4A20"/>
    <w:rsid w:val="007C55BD"/>
    <w:rsid w:val="007D2577"/>
    <w:rsid w:val="007D2D8F"/>
    <w:rsid w:val="007D39D9"/>
    <w:rsid w:val="007D5C79"/>
    <w:rsid w:val="007D5E05"/>
    <w:rsid w:val="007E01B2"/>
    <w:rsid w:val="007E188D"/>
    <w:rsid w:val="007E676D"/>
    <w:rsid w:val="007F27BF"/>
    <w:rsid w:val="007F5486"/>
    <w:rsid w:val="007F6C30"/>
    <w:rsid w:val="008003D6"/>
    <w:rsid w:val="00802042"/>
    <w:rsid w:val="00804E5E"/>
    <w:rsid w:val="008058E3"/>
    <w:rsid w:val="00806D8A"/>
    <w:rsid w:val="008149D3"/>
    <w:rsid w:val="0081672E"/>
    <w:rsid w:val="00817BDE"/>
    <w:rsid w:val="008203D7"/>
    <w:rsid w:val="008212E7"/>
    <w:rsid w:val="00822635"/>
    <w:rsid w:val="00827605"/>
    <w:rsid w:val="00827A7D"/>
    <w:rsid w:val="0083274D"/>
    <w:rsid w:val="00832F66"/>
    <w:rsid w:val="00837234"/>
    <w:rsid w:val="00840085"/>
    <w:rsid w:val="0084325A"/>
    <w:rsid w:val="00843804"/>
    <w:rsid w:val="00847057"/>
    <w:rsid w:val="008515F0"/>
    <w:rsid w:val="00853014"/>
    <w:rsid w:val="00854F70"/>
    <w:rsid w:val="008629F1"/>
    <w:rsid w:val="00865745"/>
    <w:rsid w:val="00873F44"/>
    <w:rsid w:val="00874099"/>
    <w:rsid w:val="00874D7E"/>
    <w:rsid w:val="0087780B"/>
    <w:rsid w:val="00881413"/>
    <w:rsid w:val="00881DD6"/>
    <w:rsid w:val="00886861"/>
    <w:rsid w:val="00886AD0"/>
    <w:rsid w:val="00887DF1"/>
    <w:rsid w:val="0089132A"/>
    <w:rsid w:val="0089477F"/>
    <w:rsid w:val="00895EDA"/>
    <w:rsid w:val="00897AD2"/>
    <w:rsid w:val="008A3559"/>
    <w:rsid w:val="008A406A"/>
    <w:rsid w:val="008A5A15"/>
    <w:rsid w:val="008A644A"/>
    <w:rsid w:val="008B0BBF"/>
    <w:rsid w:val="008B258C"/>
    <w:rsid w:val="008B2895"/>
    <w:rsid w:val="008B2A72"/>
    <w:rsid w:val="008B386E"/>
    <w:rsid w:val="008B7030"/>
    <w:rsid w:val="008C227E"/>
    <w:rsid w:val="008C623E"/>
    <w:rsid w:val="008C62A3"/>
    <w:rsid w:val="008C63F3"/>
    <w:rsid w:val="008C758F"/>
    <w:rsid w:val="008D05FE"/>
    <w:rsid w:val="008D245D"/>
    <w:rsid w:val="008D268F"/>
    <w:rsid w:val="008D2CB2"/>
    <w:rsid w:val="008E060E"/>
    <w:rsid w:val="008E183B"/>
    <w:rsid w:val="008F5F16"/>
    <w:rsid w:val="008F736B"/>
    <w:rsid w:val="00915E36"/>
    <w:rsid w:val="00921772"/>
    <w:rsid w:val="009316F6"/>
    <w:rsid w:val="009347FD"/>
    <w:rsid w:val="00935AB3"/>
    <w:rsid w:val="00936DB5"/>
    <w:rsid w:val="009438EB"/>
    <w:rsid w:val="0094441E"/>
    <w:rsid w:val="00945B34"/>
    <w:rsid w:val="009518C5"/>
    <w:rsid w:val="00954C84"/>
    <w:rsid w:val="00954EFD"/>
    <w:rsid w:val="00955ED4"/>
    <w:rsid w:val="00960160"/>
    <w:rsid w:val="00960700"/>
    <w:rsid w:val="009633D9"/>
    <w:rsid w:val="0096602C"/>
    <w:rsid w:val="009704E3"/>
    <w:rsid w:val="009745AD"/>
    <w:rsid w:val="0098030A"/>
    <w:rsid w:val="009824DE"/>
    <w:rsid w:val="00982B8C"/>
    <w:rsid w:val="009853B6"/>
    <w:rsid w:val="00990775"/>
    <w:rsid w:val="00995322"/>
    <w:rsid w:val="009A170F"/>
    <w:rsid w:val="009A2810"/>
    <w:rsid w:val="009A3906"/>
    <w:rsid w:val="009A3CFF"/>
    <w:rsid w:val="009A63BC"/>
    <w:rsid w:val="009B0248"/>
    <w:rsid w:val="009B064A"/>
    <w:rsid w:val="009B2226"/>
    <w:rsid w:val="009B2459"/>
    <w:rsid w:val="009B3F6A"/>
    <w:rsid w:val="009B4A5D"/>
    <w:rsid w:val="009C04B6"/>
    <w:rsid w:val="009C41FC"/>
    <w:rsid w:val="009C48D4"/>
    <w:rsid w:val="009C5BAC"/>
    <w:rsid w:val="009C6B00"/>
    <w:rsid w:val="009D18C6"/>
    <w:rsid w:val="009D3155"/>
    <w:rsid w:val="009D42AE"/>
    <w:rsid w:val="009D5818"/>
    <w:rsid w:val="009D5923"/>
    <w:rsid w:val="009D6910"/>
    <w:rsid w:val="009E3727"/>
    <w:rsid w:val="009E68BD"/>
    <w:rsid w:val="009F1605"/>
    <w:rsid w:val="009F2906"/>
    <w:rsid w:val="009F5BBD"/>
    <w:rsid w:val="00A03070"/>
    <w:rsid w:val="00A04DFD"/>
    <w:rsid w:val="00A103FA"/>
    <w:rsid w:val="00A167D6"/>
    <w:rsid w:val="00A17FE8"/>
    <w:rsid w:val="00A259AB"/>
    <w:rsid w:val="00A2753A"/>
    <w:rsid w:val="00A3067E"/>
    <w:rsid w:val="00A31748"/>
    <w:rsid w:val="00A31958"/>
    <w:rsid w:val="00A36283"/>
    <w:rsid w:val="00A377E3"/>
    <w:rsid w:val="00A37A81"/>
    <w:rsid w:val="00A413E7"/>
    <w:rsid w:val="00A439C7"/>
    <w:rsid w:val="00A447F8"/>
    <w:rsid w:val="00A45D94"/>
    <w:rsid w:val="00A476CE"/>
    <w:rsid w:val="00A545D4"/>
    <w:rsid w:val="00A56BA9"/>
    <w:rsid w:val="00A570A1"/>
    <w:rsid w:val="00A60635"/>
    <w:rsid w:val="00A64305"/>
    <w:rsid w:val="00A6517A"/>
    <w:rsid w:val="00A673A7"/>
    <w:rsid w:val="00A67D2F"/>
    <w:rsid w:val="00A72D47"/>
    <w:rsid w:val="00A73409"/>
    <w:rsid w:val="00A73B92"/>
    <w:rsid w:val="00A769EC"/>
    <w:rsid w:val="00A834A8"/>
    <w:rsid w:val="00A847D1"/>
    <w:rsid w:val="00A868CD"/>
    <w:rsid w:val="00A86A9A"/>
    <w:rsid w:val="00A90B7C"/>
    <w:rsid w:val="00A93DFB"/>
    <w:rsid w:val="00A945E7"/>
    <w:rsid w:val="00A95EB3"/>
    <w:rsid w:val="00AA2421"/>
    <w:rsid w:val="00AA3C43"/>
    <w:rsid w:val="00AA41C2"/>
    <w:rsid w:val="00AB22D5"/>
    <w:rsid w:val="00AB239D"/>
    <w:rsid w:val="00AB394E"/>
    <w:rsid w:val="00AB4FB5"/>
    <w:rsid w:val="00AB503B"/>
    <w:rsid w:val="00AB561F"/>
    <w:rsid w:val="00AC1603"/>
    <w:rsid w:val="00AC63C2"/>
    <w:rsid w:val="00AC678C"/>
    <w:rsid w:val="00AC6EC1"/>
    <w:rsid w:val="00AC7CF1"/>
    <w:rsid w:val="00AD177B"/>
    <w:rsid w:val="00AD2F72"/>
    <w:rsid w:val="00AD38AC"/>
    <w:rsid w:val="00AD420A"/>
    <w:rsid w:val="00AD75A5"/>
    <w:rsid w:val="00AD7EB4"/>
    <w:rsid w:val="00AE21BD"/>
    <w:rsid w:val="00AE383E"/>
    <w:rsid w:val="00AE53D5"/>
    <w:rsid w:val="00AE788B"/>
    <w:rsid w:val="00AE7E5A"/>
    <w:rsid w:val="00AF1F06"/>
    <w:rsid w:val="00AF4ADD"/>
    <w:rsid w:val="00AF672A"/>
    <w:rsid w:val="00B0094F"/>
    <w:rsid w:val="00B00B19"/>
    <w:rsid w:val="00B0134F"/>
    <w:rsid w:val="00B02FE1"/>
    <w:rsid w:val="00B030DC"/>
    <w:rsid w:val="00B05DE1"/>
    <w:rsid w:val="00B06480"/>
    <w:rsid w:val="00B07AA7"/>
    <w:rsid w:val="00B07BF2"/>
    <w:rsid w:val="00B11DA0"/>
    <w:rsid w:val="00B1369E"/>
    <w:rsid w:val="00B31122"/>
    <w:rsid w:val="00B31330"/>
    <w:rsid w:val="00B32A31"/>
    <w:rsid w:val="00B33399"/>
    <w:rsid w:val="00B33534"/>
    <w:rsid w:val="00B47FC2"/>
    <w:rsid w:val="00B50C3F"/>
    <w:rsid w:val="00B552A4"/>
    <w:rsid w:val="00B630F7"/>
    <w:rsid w:val="00B65047"/>
    <w:rsid w:val="00B7056D"/>
    <w:rsid w:val="00B71102"/>
    <w:rsid w:val="00B71CE8"/>
    <w:rsid w:val="00B75409"/>
    <w:rsid w:val="00B77576"/>
    <w:rsid w:val="00B80B65"/>
    <w:rsid w:val="00B87497"/>
    <w:rsid w:val="00B90B43"/>
    <w:rsid w:val="00B949CA"/>
    <w:rsid w:val="00B9714D"/>
    <w:rsid w:val="00B97E07"/>
    <w:rsid w:val="00BA1027"/>
    <w:rsid w:val="00BA3865"/>
    <w:rsid w:val="00BA6AC2"/>
    <w:rsid w:val="00BB0993"/>
    <w:rsid w:val="00BB11C7"/>
    <w:rsid w:val="00BB1457"/>
    <w:rsid w:val="00BB35EB"/>
    <w:rsid w:val="00BB6851"/>
    <w:rsid w:val="00BB7D17"/>
    <w:rsid w:val="00BC0499"/>
    <w:rsid w:val="00BC0656"/>
    <w:rsid w:val="00BC56F8"/>
    <w:rsid w:val="00BD10F4"/>
    <w:rsid w:val="00BD2DCA"/>
    <w:rsid w:val="00BD5820"/>
    <w:rsid w:val="00BD5E73"/>
    <w:rsid w:val="00BE1824"/>
    <w:rsid w:val="00BE1A33"/>
    <w:rsid w:val="00BE519B"/>
    <w:rsid w:val="00BF017B"/>
    <w:rsid w:val="00BF7B88"/>
    <w:rsid w:val="00C0448D"/>
    <w:rsid w:val="00C051A6"/>
    <w:rsid w:val="00C05CF7"/>
    <w:rsid w:val="00C05F2D"/>
    <w:rsid w:val="00C12E26"/>
    <w:rsid w:val="00C17119"/>
    <w:rsid w:val="00C27D27"/>
    <w:rsid w:val="00C30171"/>
    <w:rsid w:val="00C345D3"/>
    <w:rsid w:val="00C35537"/>
    <w:rsid w:val="00C35D6D"/>
    <w:rsid w:val="00C3757F"/>
    <w:rsid w:val="00C414B4"/>
    <w:rsid w:val="00C454C9"/>
    <w:rsid w:val="00C45FCD"/>
    <w:rsid w:val="00C515FB"/>
    <w:rsid w:val="00C540DB"/>
    <w:rsid w:val="00C54C94"/>
    <w:rsid w:val="00C54FCB"/>
    <w:rsid w:val="00C62925"/>
    <w:rsid w:val="00C62A28"/>
    <w:rsid w:val="00C63057"/>
    <w:rsid w:val="00C63DF4"/>
    <w:rsid w:val="00C658CC"/>
    <w:rsid w:val="00C70D40"/>
    <w:rsid w:val="00C7462D"/>
    <w:rsid w:val="00C82FB3"/>
    <w:rsid w:val="00C856B0"/>
    <w:rsid w:val="00C9219A"/>
    <w:rsid w:val="00C92544"/>
    <w:rsid w:val="00C951B2"/>
    <w:rsid w:val="00C96761"/>
    <w:rsid w:val="00C97E2D"/>
    <w:rsid w:val="00CA06C6"/>
    <w:rsid w:val="00CA3C7F"/>
    <w:rsid w:val="00CA6C7E"/>
    <w:rsid w:val="00CA7A93"/>
    <w:rsid w:val="00CB33B0"/>
    <w:rsid w:val="00CB4701"/>
    <w:rsid w:val="00CB5667"/>
    <w:rsid w:val="00CB7D9D"/>
    <w:rsid w:val="00CC06B5"/>
    <w:rsid w:val="00CC403A"/>
    <w:rsid w:val="00CC659E"/>
    <w:rsid w:val="00CC6996"/>
    <w:rsid w:val="00CD1933"/>
    <w:rsid w:val="00CD495E"/>
    <w:rsid w:val="00CD49F6"/>
    <w:rsid w:val="00CD4F6C"/>
    <w:rsid w:val="00CD507A"/>
    <w:rsid w:val="00CD59BA"/>
    <w:rsid w:val="00CF083A"/>
    <w:rsid w:val="00CF422A"/>
    <w:rsid w:val="00CF44EA"/>
    <w:rsid w:val="00CF559F"/>
    <w:rsid w:val="00CF62B2"/>
    <w:rsid w:val="00D01DA5"/>
    <w:rsid w:val="00D026BF"/>
    <w:rsid w:val="00D031CD"/>
    <w:rsid w:val="00D0387B"/>
    <w:rsid w:val="00D0687E"/>
    <w:rsid w:val="00D06D7D"/>
    <w:rsid w:val="00D147DD"/>
    <w:rsid w:val="00D14A29"/>
    <w:rsid w:val="00D14A94"/>
    <w:rsid w:val="00D164CF"/>
    <w:rsid w:val="00D17D21"/>
    <w:rsid w:val="00D22A12"/>
    <w:rsid w:val="00D2321C"/>
    <w:rsid w:val="00D2410C"/>
    <w:rsid w:val="00D261A4"/>
    <w:rsid w:val="00D305F0"/>
    <w:rsid w:val="00D32DE0"/>
    <w:rsid w:val="00D36975"/>
    <w:rsid w:val="00D442A9"/>
    <w:rsid w:val="00D53074"/>
    <w:rsid w:val="00D662CA"/>
    <w:rsid w:val="00D66AC7"/>
    <w:rsid w:val="00D673FA"/>
    <w:rsid w:val="00D7298D"/>
    <w:rsid w:val="00D74D26"/>
    <w:rsid w:val="00D81E16"/>
    <w:rsid w:val="00D87694"/>
    <w:rsid w:val="00DA2AB0"/>
    <w:rsid w:val="00DB5073"/>
    <w:rsid w:val="00DB53FF"/>
    <w:rsid w:val="00DC0447"/>
    <w:rsid w:val="00DC14D1"/>
    <w:rsid w:val="00DC4D5E"/>
    <w:rsid w:val="00DC51EC"/>
    <w:rsid w:val="00DC5980"/>
    <w:rsid w:val="00DC7E95"/>
    <w:rsid w:val="00DD129C"/>
    <w:rsid w:val="00DD3226"/>
    <w:rsid w:val="00DD3F4A"/>
    <w:rsid w:val="00DD5C0E"/>
    <w:rsid w:val="00DD6A6E"/>
    <w:rsid w:val="00DD7735"/>
    <w:rsid w:val="00DE10F1"/>
    <w:rsid w:val="00DE4734"/>
    <w:rsid w:val="00DE4E76"/>
    <w:rsid w:val="00DE54A2"/>
    <w:rsid w:val="00DF31F2"/>
    <w:rsid w:val="00DF6BF6"/>
    <w:rsid w:val="00DF6FFE"/>
    <w:rsid w:val="00E0298D"/>
    <w:rsid w:val="00E03E28"/>
    <w:rsid w:val="00E07B4F"/>
    <w:rsid w:val="00E07D38"/>
    <w:rsid w:val="00E1016E"/>
    <w:rsid w:val="00E10D61"/>
    <w:rsid w:val="00E111AD"/>
    <w:rsid w:val="00E12E75"/>
    <w:rsid w:val="00E13444"/>
    <w:rsid w:val="00E14228"/>
    <w:rsid w:val="00E1449D"/>
    <w:rsid w:val="00E15DBD"/>
    <w:rsid w:val="00E205DD"/>
    <w:rsid w:val="00E25E48"/>
    <w:rsid w:val="00E303D6"/>
    <w:rsid w:val="00E32B4E"/>
    <w:rsid w:val="00E35434"/>
    <w:rsid w:val="00E35B35"/>
    <w:rsid w:val="00E375FB"/>
    <w:rsid w:val="00E449ED"/>
    <w:rsid w:val="00E44C56"/>
    <w:rsid w:val="00E47065"/>
    <w:rsid w:val="00E47A0D"/>
    <w:rsid w:val="00E52B1A"/>
    <w:rsid w:val="00E56678"/>
    <w:rsid w:val="00E57F92"/>
    <w:rsid w:val="00E61CC4"/>
    <w:rsid w:val="00E63BD0"/>
    <w:rsid w:val="00E64742"/>
    <w:rsid w:val="00E6520D"/>
    <w:rsid w:val="00E730EA"/>
    <w:rsid w:val="00E737ED"/>
    <w:rsid w:val="00E74C16"/>
    <w:rsid w:val="00E77868"/>
    <w:rsid w:val="00E806DE"/>
    <w:rsid w:val="00E8177C"/>
    <w:rsid w:val="00E8724D"/>
    <w:rsid w:val="00E90804"/>
    <w:rsid w:val="00E91F48"/>
    <w:rsid w:val="00E931BB"/>
    <w:rsid w:val="00E953B4"/>
    <w:rsid w:val="00EA3652"/>
    <w:rsid w:val="00EA4A1B"/>
    <w:rsid w:val="00EA5E19"/>
    <w:rsid w:val="00EB14CB"/>
    <w:rsid w:val="00EB3ABF"/>
    <w:rsid w:val="00EB3CC5"/>
    <w:rsid w:val="00EB74D7"/>
    <w:rsid w:val="00EC4D1E"/>
    <w:rsid w:val="00EC6EB3"/>
    <w:rsid w:val="00ED1560"/>
    <w:rsid w:val="00ED1566"/>
    <w:rsid w:val="00ED26E5"/>
    <w:rsid w:val="00ED3C22"/>
    <w:rsid w:val="00EE2940"/>
    <w:rsid w:val="00EE2FBF"/>
    <w:rsid w:val="00EE50F0"/>
    <w:rsid w:val="00EE542C"/>
    <w:rsid w:val="00EE5746"/>
    <w:rsid w:val="00EE6B1A"/>
    <w:rsid w:val="00EF218A"/>
    <w:rsid w:val="00F07538"/>
    <w:rsid w:val="00F11BBC"/>
    <w:rsid w:val="00F1271E"/>
    <w:rsid w:val="00F17051"/>
    <w:rsid w:val="00F22A8B"/>
    <w:rsid w:val="00F23F63"/>
    <w:rsid w:val="00F24AE5"/>
    <w:rsid w:val="00F24DCB"/>
    <w:rsid w:val="00F2758C"/>
    <w:rsid w:val="00F31FFE"/>
    <w:rsid w:val="00F33FDF"/>
    <w:rsid w:val="00F34A6B"/>
    <w:rsid w:val="00F41F94"/>
    <w:rsid w:val="00F458B7"/>
    <w:rsid w:val="00F45C94"/>
    <w:rsid w:val="00F5082B"/>
    <w:rsid w:val="00F518E1"/>
    <w:rsid w:val="00F60B9A"/>
    <w:rsid w:val="00F62D8A"/>
    <w:rsid w:val="00F62EA1"/>
    <w:rsid w:val="00F633A9"/>
    <w:rsid w:val="00F64FC9"/>
    <w:rsid w:val="00F65990"/>
    <w:rsid w:val="00F660EB"/>
    <w:rsid w:val="00F67E5F"/>
    <w:rsid w:val="00F706FB"/>
    <w:rsid w:val="00F71C89"/>
    <w:rsid w:val="00F81339"/>
    <w:rsid w:val="00F83EA1"/>
    <w:rsid w:val="00F83EB7"/>
    <w:rsid w:val="00F85868"/>
    <w:rsid w:val="00F93FA8"/>
    <w:rsid w:val="00FA2BA3"/>
    <w:rsid w:val="00FA39FC"/>
    <w:rsid w:val="00FA3DC5"/>
    <w:rsid w:val="00FA4029"/>
    <w:rsid w:val="00FB1C3E"/>
    <w:rsid w:val="00FB1F3F"/>
    <w:rsid w:val="00FB39D1"/>
    <w:rsid w:val="00FB6B3B"/>
    <w:rsid w:val="00FC1E0B"/>
    <w:rsid w:val="00FC3D82"/>
    <w:rsid w:val="00FC5529"/>
    <w:rsid w:val="00FC6EFA"/>
    <w:rsid w:val="00FD00D5"/>
    <w:rsid w:val="00FD1E42"/>
    <w:rsid w:val="00FD2BB1"/>
    <w:rsid w:val="00FD2EF4"/>
    <w:rsid w:val="00FD5796"/>
    <w:rsid w:val="00FE1D1B"/>
    <w:rsid w:val="00FE70FF"/>
    <w:rsid w:val="00FF35B5"/>
    <w:rsid w:val="00FF43CE"/>
    <w:rsid w:val="00FF4579"/>
    <w:rsid w:val="00FF70E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F66632"/>
  <w15:docId w15:val="{F8DA354A-D0B8-4EE7-8645-B9959A2E7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9477F"/>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next w:val="Normal"/>
    <w:link w:val="Heading1Char"/>
    <w:uiPriority w:val="9"/>
    <w:qFormat/>
    <w:rsid w:val="00143D3F"/>
    <w:pPr>
      <w:keepNext/>
      <w:keepLines/>
      <w:widowControl/>
      <w:autoSpaceDE/>
      <w:autoSpaceDN/>
      <w:bidi/>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D75A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96761"/>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1481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5C008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C0081"/>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477F"/>
    <w:pPr>
      <w:tabs>
        <w:tab w:val="center" w:pos="4680"/>
        <w:tab w:val="right" w:pos="9360"/>
      </w:tabs>
    </w:pPr>
  </w:style>
  <w:style w:type="character" w:customStyle="1" w:styleId="HeaderChar">
    <w:name w:val="Header Char"/>
    <w:basedOn w:val="DefaultParagraphFont"/>
    <w:link w:val="Header"/>
    <w:uiPriority w:val="99"/>
    <w:rsid w:val="0089477F"/>
  </w:style>
  <w:style w:type="paragraph" w:styleId="Footer">
    <w:name w:val="footer"/>
    <w:basedOn w:val="Normal"/>
    <w:link w:val="FooterChar"/>
    <w:uiPriority w:val="99"/>
    <w:unhideWhenUsed/>
    <w:rsid w:val="0089477F"/>
    <w:pPr>
      <w:tabs>
        <w:tab w:val="center" w:pos="4680"/>
        <w:tab w:val="right" w:pos="9360"/>
      </w:tabs>
    </w:pPr>
  </w:style>
  <w:style w:type="character" w:customStyle="1" w:styleId="FooterChar">
    <w:name w:val="Footer Char"/>
    <w:basedOn w:val="DefaultParagraphFont"/>
    <w:link w:val="Footer"/>
    <w:uiPriority w:val="99"/>
    <w:rsid w:val="0089477F"/>
  </w:style>
  <w:style w:type="character" w:styleId="Hyperlink">
    <w:name w:val="Hyperlink"/>
    <w:basedOn w:val="DefaultParagraphFont"/>
    <w:uiPriority w:val="99"/>
    <w:unhideWhenUsed/>
    <w:rsid w:val="0089477F"/>
    <w:rPr>
      <w:color w:val="0000FF" w:themeColor="hyperlink"/>
      <w:u w:val="single"/>
    </w:rPr>
  </w:style>
  <w:style w:type="paragraph" w:styleId="NoSpacing">
    <w:name w:val="No Spacing"/>
    <w:link w:val="NoSpacingChar"/>
    <w:uiPriority w:val="1"/>
    <w:qFormat/>
    <w:rsid w:val="0089477F"/>
    <w:pPr>
      <w:spacing w:after="0" w:line="240" w:lineRule="auto"/>
    </w:pPr>
  </w:style>
  <w:style w:type="paragraph" w:customStyle="1" w:styleId="TableParagraph">
    <w:name w:val="Table Paragraph"/>
    <w:basedOn w:val="Normal"/>
    <w:uiPriority w:val="1"/>
    <w:qFormat/>
    <w:rsid w:val="0089477F"/>
  </w:style>
  <w:style w:type="paragraph" w:styleId="BalloonText">
    <w:name w:val="Balloon Text"/>
    <w:basedOn w:val="Normal"/>
    <w:link w:val="BalloonTextChar"/>
    <w:uiPriority w:val="99"/>
    <w:semiHidden/>
    <w:unhideWhenUsed/>
    <w:rsid w:val="00B65047"/>
    <w:rPr>
      <w:rFonts w:ascii="Tahoma" w:hAnsi="Tahoma" w:cs="Tahoma"/>
      <w:sz w:val="16"/>
      <w:szCs w:val="16"/>
    </w:rPr>
  </w:style>
  <w:style w:type="character" w:customStyle="1" w:styleId="BalloonTextChar">
    <w:name w:val="Balloon Text Char"/>
    <w:basedOn w:val="DefaultParagraphFont"/>
    <w:link w:val="BalloonText"/>
    <w:uiPriority w:val="99"/>
    <w:semiHidden/>
    <w:rsid w:val="00B65047"/>
    <w:rPr>
      <w:rFonts w:ascii="Tahoma" w:eastAsia="Times New Roman" w:hAnsi="Tahoma" w:cs="Tahoma"/>
      <w:sz w:val="16"/>
      <w:szCs w:val="16"/>
    </w:rPr>
  </w:style>
  <w:style w:type="paragraph" w:styleId="ListParagraph">
    <w:name w:val="List Paragraph"/>
    <w:basedOn w:val="Normal"/>
    <w:uiPriority w:val="34"/>
    <w:qFormat/>
    <w:rsid w:val="00B65047"/>
    <w:pPr>
      <w:ind w:left="720"/>
      <w:contextualSpacing/>
    </w:pPr>
  </w:style>
  <w:style w:type="character" w:customStyle="1" w:styleId="Heading3Char">
    <w:name w:val="Heading 3 Char"/>
    <w:basedOn w:val="DefaultParagraphFont"/>
    <w:link w:val="Heading3"/>
    <w:uiPriority w:val="9"/>
    <w:rsid w:val="00C96761"/>
    <w:rPr>
      <w:rFonts w:asciiTheme="majorHAnsi" w:eastAsiaTheme="majorEastAsia" w:hAnsiTheme="majorHAnsi" w:cstheme="majorBidi"/>
      <w:b/>
      <w:bCs/>
      <w:color w:val="4F81BD" w:themeColor="accent1"/>
    </w:rPr>
  </w:style>
  <w:style w:type="table" w:styleId="TableGrid">
    <w:name w:val="Table Grid"/>
    <w:basedOn w:val="TableNormal"/>
    <w:uiPriority w:val="59"/>
    <w:rsid w:val="00FD00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FD00D5"/>
    <w:rPr>
      <w:rFonts w:ascii="Consolas" w:hAnsi="Consolas"/>
      <w:sz w:val="20"/>
      <w:szCs w:val="20"/>
    </w:rPr>
  </w:style>
  <w:style w:type="character" w:customStyle="1" w:styleId="HTMLPreformattedChar">
    <w:name w:val="HTML Preformatted Char"/>
    <w:basedOn w:val="DefaultParagraphFont"/>
    <w:link w:val="HTMLPreformatted"/>
    <w:uiPriority w:val="99"/>
    <w:rsid w:val="00FD00D5"/>
    <w:rPr>
      <w:rFonts w:ascii="Consolas" w:eastAsia="Times New Roman" w:hAnsi="Consolas" w:cs="Times New Roman"/>
      <w:sz w:val="20"/>
      <w:szCs w:val="20"/>
    </w:rPr>
  </w:style>
  <w:style w:type="table" w:customStyle="1" w:styleId="TableGrid1">
    <w:name w:val="Table Grid1"/>
    <w:basedOn w:val="TableNormal"/>
    <w:next w:val="TableGrid"/>
    <w:uiPriority w:val="59"/>
    <w:rsid w:val="00AD38AC"/>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48338F"/>
    <w:rPr>
      <w:rFonts w:ascii="Trebuchet MS" w:eastAsia="Trebuchet MS" w:hAnsi="Trebuchet MS" w:cs="Trebuchet MS"/>
      <w:sz w:val="24"/>
      <w:szCs w:val="24"/>
    </w:rPr>
  </w:style>
  <w:style w:type="character" w:customStyle="1" w:styleId="BodyTextChar">
    <w:name w:val="Body Text Char"/>
    <w:basedOn w:val="DefaultParagraphFont"/>
    <w:link w:val="BodyText"/>
    <w:uiPriority w:val="1"/>
    <w:rsid w:val="0048338F"/>
    <w:rPr>
      <w:rFonts w:ascii="Trebuchet MS" w:eastAsia="Trebuchet MS" w:hAnsi="Trebuchet MS" w:cs="Trebuchet MS"/>
      <w:sz w:val="24"/>
      <w:szCs w:val="24"/>
    </w:rPr>
  </w:style>
  <w:style w:type="character" w:customStyle="1" w:styleId="Heading1Char">
    <w:name w:val="Heading 1 Char"/>
    <w:basedOn w:val="DefaultParagraphFont"/>
    <w:link w:val="Heading1"/>
    <w:uiPriority w:val="9"/>
    <w:rsid w:val="00143D3F"/>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704DA0"/>
    <w:pPr>
      <w:widowControl/>
      <w:autoSpaceDE/>
      <w:autoSpaceDN/>
      <w:spacing w:before="100" w:beforeAutospacing="1" w:after="100" w:afterAutospacing="1"/>
    </w:pPr>
    <w:rPr>
      <w:sz w:val="24"/>
      <w:szCs w:val="24"/>
    </w:rPr>
  </w:style>
  <w:style w:type="character" w:styleId="Emphasis">
    <w:name w:val="Emphasis"/>
    <w:basedOn w:val="DefaultParagraphFont"/>
    <w:uiPriority w:val="20"/>
    <w:qFormat/>
    <w:rsid w:val="00704DA0"/>
    <w:rPr>
      <w:i/>
      <w:iCs/>
    </w:rPr>
  </w:style>
  <w:style w:type="character" w:customStyle="1" w:styleId="Heading2Char">
    <w:name w:val="Heading 2 Char"/>
    <w:basedOn w:val="DefaultParagraphFont"/>
    <w:link w:val="Heading2"/>
    <w:uiPriority w:val="9"/>
    <w:rsid w:val="00AD75A5"/>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014819"/>
    <w:rPr>
      <w:rFonts w:asciiTheme="majorHAnsi" w:eastAsiaTheme="majorEastAsia" w:hAnsiTheme="majorHAnsi" w:cstheme="majorBidi"/>
      <w:b/>
      <w:bCs/>
      <w:i/>
      <w:iCs/>
      <w:color w:val="4F81BD" w:themeColor="accent1"/>
    </w:rPr>
  </w:style>
  <w:style w:type="paragraph" w:styleId="TOC1">
    <w:name w:val="toc 1"/>
    <w:basedOn w:val="Normal"/>
    <w:uiPriority w:val="1"/>
    <w:qFormat/>
    <w:rsid w:val="00D2410C"/>
    <w:pPr>
      <w:spacing w:before="150"/>
      <w:ind w:left="700"/>
    </w:pPr>
    <w:rPr>
      <w:rFonts w:ascii="Calibri Light" w:eastAsia="Calibri Light" w:hAnsi="Calibri Light" w:cs="Calibri Light"/>
      <w:sz w:val="28"/>
      <w:szCs w:val="28"/>
    </w:rPr>
  </w:style>
  <w:style w:type="character" w:styleId="Strong">
    <w:name w:val="Strong"/>
    <w:basedOn w:val="DefaultParagraphFont"/>
    <w:uiPriority w:val="22"/>
    <w:qFormat/>
    <w:rsid w:val="001947BE"/>
    <w:rPr>
      <w:b/>
      <w:bCs/>
    </w:rPr>
  </w:style>
  <w:style w:type="character" w:customStyle="1" w:styleId="Heading5Char">
    <w:name w:val="Heading 5 Char"/>
    <w:basedOn w:val="DefaultParagraphFont"/>
    <w:link w:val="Heading5"/>
    <w:uiPriority w:val="9"/>
    <w:semiHidden/>
    <w:rsid w:val="005C008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5C0081"/>
    <w:rPr>
      <w:rFonts w:asciiTheme="majorHAnsi" w:eastAsiaTheme="majorEastAsia" w:hAnsiTheme="majorHAnsi" w:cstheme="majorBidi"/>
      <w:i/>
      <w:iCs/>
      <w:color w:val="243F60" w:themeColor="accent1" w:themeShade="7F"/>
    </w:rPr>
  </w:style>
  <w:style w:type="character" w:customStyle="1" w:styleId="overflow-hidden">
    <w:name w:val="overflow-hidden"/>
    <w:basedOn w:val="DefaultParagraphFont"/>
    <w:rsid w:val="005C0081"/>
  </w:style>
  <w:style w:type="paragraph" w:styleId="z-TopofForm">
    <w:name w:val="HTML Top of Form"/>
    <w:basedOn w:val="Normal"/>
    <w:next w:val="Normal"/>
    <w:link w:val="z-TopofFormChar"/>
    <w:hidden/>
    <w:uiPriority w:val="99"/>
    <w:semiHidden/>
    <w:unhideWhenUsed/>
    <w:rsid w:val="00AC678C"/>
    <w:pPr>
      <w:widowControl/>
      <w:pBdr>
        <w:bottom w:val="single" w:sz="6" w:space="1" w:color="auto"/>
      </w:pBdr>
      <w:autoSpaceDE/>
      <w:autoSpaceDN/>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AC678C"/>
    <w:rPr>
      <w:rFonts w:ascii="Arial" w:eastAsia="Times New Roman" w:hAnsi="Arial" w:cs="Arial"/>
      <w:vanish/>
      <w:sz w:val="16"/>
      <w:szCs w:val="16"/>
    </w:rPr>
  </w:style>
  <w:style w:type="paragraph" w:customStyle="1" w:styleId="placeholder">
    <w:name w:val="placeholder"/>
    <w:basedOn w:val="Normal"/>
    <w:rsid w:val="00AC678C"/>
    <w:pPr>
      <w:widowControl/>
      <w:autoSpaceDE/>
      <w:autoSpaceDN/>
      <w:spacing w:before="100" w:beforeAutospacing="1" w:after="100" w:afterAutospacing="1"/>
    </w:pPr>
    <w:rPr>
      <w:sz w:val="24"/>
      <w:szCs w:val="24"/>
    </w:rPr>
  </w:style>
  <w:style w:type="paragraph" w:styleId="z-BottomofForm">
    <w:name w:val="HTML Bottom of Form"/>
    <w:basedOn w:val="Normal"/>
    <w:next w:val="Normal"/>
    <w:link w:val="z-BottomofFormChar"/>
    <w:hidden/>
    <w:uiPriority w:val="99"/>
    <w:semiHidden/>
    <w:unhideWhenUsed/>
    <w:rsid w:val="00AC678C"/>
    <w:pPr>
      <w:widowControl/>
      <w:pBdr>
        <w:top w:val="single" w:sz="6" w:space="1" w:color="auto"/>
      </w:pBdr>
      <w:autoSpaceDE/>
      <w:autoSpaceDN/>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AC678C"/>
    <w:rPr>
      <w:rFonts w:ascii="Arial" w:eastAsia="Times New Roman" w:hAnsi="Arial" w:cs="Arial"/>
      <w:vanish/>
      <w:sz w:val="16"/>
      <w:szCs w:val="16"/>
    </w:rPr>
  </w:style>
  <w:style w:type="paragraph" w:customStyle="1" w:styleId="Style1">
    <w:name w:val="Style1"/>
    <w:basedOn w:val="Heading1"/>
    <w:uiPriority w:val="1"/>
    <w:qFormat/>
    <w:rsid w:val="00E57F92"/>
    <w:pPr>
      <w:bidi w:val="0"/>
      <w:spacing w:before="100" w:beforeAutospacing="1" w:after="100" w:afterAutospacing="1" w:line="240" w:lineRule="auto"/>
      <w:outlineLvl w:val="2"/>
    </w:pPr>
    <w:rPr>
      <w:rFonts w:asciiTheme="majorBidi" w:hAnsiTheme="majorBidi"/>
      <w:bCs w:val="0"/>
      <w:sz w:val="32"/>
      <w:szCs w:val="32"/>
    </w:rPr>
  </w:style>
  <w:style w:type="paragraph" w:customStyle="1" w:styleId="whitespace-pre-wrap">
    <w:name w:val="whitespace-pre-wrap"/>
    <w:basedOn w:val="Normal"/>
    <w:rsid w:val="007A7160"/>
    <w:pPr>
      <w:widowControl/>
      <w:autoSpaceDE/>
      <w:autoSpaceDN/>
      <w:spacing w:before="100" w:beforeAutospacing="1" w:after="100" w:afterAutospacing="1"/>
    </w:pPr>
    <w:rPr>
      <w:sz w:val="24"/>
      <w:szCs w:val="24"/>
    </w:rPr>
  </w:style>
  <w:style w:type="character" w:customStyle="1" w:styleId="NoSpacingChar">
    <w:name w:val="No Spacing Char"/>
    <w:basedOn w:val="DefaultParagraphFont"/>
    <w:link w:val="NoSpacing"/>
    <w:uiPriority w:val="1"/>
    <w:rsid w:val="00604FD2"/>
  </w:style>
  <w:style w:type="character" w:customStyle="1" w:styleId="y2iqfc">
    <w:name w:val="y2iqfc"/>
    <w:basedOn w:val="DefaultParagraphFont"/>
    <w:rsid w:val="006D3116"/>
  </w:style>
  <w:style w:type="paragraph" w:customStyle="1" w:styleId="ds-markdown-paragraph">
    <w:name w:val="ds-markdown-paragraph"/>
    <w:basedOn w:val="Normal"/>
    <w:rsid w:val="00C17119"/>
    <w:pPr>
      <w:widowControl/>
      <w:autoSpaceDE/>
      <w:autoSpaceDN/>
      <w:spacing w:before="100" w:beforeAutospacing="1" w:after="100" w:afterAutospacing="1"/>
    </w:pPr>
    <w:rPr>
      <w:sz w:val="24"/>
      <w:szCs w:val="24"/>
    </w:rPr>
  </w:style>
  <w:style w:type="paragraph" w:styleId="Title">
    <w:name w:val="Title"/>
    <w:basedOn w:val="Normal"/>
    <w:next w:val="Normal"/>
    <w:link w:val="TitleChar"/>
    <w:uiPriority w:val="10"/>
    <w:qFormat/>
    <w:rsid w:val="000D4035"/>
    <w:pPr>
      <w:widowControl/>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D4035"/>
    <w:rPr>
      <w:rFonts w:asciiTheme="majorHAnsi" w:eastAsiaTheme="majorEastAsia" w:hAnsiTheme="majorHAnsi" w:cstheme="majorBidi"/>
      <w:color w:val="17365D" w:themeColor="text2" w:themeShade="BF"/>
      <w:spacing w:val="5"/>
      <w:kern w:val="28"/>
      <w:sz w:val="52"/>
      <w:szCs w:val="52"/>
    </w:rPr>
  </w:style>
  <w:style w:type="character" w:customStyle="1" w:styleId="UnresolvedMention1">
    <w:name w:val="Unresolved Mention1"/>
    <w:basedOn w:val="DefaultParagraphFont"/>
    <w:uiPriority w:val="99"/>
    <w:semiHidden/>
    <w:unhideWhenUsed/>
    <w:rsid w:val="00A03070"/>
    <w:rPr>
      <w:color w:val="605E5C"/>
      <w:shd w:val="clear" w:color="auto" w:fill="E1DFDD"/>
    </w:rPr>
  </w:style>
  <w:style w:type="paragraph" w:customStyle="1" w:styleId="Normal1">
    <w:name w:val="Normal1"/>
    <w:rsid w:val="00516990"/>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727">
      <w:bodyDiv w:val="1"/>
      <w:marLeft w:val="0"/>
      <w:marRight w:val="0"/>
      <w:marTop w:val="0"/>
      <w:marBottom w:val="0"/>
      <w:divBdr>
        <w:top w:val="none" w:sz="0" w:space="0" w:color="auto"/>
        <w:left w:val="none" w:sz="0" w:space="0" w:color="auto"/>
        <w:bottom w:val="none" w:sz="0" w:space="0" w:color="auto"/>
        <w:right w:val="none" w:sz="0" w:space="0" w:color="auto"/>
      </w:divBdr>
    </w:div>
    <w:div w:id="8723038">
      <w:bodyDiv w:val="1"/>
      <w:marLeft w:val="0"/>
      <w:marRight w:val="0"/>
      <w:marTop w:val="0"/>
      <w:marBottom w:val="0"/>
      <w:divBdr>
        <w:top w:val="none" w:sz="0" w:space="0" w:color="auto"/>
        <w:left w:val="none" w:sz="0" w:space="0" w:color="auto"/>
        <w:bottom w:val="none" w:sz="0" w:space="0" w:color="auto"/>
        <w:right w:val="none" w:sz="0" w:space="0" w:color="auto"/>
      </w:divBdr>
    </w:div>
    <w:div w:id="9987949">
      <w:bodyDiv w:val="1"/>
      <w:marLeft w:val="0"/>
      <w:marRight w:val="0"/>
      <w:marTop w:val="0"/>
      <w:marBottom w:val="0"/>
      <w:divBdr>
        <w:top w:val="none" w:sz="0" w:space="0" w:color="auto"/>
        <w:left w:val="none" w:sz="0" w:space="0" w:color="auto"/>
        <w:bottom w:val="none" w:sz="0" w:space="0" w:color="auto"/>
        <w:right w:val="none" w:sz="0" w:space="0" w:color="auto"/>
      </w:divBdr>
    </w:div>
    <w:div w:id="26689338">
      <w:bodyDiv w:val="1"/>
      <w:marLeft w:val="0"/>
      <w:marRight w:val="0"/>
      <w:marTop w:val="0"/>
      <w:marBottom w:val="0"/>
      <w:divBdr>
        <w:top w:val="none" w:sz="0" w:space="0" w:color="auto"/>
        <w:left w:val="none" w:sz="0" w:space="0" w:color="auto"/>
        <w:bottom w:val="none" w:sz="0" w:space="0" w:color="auto"/>
        <w:right w:val="none" w:sz="0" w:space="0" w:color="auto"/>
      </w:divBdr>
    </w:div>
    <w:div w:id="31080549">
      <w:bodyDiv w:val="1"/>
      <w:marLeft w:val="0"/>
      <w:marRight w:val="0"/>
      <w:marTop w:val="0"/>
      <w:marBottom w:val="0"/>
      <w:divBdr>
        <w:top w:val="none" w:sz="0" w:space="0" w:color="auto"/>
        <w:left w:val="none" w:sz="0" w:space="0" w:color="auto"/>
        <w:bottom w:val="none" w:sz="0" w:space="0" w:color="auto"/>
        <w:right w:val="none" w:sz="0" w:space="0" w:color="auto"/>
      </w:divBdr>
      <w:divsChild>
        <w:div w:id="952203239">
          <w:marLeft w:val="0"/>
          <w:marRight w:val="0"/>
          <w:marTop w:val="0"/>
          <w:marBottom w:val="0"/>
          <w:divBdr>
            <w:top w:val="none" w:sz="0" w:space="0" w:color="auto"/>
            <w:left w:val="none" w:sz="0" w:space="0" w:color="auto"/>
            <w:bottom w:val="none" w:sz="0" w:space="0" w:color="auto"/>
            <w:right w:val="none" w:sz="0" w:space="0" w:color="auto"/>
          </w:divBdr>
          <w:divsChild>
            <w:div w:id="13853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2758">
      <w:bodyDiv w:val="1"/>
      <w:marLeft w:val="0"/>
      <w:marRight w:val="0"/>
      <w:marTop w:val="0"/>
      <w:marBottom w:val="0"/>
      <w:divBdr>
        <w:top w:val="none" w:sz="0" w:space="0" w:color="auto"/>
        <w:left w:val="none" w:sz="0" w:space="0" w:color="auto"/>
        <w:bottom w:val="none" w:sz="0" w:space="0" w:color="auto"/>
        <w:right w:val="none" w:sz="0" w:space="0" w:color="auto"/>
      </w:divBdr>
    </w:div>
    <w:div w:id="59333289">
      <w:bodyDiv w:val="1"/>
      <w:marLeft w:val="0"/>
      <w:marRight w:val="0"/>
      <w:marTop w:val="0"/>
      <w:marBottom w:val="0"/>
      <w:divBdr>
        <w:top w:val="none" w:sz="0" w:space="0" w:color="auto"/>
        <w:left w:val="none" w:sz="0" w:space="0" w:color="auto"/>
        <w:bottom w:val="none" w:sz="0" w:space="0" w:color="auto"/>
        <w:right w:val="none" w:sz="0" w:space="0" w:color="auto"/>
      </w:divBdr>
    </w:div>
    <w:div w:id="70547874">
      <w:bodyDiv w:val="1"/>
      <w:marLeft w:val="0"/>
      <w:marRight w:val="0"/>
      <w:marTop w:val="0"/>
      <w:marBottom w:val="0"/>
      <w:divBdr>
        <w:top w:val="none" w:sz="0" w:space="0" w:color="auto"/>
        <w:left w:val="none" w:sz="0" w:space="0" w:color="auto"/>
        <w:bottom w:val="none" w:sz="0" w:space="0" w:color="auto"/>
        <w:right w:val="none" w:sz="0" w:space="0" w:color="auto"/>
      </w:divBdr>
      <w:divsChild>
        <w:div w:id="991298774">
          <w:marLeft w:val="0"/>
          <w:marRight w:val="0"/>
          <w:marTop w:val="0"/>
          <w:marBottom w:val="0"/>
          <w:divBdr>
            <w:top w:val="none" w:sz="0" w:space="0" w:color="auto"/>
            <w:left w:val="none" w:sz="0" w:space="0" w:color="auto"/>
            <w:bottom w:val="none" w:sz="0" w:space="0" w:color="auto"/>
            <w:right w:val="none" w:sz="0" w:space="0" w:color="auto"/>
          </w:divBdr>
          <w:divsChild>
            <w:div w:id="170263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09585">
      <w:bodyDiv w:val="1"/>
      <w:marLeft w:val="0"/>
      <w:marRight w:val="0"/>
      <w:marTop w:val="0"/>
      <w:marBottom w:val="0"/>
      <w:divBdr>
        <w:top w:val="none" w:sz="0" w:space="0" w:color="auto"/>
        <w:left w:val="none" w:sz="0" w:space="0" w:color="auto"/>
        <w:bottom w:val="none" w:sz="0" w:space="0" w:color="auto"/>
        <w:right w:val="none" w:sz="0" w:space="0" w:color="auto"/>
      </w:divBdr>
    </w:div>
    <w:div w:id="74283632">
      <w:bodyDiv w:val="1"/>
      <w:marLeft w:val="0"/>
      <w:marRight w:val="0"/>
      <w:marTop w:val="0"/>
      <w:marBottom w:val="0"/>
      <w:divBdr>
        <w:top w:val="none" w:sz="0" w:space="0" w:color="auto"/>
        <w:left w:val="none" w:sz="0" w:space="0" w:color="auto"/>
        <w:bottom w:val="none" w:sz="0" w:space="0" w:color="auto"/>
        <w:right w:val="none" w:sz="0" w:space="0" w:color="auto"/>
      </w:divBdr>
    </w:div>
    <w:div w:id="74523556">
      <w:bodyDiv w:val="1"/>
      <w:marLeft w:val="0"/>
      <w:marRight w:val="0"/>
      <w:marTop w:val="0"/>
      <w:marBottom w:val="0"/>
      <w:divBdr>
        <w:top w:val="none" w:sz="0" w:space="0" w:color="auto"/>
        <w:left w:val="none" w:sz="0" w:space="0" w:color="auto"/>
        <w:bottom w:val="none" w:sz="0" w:space="0" w:color="auto"/>
        <w:right w:val="none" w:sz="0" w:space="0" w:color="auto"/>
      </w:divBdr>
    </w:div>
    <w:div w:id="101581210">
      <w:bodyDiv w:val="1"/>
      <w:marLeft w:val="0"/>
      <w:marRight w:val="0"/>
      <w:marTop w:val="0"/>
      <w:marBottom w:val="0"/>
      <w:divBdr>
        <w:top w:val="none" w:sz="0" w:space="0" w:color="auto"/>
        <w:left w:val="none" w:sz="0" w:space="0" w:color="auto"/>
        <w:bottom w:val="none" w:sz="0" w:space="0" w:color="auto"/>
        <w:right w:val="none" w:sz="0" w:space="0" w:color="auto"/>
      </w:divBdr>
    </w:div>
    <w:div w:id="110442745">
      <w:bodyDiv w:val="1"/>
      <w:marLeft w:val="0"/>
      <w:marRight w:val="0"/>
      <w:marTop w:val="0"/>
      <w:marBottom w:val="0"/>
      <w:divBdr>
        <w:top w:val="none" w:sz="0" w:space="0" w:color="auto"/>
        <w:left w:val="none" w:sz="0" w:space="0" w:color="auto"/>
        <w:bottom w:val="none" w:sz="0" w:space="0" w:color="auto"/>
        <w:right w:val="none" w:sz="0" w:space="0" w:color="auto"/>
      </w:divBdr>
    </w:div>
    <w:div w:id="111556993">
      <w:bodyDiv w:val="1"/>
      <w:marLeft w:val="0"/>
      <w:marRight w:val="0"/>
      <w:marTop w:val="0"/>
      <w:marBottom w:val="0"/>
      <w:divBdr>
        <w:top w:val="none" w:sz="0" w:space="0" w:color="auto"/>
        <w:left w:val="none" w:sz="0" w:space="0" w:color="auto"/>
        <w:bottom w:val="none" w:sz="0" w:space="0" w:color="auto"/>
        <w:right w:val="none" w:sz="0" w:space="0" w:color="auto"/>
      </w:divBdr>
    </w:div>
    <w:div w:id="151214916">
      <w:bodyDiv w:val="1"/>
      <w:marLeft w:val="0"/>
      <w:marRight w:val="0"/>
      <w:marTop w:val="0"/>
      <w:marBottom w:val="0"/>
      <w:divBdr>
        <w:top w:val="none" w:sz="0" w:space="0" w:color="auto"/>
        <w:left w:val="none" w:sz="0" w:space="0" w:color="auto"/>
        <w:bottom w:val="none" w:sz="0" w:space="0" w:color="auto"/>
        <w:right w:val="none" w:sz="0" w:space="0" w:color="auto"/>
      </w:divBdr>
    </w:div>
    <w:div w:id="161051248">
      <w:bodyDiv w:val="1"/>
      <w:marLeft w:val="0"/>
      <w:marRight w:val="0"/>
      <w:marTop w:val="0"/>
      <w:marBottom w:val="0"/>
      <w:divBdr>
        <w:top w:val="none" w:sz="0" w:space="0" w:color="auto"/>
        <w:left w:val="none" w:sz="0" w:space="0" w:color="auto"/>
        <w:bottom w:val="none" w:sz="0" w:space="0" w:color="auto"/>
        <w:right w:val="none" w:sz="0" w:space="0" w:color="auto"/>
      </w:divBdr>
    </w:div>
    <w:div w:id="173229505">
      <w:bodyDiv w:val="1"/>
      <w:marLeft w:val="0"/>
      <w:marRight w:val="0"/>
      <w:marTop w:val="0"/>
      <w:marBottom w:val="0"/>
      <w:divBdr>
        <w:top w:val="none" w:sz="0" w:space="0" w:color="auto"/>
        <w:left w:val="none" w:sz="0" w:space="0" w:color="auto"/>
        <w:bottom w:val="none" w:sz="0" w:space="0" w:color="auto"/>
        <w:right w:val="none" w:sz="0" w:space="0" w:color="auto"/>
      </w:divBdr>
    </w:div>
    <w:div w:id="177086853">
      <w:bodyDiv w:val="1"/>
      <w:marLeft w:val="0"/>
      <w:marRight w:val="0"/>
      <w:marTop w:val="0"/>
      <w:marBottom w:val="0"/>
      <w:divBdr>
        <w:top w:val="none" w:sz="0" w:space="0" w:color="auto"/>
        <w:left w:val="none" w:sz="0" w:space="0" w:color="auto"/>
        <w:bottom w:val="none" w:sz="0" w:space="0" w:color="auto"/>
        <w:right w:val="none" w:sz="0" w:space="0" w:color="auto"/>
      </w:divBdr>
    </w:div>
    <w:div w:id="184633905">
      <w:bodyDiv w:val="1"/>
      <w:marLeft w:val="0"/>
      <w:marRight w:val="0"/>
      <w:marTop w:val="0"/>
      <w:marBottom w:val="0"/>
      <w:divBdr>
        <w:top w:val="none" w:sz="0" w:space="0" w:color="auto"/>
        <w:left w:val="none" w:sz="0" w:space="0" w:color="auto"/>
        <w:bottom w:val="none" w:sz="0" w:space="0" w:color="auto"/>
        <w:right w:val="none" w:sz="0" w:space="0" w:color="auto"/>
      </w:divBdr>
    </w:div>
    <w:div w:id="187988978">
      <w:bodyDiv w:val="1"/>
      <w:marLeft w:val="0"/>
      <w:marRight w:val="0"/>
      <w:marTop w:val="0"/>
      <w:marBottom w:val="0"/>
      <w:divBdr>
        <w:top w:val="none" w:sz="0" w:space="0" w:color="auto"/>
        <w:left w:val="none" w:sz="0" w:space="0" w:color="auto"/>
        <w:bottom w:val="none" w:sz="0" w:space="0" w:color="auto"/>
        <w:right w:val="none" w:sz="0" w:space="0" w:color="auto"/>
      </w:divBdr>
    </w:div>
    <w:div w:id="188026944">
      <w:bodyDiv w:val="1"/>
      <w:marLeft w:val="0"/>
      <w:marRight w:val="0"/>
      <w:marTop w:val="0"/>
      <w:marBottom w:val="0"/>
      <w:divBdr>
        <w:top w:val="none" w:sz="0" w:space="0" w:color="auto"/>
        <w:left w:val="none" w:sz="0" w:space="0" w:color="auto"/>
        <w:bottom w:val="none" w:sz="0" w:space="0" w:color="auto"/>
        <w:right w:val="none" w:sz="0" w:space="0" w:color="auto"/>
      </w:divBdr>
    </w:div>
    <w:div w:id="192882610">
      <w:bodyDiv w:val="1"/>
      <w:marLeft w:val="0"/>
      <w:marRight w:val="0"/>
      <w:marTop w:val="0"/>
      <w:marBottom w:val="0"/>
      <w:divBdr>
        <w:top w:val="none" w:sz="0" w:space="0" w:color="auto"/>
        <w:left w:val="none" w:sz="0" w:space="0" w:color="auto"/>
        <w:bottom w:val="none" w:sz="0" w:space="0" w:color="auto"/>
        <w:right w:val="none" w:sz="0" w:space="0" w:color="auto"/>
      </w:divBdr>
    </w:div>
    <w:div w:id="193349784">
      <w:bodyDiv w:val="1"/>
      <w:marLeft w:val="0"/>
      <w:marRight w:val="0"/>
      <w:marTop w:val="0"/>
      <w:marBottom w:val="0"/>
      <w:divBdr>
        <w:top w:val="none" w:sz="0" w:space="0" w:color="auto"/>
        <w:left w:val="none" w:sz="0" w:space="0" w:color="auto"/>
        <w:bottom w:val="none" w:sz="0" w:space="0" w:color="auto"/>
        <w:right w:val="none" w:sz="0" w:space="0" w:color="auto"/>
      </w:divBdr>
    </w:div>
    <w:div w:id="193541529">
      <w:bodyDiv w:val="1"/>
      <w:marLeft w:val="0"/>
      <w:marRight w:val="0"/>
      <w:marTop w:val="0"/>
      <w:marBottom w:val="0"/>
      <w:divBdr>
        <w:top w:val="none" w:sz="0" w:space="0" w:color="auto"/>
        <w:left w:val="none" w:sz="0" w:space="0" w:color="auto"/>
        <w:bottom w:val="none" w:sz="0" w:space="0" w:color="auto"/>
        <w:right w:val="none" w:sz="0" w:space="0" w:color="auto"/>
      </w:divBdr>
    </w:div>
    <w:div w:id="199123896">
      <w:bodyDiv w:val="1"/>
      <w:marLeft w:val="0"/>
      <w:marRight w:val="0"/>
      <w:marTop w:val="0"/>
      <w:marBottom w:val="0"/>
      <w:divBdr>
        <w:top w:val="none" w:sz="0" w:space="0" w:color="auto"/>
        <w:left w:val="none" w:sz="0" w:space="0" w:color="auto"/>
        <w:bottom w:val="none" w:sz="0" w:space="0" w:color="auto"/>
        <w:right w:val="none" w:sz="0" w:space="0" w:color="auto"/>
      </w:divBdr>
    </w:div>
    <w:div w:id="217672607">
      <w:bodyDiv w:val="1"/>
      <w:marLeft w:val="0"/>
      <w:marRight w:val="0"/>
      <w:marTop w:val="0"/>
      <w:marBottom w:val="0"/>
      <w:divBdr>
        <w:top w:val="none" w:sz="0" w:space="0" w:color="auto"/>
        <w:left w:val="none" w:sz="0" w:space="0" w:color="auto"/>
        <w:bottom w:val="none" w:sz="0" w:space="0" w:color="auto"/>
        <w:right w:val="none" w:sz="0" w:space="0" w:color="auto"/>
      </w:divBdr>
    </w:div>
    <w:div w:id="218564476">
      <w:bodyDiv w:val="1"/>
      <w:marLeft w:val="0"/>
      <w:marRight w:val="0"/>
      <w:marTop w:val="0"/>
      <w:marBottom w:val="0"/>
      <w:divBdr>
        <w:top w:val="none" w:sz="0" w:space="0" w:color="auto"/>
        <w:left w:val="none" w:sz="0" w:space="0" w:color="auto"/>
        <w:bottom w:val="none" w:sz="0" w:space="0" w:color="auto"/>
        <w:right w:val="none" w:sz="0" w:space="0" w:color="auto"/>
      </w:divBdr>
    </w:div>
    <w:div w:id="232784782">
      <w:bodyDiv w:val="1"/>
      <w:marLeft w:val="0"/>
      <w:marRight w:val="0"/>
      <w:marTop w:val="0"/>
      <w:marBottom w:val="0"/>
      <w:divBdr>
        <w:top w:val="none" w:sz="0" w:space="0" w:color="auto"/>
        <w:left w:val="none" w:sz="0" w:space="0" w:color="auto"/>
        <w:bottom w:val="none" w:sz="0" w:space="0" w:color="auto"/>
        <w:right w:val="none" w:sz="0" w:space="0" w:color="auto"/>
      </w:divBdr>
      <w:divsChild>
        <w:div w:id="85617960">
          <w:blockQuote w:val="1"/>
          <w:marLeft w:val="720"/>
          <w:marRight w:val="720"/>
          <w:marTop w:val="100"/>
          <w:marBottom w:val="100"/>
          <w:divBdr>
            <w:top w:val="none" w:sz="0" w:space="0" w:color="auto"/>
            <w:left w:val="none" w:sz="0" w:space="0" w:color="auto"/>
            <w:bottom w:val="none" w:sz="0" w:space="0" w:color="auto"/>
            <w:right w:val="none" w:sz="0" w:space="0" w:color="auto"/>
          </w:divBdr>
        </w:div>
        <w:div w:id="57438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993873">
      <w:bodyDiv w:val="1"/>
      <w:marLeft w:val="0"/>
      <w:marRight w:val="0"/>
      <w:marTop w:val="0"/>
      <w:marBottom w:val="0"/>
      <w:divBdr>
        <w:top w:val="none" w:sz="0" w:space="0" w:color="auto"/>
        <w:left w:val="none" w:sz="0" w:space="0" w:color="auto"/>
        <w:bottom w:val="none" w:sz="0" w:space="0" w:color="auto"/>
        <w:right w:val="none" w:sz="0" w:space="0" w:color="auto"/>
      </w:divBdr>
    </w:div>
    <w:div w:id="246890048">
      <w:bodyDiv w:val="1"/>
      <w:marLeft w:val="0"/>
      <w:marRight w:val="0"/>
      <w:marTop w:val="0"/>
      <w:marBottom w:val="0"/>
      <w:divBdr>
        <w:top w:val="none" w:sz="0" w:space="0" w:color="auto"/>
        <w:left w:val="none" w:sz="0" w:space="0" w:color="auto"/>
        <w:bottom w:val="none" w:sz="0" w:space="0" w:color="auto"/>
        <w:right w:val="none" w:sz="0" w:space="0" w:color="auto"/>
      </w:divBdr>
    </w:div>
    <w:div w:id="247084639">
      <w:bodyDiv w:val="1"/>
      <w:marLeft w:val="0"/>
      <w:marRight w:val="0"/>
      <w:marTop w:val="0"/>
      <w:marBottom w:val="0"/>
      <w:divBdr>
        <w:top w:val="none" w:sz="0" w:space="0" w:color="auto"/>
        <w:left w:val="none" w:sz="0" w:space="0" w:color="auto"/>
        <w:bottom w:val="none" w:sz="0" w:space="0" w:color="auto"/>
        <w:right w:val="none" w:sz="0" w:space="0" w:color="auto"/>
      </w:divBdr>
    </w:div>
    <w:div w:id="258804879">
      <w:bodyDiv w:val="1"/>
      <w:marLeft w:val="0"/>
      <w:marRight w:val="0"/>
      <w:marTop w:val="0"/>
      <w:marBottom w:val="0"/>
      <w:divBdr>
        <w:top w:val="none" w:sz="0" w:space="0" w:color="auto"/>
        <w:left w:val="none" w:sz="0" w:space="0" w:color="auto"/>
        <w:bottom w:val="none" w:sz="0" w:space="0" w:color="auto"/>
        <w:right w:val="none" w:sz="0" w:space="0" w:color="auto"/>
      </w:divBdr>
      <w:divsChild>
        <w:div w:id="1613780274">
          <w:marLeft w:val="0"/>
          <w:marRight w:val="0"/>
          <w:marTop w:val="0"/>
          <w:marBottom w:val="0"/>
          <w:divBdr>
            <w:top w:val="none" w:sz="0" w:space="0" w:color="auto"/>
            <w:left w:val="none" w:sz="0" w:space="0" w:color="auto"/>
            <w:bottom w:val="none" w:sz="0" w:space="0" w:color="auto"/>
            <w:right w:val="none" w:sz="0" w:space="0" w:color="auto"/>
          </w:divBdr>
          <w:divsChild>
            <w:div w:id="359551478">
              <w:marLeft w:val="0"/>
              <w:marRight w:val="0"/>
              <w:marTop w:val="0"/>
              <w:marBottom w:val="0"/>
              <w:divBdr>
                <w:top w:val="none" w:sz="0" w:space="0" w:color="auto"/>
                <w:left w:val="none" w:sz="0" w:space="0" w:color="auto"/>
                <w:bottom w:val="none" w:sz="0" w:space="0" w:color="auto"/>
                <w:right w:val="none" w:sz="0" w:space="0" w:color="auto"/>
              </w:divBdr>
            </w:div>
          </w:divsChild>
        </w:div>
        <w:div w:id="49114784">
          <w:marLeft w:val="0"/>
          <w:marRight w:val="0"/>
          <w:marTop w:val="0"/>
          <w:marBottom w:val="0"/>
          <w:divBdr>
            <w:top w:val="none" w:sz="0" w:space="0" w:color="auto"/>
            <w:left w:val="none" w:sz="0" w:space="0" w:color="auto"/>
            <w:bottom w:val="none" w:sz="0" w:space="0" w:color="auto"/>
            <w:right w:val="none" w:sz="0" w:space="0" w:color="auto"/>
          </w:divBdr>
          <w:divsChild>
            <w:div w:id="233784979">
              <w:marLeft w:val="0"/>
              <w:marRight w:val="0"/>
              <w:marTop w:val="0"/>
              <w:marBottom w:val="0"/>
              <w:divBdr>
                <w:top w:val="none" w:sz="0" w:space="0" w:color="auto"/>
                <w:left w:val="none" w:sz="0" w:space="0" w:color="auto"/>
                <w:bottom w:val="none" w:sz="0" w:space="0" w:color="auto"/>
                <w:right w:val="none" w:sz="0" w:space="0" w:color="auto"/>
              </w:divBdr>
            </w:div>
          </w:divsChild>
        </w:div>
        <w:div w:id="848954633">
          <w:marLeft w:val="0"/>
          <w:marRight w:val="0"/>
          <w:marTop w:val="0"/>
          <w:marBottom w:val="0"/>
          <w:divBdr>
            <w:top w:val="none" w:sz="0" w:space="0" w:color="auto"/>
            <w:left w:val="none" w:sz="0" w:space="0" w:color="auto"/>
            <w:bottom w:val="none" w:sz="0" w:space="0" w:color="auto"/>
            <w:right w:val="none" w:sz="0" w:space="0" w:color="auto"/>
          </w:divBdr>
          <w:divsChild>
            <w:div w:id="118883883">
              <w:marLeft w:val="0"/>
              <w:marRight w:val="0"/>
              <w:marTop w:val="0"/>
              <w:marBottom w:val="0"/>
              <w:divBdr>
                <w:top w:val="none" w:sz="0" w:space="0" w:color="auto"/>
                <w:left w:val="none" w:sz="0" w:space="0" w:color="auto"/>
                <w:bottom w:val="none" w:sz="0" w:space="0" w:color="auto"/>
                <w:right w:val="none" w:sz="0" w:space="0" w:color="auto"/>
              </w:divBdr>
            </w:div>
          </w:divsChild>
        </w:div>
        <w:div w:id="1103963155">
          <w:marLeft w:val="0"/>
          <w:marRight w:val="0"/>
          <w:marTop w:val="0"/>
          <w:marBottom w:val="0"/>
          <w:divBdr>
            <w:top w:val="none" w:sz="0" w:space="0" w:color="auto"/>
            <w:left w:val="none" w:sz="0" w:space="0" w:color="auto"/>
            <w:bottom w:val="none" w:sz="0" w:space="0" w:color="auto"/>
            <w:right w:val="none" w:sz="0" w:space="0" w:color="auto"/>
          </w:divBdr>
          <w:divsChild>
            <w:div w:id="94603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033588">
      <w:bodyDiv w:val="1"/>
      <w:marLeft w:val="0"/>
      <w:marRight w:val="0"/>
      <w:marTop w:val="0"/>
      <w:marBottom w:val="0"/>
      <w:divBdr>
        <w:top w:val="none" w:sz="0" w:space="0" w:color="auto"/>
        <w:left w:val="none" w:sz="0" w:space="0" w:color="auto"/>
        <w:bottom w:val="none" w:sz="0" w:space="0" w:color="auto"/>
        <w:right w:val="none" w:sz="0" w:space="0" w:color="auto"/>
      </w:divBdr>
      <w:divsChild>
        <w:div w:id="2137211596">
          <w:marLeft w:val="0"/>
          <w:marRight w:val="0"/>
          <w:marTop w:val="0"/>
          <w:marBottom w:val="0"/>
          <w:divBdr>
            <w:top w:val="none" w:sz="0" w:space="0" w:color="auto"/>
            <w:left w:val="none" w:sz="0" w:space="0" w:color="auto"/>
            <w:bottom w:val="none" w:sz="0" w:space="0" w:color="auto"/>
            <w:right w:val="none" w:sz="0" w:space="0" w:color="auto"/>
          </w:divBdr>
          <w:divsChild>
            <w:div w:id="21830985">
              <w:marLeft w:val="0"/>
              <w:marRight w:val="0"/>
              <w:marTop w:val="0"/>
              <w:marBottom w:val="0"/>
              <w:divBdr>
                <w:top w:val="none" w:sz="0" w:space="0" w:color="auto"/>
                <w:left w:val="none" w:sz="0" w:space="0" w:color="auto"/>
                <w:bottom w:val="none" w:sz="0" w:space="0" w:color="auto"/>
                <w:right w:val="none" w:sz="0" w:space="0" w:color="auto"/>
              </w:divBdr>
            </w:div>
          </w:divsChild>
        </w:div>
        <w:div w:id="765004795">
          <w:marLeft w:val="0"/>
          <w:marRight w:val="0"/>
          <w:marTop w:val="0"/>
          <w:marBottom w:val="0"/>
          <w:divBdr>
            <w:top w:val="none" w:sz="0" w:space="0" w:color="auto"/>
            <w:left w:val="none" w:sz="0" w:space="0" w:color="auto"/>
            <w:bottom w:val="none" w:sz="0" w:space="0" w:color="auto"/>
            <w:right w:val="none" w:sz="0" w:space="0" w:color="auto"/>
          </w:divBdr>
          <w:divsChild>
            <w:div w:id="5782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272025">
      <w:bodyDiv w:val="1"/>
      <w:marLeft w:val="0"/>
      <w:marRight w:val="0"/>
      <w:marTop w:val="0"/>
      <w:marBottom w:val="0"/>
      <w:divBdr>
        <w:top w:val="none" w:sz="0" w:space="0" w:color="auto"/>
        <w:left w:val="none" w:sz="0" w:space="0" w:color="auto"/>
        <w:bottom w:val="none" w:sz="0" w:space="0" w:color="auto"/>
        <w:right w:val="none" w:sz="0" w:space="0" w:color="auto"/>
      </w:divBdr>
    </w:div>
    <w:div w:id="268662908">
      <w:bodyDiv w:val="1"/>
      <w:marLeft w:val="0"/>
      <w:marRight w:val="0"/>
      <w:marTop w:val="0"/>
      <w:marBottom w:val="0"/>
      <w:divBdr>
        <w:top w:val="none" w:sz="0" w:space="0" w:color="auto"/>
        <w:left w:val="none" w:sz="0" w:space="0" w:color="auto"/>
        <w:bottom w:val="none" w:sz="0" w:space="0" w:color="auto"/>
        <w:right w:val="none" w:sz="0" w:space="0" w:color="auto"/>
      </w:divBdr>
    </w:div>
    <w:div w:id="270868777">
      <w:bodyDiv w:val="1"/>
      <w:marLeft w:val="0"/>
      <w:marRight w:val="0"/>
      <w:marTop w:val="0"/>
      <w:marBottom w:val="0"/>
      <w:divBdr>
        <w:top w:val="none" w:sz="0" w:space="0" w:color="auto"/>
        <w:left w:val="none" w:sz="0" w:space="0" w:color="auto"/>
        <w:bottom w:val="none" w:sz="0" w:space="0" w:color="auto"/>
        <w:right w:val="none" w:sz="0" w:space="0" w:color="auto"/>
      </w:divBdr>
      <w:divsChild>
        <w:div w:id="1266310705">
          <w:marLeft w:val="0"/>
          <w:marRight w:val="0"/>
          <w:marTop w:val="0"/>
          <w:marBottom w:val="0"/>
          <w:divBdr>
            <w:top w:val="none" w:sz="0" w:space="0" w:color="auto"/>
            <w:left w:val="none" w:sz="0" w:space="0" w:color="auto"/>
            <w:bottom w:val="none" w:sz="0" w:space="0" w:color="auto"/>
            <w:right w:val="none" w:sz="0" w:space="0" w:color="auto"/>
          </w:divBdr>
          <w:divsChild>
            <w:div w:id="50386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8198">
      <w:bodyDiv w:val="1"/>
      <w:marLeft w:val="0"/>
      <w:marRight w:val="0"/>
      <w:marTop w:val="0"/>
      <w:marBottom w:val="0"/>
      <w:divBdr>
        <w:top w:val="none" w:sz="0" w:space="0" w:color="auto"/>
        <w:left w:val="none" w:sz="0" w:space="0" w:color="auto"/>
        <w:bottom w:val="none" w:sz="0" w:space="0" w:color="auto"/>
        <w:right w:val="none" w:sz="0" w:space="0" w:color="auto"/>
      </w:divBdr>
      <w:divsChild>
        <w:div w:id="1830439982">
          <w:marLeft w:val="0"/>
          <w:marRight w:val="0"/>
          <w:marTop w:val="0"/>
          <w:marBottom w:val="0"/>
          <w:divBdr>
            <w:top w:val="none" w:sz="0" w:space="0" w:color="auto"/>
            <w:left w:val="none" w:sz="0" w:space="0" w:color="auto"/>
            <w:bottom w:val="none" w:sz="0" w:space="0" w:color="auto"/>
            <w:right w:val="none" w:sz="0" w:space="0" w:color="auto"/>
          </w:divBdr>
          <w:divsChild>
            <w:div w:id="5020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598911">
      <w:bodyDiv w:val="1"/>
      <w:marLeft w:val="0"/>
      <w:marRight w:val="0"/>
      <w:marTop w:val="0"/>
      <w:marBottom w:val="0"/>
      <w:divBdr>
        <w:top w:val="none" w:sz="0" w:space="0" w:color="auto"/>
        <w:left w:val="none" w:sz="0" w:space="0" w:color="auto"/>
        <w:bottom w:val="none" w:sz="0" w:space="0" w:color="auto"/>
        <w:right w:val="none" w:sz="0" w:space="0" w:color="auto"/>
      </w:divBdr>
    </w:div>
    <w:div w:id="300504630">
      <w:bodyDiv w:val="1"/>
      <w:marLeft w:val="0"/>
      <w:marRight w:val="0"/>
      <w:marTop w:val="0"/>
      <w:marBottom w:val="0"/>
      <w:divBdr>
        <w:top w:val="none" w:sz="0" w:space="0" w:color="auto"/>
        <w:left w:val="none" w:sz="0" w:space="0" w:color="auto"/>
        <w:bottom w:val="none" w:sz="0" w:space="0" w:color="auto"/>
        <w:right w:val="none" w:sz="0" w:space="0" w:color="auto"/>
      </w:divBdr>
      <w:divsChild>
        <w:div w:id="1424110202">
          <w:marLeft w:val="0"/>
          <w:marRight w:val="0"/>
          <w:marTop w:val="0"/>
          <w:marBottom w:val="0"/>
          <w:divBdr>
            <w:top w:val="none" w:sz="0" w:space="0" w:color="auto"/>
            <w:left w:val="none" w:sz="0" w:space="0" w:color="auto"/>
            <w:bottom w:val="none" w:sz="0" w:space="0" w:color="auto"/>
            <w:right w:val="none" w:sz="0" w:space="0" w:color="auto"/>
          </w:divBdr>
        </w:div>
        <w:div w:id="1393770787">
          <w:marLeft w:val="0"/>
          <w:marRight w:val="0"/>
          <w:marTop w:val="0"/>
          <w:marBottom w:val="0"/>
          <w:divBdr>
            <w:top w:val="none" w:sz="0" w:space="0" w:color="auto"/>
            <w:left w:val="none" w:sz="0" w:space="0" w:color="auto"/>
            <w:bottom w:val="none" w:sz="0" w:space="0" w:color="auto"/>
            <w:right w:val="none" w:sz="0" w:space="0" w:color="auto"/>
          </w:divBdr>
        </w:div>
        <w:div w:id="1871454068">
          <w:marLeft w:val="0"/>
          <w:marRight w:val="0"/>
          <w:marTop w:val="0"/>
          <w:marBottom w:val="0"/>
          <w:divBdr>
            <w:top w:val="none" w:sz="0" w:space="0" w:color="auto"/>
            <w:left w:val="none" w:sz="0" w:space="0" w:color="auto"/>
            <w:bottom w:val="none" w:sz="0" w:space="0" w:color="auto"/>
            <w:right w:val="none" w:sz="0" w:space="0" w:color="auto"/>
          </w:divBdr>
        </w:div>
        <w:div w:id="315303466">
          <w:marLeft w:val="0"/>
          <w:marRight w:val="0"/>
          <w:marTop w:val="0"/>
          <w:marBottom w:val="0"/>
          <w:divBdr>
            <w:top w:val="none" w:sz="0" w:space="0" w:color="auto"/>
            <w:left w:val="none" w:sz="0" w:space="0" w:color="auto"/>
            <w:bottom w:val="none" w:sz="0" w:space="0" w:color="auto"/>
            <w:right w:val="none" w:sz="0" w:space="0" w:color="auto"/>
          </w:divBdr>
        </w:div>
        <w:div w:id="1985354210">
          <w:marLeft w:val="0"/>
          <w:marRight w:val="0"/>
          <w:marTop w:val="0"/>
          <w:marBottom w:val="0"/>
          <w:divBdr>
            <w:top w:val="none" w:sz="0" w:space="0" w:color="auto"/>
            <w:left w:val="none" w:sz="0" w:space="0" w:color="auto"/>
            <w:bottom w:val="none" w:sz="0" w:space="0" w:color="auto"/>
            <w:right w:val="none" w:sz="0" w:space="0" w:color="auto"/>
          </w:divBdr>
        </w:div>
      </w:divsChild>
    </w:div>
    <w:div w:id="306010795">
      <w:bodyDiv w:val="1"/>
      <w:marLeft w:val="0"/>
      <w:marRight w:val="0"/>
      <w:marTop w:val="0"/>
      <w:marBottom w:val="0"/>
      <w:divBdr>
        <w:top w:val="none" w:sz="0" w:space="0" w:color="auto"/>
        <w:left w:val="none" w:sz="0" w:space="0" w:color="auto"/>
        <w:bottom w:val="none" w:sz="0" w:space="0" w:color="auto"/>
        <w:right w:val="none" w:sz="0" w:space="0" w:color="auto"/>
      </w:divBdr>
    </w:div>
    <w:div w:id="306278244">
      <w:bodyDiv w:val="1"/>
      <w:marLeft w:val="0"/>
      <w:marRight w:val="0"/>
      <w:marTop w:val="0"/>
      <w:marBottom w:val="0"/>
      <w:divBdr>
        <w:top w:val="none" w:sz="0" w:space="0" w:color="auto"/>
        <w:left w:val="none" w:sz="0" w:space="0" w:color="auto"/>
        <w:bottom w:val="none" w:sz="0" w:space="0" w:color="auto"/>
        <w:right w:val="none" w:sz="0" w:space="0" w:color="auto"/>
      </w:divBdr>
    </w:div>
    <w:div w:id="310328567">
      <w:bodyDiv w:val="1"/>
      <w:marLeft w:val="0"/>
      <w:marRight w:val="0"/>
      <w:marTop w:val="0"/>
      <w:marBottom w:val="0"/>
      <w:divBdr>
        <w:top w:val="none" w:sz="0" w:space="0" w:color="auto"/>
        <w:left w:val="none" w:sz="0" w:space="0" w:color="auto"/>
        <w:bottom w:val="none" w:sz="0" w:space="0" w:color="auto"/>
        <w:right w:val="none" w:sz="0" w:space="0" w:color="auto"/>
      </w:divBdr>
    </w:div>
    <w:div w:id="317542534">
      <w:bodyDiv w:val="1"/>
      <w:marLeft w:val="0"/>
      <w:marRight w:val="0"/>
      <w:marTop w:val="0"/>
      <w:marBottom w:val="0"/>
      <w:divBdr>
        <w:top w:val="none" w:sz="0" w:space="0" w:color="auto"/>
        <w:left w:val="none" w:sz="0" w:space="0" w:color="auto"/>
        <w:bottom w:val="none" w:sz="0" w:space="0" w:color="auto"/>
        <w:right w:val="none" w:sz="0" w:space="0" w:color="auto"/>
      </w:divBdr>
    </w:div>
    <w:div w:id="320934774">
      <w:bodyDiv w:val="1"/>
      <w:marLeft w:val="0"/>
      <w:marRight w:val="0"/>
      <w:marTop w:val="0"/>
      <w:marBottom w:val="0"/>
      <w:divBdr>
        <w:top w:val="none" w:sz="0" w:space="0" w:color="auto"/>
        <w:left w:val="none" w:sz="0" w:space="0" w:color="auto"/>
        <w:bottom w:val="none" w:sz="0" w:space="0" w:color="auto"/>
        <w:right w:val="none" w:sz="0" w:space="0" w:color="auto"/>
      </w:divBdr>
    </w:div>
    <w:div w:id="335882690">
      <w:bodyDiv w:val="1"/>
      <w:marLeft w:val="0"/>
      <w:marRight w:val="0"/>
      <w:marTop w:val="0"/>
      <w:marBottom w:val="0"/>
      <w:divBdr>
        <w:top w:val="none" w:sz="0" w:space="0" w:color="auto"/>
        <w:left w:val="none" w:sz="0" w:space="0" w:color="auto"/>
        <w:bottom w:val="none" w:sz="0" w:space="0" w:color="auto"/>
        <w:right w:val="none" w:sz="0" w:space="0" w:color="auto"/>
      </w:divBdr>
    </w:div>
    <w:div w:id="361785707">
      <w:bodyDiv w:val="1"/>
      <w:marLeft w:val="0"/>
      <w:marRight w:val="0"/>
      <w:marTop w:val="0"/>
      <w:marBottom w:val="0"/>
      <w:divBdr>
        <w:top w:val="none" w:sz="0" w:space="0" w:color="auto"/>
        <w:left w:val="none" w:sz="0" w:space="0" w:color="auto"/>
        <w:bottom w:val="none" w:sz="0" w:space="0" w:color="auto"/>
        <w:right w:val="none" w:sz="0" w:space="0" w:color="auto"/>
      </w:divBdr>
    </w:div>
    <w:div w:id="369568874">
      <w:bodyDiv w:val="1"/>
      <w:marLeft w:val="0"/>
      <w:marRight w:val="0"/>
      <w:marTop w:val="0"/>
      <w:marBottom w:val="0"/>
      <w:divBdr>
        <w:top w:val="none" w:sz="0" w:space="0" w:color="auto"/>
        <w:left w:val="none" w:sz="0" w:space="0" w:color="auto"/>
        <w:bottom w:val="none" w:sz="0" w:space="0" w:color="auto"/>
        <w:right w:val="none" w:sz="0" w:space="0" w:color="auto"/>
      </w:divBdr>
    </w:div>
    <w:div w:id="370618621">
      <w:bodyDiv w:val="1"/>
      <w:marLeft w:val="0"/>
      <w:marRight w:val="0"/>
      <w:marTop w:val="0"/>
      <w:marBottom w:val="0"/>
      <w:divBdr>
        <w:top w:val="none" w:sz="0" w:space="0" w:color="auto"/>
        <w:left w:val="none" w:sz="0" w:space="0" w:color="auto"/>
        <w:bottom w:val="none" w:sz="0" w:space="0" w:color="auto"/>
        <w:right w:val="none" w:sz="0" w:space="0" w:color="auto"/>
      </w:divBdr>
    </w:div>
    <w:div w:id="381171308">
      <w:bodyDiv w:val="1"/>
      <w:marLeft w:val="0"/>
      <w:marRight w:val="0"/>
      <w:marTop w:val="0"/>
      <w:marBottom w:val="0"/>
      <w:divBdr>
        <w:top w:val="none" w:sz="0" w:space="0" w:color="auto"/>
        <w:left w:val="none" w:sz="0" w:space="0" w:color="auto"/>
        <w:bottom w:val="none" w:sz="0" w:space="0" w:color="auto"/>
        <w:right w:val="none" w:sz="0" w:space="0" w:color="auto"/>
      </w:divBdr>
    </w:div>
    <w:div w:id="384257221">
      <w:bodyDiv w:val="1"/>
      <w:marLeft w:val="0"/>
      <w:marRight w:val="0"/>
      <w:marTop w:val="0"/>
      <w:marBottom w:val="0"/>
      <w:divBdr>
        <w:top w:val="none" w:sz="0" w:space="0" w:color="auto"/>
        <w:left w:val="none" w:sz="0" w:space="0" w:color="auto"/>
        <w:bottom w:val="none" w:sz="0" w:space="0" w:color="auto"/>
        <w:right w:val="none" w:sz="0" w:space="0" w:color="auto"/>
      </w:divBdr>
      <w:divsChild>
        <w:div w:id="1265922430">
          <w:marLeft w:val="0"/>
          <w:marRight w:val="0"/>
          <w:marTop w:val="0"/>
          <w:marBottom w:val="0"/>
          <w:divBdr>
            <w:top w:val="none" w:sz="0" w:space="0" w:color="auto"/>
            <w:left w:val="none" w:sz="0" w:space="0" w:color="auto"/>
            <w:bottom w:val="none" w:sz="0" w:space="0" w:color="auto"/>
            <w:right w:val="none" w:sz="0" w:space="0" w:color="auto"/>
          </w:divBdr>
          <w:divsChild>
            <w:div w:id="47534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90672">
      <w:bodyDiv w:val="1"/>
      <w:marLeft w:val="0"/>
      <w:marRight w:val="0"/>
      <w:marTop w:val="0"/>
      <w:marBottom w:val="0"/>
      <w:divBdr>
        <w:top w:val="none" w:sz="0" w:space="0" w:color="auto"/>
        <w:left w:val="none" w:sz="0" w:space="0" w:color="auto"/>
        <w:bottom w:val="none" w:sz="0" w:space="0" w:color="auto"/>
        <w:right w:val="none" w:sz="0" w:space="0" w:color="auto"/>
      </w:divBdr>
    </w:div>
    <w:div w:id="398020957">
      <w:bodyDiv w:val="1"/>
      <w:marLeft w:val="0"/>
      <w:marRight w:val="0"/>
      <w:marTop w:val="0"/>
      <w:marBottom w:val="0"/>
      <w:divBdr>
        <w:top w:val="none" w:sz="0" w:space="0" w:color="auto"/>
        <w:left w:val="none" w:sz="0" w:space="0" w:color="auto"/>
        <w:bottom w:val="none" w:sz="0" w:space="0" w:color="auto"/>
        <w:right w:val="none" w:sz="0" w:space="0" w:color="auto"/>
      </w:divBdr>
    </w:div>
    <w:div w:id="415176561">
      <w:bodyDiv w:val="1"/>
      <w:marLeft w:val="0"/>
      <w:marRight w:val="0"/>
      <w:marTop w:val="0"/>
      <w:marBottom w:val="0"/>
      <w:divBdr>
        <w:top w:val="none" w:sz="0" w:space="0" w:color="auto"/>
        <w:left w:val="none" w:sz="0" w:space="0" w:color="auto"/>
        <w:bottom w:val="none" w:sz="0" w:space="0" w:color="auto"/>
        <w:right w:val="none" w:sz="0" w:space="0" w:color="auto"/>
      </w:divBdr>
    </w:div>
    <w:div w:id="422411597">
      <w:bodyDiv w:val="1"/>
      <w:marLeft w:val="0"/>
      <w:marRight w:val="0"/>
      <w:marTop w:val="0"/>
      <w:marBottom w:val="0"/>
      <w:divBdr>
        <w:top w:val="none" w:sz="0" w:space="0" w:color="auto"/>
        <w:left w:val="none" w:sz="0" w:space="0" w:color="auto"/>
        <w:bottom w:val="none" w:sz="0" w:space="0" w:color="auto"/>
        <w:right w:val="none" w:sz="0" w:space="0" w:color="auto"/>
      </w:divBdr>
    </w:div>
    <w:div w:id="469134657">
      <w:bodyDiv w:val="1"/>
      <w:marLeft w:val="0"/>
      <w:marRight w:val="0"/>
      <w:marTop w:val="0"/>
      <w:marBottom w:val="0"/>
      <w:divBdr>
        <w:top w:val="none" w:sz="0" w:space="0" w:color="auto"/>
        <w:left w:val="none" w:sz="0" w:space="0" w:color="auto"/>
        <w:bottom w:val="none" w:sz="0" w:space="0" w:color="auto"/>
        <w:right w:val="none" w:sz="0" w:space="0" w:color="auto"/>
      </w:divBdr>
    </w:div>
    <w:div w:id="475414875">
      <w:bodyDiv w:val="1"/>
      <w:marLeft w:val="0"/>
      <w:marRight w:val="0"/>
      <w:marTop w:val="0"/>
      <w:marBottom w:val="0"/>
      <w:divBdr>
        <w:top w:val="none" w:sz="0" w:space="0" w:color="auto"/>
        <w:left w:val="none" w:sz="0" w:space="0" w:color="auto"/>
        <w:bottom w:val="none" w:sz="0" w:space="0" w:color="auto"/>
        <w:right w:val="none" w:sz="0" w:space="0" w:color="auto"/>
      </w:divBdr>
      <w:divsChild>
        <w:div w:id="31423247">
          <w:marLeft w:val="0"/>
          <w:marRight w:val="0"/>
          <w:marTop w:val="0"/>
          <w:marBottom w:val="0"/>
          <w:divBdr>
            <w:top w:val="none" w:sz="0" w:space="0" w:color="auto"/>
            <w:left w:val="none" w:sz="0" w:space="0" w:color="auto"/>
            <w:bottom w:val="none" w:sz="0" w:space="0" w:color="auto"/>
            <w:right w:val="none" w:sz="0" w:space="0" w:color="auto"/>
          </w:divBdr>
          <w:divsChild>
            <w:div w:id="114091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98530">
      <w:bodyDiv w:val="1"/>
      <w:marLeft w:val="0"/>
      <w:marRight w:val="0"/>
      <w:marTop w:val="0"/>
      <w:marBottom w:val="0"/>
      <w:divBdr>
        <w:top w:val="none" w:sz="0" w:space="0" w:color="auto"/>
        <w:left w:val="none" w:sz="0" w:space="0" w:color="auto"/>
        <w:bottom w:val="none" w:sz="0" w:space="0" w:color="auto"/>
        <w:right w:val="none" w:sz="0" w:space="0" w:color="auto"/>
      </w:divBdr>
    </w:div>
    <w:div w:id="492187199">
      <w:bodyDiv w:val="1"/>
      <w:marLeft w:val="0"/>
      <w:marRight w:val="0"/>
      <w:marTop w:val="0"/>
      <w:marBottom w:val="0"/>
      <w:divBdr>
        <w:top w:val="none" w:sz="0" w:space="0" w:color="auto"/>
        <w:left w:val="none" w:sz="0" w:space="0" w:color="auto"/>
        <w:bottom w:val="none" w:sz="0" w:space="0" w:color="auto"/>
        <w:right w:val="none" w:sz="0" w:space="0" w:color="auto"/>
      </w:divBdr>
      <w:divsChild>
        <w:div w:id="174155321">
          <w:marLeft w:val="0"/>
          <w:marRight w:val="0"/>
          <w:marTop w:val="0"/>
          <w:marBottom w:val="0"/>
          <w:divBdr>
            <w:top w:val="none" w:sz="0" w:space="0" w:color="auto"/>
            <w:left w:val="none" w:sz="0" w:space="0" w:color="auto"/>
            <w:bottom w:val="none" w:sz="0" w:space="0" w:color="auto"/>
            <w:right w:val="none" w:sz="0" w:space="0" w:color="auto"/>
          </w:divBdr>
          <w:divsChild>
            <w:div w:id="127251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09367">
      <w:bodyDiv w:val="1"/>
      <w:marLeft w:val="0"/>
      <w:marRight w:val="0"/>
      <w:marTop w:val="0"/>
      <w:marBottom w:val="0"/>
      <w:divBdr>
        <w:top w:val="none" w:sz="0" w:space="0" w:color="auto"/>
        <w:left w:val="none" w:sz="0" w:space="0" w:color="auto"/>
        <w:bottom w:val="none" w:sz="0" w:space="0" w:color="auto"/>
        <w:right w:val="none" w:sz="0" w:space="0" w:color="auto"/>
      </w:divBdr>
      <w:divsChild>
        <w:div w:id="668025621">
          <w:marLeft w:val="0"/>
          <w:marRight w:val="0"/>
          <w:marTop w:val="0"/>
          <w:marBottom w:val="0"/>
          <w:divBdr>
            <w:top w:val="none" w:sz="0" w:space="0" w:color="auto"/>
            <w:left w:val="none" w:sz="0" w:space="0" w:color="auto"/>
            <w:bottom w:val="none" w:sz="0" w:space="0" w:color="auto"/>
            <w:right w:val="none" w:sz="0" w:space="0" w:color="auto"/>
          </w:divBdr>
          <w:divsChild>
            <w:div w:id="325935028">
              <w:marLeft w:val="0"/>
              <w:marRight w:val="0"/>
              <w:marTop w:val="0"/>
              <w:marBottom w:val="0"/>
              <w:divBdr>
                <w:top w:val="none" w:sz="0" w:space="0" w:color="auto"/>
                <w:left w:val="none" w:sz="0" w:space="0" w:color="auto"/>
                <w:bottom w:val="none" w:sz="0" w:space="0" w:color="auto"/>
                <w:right w:val="none" w:sz="0" w:space="0" w:color="auto"/>
              </w:divBdr>
              <w:divsChild>
                <w:div w:id="1311515874">
                  <w:marLeft w:val="0"/>
                  <w:marRight w:val="0"/>
                  <w:marTop w:val="0"/>
                  <w:marBottom w:val="0"/>
                  <w:divBdr>
                    <w:top w:val="none" w:sz="0" w:space="0" w:color="auto"/>
                    <w:left w:val="none" w:sz="0" w:space="0" w:color="auto"/>
                    <w:bottom w:val="none" w:sz="0" w:space="0" w:color="auto"/>
                    <w:right w:val="none" w:sz="0" w:space="0" w:color="auto"/>
                  </w:divBdr>
                  <w:divsChild>
                    <w:div w:id="177962795">
                      <w:marLeft w:val="0"/>
                      <w:marRight w:val="0"/>
                      <w:marTop w:val="0"/>
                      <w:marBottom w:val="0"/>
                      <w:divBdr>
                        <w:top w:val="none" w:sz="0" w:space="0" w:color="auto"/>
                        <w:left w:val="none" w:sz="0" w:space="0" w:color="auto"/>
                        <w:bottom w:val="none" w:sz="0" w:space="0" w:color="auto"/>
                        <w:right w:val="none" w:sz="0" w:space="0" w:color="auto"/>
                      </w:divBdr>
                      <w:divsChild>
                        <w:div w:id="1027871756">
                          <w:marLeft w:val="0"/>
                          <w:marRight w:val="0"/>
                          <w:marTop w:val="0"/>
                          <w:marBottom w:val="0"/>
                          <w:divBdr>
                            <w:top w:val="none" w:sz="0" w:space="0" w:color="auto"/>
                            <w:left w:val="none" w:sz="0" w:space="0" w:color="auto"/>
                            <w:bottom w:val="none" w:sz="0" w:space="0" w:color="auto"/>
                            <w:right w:val="none" w:sz="0" w:space="0" w:color="auto"/>
                          </w:divBdr>
                          <w:divsChild>
                            <w:div w:id="1154224674">
                              <w:marLeft w:val="0"/>
                              <w:marRight w:val="0"/>
                              <w:marTop w:val="0"/>
                              <w:marBottom w:val="0"/>
                              <w:divBdr>
                                <w:top w:val="none" w:sz="0" w:space="0" w:color="auto"/>
                                <w:left w:val="none" w:sz="0" w:space="0" w:color="auto"/>
                                <w:bottom w:val="none" w:sz="0" w:space="0" w:color="auto"/>
                                <w:right w:val="none" w:sz="0" w:space="0" w:color="auto"/>
                              </w:divBdr>
                              <w:divsChild>
                                <w:div w:id="437608363">
                                  <w:marLeft w:val="0"/>
                                  <w:marRight w:val="0"/>
                                  <w:marTop w:val="0"/>
                                  <w:marBottom w:val="0"/>
                                  <w:divBdr>
                                    <w:top w:val="none" w:sz="0" w:space="0" w:color="auto"/>
                                    <w:left w:val="none" w:sz="0" w:space="0" w:color="auto"/>
                                    <w:bottom w:val="none" w:sz="0" w:space="0" w:color="auto"/>
                                    <w:right w:val="none" w:sz="0" w:space="0" w:color="auto"/>
                                  </w:divBdr>
                                  <w:divsChild>
                                    <w:div w:id="169098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094450">
                          <w:marLeft w:val="0"/>
                          <w:marRight w:val="0"/>
                          <w:marTop w:val="0"/>
                          <w:marBottom w:val="0"/>
                          <w:divBdr>
                            <w:top w:val="none" w:sz="0" w:space="0" w:color="auto"/>
                            <w:left w:val="none" w:sz="0" w:space="0" w:color="auto"/>
                            <w:bottom w:val="none" w:sz="0" w:space="0" w:color="auto"/>
                            <w:right w:val="none" w:sz="0" w:space="0" w:color="auto"/>
                          </w:divBdr>
                          <w:divsChild>
                            <w:div w:id="520898986">
                              <w:marLeft w:val="0"/>
                              <w:marRight w:val="0"/>
                              <w:marTop w:val="0"/>
                              <w:marBottom w:val="0"/>
                              <w:divBdr>
                                <w:top w:val="none" w:sz="0" w:space="0" w:color="auto"/>
                                <w:left w:val="none" w:sz="0" w:space="0" w:color="auto"/>
                                <w:bottom w:val="none" w:sz="0" w:space="0" w:color="auto"/>
                                <w:right w:val="none" w:sz="0" w:space="0" w:color="auto"/>
                              </w:divBdr>
                              <w:divsChild>
                                <w:div w:id="23910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4392382">
      <w:bodyDiv w:val="1"/>
      <w:marLeft w:val="0"/>
      <w:marRight w:val="0"/>
      <w:marTop w:val="0"/>
      <w:marBottom w:val="0"/>
      <w:divBdr>
        <w:top w:val="none" w:sz="0" w:space="0" w:color="auto"/>
        <w:left w:val="none" w:sz="0" w:space="0" w:color="auto"/>
        <w:bottom w:val="none" w:sz="0" w:space="0" w:color="auto"/>
        <w:right w:val="none" w:sz="0" w:space="0" w:color="auto"/>
      </w:divBdr>
    </w:div>
    <w:div w:id="515578555">
      <w:bodyDiv w:val="1"/>
      <w:marLeft w:val="0"/>
      <w:marRight w:val="0"/>
      <w:marTop w:val="0"/>
      <w:marBottom w:val="0"/>
      <w:divBdr>
        <w:top w:val="none" w:sz="0" w:space="0" w:color="auto"/>
        <w:left w:val="none" w:sz="0" w:space="0" w:color="auto"/>
        <w:bottom w:val="none" w:sz="0" w:space="0" w:color="auto"/>
        <w:right w:val="none" w:sz="0" w:space="0" w:color="auto"/>
      </w:divBdr>
    </w:div>
    <w:div w:id="525555884">
      <w:bodyDiv w:val="1"/>
      <w:marLeft w:val="0"/>
      <w:marRight w:val="0"/>
      <w:marTop w:val="0"/>
      <w:marBottom w:val="0"/>
      <w:divBdr>
        <w:top w:val="none" w:sz="0" w:space="0" w:color="auto"/>
        <w:left w:val="none" w:sz="0" w:space="0" w:color="auto"/>
        <w:bottom w:val="none" w:sz="0" w:space="0" w:color="auto"/>
        <w:right w:val="none" w:sz="0" w:space="0" w:color="auto"/>
      </w:divBdr>
    </w:div>
    <w:div w:id="526263119">
      <w:bodyDiv w:val="1"/>
      <w:marLeft w:val="0"/>
      <w:marRight w:val="0"/>
      <w:marTop w:val="0"/>
      <w:marBottom w:val="0"/>
      <w:divBdr>
        <w:top w:val="none" w:sz="0" w:space="0" w:color="auto"/>
        <w:left w:val="none" w:sz="0" w:space="0" w:color="auto"/>
        <w:bottom w:val="none" w:sz="0" w:space="0" w:color="auto"/>
        <w:right w:val="none" w:sz="0" w:space="0" w:color="auto"/>
      </w:divBdr>
    </w:div>
    <w:div w:id="529992733">
      <w:bodyDiv w:val="1"/>
      <w:marLeft w:val="0"/>
      <w:marRight w:val="0"/>
      <w:marTop w:val="0"/>
      <w:marBottom w:val="0"/>
      <w:divBdr>
        <w:top w:val="none" w:sz="0" w:space="0" w:color="auto"/>
        <w:left w:val="none" w:sz="0" w:space="0" w:color="auto"/>
        <w:bottom w:val="none" w:sz="0" w:space="0" w:color="auto"/>
        <w:right w:val="none" w:sz="0" w:space="0" w:color="auto"/>
      </w:divBdr>
    </w:div>
    <w:div w:id="532042757">
      <w:bodyDiv w:val="1"/>
      <w:marLeft w:val="0"/>
      <w:marRight w:val="0"/>
      <w:marTop w:val="0"/>
      <w:marBottom w:val="0"/>
      <w:divBdr>
        <w:top w:val="none" w:sz="0" w:space="0" w:color="auto"/>
        <w:left w:val="none" w:sz="0" w:space="0" w:color="auto"/>
        <w:bottom w:val="none" w:sz="0" w:space="0" w:color="auto"/>
        <w:right w:val="none" w:sz="0" w:space="0" w:color="auto"/>
      </w:divBdr>
    </w:div>
    <w:div w:id="555825705">
      <w:bodyDiv w:val="1"/>
      <w:marLeft w:val="0"/>
      <w:marRight w:val="0"/>
      <w:marTop w:val="0"/>
      <w:marBottom w:val="0"/>
      <w:divBdr>
        <w:top w:val="none" w:sz="0" w:space="0" w:color="auto"/>
        <w:left w:val="none" w:sz="0" w:space="0" w:color="auto"/>
        <w:bottom w:val="none" w:sz="0" w:space="0" w:color="auto"/>
        <w:right w:val="none" w:sz="0" w:space="0" w:color="auto"/>
      </w:divBdr>
    </w:div>
    <w:div w:id="564724962">
      <w:bodyDiv w:val="1"/>
      <w:marLeft w:val="0"/>
      <w:marRight w:val="0"/>
      <w:marTop w:val="0"/>
      <w:marBottom w:val="0"/>
      <w:divBdr>
        <w:top w:val="none" w:sz="0" w:space="0" w:color="auto"/>
        <w:left w:val="none" w:sz="0" w:space="0" w:color="auto"/>
        <w:bottom w:val="none" w:sz="0" w:space="0" w:color="auto"/>
        <w:right w:val="none" w:sz="0" w:space="0" w:color="auto"/>
      </w:divBdr>
    </w:div>
    <w:div w:id="566653294">
      <w:bodyDiv w:val="1"/>
      <w:marLeft w:val="0"/>
      <w:marRight w:val="0"/>
      <w:marTop w:val="0"/>
      <w:marBottom w:val="0"/>
      <w:divBdr>
        <w:top w:val="none" w:sz="0" w:space="0" w:color="auto"/>
        <w:left w:val="none" w:sz="0" w:space="0" w:color="auto"/>
        <w:bottom w:val="none" w:sz="0" w:space="0" w:color="auto"/>
        <w:right w:val="none" w:sz="0" w:space="0" w:color="auto"/>
      </w:divBdr>
    </w:div>
    <w:div w:id="585265429">
      <w:bodyDiv w:val="1"/>
      <w:marLeft w:val="0"/>
      <w:marRight w:val="0"/>
      <w:marTop w:val="0"/>
      <w:marBottom w:val="0"/>
      <w:divBdr>
        <w:top w:val="none" w:sz="0" w:space="0" w:color="auto"/>
        <w:left w:val="none" w:sz="0" w:space="0" w:color="auto"/>
        <w:bottom w:val="none" w:sz="0" w:space="0" w:color="auto"/>
        <w:right w:val="none" w:sz="0" w:space="0" w:color="auto"/>
      </w:divBdr>
    </w:div>
    <w:div w:id="592054035">
      <w:bodyDiv w:val="1"/>
      <w:marLeft w:val="0"/>
      <w:marRight w:val="0"/>
      <w:marTop w:val="0"/>
      <w:marBottom w:val="0"/>
      <w:divBdr>
        <w:top w:val="none" w:sz="0" w:space="0" w:color="auto"/>
        <w:left w:val="none" w:sz="0" w:space="0" w:color="auto"/>
        <w:bottom w:val="none" w:sz="0" w:space="0" w:color="auto"/>
        <w:right w:val="none" w:sz="0" w:space="0" w:color="auto"/>
      </w:divBdr>
      <w:divsChild>
        <w:div w:id="1898316704">
          <w:marLeft w:val="0"/>
          <w:marRight w:val="0"/>
          <w:marTop w:val="0"/>
          <w:marBottom w:val="0"/>
          <w:divBdr>
            <w:top w:val="none" w:sz="0" w:space="0" w:color="auto"/>
            <w:left w:val="none" w:sz="0" w:space="0" w:color="auto"/>
            <w:bottom w:val="none" w:sz="0" w:space="0" w:color="auto"/>
            <w:right w:val="none" w:sz="0" w:space="0" w:color="auto"/>
          </w:divBdr>
          <w:divsChild>
            <w:div w:id="1667633076">
              <w:marLeft w:val="0"/>
              <w:marRight w:val="0"/>
              <w:marTop w:val="0"/>
              <w:marBottom w:val="0"/>
              <w:divBdr>
                <w:top w:val="none" w:sz="0" w:space="0" w:color="auto"/>
                <w:left w:val="none" w:sz="0" w:space="0" w:color="auto"/>
                <w:bottom w:val="none" w:sz="0" w:space="0" w:color="auto"/>
                <w:right w:val="none" w:sz="0" w:space="0" w:color="auto"/>
              </w:divBdr>
              <w:divsChild>
                <w:div w:id="434329672">
                  <w:marLeft w:val="0"/>
                  <w:marRight w:val="0"/>
                  <w:marTop w:val="0"/>
                  <w:marBottom w:val="0"/>
                  <w:divBdr>
                    <w:top w:val="none" w:sz="0" w:space="0" w:color="auto"/>
                    <w:left w:val="none" w:sz="0" w:space="0" w:color="auto"/>
                    <w:bottom w:val="none" w:sz="0" w:space="0" w:color="auto"/>
                    <w:right w:val="none" w:sz="0" w:space="0" w:color="auto"/>
                  </w:divBdr>
                  <w:divsChild>
                    <w:div w:id="1395739520">
                      <w:marLeft w:val="0"/>
                      <w:marRight w:val="0"/>
                      <w:marTop w:val="0"/>
                      <w:marBottom w:val="0"/>
                      <w:divBdr>
                        <w:top w:val="none" w:sz="0" w:space="0" w:color="auto"/>
                        <w:left w:val="none" w:sz="0" w:space="0" w:color="auto"/>
                        <w:bottom w:val="none" w:sz="0" w:space="0" w:color="auto"/>
                        <w:right w:val="none" w:sz="0" w:space="0" w:color="auto"/>
                      </w:divBdr>
                      <w:divsChild>
                        <w:div w:id="1075513769">
                          <w:marLeft w:val="0"/>
                          <w:marRight w:val="0"/>
                          <w:marTop w:val="0"/>
                          <w:marBottom w:val="0"/>
                          <w:divBdr>
                            <w:top w:val="none" w:sz="0" w:space="0" w:color="auto"/>
                            <w:left w:val="none" w:sz="0" w:space="0" w:color="auto"/>
                            <w:bottom w:val="none" w:sz="0" w:space="0" w:color="auto"/>
                            <w:right w:val="none" w:sz="0" w:space="0" w:color="auto"/>
                          </w:divBdr>
                          <w:divsChild>
                            <w:div w:id="690451883">
                              <w:marLeft w:val="0"/>
                              <w:marRight w:val="0"/>
                              <w:marTop w:val="0"/>
                              <w:marBottom w:val="0"/>
                              <w:divBdr>
                                <w:top w:val="none" w:sz="0" w:space="0" w:color="auto"/>
                                <w:left w:val="none" w:sz="0" w:space="0" w:color="auto"/>
                                <w:bottom w:val="none" w:sz="0" w:space="0" w:color="auto"/>
                                <w:right w:val="none" w:sz="0" w:space="0" w:color="auto"/>
                              </w:divBdr>
                              <w:divsChild>
                                <w:div w:id="335419905">
                                  <w:marLeft w:val="0"/>
                                  <w:marRight w:val="0"/>
                                  <w:marTop w:val="0"/>
                                  <w:marBottom w:val="0"/>
                                  <w:divBdr>
                                    <w:top w:val="none" w:sz="0" w:space="0" w:color="auto"/>
                                    <w:left w:val="none" w:sz="0" w:space="0" w:color="auto"/>
                                    <w:bottom w:val="none" w:sz="0" w:space="0" w:color="auto"/>
                                    <w:right w:val="none" w:sz="0" w:space="0" w:color="auto"/>
                                  </w:divBdr>
                                  <w:divsChild>
                                    <w:div w:id="171287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77790">
                          <w:marLeft w:val="0"/>
                          <w:marRight w:val="0"/>
                          <w:marTop w:val="0"/>
                          <w:marBottom w:val="0"/>
                          <w:divBdr>
                            <w:top w:val="none" w:sz="0" w:space="0" w:color="auto"/>
                            <w:left w:val="none" w:sz="0" w:space="0" w:color="auto"/>
                            <w:bottom w:val="none" w:sz="0" w:space="0" w:color="auto"/>
                            <w:right w:val="none" w:sz="0" w:space="0" w:color="auto"/>
                          </w:divBdr>
                          <w:divsChild>
                            <w:div w:id="429473220">
                              <w:marLeft w:val="0"/>
                              <w:marRight w:val="0"/>
                              <w:marTop w:val="0"/>
                              <w:marBottom w:val="0"/>
                              <w:divBdr>
                                <w:top w:val="none" w:sz="0" w:space="0" w:color="auto"/>
                                <w:left w:val="none" w:sz="0" w:space="0" w:color="auto"/>
                                <w:bottom w:val="none" w:sz="0" w:space="0" w:color="auto"/>
                                <w:right w:val="none" w:sz="0" w:space="0" w:color="auto"/>
                              </w:divBdr>
                              <w:divsChild>
                                <w:div w:id="44153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236571">
          <w:marLeft w:val="0"/>
          <w:marRight w:val="0"/>
          <w:marTop w:val="0"/>
          <w:marBottom w:val="0"/>
          <w:divBdr>
            <w:top w:val="none" w:sz="0" w:space="0" w:color="auto"/>
            <w:left w:val="none" w:sz="0" w:space="0" w:color="auto"/>
            <w:bottom w:val="none" w:sz="0" w:space="0" w:color="auto"/>
            <w:right w:val="none" w:sz="0" w:space="0" w:color="auto"/>
          </w:divBdr>
          <w:divsChild>
            <w:div w:id="1232079046">
              <w:marLeft w:val="0"/>
              <w:marRight w:val="0"/>
              <w:marTop w:val="0"/>
              <w:marBottom w:val="0"/>
              <w:divBdr>
                <w:top w:val="none" w:sz="0" w:space="0" w:color="auto"/>
                <w:left w:val="none" w:sz="0" w:space="0" w:color="auto"/>
                <w:bottom w:val="none" w:sz="0" w:space="0" w:color="auto"/>
                <w:right w:val="none" w:sz="0" w:space="0" w:color="auto"/>
              </w:divBdr>
              <w:divsChild>
                <w:div w:id="797529072">
                  <w:marLeft w:val="0"/>
                  <w:marRight w:val="0"/>
                  <w:marTop w:val="0"/>
                  <w:marBottom w:val="0"/>
                  <w:divBdr>
                    <w:top w:val="none" w:sz="0" w:space="0" w:color="auto"/>
                    <w:left w:val="none" w:sz="0" w:space="0" w:color="auto"/>
                    <w:bottom w:val="none" w:sz="0" w:space="0" w:color="auto"/>
                    <w:right w:val="none" w:sz="0" w:space="0" w:color="auto"/>
                  </w:divBdr>
                  <w:divsChild>
                    <w:div w:id="1581064472">
                      <w:marLeft w:val="0"/>
                      <w:marRight w:val="0"/>
                      <w:marTop w:val="0"/>
                      <w:marBottom w:val="0"/>
                      <w:divBdr>
                        <w:top w:val="none" w:sz="0" w:space="0" w:color="auto"/>
                        <w:left w:val="none" w:sz="0" w:space="0" w:color="auto"/>
                        <w:bottom w:val="none" w:sz="0" w:space="0" w:color="auto"/>
                        <w:right w:val="none" w:sz="0" w:space="0" w:color="auto"/>
                      </w:divBdr>
                      <w:divsChild>
                        <w:div w:id="1912690183">
                          <w:marLeft w:val="0"/>
                          <w:marRight w:val="0"/>
                          <w:marTop w:val="0"/>
                          <w:marBottom w:val="0"/>
                          <w:divBdr>
                            <w:top w:val="none" w:sz="0" w:space="0" w:color="auto"/>
                            <w:left w:val="none" w:sz="0" w:space="0" w:color="auto"/>
                            <w:bottom w:val="none" w:sz="0" w:space="0" w:color="auto"/>
                            <w:right w:val="none" w:sz="0" w:space="0" w:color="auto"/>
                          </w:divBdr>
                          <w:divsChild>
                            <w:div w:id="723481918">
                              <w:marLeft w:val="0"/>
                              <w:marRight w:val="0"/>
                              <w:marTop w:val="0"/>
                              <w:marBottom w:val="0"/>
                              <w:divBdr>
                                <w:top w:val="none" w:sz="0" w:space="0" w:color="auto"/>
                                <w:left w:val="none" w:sz="0" w:space="0" w:color="auto"/>
                                <w:bottom w:val="none" w:sz="0" w:space="0" w:color="auto"/>
                                <w:right w:val="none" w:sz="0" w:space="0" w:color="auto"/>
                              </w:divBdr>
                              <w:divsChild>
                                <w:div w:id="1355378380">
                                  <w:marLeft w:val="0"/>
                                  <w:marRight w:val="0"/>
                                  <w:marTop w:val="0"/>
                                  <w:marBottom w:val="0"/>
                                  <w:divBdr>
                                    <w:top w:val="none" w:sz="0" w:space="0" w:color="auto"/>
                                    <w:left w:val="none" w:sz="0" w:space="0" w:color="auto"/>
                                    <w:bottom w:val="none" w:sz="0" w:space="0" w:color="auto"/>
                                    <w:right w:val="none" w:sz="0" w:space="0" w:color="auto"/>
                                  </w:divBdr>
                                  <w:divsChild>
                                    <w:div w:id="1612202758">
                                      <w:marLeft w:val="0"/>
                                      <w:marRight w:val="0"/>
                                      <w:marTop w:val="0"/>
                                      <w:marBottom w:val="0"/>
                                      <w:divBdr>
                                        <w:top w:val="none" w:sz="0" w:space="0" w:color="auto"/>
                                        <w:left w:val="none" w:sz="0" w:space="0" w:color="auto"/>
                                        <w:bottom w:val="none" w:sz="0" w:space="0" w:color="auto"/>
                                        <w:right w:val="none" w:sz="0" w:space="0" w:color="auto"/>
                                      </w:divBdr>
                                      <w:divsChild>
                                        <w:div w:id="856769930">
                                          <w:marLeft w:val="0"/>
                                          <w:marRight w:val="0"/>
                                          <w:marTop w:val="0"/>
                                          <w:marBottom w:val="0"/>
                                          <w:divBdr>
                                            <w:top w:val="none" w:sz="0" w:space="0" w:color="auto"/>
                                            <w:left w:val="none" w:sz="0" w:space="0" w:color="auto"/>
                                            <w:bottom w:val="none" w:sz="0" w:space="0" w:color="auto"/>
                                            <w:right w:val="none" w:sz="0" w:space="0" w:color="auto"/>
                                          </w:divBdr>
                                          <w:divsChild>
                                            <w:div w:id="49264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9839119">
          <w:marLeft w:val="0"/>
          <w:marRight w:val="0"/>
          <w:marTop w:val="0"/>
          <w:marBottom w:val="0"/>
          <w:divBdr>
            <w:top w:val="none" w:sz="0" w:space="0" w:color="auto"/>
            <w:left w:val="none" w:sz="0" w:space="0" w:color="auto"/>
            <w:bottom w:val="none" w:sz="0" w:space="0" w:color="auto"/>
            <w:right w:val="none" w:sz="0" w:space="0" w:color="auto"/>
          </w:divBdr>
          <w:divsChild>
            <w:div w:id="961375465">
              <w:marLeft w:val="0"/>
              <w:marRight w:val="0"/>
              <w:marTop w:val="0"/>
              <w:marBottom w:val="0"/>
              <w:divBdr>
                <w:top w:val="none" w:sz="0" w:space="0" w:color="auto"/>
                <w:left w:val="none" w:sz="0" w:space="0" w:color="auto"/>
                <w:bottom w:val="none" w:sz="0" w:space="0" w:color="auto"/>
                <w:right w:val="none" w:sz="0" w:space="0" w:color="auto"/>
              </w:divBdr>
              <w:divsChild>
                <w:div w:id="1124613509">
                  <w:marLeft w:val="0"/>
                  <w:marRight w:val="0"/>
                  <w:marTop w:val="0"/>
                  <w:marBottom w:val="0"/>
                  <w:divBdr>
                    <w:top w:val="none" w:sz="0" w:space="0" w:color="auto"/>
                    <w:left w:val="none" w:sz="0" w:space="0" w:color="auto"/>
                    <w:bottom w:val="none" w:sz="0" w:space="0" w:color="auto"/>
                    <w:right w:val="none" w:sz="0" w:space="0" w:color="auto"/>
                  </w:divBdr>
                  <w:divsChild>
                    <w:div w:id="1421028140">
                      <w:marLeft w:val="0"/>
                      <w:marRight w:val="0"/>
                      <w:marTop w:val="0"/>
                      <w:marBottom w:val="0"/>
                      <w:divBdr>
                        <w:top w:val="none" w:sz="0" w:space="0" w:color="auto"/>
                        <w:left w:val="none" w:sz="0" w:space="0" w:color="auto"/>
                        <w:bottom w:val="none" w:sz="0" w:space="0" w:color="auto"/>
                        <w:right w:val="none" w:sz="0" w:space="0" w:color="auto"/>
                      </w:divBdr>
                      <w:divsChild>
                        <w:div w:id="777062186">
                          <w:marLeft w:val="0"/>
                          <w:marRight w:val="0"/>
                          <w:marTop w:val="0"/>
                          <w:marBottom w:val="0"/>
                          <w:divBdr>
                            <w:top w:val="none" w:sz="0" w:space="0" w:color="auto"/>
                            <w:left w:val="none" w:sz="0" w:space="0" w:color="auto"/>
                            <w:bottom w:val="none" w:sz="0" w:space="0" w:color="auto"/>
                            <w:right w:val="none" w:sz="0" w:space="0" w:color="auto"/>
                          </w:divBdr>
                          <w:divsChild>
                            <w:div w:id="1325891207">
                              <w:marLeft w:val="0"/>
                              <w:marRight w:val="0"/>
                              <w:marTop w:val="0"/>
                              <w:marBottom w:val="0"/>
                              <w:divBdr>
                                <w:top w:val="none" w:sz="0" w:space="0" w:color="auto"/>
                                <w:left w:val="none" w:sz="0" w:space="0" w:color="auto"/>
                                <w:bottom w:val="none" w:sz="0" w:space="0" w:color="auto"/>
                                <w:right w:val="none" w:sz="0" w:space="0" w:color="auto"/>
                              </w:divBdr>
                              <w:divsChild>
                                <w:div w:id="87507641">
                                  <w:marLeft w:val="0"/>
                                  <w:marRight w:val="0"/>
                                  <w:marTop w:val="0"/>
                                  <w:marBottom w:val="0"/>
                                  <w:divBdr>
                                    <w:top w:val="none" w:sz="0" w:space="0" w:color="auto"/>
                                    <w:left w:val="none" w:sz="0" w:space="0" w:color="auto"/>
                                    <w:bottom w:val="none" w:sz="0" w:space="0" w:color="auto"/>
                                    <w:right w:val="none" w:sz="0" w:space="0" w:color="auto"/>
                                  </w:divBdr>
                                  <w:divsChild>
                                    <w:div w:id="14359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4049188">
      <w:bodyDiv w:val="1"/>
      <w:marLeft w:val="0"/>
      <w:marRight w:val="0"/>
      <w:marTop w:val="0"/>
      <w:marBottom w:val="0"/>
      <w:divBdr>
        <w:top w:val="none" w:sz="0" w:space="0" w:color="auto"/>
        <w:left w:val="none" w:sz="0" w:space="0" w:color="auto"/>
        <w:bottom w:val="none" w:sz="0" w:space="0" w:color="auto"/>
        <w:right w:val="none" w:sz="0" w:space="0" w:color="auto"/>
      </w:divBdr>
      <w:divsChild>
        <w:div w:id="1646736946">
          <w:marLeft w:val="0"/>
          <w:marRight w:val="0"/>
          <w:marTop w:val="0"/>
          <w:marBottom w:val="0"/>
          <w:divBdr>
            <w:top w:val="none" w:sz="0" w:space="0" w:color="auto"/>
            <w:left w:val="none" w:sz="0" w:space="0" w:color="auto"/>
            <w:bottom w:val="none" w:sz="0" w:space="0" w:color="auto"/>
            <w:right w:val="none" w:sz="0" w:space="0" w:color="auto"/>
          </w:divBdr>
          <w:divsChild>
            <w:div w:id="30540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8892">
      <w:bodyDiv w:val="1"/>
      <w:marLeft w:val="0"/>
      <w:marRight w:val="0"/>
      <w:marTop w:val="0"/>
      <w:marBottom w:val="0"/>
      <w:divBdr>
        <w:top w:val="none" w:sz="0" w:space="0" w:color="auto"/>
        <w:left w:val="none" w:sz="0" w:space="0" w:color="auto"/>
        <w:bottom w:val="none" w:sz="0" w:space="0" w:color="auto"/>
        <w:right w:val="none" w:sz="0" w:space="0" w:color="auto"/>
      </w:divBdr>
    </w:div>
    <w:div w:id="630523790">
      <w:bodyDiv w:val="1"/>
      <w:marLeft w:val="0"/>
      <w:marRight w:val="0"/>
      <w:marTop w:val="0"/>
      <w:marBottom w:val="0"/>
      <w:divBdr>
        <w:top w:val="none" w:sz="0" w:space="0" w:color="auto"/>
        <w:left w:val="none" w:sz="0" w:space="0" w:color="auto"/>
        <w:bottom w:val="none" w:sz="0" w:space="0" w:color="auto"/>
        <w:right w:val="none" w:sz="0" w:space="0" w:color="auto"/>
      </w:divBdr>
    </w:div>
    <w:div w:id="633561444">
      <w:bodyDiv w:val="1"/>
      <w:marLeft w:val="0"/>
      <w:marRight w:val="0"/>
      <w:marTop w:val="0"/>
      <w:marBottom w:val="0"/>
      <w:divBdr>
        <w:top w:val="none" w:sz="0" w:space="0" w:color="auto"/>
        <w:left w:val="none" w:sz="0" w:space="0" w:color="auto"/>
        <w:bottom w:val="none" w:sz="0" w:space="0" w:color="auto"/>
        <w:right w:val="none" w:sz="0" w:space="0" w:color="auto"/>
      </w:divBdr>
    </w:div>
    <w:div w:id="633873514">
      <w:bodyDiv w:val="1"/>
      <w:marLeft w:val="0"/>
      <w:marRight w:val="0"/>
      <w:marTop w:val="0"/>
      <w:marBottom w:val="0"/>
      <w:divBdr>
        <w:top w:val="none" w:sz="0" w:space="0" w:color="auto"/>
        <w:left w:val="none" w:sz="0" w:space="0" w:color="auto"/>
        <w:bottom w:val="none" w:sz="0" w:space="0" w:color="auto"/>
        <w:right w:val="none" w:sz="0" w:space="0" w:color="auto"/>
      </w:divBdr>
    </w:div>
    <w:div w:id="668408412">
      <w:bodyDiv w:val="1"/>
      <w:marLeft w:val="0"/>
      <w:marRight w:val="0"/>
      <w:marTop w:val="0"/>
      <w:marBottom w:val="0"/>
      <w:divBdr>
        <w:top w:val="none" w:sz="0" w:space="0" w:color="auto"/>
        <w:left w:val="none" w:sz="0" w:space="0" w:color="auto"/>
        <w:bottom w:val="none" w:sz="0" w:space="0" w:color="auto"/>
        <w:right w:val="none" w:sz="0" w:space="0" w:color="auto"/>
      </w:divBdr>
    </w:div>
    <w:div w:id="673648051">
      <w:bodyDiv w:val="1"/>
      <w:marLeft w:val="0"/>
      <w:marRight w:val="0"/>
      <w:marTop w:val="0"/>
      <w:marBottom w:val="0"/>
      <w:divBdr>
        <w:top w:val="none" w:sz="0" w:space="0" w:color="auto"/>
        <w:left w:val="none" w:sz="0" w:space="0" w:color="auto"/>
        <w:bottom w:val="none" w:sz="0" w:space="0" w:color="auto"/>
        <w:right w:val="none" w:sz="0" w:space="0" w:color="auto"/>
      </w:divBdr>
    </w:div>
    <w:div w:id="697437787">
      <w:bodyDiv w:val="1"/>
      <w:marLeft w:val="0"/>
      <w:marRight w:val="0"/>
      <w:marTop w:val="0"/>
      <w:marBottom w:val="0"/>
      <w:divBdr>
        <w:top w:val="none" w:sz="0" w:space="0" w:color="auto"/>
        <w:left w:val="none" w:sz="0" w:space="0" w:color="auto"/>
        <w:bottom w:val="none" w:sz="0" w:space="0" w:color="auto"/>
        <w:right w:val="none" w:sz="0" w:space="0" w:color="auto"/>
      </w:divBdr>
    </w:div>
    <w:div w:id="708604494">
      <w:bodyDiv w:val="1"/>
      <w:marLeft w:val="0"/>
      <w:marRight w:val="0"/>
      <w:marTop w:val="0"/>
      <w:marBottom w:val="0"/>
      <w:divBdr>
        <w:top w:val="none" w:sz="0" w:space="0" w:color="auto"/>
        <w:left w:val="none" w:sz="0" w:space="0" w:color="auto"/>
        <w:bottom w:val="none" w:sz="0" w:space="0" w:color="auto"/>
        <w:right w:val="none" w:sz="0" w:space="0" w:color="auto"/>
      </w:divBdr>
    </w:div>
    <w:div w:id="718358919">
      <w:bodyDiv w:val="1"/>
      <w:marLeft w:val="0"/>
      <w:marRight w:val="0"/>
      <w:marTop w:val="0"/>
      <w:marBottom w:val="0"/>
      <w:divBdr>
        <w:top w:val="none" w:sz="0" w:space="0" w:color="auto"/>
        <w:left w:val="none" w:sz="0" w:space="0" w:color="auto"/>
        <w:bottom w:val="none" w:sz="0" w:space="0" w:color="auto"/>
        <w:right w:val="none" w:sz="0" w:space="0" w:color="auto"/>
      </w:divBdr>
    </w:div>
    <w:div w:id="719328281">
      <w:bodyDiv w:val="1"/>
      <w:marLeft w:val="0"/>
      <w:marRight w:val="0"/>
      <w:marTop w:val="0"/>
      <w:marBottom w:val="0"/>
      <w:divBdr>
        <w:top w:val="none" w:sz="0" w:space="0" w:color="auto"/>
        <w:left w:val="none" w:sz="0" w:space="0" w:color="auto"/>
        <w:bottom w:val="none" w:sz="0" w:space="0" w:color="auto"/>
        <w:right w:val="none" w:sz="0" w:space="0" w:color="auto"/>
      </w:divBdr>
    </w:div>
    <w:div w:id="736589803">
      <w:bodyDiv w:val="1"/>
      <w:marLeft w:val="0"/>
      <w:marRight w:val="0"/>
      <w:marTop w:val="0"/>
      <w:marBottom w:val="0"/>
      <w:divBdr>
        <w:top w:val="none" w:sz="0" w:space="0" w:color="auto"/>
        <w:left w:val="none" w:sz="0" w:space="0" w:color="auto"/>
        <w:bottom w:val="none" w:sz="0" w:space="0" w:color="auto"/>
        <w:right w:val="none" w:sz="0" w:space="0" w:color="auto"/>
      </w:divBdr>
    </w:div>
    <w:div w:id="736710690">
      <w:bodyDiv w:val="1"/>
      <w:marLeft w:val="0"/>
      <w:marRight w:val="0"/>
      <w:marTop w:val="0"/>
      <w:marBottom w:val="0"/>
      <w:divBdr>
        <w:top w:val="none" w:sz="0" w:space="0" w:color="auto"/>
        <w:left w:val="none" w:sz="0" w:space="0" w:color="auto"/>
        <w:bottom w:val="none" w:sz="0" w:space="0" w:color="auto"/>
        <w:right w:val="none" w:sz="0" w:space="0" w:color="auto"/>
      </w:divBdr>
    </w:div>
    <w:div w:id="743793678">
      <w:bodyDiv w:val="1"/>
      <w:marLeft w:val="0"/>
      <w:marRight w:val="0"/>
      <w:marTop w:val="0"/>
      <w:marBottom w:val="0"/>
      <w:divBdr>
        <w:top w:val="none" w:sz="0" w:space="0" w:color="auto"/>
        <w:left w:val="none" w:sz="0" w:space="0" w:color="auto"/>
        <w:bottom w:val="none" w:sz="0" w:space="0" w:color="auto"/>
        <w:right w:val="none" w:sz="0" w:space="0" w:color="auto"/>
      </w:divBdr>
    </w:div>
    <w:div w:id="753673430">
      <w:bodyDiv w:val="1"/>
      <w:marLeft w:val="0"/>
      <w:marRight w:val="0"/>
      <w:marTop w:val="0"/>
      <w:marBottom w:val="0"/>
      <w:divBdr>
        <w:top w:val="none" w:sz="0" w:space="0" w:color="auto"/>
        <w:left w:val="none" w:sz="0" w:space="0" w:color="auto"/>
        <w:bottom w:val="none" w:sz="0" w:space="0" w:color="auto"/>
        <w:right w:val="none" w:sz="0" w:space="0" w:color="auto"/>
      </w:divBdr>
    </w:div>
    <w:div w:id="777412893">
      <w:bodyDiv w:val="1"/>
      <w:marLeft w:val="0"/>
      <w:marRight w:val="0"/>
      <w:marTop w:val="0"/>
      <w:marBottom w:val="0"/>
      <w:divBdr>
        <w:top w:val="none" w:sz="0" w:space="0" w:color="auto"/>
        <w:left w:val="none" w:sz="0" w:space="0" w:color="auto"/>
        <w:bottom w:val="none" w:sz="0" w:space="0" w:color="auto"/>
        <w:right w:val="none" w:sz="0" w:space="0" w:color="auto"/>
      </w:divBdr>
    </w:div>
    <w:div w:id="782387437">
      <w:bodyDiv w:val="1"/>
      <w:marLeft w:val="0"/>
      <w:marRight w:val="0"/>
      <w:marTop w:val="0"/>
      <w:marBottom w:val="0"/>
      <w:divBdr>
        <w:top w:val="none" w:sz="0" w:space="0" w:color="auto"/>
        <w:left w:val="none" w:sz="0" w:space="0" w:color="auto"/>
        <w:bottom w:val="none" w:sz="0" w:space="0" w:color="auto"/>
        <w:right w:val="none" w:sz="0" w:space="0" w:color="auto"/>
      </w:divBdr>
    </w:div>
    <w:div w:id="784887320">
      <w:bodyDiv w:val="1"/>
      <w:marLeft w:val="0"/>
      <w:marRight w:val="0"/>
      <w:marTop w:val="0"/>
      <w:marBottom w:val="0"/>
      <w:divBdr>
        <w:top w:val="none" w:sz="0" w:space="0" w:color="auto"/>
        <w:left w:val="none" w:sz="0" w:space="0" w:color="auto"/>
        <w:bottom w:val="none" w:sz="0" w:space="0" w:color="auto"/>
        <w:right w:val="none" w:sz="0" w:space="0" w:color="auto"/>
      </w:divBdr>
    </w:div>
    <w:div w:id="785462503">
      <w:bodyDiv w:val="1"/>
      <w:marLeft w:val="0"/>
      <w:marRight w:val="0"/>
      <w:marTop w:val="0"/>
      <w:marBottom w:val="0"/>
      <w:divBdr>
        <w:top w:val="none" w:sz="0" w:space="0" w:color="auto"/>
        <w:left w:val="none" w:sz="0" w:space="0" w:color="auto"/>
        <w:bottom w:val="none" w:sz="0" w:space="0" w:color="auto"/>
        <w:right w:val="none" w:sz="0" w:space="0" w:color="auto"/>
      </w:divBdr>
      <w:divsChild>
        <w:div w:id="1645701068">
          <w:marLeft w:val="0"/>
          <w:marRight w:val="0"/>
          <w:marTop w:val="0"/>
          <w:marBottom w:val="0"/>
          <w:divBdr>
            <w:top w:val="none" w:sz="0" w:space="0" w:color="auto"/>
            <w:left w:val="none" w:sz="0" w:space="0" w:color="auto"/>
            <w:bottom w:val="none" w:sz="0" w:space="0" w:color="auto"/>
            <w:right w:val="none" w:sz="0" w:space="0" w:color="auto"/>
          </w:divBdr>
          <w:divsChild>
            <w:div w:id="1828134456">
              <w:marLeft w:val="0"/>
              <w:marRight w:val="0"/>
              <w:marTop w:val="0"/>
              <w:marBottom w:val="0"/>
              <w:divBdr>
                <w:top w:val="none" w:sz="0" w:space="0" w:color="auto"/>
                <w:left w:val="none" w:sz="0" w:space="0" w:color="auto"/>
                <w:bottom w:val="none" w:sz="0" w:space="0" w:color="auto"/>
                <w:right w:val="none" w:sz="0" w:space="0" w:color="auto"/>
              </w:divBdr>
              <w:divsChild>
                <w:div w:id="1173103207">
                  <w:marLeft w:val="0"/>
                  <w:marRight w:val="0"/>
                  <w:marTop w:val="0"/>
                  <w:marBottom w:val="0"/>
                  <w:divBdr>
                    <w:top w:val="none" w:sz="0" w:space="0" w:color="auto"/>
                    <w:left w:val="none" w:sz="0" w:space="0" w:color="auto"/>
                    <w:bottom w:val="none" w:sz="0" w:space="0" w:color="auto"/>
                    <w:right w:val="none" w:sz="0" w:space="0" w:color="auto"/>
                  </w:divBdr>
                  <w:divsChild>
                    <w:div w:id="156073878">
                      <w:marLeft w:val="0"/>
                      <w:marRight w:val="0"/>
                      <w:marTop w:val="120"/>
                      <w:marBottom w:val="0"/>
                      <w:divBdr>
                        <w:top w:val="none" w:sz="0" w:space="0" w:color="auto"/>
                        <w:left w:val="none" w:sz="0" w:space="0" w:color="auto"/>
                        <w:bottom w:val="none" w:sz="0" w:space="0" w:color="auto"/>
                        <w:right w:val="none" w:sz="0" w:space="0" w:color="auto"/>
                      </w:divBdr>
                      <w:divsChild>
                        <w:div w:id="878513370">
                          <w:marLeft w:val="0"/>
                          <w:marRight w:val="0"/>
                          <w:marTop w:val="0"/>
                          <w:marBottom w:val="0"/>
                          <w:divBdr>
                            <w:top w:val="none" w:sz="0" w:space="0" w:color="auto"/>
                            <w:left w:val="none" w:sz="0" w:space="0" w:color="auto"/>
                            <w:bottom w:val="none" w:sz="0" w:space="0" w:color="auto"/>
                            <w:right w:val="none" w:sz="0" w:space="0" w:color="auto"/>
                          </w:divBdr>
                          <w:divsChild>
                            <w:div w:id="349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6391548">
      <w:bodyDiv w:val="1"/>
      <w:marLeft w:val="0"/>
      <w:marRight w:val="0"/>
      <w:marTop w:val="0"/>
      <w:marBottom w:val="0"/>
      <w:divBdr>
        <w:top w:val="none" w:sz="0" w:space="0" w:color="auto"/>
        <w:left w:val="none" w:sz="0" w:space="0" w:color="auto"/>
        <w:bottom w:val="none" w:sz="0" w:space="0" w:color="auto"/>
        <w:right w:val="none" w:sz="0" w:space="0" w:color="auto"/>
      </w:divBdr>
    </w:div>
    <w:div w:id="794443935">
      <w:bodyDiv w:val="1"/>
      <w:marLeft w:val="0"/>
      <w:marRight w:val="0"/>
      <w:marTop w:val="0"/>
      <w:marBottom w:val="0"/>
      <w:divBdr>
        <w:top w:val="none" w:sz="0" w:space="0" w:color="auto"/>
        <w:left w:val="none" w:sz="0" w:space="0" w:color="auto"/>
        <w:bottom w:val="none" w:sz="0" w:space="0" w:color="auto"/>
        <w:right w:val="none" w:sz="0" w:space="0" w:color="auto"/>
      </w:divBdr>
    </w:div>
    <w:div w:id="797529478">
      <w:bodyDiv w:val="1"/>
      <w:marLeft w:val="0"/>
      <w:marRight w:val="0"/>
      <w:marTop w:val="0"/>
      <w:marBottom w:val="0"/>
      <w:divBdr>
        <w:top w:val="none" w:sz="0" w:space="0" w:color="auto"/>
        <w:left w:val="none" w:sz="0" w:space="0" w:color="auto"/>
        <w:bottom w:val="none" w:sz="0" w:space="0" w:color="auto"/>
        <w:right w:val="none" w:sz="0" w:space="0" w:color="auto"/>
      </w:divBdr>
    </w:div>
    <w:div w:id="821196306">
      <w:bodyDiv w:val="1"/>
      <w:marLeft w:val="0"/>
      <w:marRight w:val="0"/>
      <w:marTop w:val="0"/>
      <w:marBottom w:val="0"/>
      <w:divBdr>
        <w:top w:val="none" w:sz="0" w:space="0" w:color="auto"/>
        <w:left w:val="none" w:sz="0" w:space="0" w:color="auto"/>
        <w:bottom w:val="none" w:sz="0" w:space="0" w:color="auto"/>
        <w:right w:val="none" w:sz="0" w:space="0" w:color="auto"/>
      </w:divBdr>
    </w:div>
    <w:div w:id="822356566">
      <w:bodyDiv w:val="1"/>
      <w:marLeft w:val="0"/>
      <w:marRight w:val="0"/>
      <w:marTop w:val="0"/>
      <w:marBottom w:val="0"/>
      <w:divBdr>
        <w:top w:val="none" w:sz="0" w:space="0" w:color="auto"/>
        <w:left w:val="none" w:sz="0" w:space="0" w:color="auto"/>
        <w:bottom w:val="none" w:sz="0" w:space="0" w:color="auto"/>
        <w:right w:val="none" w:sz="0" w:space="0" w:color="auto"/>
      </w:divBdr>
    </w:div>
    <w:div w:id="830489675">
      <w:bodyDiv w:val="1"/>
      <w:marLeft w:val="0"/>
      <w:marRight w:val="0"/>
      <w:marTop w:val="0"/>
      <w:marBottom w:val="0"/>
      <w:divBdr>
        <w:top w:val="none" w:sz="0" w:space="0" w:color="auto"/>
        <w:left w:val="none" w:sz="0" w:space="0" w:color="auto"/>
        <w:bottom w:val="none" w:sz="0" w:space="0" w:color="auto"/>
        <w:right w:val="none" w:sz="0" w:space="0" w:color="auto"/>
      </w:divBdr>
    </w:div>
    <w:div w:id="838273985">
      <w:bodyDiv w:val="1"/>
      <w:marLeft w:val="0"/>
      <w:marRight w:val="0"/>
      <w:marTop w:val="0"/>
      <w:marBottom w:val="0"/>
      <w:divBdr>
        <w:top w:val="none" w:sz="0" w:space="0" w:color="auto"/>
        <w:left w:val="none" w:sz="0" w:space="0" w:color="auto"/>
        <w:bottom w:val="none" w:sz="0" w:space="0" w:color="auto"/>
        <w:right w:val="none" w:sz="0" w:space="0" w:color="auto"/>
      </w:divBdr>
    </w:div>
    <w:div w:id="846211787">
      <w:bodyDiv w:val="1"/>
      <w:marLeft w:val="0"/>
      <w:marRight w:val="0"/>
      <w:marTop w:val="0"/>
      <w:marBottom w:val="0"/>
      <w:divBdr>
        <w:top w:val="none" w:sz="0" w:space="0" w:color="auto"/>
        <w:left w:val="none" w:sz="0" w:space="0" w:color="auto"/>
        <w:bottom w:val="none" w:sz="0" w:space="0" w:color="auto"/>
        <w:right w:val="none" w:sz="0" w:space="0" w:color="auto"/>
      </w:divBdr>
      <w:divsChild>
        <w:div w:id="1587886365">
          <w:marLeft w:val="0"/>
          <w:marRight w:val="0"/>
          <w:marTop w:val="0"/>
          <w:marBottom w:val="0"/>
          <w:divBdr>
            <w:top w:val="none" w:sz="0" w:space="0" w:color="auto"/>
            <w:left w:val="none" w:sz="0" w:space="0" w:color="auto"/>
            <w:bottom w:val="none" w:sz="0" w:space="0" w:color="auto"/>
            <w:right w:val="none" w:sz="0" w:space="0" w:color="auto"/>
          </w:divBdr>
          <w:divsChild>
            <w:div w:id="39059939">
              <w:marLeft w:val="0"/>
              <w:marRight w:val="0"/>
              <w:marTop w:val="0"/>
              <w:marBottom w:val="0"/>
              <w:divBdr>
                <w:top w:val="none" w:sz="0" w:space="0" w:color="auto"/>
                <w:left w:val="none" w:sz="0" w:space="0" w:color="auto"/>
                <w:bottom w:val="none" w:sz="0" w:space="0" w:color="auto"/>
                <w:right w:val="none" w:sz="0" w:space="0" w:color="auto"/>
              </w:divBdr>
            </w:div>
          </w:divsChild>
        </w:div>
        <w:div w:id="1115833785">
          <w:marLeft w:val="0"/>
          <w:marRight w:val="0"/>
          <w:marTop w:val="0"/>
          <w:marBottom w:val="0"/>
          <w:divBdr>
            <w:top w:val="none" w:sz="0" w:space="0" w:color="auto"/>
            <w:left w:val="none" w:sz="0" w:space="0" w:color="auto"/>
            <w:bottom w:val="none" w:sz="0" w:space="0" w:color="auto"/>
            <w:right w:val="none" w:sz="0" w:space="0" w:color="auto"/>
          </w:divBdr>
          <w:divsChild>
            <w:div w:id="39486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611188">
      <w:bodyDiv w:val="1"/>
      <w:marLeft w:val="0"/>
      <w:marRight w:val="0"/>
      <w:marTop w:val="0"/>
      <w:marBottom w:val="0"/>
      <w:divBdr>
        <w:top w:val="none" w:sz="0" w:space="0" w:color="auto"/>
        <w:left w:val="none" w:sz="0" w:space="0" w:color="auto"/>
        <w:bottom w:val="none" w:sz="0" w:space="0" w:color="auto"/>
        <w:right w:val="none" w:sz="0" w:space="0" w:color="auto"/>
      </w:divBdr>
    </w:div>
    <w:div w:id="852648596">
      <w:bodyDiv w:val="1"/>
      <w:marLeft w:val="0"/>
      <w:marRight w:val="0"/>
      <w:marTop w:val="0"/>
      <w:marBottom w:val="0"/>
      <w:divBdr>
        <w:top w:val="none" w:sz="0" w:space="0" w:color="auto"/>
        <w:left w:val="none" w:sz="0" w:space="0" w:color="auto"/>
        <w:bottom w:val="none" w:sz="0" w:space="0" w:color="auto"/>
        <w:right w:val="none" w:sz="0" w:space="0" w:color="auto"/>
      </w:divBdr>
    </w:div>
    <w:div w:id="853804372">
      <w:bodyDiv w:val="1"/>
      <w:marLeft w:val="0"/>
      <w:marRight w:val="0"/>
      <w:marTop w:val="0"/>
      <w:marBottom w:val="0"/>
      <w:divBdr>
        <w:top w:val="none" w:sz="0" w:space="0" w:color="auto"/>
        <w:left w:val="none" w:sz="0" w:space="0" w:color="auto"/>
        <w:bottom w:val="none" w:sz="0" w:space="0" w:color="auto"/>
        <w:right w:val="none" w:sz="0" w:space="0" w:color="auto"/>
      </w:divBdr>
    </w:div>
    <w:div w:id="873730326">
      <w:bodyDiv w:val="1"/>
      <w:marLeft w:val="0"/>
      <w:marRight w:val="0"/>
      <w:marTop w:val="0"/>
      <w:marBottom w:val="0"/>
      <w:divBdr>
        <w:top w:val="none" w:sz="0" w:space="0" w:color="auto"/>
        <w:left w:val="none" w:sz="0" w:space="0" w:color="auto"/>
        <w:bottom w:val="none" w:sz="0" w:space="0" w:color="auto"/>
        <w:right w:val="none" w:sz="0" w:space="0" w:color="auto"/>
      </w:divBdr>
      <w:divsChild>
        <w:div w:id="1540825175">
          <w:marLeft w:val="0"/>
          <w:marRight w:val="0"/>
          <w:marTop w:val="0"/>
          <w:marBottom w:val="0"/>
          <w:divBdr>
            <w:top w:val="none" w:sz="0" w:space="0" w:color="auto"/>
            <w:left w:val="none" w:sz="0" w:space="0" w:color="auto"/>
            <w:bottom w:val="none" w:sz="0" w:space="0" w:color="auto"/>
            <w:right w:val="none" w:sz="0" w:space="0" w:color="auto"/>
          </w:divBdr>
          <w:divsChild>
            <w:div w:id="12519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11142">
      <w:bodyDiv w:val="1"/>
      <w:marLeft w:val="0"/>
      <w:marRight w:val="0"/>
      <w:marTop w:val="0"/>
      <w:marBottom w:val="0"/>
      <w:divBdr>
        <w:top w:val="none" w:sz="0" w:space="0" w:color="auto"/>
        <w:left w:val="none" w:sz="0" w:space="0" w:color="auto"/>
        <w:bottom w:val="none" w:sz="0" w:space="0" w:color="auto"/>
        <w:right w:val="none" w:sz="0" w:space="0" w:color="auto"/>
      </w:divBdr>
    </w:div>
    <w:div w:id="891313363">
      <w:bodyDiv w:val="1"/>
      <w:marLeft w:val="0"/>
      <w:marRight w:val="0"/>
      <w:marTop w:val="0"/>
      <w:marBottom w:val="0"/>
      <w:divBdr>
        <w:top w:val="none" w:sz="0" w:space="0" w:color="auto"/>
        <w:left w:val="none" w:sz="0" w:space="0" w:color="auto"/>
        <w:bottom w:val="none" w:sz="0" w:space="0" w:color="auto"/>
        <w:right w:val="none" w:sz="0" w:space="0" w:color="auto"/>
      </w:divBdr>
    </w:div>
    <w:div w:id="927881455">
      <w:bodyDiv w:val="1"/>
      <w:marLeft w:val="0"/>
      <w:marRight w:val="0"/>
      <w:marTop w:val="0"/>
      <w:marBottom w:val="0"/>
      <w:divBdr>
        <w:top w:val="none" w:sz="0" w:space="0" w:color="auto"/>
        <w:left w:val="none" w:sz="0" w:space="0" w:color="auto"/>
        <w:bottom w:val="none" w:sz="0" w:space="0" w:color="auto"/>
        <w:right w:val="none" w:sz="0" w:space="0" w:color="auto"/>
      </w:divBdr>
      <w:divsChild>
        <w:div w:id="114566728">
          <w:marLeft w:val="0"/>
          <w:marRight w:val="0"/>
          <w:marTop w:val="0"/>
          <w:marBottom w:val="0"/>
          <w:divBdr>
            <w:top w:val="none" w:sz="0" w:space="0" w:color="auto"/>
            <w:left w:val="none" w:sz="0" w:space="0" w:color="auto"/>
            <w:bottom w:val="none" w:sz="0" w:space="0" w:color="auto"/>
            <w:right w:val="none" w:sz="0" w:space="0" w:color="auto"/>
          </w:divBdr>
          <w:divsChild>
            <w:div w:id="8908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55177">
      <w:bodyDiv w:val="1"/>
      <w:marLeft w:val="0"/>
      <w:marRight w:val="0"/>
      <w:marTop w:val="0"/>
      <w:marBottom w:val="0"/>
      <w:divBdr>
        <w:top w:val="none" w:sz="0" w:space="0" w:color="auto"/>
        <w:left w:val="none" w:sz="0" w:space="0" w:color="auto"/>
        <w:bottom w:val="none" w:sz="0" w:space="0" w:color="auto"/>
        <w:right w:val="none" w:sz="0" w:space="0" w:color="auto"/>
      </w:divBdr>
    </w:div>
    <w:div w:id="947735195">
      <w:bodyDiv w:val="1"/>
      <w:marLeft w:val="0"/>
      <w:marRight w:val="0"/>
      <w:marTop w:val="0"/>
      <w:marBottom w:val="0"/>
      <w:divBdr>
        <w:top w:val="none" w:sz="0" w:space="0" w:color="auto"/>
        <w:left w:val="none" w:sz="0" w:space="0" w:color="auto"/>
        <w:bottom w:val="none" w:sz="0" w:space="0" w:color="auto"/>
        <w:right w:val="none" w:sz="0" w:space="0" w:color="auto"/>
      </w:divBdr>
    </w:div>
    <w:div w:id="951211656">
      <w:bodyDiv w:val="1"/>
      <w:marLeft w:val="0"/>
      <w:marRight w:val="0"/>
      <w:marTop w:val="0"/>
      <w:marBottom w:val="0"/>
      <w:divBdr>
        <w:top w:val="none" w:sz="0" w:space="0" w:color="auto"/>
        <w:left w:val="none" w:sz="0" w:space="0" w:color="auto"/>
        <w:bottom w:val="none" w:sz="0" w:space="0" w:color="auto"/>
        <w:right w:val="none" w:sz="0" w:space="0" w:color="auto"/>
      </w:divBdr>
    </w:div>
    <w:div w:id="952594973">
      <w:bodyDiv w:val="1"/>
      <w:marLeft w:val="0"/>
      <w:marRight w:val="0"/>
      <w:marTop w:val="0"/>
      <w:marBottom w:val="0"/>
      <w:divBdr>
        <w:top w:val="none" w:sz="0" w:space="0" w:color="auto"/>
        <w:left w:val="none" w:sz="0" w:space="0" w:color="auto"/>
        <w:bottom w:val="none" w:sz="0" w:space="0" w:color="auto"/>
        <w:right w:val="none" w:sz="0" w:space="0" w:color="auto"/>
      </w:divBdr>
    </w:div>
    <w:div w:id="954748417">
      <w:bodyDiv w:val="1"/>
      <w:marLeft w:val="0"/>
      <w:marRight w:val="0"/>
      <w:marTop w:val="0"/>
      <w:marBottom w:val="0"/>
      <w:divBdr>
        <w:top w:val="none" w:sz="0" w:space="0" w:color="auto"/>
        <w:left w:val="none" w:sz="0" w:space="0" w:color="auto"/>
        <w:bottom w:val="none" w:sz="0" w:space="0" w:color="auto"/>
        <w:right w:val="none" w:sz="0" w:space="0" w:color="auto"/>
      </w:divBdr>
    </w:div>
    <w:div w:id="969752413">
      <w:bodyDiv w:val="1"/>
      <w:marLeft w:val="0"/>
      <w:marRight w:val="0"/>
      <w:marTop w:val="0"/>
      <w:marBottom w:val="0"/>
      <w:divBdr>
        <w:top w:val="none" w:sz="0" w:space="0" w:color="auto"/>
        <w:left w:val="none" w:sz="0" w:space="0" w:color="auto"/>
        <w:bottom w:val="none" w:sz="0" w:space="0" w:color="auto"/>
        <w:right w:val="none" w:sz="0" w:space="0" w:color="auto"/>
      </w:divBdr>
      <w:divsChild>
        <w:div w:id="1956860684">
          <w:marLeft w:val="0"/>
          <w:marRight w:val="0"/>
          <w:marTop w:val="0"/>
          <w:marBottom w:val="0"/>
          <w:divBdr>
            <w:top w:val="none" w:sz="0" w:space="0" w:color="auto"/>
            <w:left w:val="none" w:sz="0" w:space="0" w:color="auto"/>
            <w:bottom w:val="none" w:sz="0" w:space="0" w:color="auto"/>
            <w:right w:val="none" w:sz="0" w:space="0" w:color="auto"/>
          </w:divBdr>
          <w:divsChild>
            <w:div w:id="969820141">
              <w:marLeft w:val="0"/>
              <w:marRight w:val="0"/>
              <w:marTop w:val="0"/>
              <w:marBottom w:val="0"/>
              <w:divBdr>
                <w:top w:val="none" w:sz="0" w:space="0" w:color="auto"/>
                <w:left w:val="none" w:sz="0" w:space="0" w:color="auto"/>
                <w:bottom w:val="none" w:sz="0" w:space="0" w:color="auto"/>
                <w:right w:val="none" w:sz="0" w:space="0" w:color="auto"/>
              </w:divBdr>
            </w:div>
          </w:divsChild>
        </w:div>
        <w:div w:id="606040106">
          <w:marLeft w:val="0"/>
          <w:marRight w:val="0"/>
          <w:marTop w:val="0"/>
          <w:marBottom w:val="0"/>
          <w:divBdr>
            <w:top w:val="none" w:sz="0" w:space="0" w:color="auto"/>
            <w:left w:val="none" w:sz="0" w:space="0" w:color="auto"/>
            <w:bottom w:val="none" w:sz="0" w:space="0" w:color="auto"/>
            <w:right w:val="none" w:sz="0" w:space="0" w:color="auto"/>
          </w:divBdr>
          <w:divsChild>
            <w:div w:id="103372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32366">
      <w:bodyDiv w:val="1"/>
      <w:marLeft w:val="0"/>
      <w:marRight w:val="0"/>
      <w:marTop w:val="0"/>
      <w:marBottom w:val="0"/>
      <w:divBdr>
        <w:top w:val="none" w:sz="0" w:space="0" w:color="auto"/>
        <w:left w:val="none" w:sz="0" w:space="0" w:color="auto"/>
        <w:bottom w:val="none" w:sz="0" w:space="0" w:color="auto"/>
        <w:right w:val="none" w:sz="0" w:space="0" w:color="auto"/>
      </w:divBdr>
    </w:div>
    <w:div w:id="979071092">
      <w:bodyDiv w:val="1"/>
      <w:marLeft w:val="0"/>
      <w:marRight w:val="0"/>
      <w:marTop w:val="0"/>
      <w:marBottom w:val="0"/>
      <w:divBdr>
        <w:top w:val="none" w:sz="0" w:space="0" w:color="auto"/>
        <w:left w:val="none" w:sz="0" w:space="0" w:color="auto"/>
        <w:bottom w:val="none" w:sz="0" w:space="0" w:color="auto"/>
        <w:right w:val="none" w:sz="0" w:space="0" w:color="auto"/>
      </w:divBdr>
      <w:divsChild>
        <w:div w:id="2040086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8919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8264136">
      <w:bodyDiv w:val="1"/>
      <w:marLeft w:val="0"/>
      <w:marRight w:val="0"/>
      <w:marTop w:val="0"/>
      <w:marBottom w:val="0"/>
      <w:divBdr>
        <w:top w:val="none" w:sz="0" w:space="0" w:color="auto"/>
        <w:left w:val="none" w:sz="0" w:space="0" w:color="auto"/>
        <w:bottom w:val="none" w:sz="0" w:space="0" w:color="auto"/>
        <w:right w:val="none" w:sz="0" w:space="0" w:color="auto"/>
      </w:divBdr>
    </w:div>
    <w:div w:id="1034619704">
      <w:bodyDiv w:val="1"/>
      <w:marLeft w:val="0"/>
      <w:marRight w:val="0"/>
      <w:marTop w:val="0"/>
      <w:marBottom w:val="0"/>
      <w:divBdr>
        <w:top w:val="none" w:sz="0" w:space="0" w:color="auto"/>
        <w:left w:val="none" w:sz="0" w:space="0" w:color="auto"/>
        <w:bottom w:val="none" w:sz="0" w:space="0" w:color="auto"/>
        <w:right w:val="none" w:sz="0" w:space="0" w:color="auto"/>
      </w:divBdr>
      <w:divsChild>
        <w:div w:id="606427647">
          <w:marLeft w:val="0"/>
          <w:marRight w:val="0"/>
          <w:marTop w:val="0"/>
          <w:marBottom w:val="0"/>
          <w:divBdr>
            <w:top w:val="none" w:sz="0" w:space="0" w:color="auto"/>
            <w:left w:val="none" w:sz="0" w:space="0" w:color="auto"/>
            <w:bottom w:val="none" w:sz="0" w:space="0" w:color="auto"/>
            <w:right w:val="none" w:sz="0" w:space="0" w:color="auto"/>
          </w:divBdr>
          <w:divsChild>
            <w:div w:id="1038777287">
              <w:marLeft w:val="0"/>
              <w:marRight w:val="0"/>
              <w:marTop w:val="0"/>
              <w:marBottom w:val="0"/>
              <w:divBdr>
                <w:top w:val="none" w:sz="0" w:space="0" w:color="auto"/>
                <w:left w:val="none" w:sz="0" w:space="0" w:color="auto"/>
                <w:bottom w:val="none" w:sz="0" w:space="0" w:color="auto"/>
                <w:right w:val="none" w:sz="0" w:space="0" w:color="auto"/>
              </w:divBdr>
              <w:divsChild>
                <w:div w:id="548612878">
                  <w:marLeft w:val="0"/>
                  <w:marRight w:val="0"/>
                  <w:marTop w:val="0"/>
                  <w:marBottom w:val="0"/>
                  <w:divBdr>
                    <w:top w:val="none" w:sz="0" w:space="0" w:color="auto"/>
                    <w:left w:val="none" w:sz="0" w:space="0" w:color="auto"/>
                    <w:bottom w:val="none" w:sz="0" w:space="0" w:color="auto"/>
                    <w:right w:val="none" w:sz="0" w:space="0" w:color="auto"/>
                  </w:divBdr>
                  <w:divsChild>
                    <w:div w:id="682973985">
                      <w:marLeft w:val="0"/>
                      <w:marRight w:val="0"/>
                      <w:marTop w:val="0"/>
                      <w:marBottom w:val="0"/>
                      <w:divBdr>
                        <w:top w:val="none" w:sz="0" w:space="0" w:color="auto"/>
                        <w:left w:val="none" w:sz="0" w:space="0" w:color="auto"/>
                        <w:bottom w:val="none" w:sz="0" w:space="0" w:color="auto"/>
                        <w:right w:val="none" w:sz="0" w:space="0" w:color="auto"/>
                      </w:divBdr>
                      <w:divsChild>
                        <w:div w:id="1382633961">
                          <w:marLeft w:val="0"/>
                          <w:marRight w:val="0"/>
                          <w:marTop w:val="0"/>
                          <w:marBottom w:val="0"/>
                          <w:divBdr>
                            <w:top w:val="none" w:sz="0" w:space="0" w:color="auto"/>
                            <w:left w:val="none" w:sz="0" w:space="0" w:color="auto"/>
                            <w:bottom w:val="none" w:sz="0" w:space="0" w:color="auto"/>
                            <w:right w:val="none" w:sz="0" w:space="0" w:color="auto"/>
                          </w:divBdr>
                          <w:divsChild>
                            <w:div w:id="1899825698">
                              <w:marLeft w:val="0"/>
                              <w:marRight w:val="0"/>
                              <w:marTop w:val="0"/>
                              <w:marBottom w:val="0"/>
                              <w:divBdr>
                                <w:top w:val="none" w:sz="0" w:space="0" w:color="auto"/>
                                <w:left w:val="none" w:sz="0" w:space="0" w:color="auto"/>
                                <w:bottom w:val="none" w:sz="0" w:space="0" w:color="auto"/>
                                <w:right w:val="none" w:sz="0" w:space="0" w:color="auto"/>
                              </w:divBdr>
                              <w:divsChild>
                                <w:div w:id="539323653">
                                  <w:marLeft w:val="0"/>
                                  <w:marRight w:val="0"/>
                                  <w:marTop w:val="0"/>
                                  <w:marBottom w:val="0"/>
                                  <w:divBdr>
                                    <w:top w:val="none" w:sz="0" w:space="0" w:color="auto"/>
                                    <w:left w:val="none" w:sz="0" w:space="0" w:color="auto"/>
                                    <w:bottom w:val="none" w:sz="0" w:space="0" w:color="auto"/>
                                    <w:right w:val="none" w:sz="0" w:space="0" w:color="auto"/>
                                  </w:divBdr>
                                  <w:divsChild>
                                    <w:div w:id="70814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994508">
                          <w:marLeft w:val="0"/>
                          <w:marRight w:val="0"/>
                          <w:marTop w:val="0"/>
                          <w:marBottom w:val="0"/>
                          <w:divBdr>
                            <w:top w:val="none" w:sz="0" w:space="0" w:color="auto"/>
                            <w:left w:val="none" w:sz="0" w:space="0" w:color="auto"/>
                            <w:bottom w:val="none" w:sz="0" w:space="0" w:color="auto"/>
                            <w:right w:val="none" w:sz="0" w:space="0" w:color="auto"/>
                          </w:divBdr>
                          <w:divsChild>
                            <w:div w:id="1563564099">
                              <w:marLeft w:val="0"/>
                              <w:marRight w:val="0"/>
                              <w:marTop w:val="0"/>
                              <w:marBottom w:val="0"/>
                              <w:divBdr>
                                <w:top w:val="none" w:sz="0" w:space="0" w:color="auto"/>
                                <w:left w:val="none" w:sz="0" w:space="0" w:color="auto"/>
                                <w:bottom w:val="none" w:sz="0" w:space="0" w:color="auto"/>
                                <w:right w:val="none" w:sz="0" w:space="0" w:color="auto"/>
                              </w:divBdr>
                              <w:divsChild>
                                <w:div w:id="194577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242117">
          <w:marLeft w:val="0"/>
          <w:marRight w:val="0"/>
          <w:marTop w:val="0"/>
          <w:marBottom w:val="0"/>
          <w:divBdr>
            <w:top w:val="none" w:sz="0" w:space="0" w:color="auto"/>
            <w:left w:val="none" w:sz="0" w:space="0" w:color="auto"/>
            <w:bottom w:val="none" w:sz="0" w:space="0" w:color="auto"/>
            <w:right w:val="none" w:sz="0" w:space="0" w:color="auto"/>
          </w:divBdr>
          <w:divsChild>
            <w:div w:id="1418088258">
              <w:marLeft w:val="0"/>
              <w:marRight w:val="0"/>
              <w:marTop w:val="0"/>
              <w:marBottom w:val="0"/>
              <w:divBdr>
                <w:top w:val="none" w:sz="0" w:space="0" w:color="auto"/>
                <w:left w:val="none" w:sz="0" w:space="0" w:color="auto"/>
                <w:bottom w:val="none" w:sz="0" w:space="0" w:color="auto"/>
                <w:right w:val="none" w:sz="0" w:space="0" w:color="auto"/>
              </w:divBdr>
              <w:divsChild>
                <w:div w:id="626161167">
                  <w:marLeft w:val="0"/>
                  <w:marRight w:val="0"/>
                  <w:marTop w:val="0"/>
                  <w:marBottom w:val="0"/>
                  <w:divBdr>
                    <w:top w:val="none" w:sz="0" w:space="0" w:color="auto"/>
                    <w:left w:val="none" w:sz="0" w:space="0" w:color="auto"/>
                    <w:bottom w:val="none" w:sz="0" w:space="0" w:color="auto"/>
                    <w:right w:val="none" w:sz="0" w:space="0" w:color="auto"/>
                  </w:divBdr>
                  <w:divsChild>
                    <w:div w:id="656496066">
                      <w:marLeft w:val="0"/>
                      <w:marRight w:val="0"/>
                      <w:marTop w:val="0"/>
                      <w:marBottom w:val="0"/>
                      <w:divBdr>
                        <w:top w:val="none" w:sz="0" w:space="0" w:color="auto"/>
                        <w:left w:val="none" w:sz="0" w:space="0" w:color="auto"/>
                        <w:bottom w:val="none" w:sz="0" w:space="0" w:color="auto"/>
                        <w:right w:val="none" w:sz="0" w:space="0" w:color="auto"/>
                      </w:divBdr>
                      <w:divsChild>
                        <w:div w:id="1482187063">
                          <w:marLeft w:val="0"/>
                          <w:marRight w:val="0"/>
                          <w:marTop w:val="0"/>
                          <w:marBottom w:val="0"/>
                          <w:divBdr>
                            <w:top w:val="none" w:sz="0" w:space="0" w:color="auto"/>
                            <w:left w:val="none" w:sz="0" w:space="0" w:color="auto"/>
                            <w:bottom w:val="none" w:sz="0" w:space="0" w:color="auto"/>
                            <w:right w:val="none" w:sz="0" w:space="0" w:color="auto"/>
                          </w:divBdr>
                          <w:divsChild>
                            <w:div w:id="639388860">
                              <w:marLeft w:val="0"/>
                              <w:marRight w:val="0"/>
                              <w:marTop w:val="0"/>
                              <w:marBottom w:val="0"/>
                              <w:divBdr>
                                <w:top w:val="none" w:sz="0" w:space="0" w:color="auto"/>
                                <w:left w:val="none" w:sz="0" w:space="0" w:color="auto"/>
                                <w:bottom w:val="none" w:sz="0" w:space="0" w:color="auto"/>
                                <w:right w:val="none" w:sz="0" w:space="0" w:color="auto"/>
                              </w:divBdr>
                              <w:divsChild>
                                <w:div w:id="2104492350">
                                  <w:marLeft w:val="0"/>
                                  <w:marRight w:val="0"/>
                                  <w:marTop w:val="0"/>
                                  <w:marBottom w:val="0"/>
                                  <w:divBdr>
                                    <w:top w:val="none" w:sz="0" w:space="0" w:color="auto"/>
                                    <w:left w:val="none" w:sz="0" w:space="0" w:color="auto"/>
                                    <w:bottom w:val="none" w:sz="0" w:space="0" w:color="auto"/>
                                    <w:right w:val="none" w:sz="0" w:space="0" w:color="auto"/>
                                  </w:divBdr>
                                  <w:divsChild>
                                    <w:div w:id="1536308684">
                                      <w:marLeft w:val="0"/>
                                      <w:marRight w:val="0"/>
                                      <w:marTop w:val="0"/>
                                      <w:marBottom w:val="0"/>
                                      <w:divBdr>
                                        <w:top w:val="none" w:sz="0" w:space="0" w:color="auto"/>
                                        <w:left w:val="none" w:sz="0" w:space="0" w:color="auto"/>
                                        <w:bottom w:val="none" w:sz="0" w:space="0" w:color="auto"/>
                                        <w:right w:val="none" w:sz="0" w:space="0" w:color="auto"/>
                                      </w:divBdr>
                                      <w:divsChild>
                                        <w:div w:id="73473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7091408">
          <w:marLeft w:val="0"/>
          <w:marRight w:val="0"/>
          <w:marTop w:val="0"/>
          <w:marBottom w:val="0"/>
          <w:divBdr>
            <w:top w:val="none" w:sz="0" w:space="0" w:color="auto"/>
            <w:left w:val="none" w:sz="0" w:space="0" w:color="auto"/>
            <w:bottom w:val="none" w:sz="0" w:space="0" w:color="auto"/>
            <w:right w:val="none" w:sz="0" w:space="0" w:color="auto"/>
          </w:divBdr>
          <w:divsChild>
            <w:div w:id="434206718">
              <w:marLeft w:val="0"/>
              <w:marRight w:val="0"/>
              <w:marTop w:val="0"/>
              <w:marBottom w:val="0"/>
              <w:divBdr>
                <w:top w:val="none" w:sz="0" w:space="0" w:color="auto"/>
                <w:left w:val="none" w:sz="0" w:space="0" w:color="auto"/>
                <w:bottom w:val="none" w:sz="0" w:space="0" w:color="auto"/>
                <w:right w:val="none" w:sz="0" w:space="0" w:color="auto"/>
              </w:divBdr>
              <w:divsChild>
                <w:div w:id="1389526893">
                  <w:marLeft w:val="0"/>
                  <w:marRight w:val="0"/>
                  <w:marTop w:val="0"/>
                  <w:marBottom w:val="0"/>
                  <w:divBdr>
                    <w:top w:val="none" w:sz="0" w:space="0" w:color="auto"/>
                    <w:left w:val="none" w:sz="0" w:space="0" w:color="auto"/>
                    <w:bottom w:val="none" w:sz="0" w:space="0" w:color="auto"/>
                    <w:right w:val="none" w:sz="0" w:space="0" w:color="auto"/>
                  </w:divBdr>
                  <w:divsChild>
                    <w:div w:id="1995184645">
                      <w:marLeft w:val="0"/>
                      <w:marRight w:val="0"/>
                      <w:marTop w:val="0"/>
                      <w:marBottom w:val="0"/>
                      <w:divBdr>
                        <w:top w:val="none" w:sz="0" w:space="0" w:color="auto"/>
                        <w:left w:val="none" w:sz="0" w:space="0" w:color="auto"/>
                        <w:bottom w:val="none" w:sz="0" w:space="0" w:color="auto"/>
                        <w:right w:val="none" w:sz="0" w:space="0" w:color="auto"/>
                      </w:divBdr>
                      <w:divsChild>
                        <w:div w:id="1793280482">
                          <w:marLeft w:val="0"/>
                          <w:marRight w:val="0"/>
                          <w:marTop w:val="0"/>
                          <w:marBottom w:val="0"/>
                          <w:divBdr>
                            <w:top w:val="none" w:sz="0" w:space="0" w:color="auto"/>
                            <w:left w:val="none" w:sz="0" w:space="0" w:color="auto"/>
                            <w:bottom w:val="none" w:sz="0" w:space="0" w:color="auto"/>
                            <w:right w:val="none" w:sz="0" w:space="0" w:color="auto"/>
                          </w:divBdr>
                          <w:divsChild>
                            <w:div w:id="1531600592">
                              <w:marLeft w:val="0"/>
                              <w:marRight w:val="0"/>
                              <w:marTop w:val="0"/>
                              <w:marBottom w:val="0"/>
                              <w:divBdr>
                                <w:top w:val="none" w:sz="0" w:space="0" w:color="auto"/>
                                <w:left w:val="none" w:sz="0" w:space="0" w:color="auto"/>
                                <w:bottom w:val="none" w:sz="0" w:space="0" w:color="auto"/>
                                <w:right w:val="none" w:sz="0" w:space="0" w:color="auto"/>
                              </w:divBdr>
                              <w:divsChild>
                                <w:div w:id="482086011">
                                  <w:marLeft w:val="0"/>
                                  <w:marRight w:val="0"/>
                                  <w:marTop w:val="0"/>
                                  <w:marBottom w:val="0"/>
                                  <w:divBdr>
                                    <w:top w:val="none" w:sz="0" w:space="0" w:color="auto"/>
                                    <w:left w:val="none" w:sz="0" w:space="0" w:color="auto"/>
                                    <w:bottom w:val="none" w:sz="0" w:space="0" w:color="auto"/>
                                    <w:right w:val="none" w:sz="0" w:space="0" w:color="auto"/>
                                  </w:divBdr>
                                  <w:divsChild>
                                    <w:div w:id="364672843">
                                      <w:marLeft w:val="0"/>
                                      <w:marRight w:val="0"/>
                                      <w:marTop w:val="0"/>
                                      <w:marBottom w:val="0"/>
                                      <w:divBdr>
                                        <w:top w:val="none" w:sz="0" w:space="0" w:color="auto"/>
                                        <w:left w:val="none" w:sz="0" w:space="0" w:color="auto"/>
                                        <w:bottom w:val="none" w:sz="0" w:space="0" w:color="auto"/>
                                        <w:right w:val="none" w:sz="0" w:space="0" w:color="auto"/>
                                      </w:divBdr>
                                      <w:divsChild>
                                        <w:div w:id="1192762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6126824">
      <w:bodyDiv w:val="1"/>
      <w:marLeft w:val="0"/>
      <w:marRight w:val="0"/>
      <w:marTop w:val="0"/>
      <w:marBottom w:val="0"/>
      <w:divBdr>
        <w:top w:val="none" w:sz="0" w:space="0" w:color="auto"/>
        <w:left w:val="none" w:sz="0" w:space="0" w:color="auto"/>
        <w:bottom w:val="none" w:sz="0" w:space="0" w:color="auto"/>
        <w:right w:val="none" w:sz="0" w:space="0" w:color="auto"/>
      </w:divBdr>
    </w:div>
    <w:div w:id="1049063589">
      <w:bodyDiv w:val="1"/>
      <w:marLeft w:val="0"/>
      <w:marRight w:val="0"/>
      <w:marTop w:val="0"/>
      <w:marBottom w:val="0"/>
      <w:divBdr>
        <w:top w:val="none" w:sz="0" w:space="0" w:color="auto"/>
        <w:left w:val="none" w:sz="0" w:space="0" w:color="auto"/>
        <w:bottom w:val="none" w:sz="0" w:space="0" w:color="auto"/>
        <w:right w:val="none" w:sz="0" w:space="0" w:color="auto"/>
      </w:divBdr>
    </w:div>
    <w:div w:id="1053506787">
      <w:bodyDiv w:val="1"/>
      <w:marLeft w:val="0"/>
      <w:marRight w:val="0"/>
      <w:marTop w:val="0"/>
      <w:marBottom w:val="0"/>
      <w:divBdr>
        <w:top w:val="none" w:sz="0" w:space="0" w:color="auto"/>
        <w:left w:val="none" w:sz="0" w:space="0" w:color="auto"/>
        <w:bottom w:val="none" w:sz="0" w:space="0" w:color="auto"/>
        <w:right w:val="none" w:sz="0" w:space="0" w:color="auto"/>
      </w:divBdr>
      <w:divsChild>
        <w:div w:id="1666980961">
          <w:marLeft w:val="0"/>
          <w:marRight w:val="0"/>
          <w:marTop w:val="0"/>
          <w:marBottom w:val="0"/>
          <w:divBdr>
            <w:top w:val="none" w:sz="0" w:space="0" w:color="auto"/>
            <w:left w:val="none" w:sz="0" w:space="0" w:color="auto"/>
            <w:bottom w:val="none" w:sz="0" w:space="0" w:color="auto"/>
            <w:right w:val="none" w:sz="0" w:space="0" w:color="auto"/>
          </w:divBdr>
        </w:div>
        <w:div w:id="2002586463">
          <w:marLeft w:val="0"/>
          <w:marRight w:val="0"/>
          <w:marTop w:val="0"/>
          <w:marBottom w:val="0"/>
          <w:divBdr>
            <w:top w:val="none" w:sz="0" w:space="0" w:color="auto"/>
            <w:left w:val="none" w:sz="0" w:space="0" w:color="auto"/>
            <w:bottom w:val="none" w:sz="0" w:space="0" w:color="auto"/>
            <w:right w:val="none" w:sz="0" w:space="0" w:color="auto"/>
          </w:divBdr>
        </w:div>
        <w:div w:id="1026491451">
          <w:marLeft w:val="0"/>
          <w:marRight w:val="0"/>
          <w:marTop w:val="0"/>
          <w:marBottom w:val="0"/>
          <w:divBdr>
            <w:top w:val="none" w:sz="0" w:space="0" w:color="auto"/>
            <w:left w:val="none" w:sz="0" w:space="0" w:color="auto"/>
            <w:bottom w:val="none" w:sz="0" w:space="0" w:color="auto"/>
            <w:right w:val="none" w:sz="0" w:space="0" w:color="auto"/>
          </w:divBdr>
        </w:div>
        <w:div w:id="1438985887">
          <w:marLeft w:val="0"/>
          <w:marRight w:val="0"/>
          <w:marTop w:val="0"/>
          <w:marBottom w:val="0"/>
          <w:divBdr>
            <w:top w:val="none" w:sz="0" w:space="0" w:color="auto"/>
            <w:left w:val="none" w:sz="0" w:space="0" w:color="auto"/>
            <w:bottom w:val="none" w:sz="0" w:space="0" w:color="auto"/>
            <w:right w:val="none" w:sz="0" w:space="0" w:color="auto"/>
          </w:divBdr>
        </w:div>
        <w:div w:id="662195917">
          <w:marLeft w:val="0"/>
          <w:marRight w:val="0"/>
          <w:marTop w:val="0"/>
          <w:marBottom w:val="0"/>
          <w:divBdr>
            <w:top w:val="none" w:sz="0" w:space="0" w:color="auto"/>
            <w:left w:val="none" w:sz="0" w:space="0" w:color="auto"/>
            <w:bottom w:val="none" w:sz="0" w:space="0" w:color="auto"/>
            <w:right w:val="none" w:sz="0" w:space="0" w:color="auto"/>
          </w:divBdr>
        </w:div>
      </w:divsChild>
    </w:div>
    <w:div w:id="1054351551">
      <w:bodyDiv w:val="1"/>
      <w:marLeft w:val="0"/>
      <w:marRight w:val="0"/>
      <w:marTop w:val="0"/>
      <w:marBottom w:val="0"/>
      <w:divBdr>
        <w:top w:val="none" w:sz="0" w:space="0" w:color="auto"/>
        <w:left w:val="none" w:sz="0" w:space="0" w:color="auto"/>
        <w:bottom w:val="none" w:sz="0" w:space="0" w:color="auto"/>
        <w:right w:val="none" w:sz="0" w:space="0" w:color="auto"/>
      </w:divBdr>
      <w:divsChild>
        <w:div w:id="622031908">
          <w:marLeft w:val="0"/>
          <w:marRight w:val="0"/>
          <w:marTop w:val="0"/>
          <w:marBottom w:val="0"/>
          <w:divBdr>
            <w:top w:val="none" w:sz="0" w:space="0" w:color="auto"/>
            <w:left w:val="none" w:sz="0" w:space="0" w:color="auto"/>
            <w:bottom w:val="none" w:sz="0" w:space="0" w:color="auto"/>
            <w:right w:val="none" w:sz="0" w:space="0" w:color="auto"/>
          </w:divBdr>
          <w:divsChild>
            <w:div w:id="4225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298">
      <w:bodyDiv w:val="1"/>
      <w:marLeft w:val="0"/>
      <w:marRight w:val="0"/>
      <w:marTop w:val="0"/>
      <w:marBottom w:val="0"/>
      <w:divBdr>
        <w:top w:val="none" w:sz="0" w:space="0" w:color="auto"/>
        <w:left w:val="none" w:sz="0" w:space="0" w:color="auto"/>
        <w:bottom w:val="none" w:sz="0" w:space="0" w:color="auto"/>
        <w:right w:val="none" w:sz="0" w:space="0" w:color="auto"/>
      </w:divBdr>
    </w:div>
    <w:div w:id="1060326440">
      <w:bodyDiv w:val="1"/>
      <w:marLeft w:val="0"/>
      <w:marRight w:val="0"/>
      <w:marTop w:val="0"/>
      <w:marBottom w:val="0"/>
      <w:divBdr>
        <w:top w:val="none" w:sz="0" w:space="0" w:color="auto"/>
        <w:left w:val="none" w:sz="0" w:space="0" w:color="auto"/>
        <w:bottom w:val="none" w:sz="0" w:space="0" w:color="auto"/>
        <w:right w:val="none" w:sz="0" w:space="0" w:color="auto"/>
      </w:divBdr>
    </w:div>
    <w:div w:id="1060327796">
      <w:bodyDiv w:val="1"/>
      <w:marLeft w:val="0"/>
      <w:marRight w:val="0"/>
      <w:marTop w:val="0"/>
      <w:marBottom w:val="0"/>
      <w:divBdr>
        <w:top w:val="none" w:sz="0" w:space="0" w:color="auto"/>
        <w:left w:val="none" w:sz="0" w:space="0" w:color="auto"/>
        <w:bottom w:val="none" w:sz="0" w:space="0" w:color="auto"/>
        <w:right w:val="none" w:sz="0" w:space="0" w:color="auto"/>
      </w:divBdr>
    </w:div>
    <w:div w:id="1065951440">
      <w:bodyDiv w:val="1"/>
      <w:marLeft w:val="0"/>
      <w:marRight w:val="0"/>
      <w:marTop w:val="0"/>
      <w:marBottom w:val="0"/>
      <w:divBdr>
        <w:top w:val="none" w:sz="0" w:space="0" w:color="auto"/>
        <w:left w:val="none" w:sz="0" w:space="0" w:color="auto"/>
        <w:bottom w:val="none" w:sz="0" w:space="0" w:color="auto"/>
        <w:right w:val="none" w:sz="0" w:space="0" w:color="auto"/>
      </w:divBdr>
    </w:div>
    <w:div w:id="1069890244">
      <w:bodyDiv w:val="1"/>
      <w:marLeft w:val="0"/>
      <w:marRight w:val="0"/>
      <w:marTop w:val="0"/>
      <w:marBottom w:val="0"/>
      <w:divBdr>
        <w:top w:val="none" w:sz="0" w:space="0" w:color="auto"/>
        <w:left w:val="none" w:sz="0" w:space="0" w:color="auto"/>
        <w:bottom w:val="none" w:sz="0" w:space="0" w:color="auto"/>
        <w:right w:val="none" w:sz="0" w:space="0" w:color="auto"/>
      </w:divBdr>
    </w:div>
    <w:div w:id="1071194289">
      <w:bodyDiv w:val="1"/>
      <w:marLeft w:val="0"/>
      <w:marRight w:val="0"/>
      <w:marTop w:val="0"/>
      <w:marBottom w:val="0"/>
      <w:divBdr>
        <w:top w:val="none" w:sz="0" w:space="0" w:color="auto"/>
        <w:left w:val="none" w:sz="0" w:space="0" w:color="auto"/>
        <w:bottom w:val="none" w:sz="0" w:space="0" w:color="auto"/>
        <w:right w:val="none" w:sz="0" w:space="0" w:color="auto"/>
      </w:divBdr>
    </w:div>
    <w:div w:id="1110709261">
      <w:bodyDiv w:val="1"/>
      <w:marLeft w:val="0"/>
      <w:marRight w:val="0"/>
      <w:marTop w:val="0"/>
      <w:marBottom w:val="0"/>
      <w:divBdr>
        <w:top w:val="none" w:sz="0" w:space="0" w:color="auto"/>
        <w:left w:val="none" w:sz="0" w:space="0" w:color="auto"/>
        <w:bottom w:val="none" w:sz="0" w:space="0" w:color="auto"/>
        <w:right w:val="none" w:sz="0" w:space="0" w:color="auto"/>
      </w:divBdr>
    </w:div>
    <w:div w:id="1123235449">
      <w:bodyDiv w:val="1"/>
      <w:marLeft w:val="0"/>
      <w:marRight w:val="0"/>
      <w:marTop w:val="0"/>
      <w:marBottom w:val="0"/>
      <w:divBdr>
        <w:top w:val="none" w:sz="0" w:space="0" w:color="auto"/>
        <w:left w:val="none" w:sz="0" w:space="0" w:color="auto"/>
        <w:bottom w:val="none" w:sz="0" w:space="0" w:color="auto"/>
        <w:right w:val="none" w:sz="0" w:space="0" w:color="auto"/>
      </w:divBdr>
      <w:divsChild>
        <w:div w:id="1566723463">
          <w:marLeft w:val="0"/>
          <w:marRight w:val="0"/>
          <w:marTop w:val="0"/>
          <w:marBottom w:val="0"/>
          <w:divBdr>
            <w:top w:val="none" w:sz="0" w:space="0" w:color="auto"/>
            <w:left w:val="none" w:sz="0" w:space="0" w:color="auto"/>
            <w:bottom w:val="none" w:sz="0" w:space="0" w:color="auto"/>
            <w:right w:val="none" w:sz="0" w:space="0" w:color="auto"/>
          </w:divBdr>
          <w:divsChild>
            <w:div w:id="66810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996753">
      <w:bodyDiv w:val="1"/>
      <w:marLeft w:val="0"/>
      <w:marRight w:val="0"/>
      <w:marTop w:val="0"/>
      <w:marBottom w:val="0"/>
      <w:divBdr>
        <w:top w:val="none" w:sz="0" w:space="0" w:color="auto"/>
        <w:left w:val="none" w:sz="0" w:space="0" w:color="auto"/>
        <w:bottom w:val="none" w:sz="0" w:space="0" w:color="auto"/>
        <w:right w:val="none" w:sz="0" w:space="0" w:color="auto"/>
      </w:divBdr>
    </w:div>
    <w:div w:id="1143813365">
      <w:bodyDiv w:val="1"/>
      <w:marLeft w:val="0"/>
      <w:marRight w:val="0"/>
      <w:marTop w:val="0"/>
      <w:marBottom w:val="0"/>
      <w:divBdr>
        <w:top w:val="none" w:sz="0" w:space="0" w:color="auto"/>
        <w:left w:val="none" w:sz="0" w:space="0" w:color="auto"/>
        <w:bottom w:val="none" w:sz="0" w:space="0" w:color="auto"/>
        <w:right w:val="none" w:sz="0" w:space="0" w:color="auto"/>
      </w:divBdr>
    </w:div>
    <w:div w:id="1149859241">
      <w:bodyDiv w:val="1"/>
      <w:marLeft w:val="0"/>
      <w:marRight w:val="0"/>
      <w:marTop w:val="0"/>
      <w:marBottom w:val="0"/>
      <w:divBdr>
        <w:top w:val="none" w:sz="0" w:space="0" w:color="auto"/>
        <w:left w:val="none" w:sz="0" w:space="0" w:color="auto"/>
        <w:bottom w:val="none" w:sz="0" w:space="0" w:color="auto"/>
        <w:right w:val="none" w:sz="0" w:space="0" w:color="auto"/>
      </w:divBdr>
    </w:div>
    <w:div w:id="1150906162">
      <w:bodyDiv w:val="1"/>
      <w:marLeft w:val="0"/>
      <w:marRight w:val="0"/>
      <w:marTop w:val="0"/>
      <w:marBottom w:val="0"/>
      <w:divBdr>
        <w:top w:val="none" w:sz="0" w:space="0" w:color="auto"/>
        <w:left w:val="none" w:sz="0" w:space="0" w:color="auto"/>
        <w:bottom w:val="none" w:sz="0" w:space="0" w:color="auto"/>
        <w:right w:val="none" w:sz="0" w:space="0" w:color="auto"/>
      </w:divBdr>
    </w:div>
    <w:div w:id="1160730922">
      <w:bodyDiv w:val="1"/>
      <w:marLeft w:val="0"/>
      <w:marRight w:val="0"/>
      <w:marTop w:val="0"/>
      <w:marBottom w:val="0"/>
      <w:divBdr>
        <w:top w:val="none" w:sz="0" w:space="0" w:color="auto"/>
        <w:left w:val="none" w:sz="0" w:space="0" w:color="auto"/>
        <w:bottom w:val="none" w:sz="0" w:space="0" w:color="auto"/>
        <w:right w:val="none" w:sz="0" w:space="0" w:color="auto"/>
      </w:divBdr>
      <w:divsChild>
        <w:div w:id="1385324352">
          <w:marLeft w:val="0"/>
          <w:marRight w:val="0"/>
          <w:marTop w:val="0"/>
          <w:marBottom w:val="0"/>
          <w:divBdr>
            <w:top w:val="none" w:sz="0" w:space="0" w:color="auto"/>
            <w:left w:val="none" w:sz="0" w:space="0" w:color="auto"/>
            <w:bottom w:val="none" w:sz="0" w:space="0" w:color="auto"/>
            <w:right w:val="none" w:sz="0" w:space="0" w:color="auto"/>
          </w:divBdr>
          <w:divsChild>
            <w:div w:id="2118060972">
              <w:marLeft w:val="0"/>
              <w:marRight w:val="0"/>
              <w:marTop w:val="0"/>
              <w:marBottom w:val="0"/>
              <w:divBdr>
                <w:top w:val="none" w:sz="0" w:space="0" w:color="auto"/>
                <w:left w:val="none" w:sz="0" w:space="0" w:color="auto"/>
                <w:bottom w:val="none" w:sz="0" w:space="0" w:color="auto"/>
                <w:right w:val="none" w:sz="0" w:space="0" w:color="auto"/>
              </w:divBdr>
              <w:divsChild>
                <w:div w:id="371657061">
                  <w:marLeft w:val="0"/>
                  <w:marRight w:val="0"/>
                  <w:marTop w:val="0"/>
                  <w:marBottom w:val="0"/>
                  <w:divBdr>
                    <w:top w:val="none" w:sz="0" w:space="0" w:color="auto"/>
                    <w:left w:val="none" w:sz="0" w:space="0" w:color="auto"/>
                    <w:bottom w:val="none" w:sz="0" w:space="0" w:color="auto"/>
                    <w:right w:val="none" w:sz="0" w:space="0" w:color="auto"/>
                  </w:divBdr>
                  <w:divsChild>
                    <w:div w:id="527762900">
                      <w:marLeft w:val="0"/>
                      <w:marRight w:val="0"/>
                      <w:marTop w:val="0"/>
                      <w:marBottom w:val="0"/>
                      <w:divBdr>
                        <w:top w:val="none" w:sz="0" w:space="0" w:color="auto"/>
                        <w:left w:val="none" w:sz="0" w:space="0" w:color="auto"/>
                        <w:bottom w:val="none" w:sz="0" w:space="0" w:color="auto"/>
                        <w:right w:val="none" w:sz="0" w:space="0" w:color="auto"/>
                      </w:divBdr>
                      <w:divsChild>
                        <w:div w:id="1110204626">
                          <w:marLeft w:val="0"/>
                          <w:marRight w:val="0"/>
                          <w:marTop w:val="0"/>
                          <w:marBottom w:val="0"/>
                          <w:divBdr>
                            <w:top w:val="none" w:sz="0" w:space="0" w:color="auto"/>
                            <w:left w:val="none" w:sz="0" w:space="0" w:color="auto"/>
                            <w:bottom w:val="none" w:sz="0" w:space="0" w:color="auto"/>
                            <w:right w:val="none" w:sz="0" w:space="0" w:color="auto"/>
                          </w:divBdr>
                          <w:divsChild>
                            <w:div w:id="1527788332">
                              <w:marLeft w:val="0"/>
                              <w:marRight w:val="0"/>
                              <w:marTop w:val="0"/>
                              <w:marBottom w:val="0"/>
                              <w:divBdr>
                                <w:top w:val="none" w:sz="0" w:space="0" w:color="auto"/>
                                <w:left w:val="none" w:sz="0" w:space="0" w:color="auto"/>
                                <w:bottom w:val="none" w:sz="0" w:space="0" w:color="auto"/>
                                <w:right w:val="none" w:sz="0" w:space="0" w:color="auto"/>
                              </w:divBdr>
                              <w:divsChild>
                                <w:div w:id="1794980644">
                                  <w:marLeft w:val="0"/>
                                  <w:marRight w:val="0"/>
                                  <w:marTop w:val="0"/>
                                  <w:marBottom w:val="0"/>
                                  <w:divBdr>
                                    <w:top w:val="none" w:sz="0" w:space="0" w:color="auto"/>
                                    <w:left w:val="none" w:sz="0" w:space="0" w:color="auto"/>
                                    <w:bottom w:val="none" w:sz="0" w:space="0" w:color="auto"/>
                                    <w:right w:val="none" w:sz="0" w:space="0" w:color="auto"/>
                                  </w:divBdr>
                                  <w:divsChild>
                                    <w:div w:id="190424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69578">
                          <w:marLeft w:val="0"/>
                          <w:marRight w:val="0"/>
                          <w:marTop w:val="0"/>
                          <w:marBottom w:val="0"/>
                          <w:divBdr>
                            <w:top w:val="none" w:sz="0" w:space="0" w:color="auto"/>
                            <w:left w:val="none" w:sz="0" w:space="0" w:color="auto"/>
                            <w:bottom w:val="none" w:sz="0" w:space="0" w:color="auto"/>
                            <w:right w:val="none" w:sz="0" w:space="0" w:color="auto"/>
                          </w:divBdr>
                          <w:divsChild>
                            <w:div w:id="1200555398">
                              <w:marLeft w:val="0"/>
                              <w:marRight w:val="0"/>
                              <w:marTop w:val="0"/>
                              <w:marBottom w:val="0"/>
                              <w:divBdr>
                                <w:top w:val="none" w:sz="0" w:space="0" w:color="auto"/>
                                <w:left w:val="none" w:sz="0" w:space="0" w:color="auto"/>
                                <w:bottom w:val="none" w:sz="0" w:space="0" w:color="auto"/>
                                <w:right w:val="none" w:sz="0" w:space="0" w:color="auto"/>
                              </w:divBdr>
                              <w:divsChild>
                                <w:div w:id="13175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3350297">
      <w:bodyDiv w:val="1"/>
      <w:marLeft w:val="0"/>
      <w:marRight w:val="0"/>
      <w:marTop w:val="0"/>
      <w:marBottom w:val="0"/>
      <w:divBdr>
        <w:top w:val="none" w:sz="0" w:space="0" w:color="auto"/>
        <w:left w:val="none" w:sz="0" w:space="0" w:color="auto"/>
        <w:bottom w:val="none" w:sz="0" w:space="0" w:color="auto"/>
        <w:right w:val="none" w:sz="0" w:space="0" w:color="auto"/>
      </w:divBdr>
    </w:div>
    <w:div w:id="1184593176">
      <w:bodyDiv w:val="1"/>
      <w:marLeft w:val="0"/>
      <w:marRight w:val="0"/>
      <w:marTop w:val="0"/>
      <w:marBottom w:val="0"/>
      <w:divBdr>
        <w:top w:val="none" w:sz="0" w:space="0" w:color="auto"/>
        <w:left w:val="none" w:sz="0" w:space="0" w:color="auto"/>
        <w:bottom w:val="none" w:sz="0" w:space="0" w:color="auto"/>
        <w:right w:val="none" w:sz="0" w:space="0" w:color="auto"/>
      </w:divBdr>
      <w:divsChild>
        <w:div w:id="304702556">
          <w:marLeft w:val="0"/>
          <w:marRight w:val="0"/>
          <w:marTop w:val="0"/>
          <w:marBottom w:val="0"/>
          <w:divBdr>
            <w:top w:val="none" w:sz="0" w:space="0" w:color="auto"/>
            <w:left w:val="none" w:sz="0" w:space="0" w:color="auto"/>
            <w:bottom w:val="none" w:sz="0" w:space="0" w:color="auto"/>
            <w:right w:val="none" w:sz="0" w:space="0" w:color="auto"/>
          </w:divBdr>
          <w:divsChild>
            <w:div w:id="99984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370389">
      <w:bodyDiv w:val="1"/>
      <w:marLeft w:val="0"/>
      <w:marRight w:val="0"/>
      <w:marTop w:val="0"/>
      <w:marBottom w:val="0"/>
      <w:divBdr>
        <w:top w:val="none" w:sz="0" w:space="0" w:color="auto"/>
        <w:left w:val="none" w:sz="0" w:space="0" w:color="auto"/>
        <w:bottom w:val="none" w:sz="0" w:space="0" w:color="auto"/>
        <w:right w:val="none" w:sz="0" w:space="0" w:color="auto"/>
      </w:divBdr>
    </w:div>
    <w:div w:id="1206719063">
      <w:bodyDiv w:val="1"/>
      <w:marLeft w:val="0"/>
      <w:marRight w:val="0"/>
      <w:marTop w:val="0"/>
      <w:marBottom w:val="0"/>
      <w:divBdr>
        <w:top w:val="none" w:sz="0" w:space="0" w:color="auto"/>
        <w:left w:val="none" w:sz="0" w:space="0" w:color="auto"/>
        <w:bottom w:val="none" w:sz="0" w:space="0" w:color="auto"/>
        <w:right w:val="none" w:sz="0" w:space="0" w:color="auto"/>
      </w:divBdr>
    </w:div>
    <w:div w:id="1220820374">
      <w:bodyDiv w:val="1"/>
      <w:marLeft w:val="0"/>
      <w:marRight w:val="0"/>
      <w:marTop w:val="0"/>
      <w:marBottom w:val="0"/>
      <w:divBdr>
        <w:top w:val="none" w:sz="0" w:space="0" w:color="auto"/>
        <w:left w:val="none" w:sz="0" w:space="0" w:color="auto"/>
        <w:bottom w:val="none" w:sz="0" w:space="0" w:color="auto"/>
        <w:right w:val="none" w:sz="0" w:space="0" w:color="auto"/>
      </w:divBdr>
      <w:divsChild>
        <w:div w:id="1211067204">
          <w:marLeft w:val="0"/>
          <w:marRight w:val="0"/>
          <w:marTop w:val="0"/>
          <w:marBottom w:val="0"/>
          <w:divBdr>
            <w:top w:val="none" w:sz="0" w:space="0" w:color="auto"/>
            <w:left w:val="none" w:sz="0" w:space="0" w:color="auto"/>
            <w:bottom w:val="none" w:sz="0" w:space="0" w:color="auto"/>
            <w:right w:val="none" w:sz="0" w:space="0" w:color="auto"/>
          </w:divBdr>
          <w:divsChild>
            <w:div w:id="72961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029302">
      <w:bodyDiv w:val="1"/>
      <w:marLeft w:val="0"/>
      <w:marRight w:val="0"/>
      <w:marTop w:val="0"/>
      <w:marBottom w:val="0"/>
      <w:divBdr>
        <w:top w:val="none" w:sz="0" w:space="0" w:color="auto"/>
        <w:left w:val="none" w:sz="0" w:space="0" w:color="auto"/>
        <w:bottom w:val="none" w:sz="0" w:space="0" w:color="auto"/>
        <w:right w:val="none" w:sz="0" w:space="0" w:color="auto"/>
      </w:divBdr>
      <w:divsChild>
        <w:div w:id="1919291170">
          <w:marLeft w:val="0"/>
          <w:marRight w:val="0"/>
          <w:marTop w:val="0"/>
          <w:marBottom w:val="0"/>
          <w:divBdr>
            <w:top w:val="none" w:sz="0" w:space="0" w:color="auto"/>
            <w:left w:val="none" w:sz="0" w:space="0" w:color="auto"/>
            <w:bottom w:val="none" w:sz="0" w:space="0" w:color="auto"/>
            <w:right w:val="none" w:sz="0" w:space="0" w:color="auto"/>
          </w:divBdr>
          <w:divsChild>
            <w:div w:id="111170489">
              <w:marLeft w:val="0"/>
              <w:marRight w:val="0"/>
              <w:marTop w:val="0"/>
              <w:marBottom w:val="0"/>
              <w:divBdr>
                <w:top w:val="none" w:sz="0" w:space="0" w:color="auto"/>
                <w:left w:val="none" w:sz="0" w:space="0" w:color="auto"/>
                <w:bottom w:val="none" w:sz="0" w:space="0" w:color="auto"/>
                <w:right w:val="none" w:sz="0" w:space="0" w:color="auto"/>
              </w:divBdr>
            </w:div>
          </w:divsChild>
        </w:div>
        <w:div w:id="1697004904">
          <w:marLeft w:val="0"/>
          <w:marRight w:val="0"/>
          <w:marTop w:val="0"/>
          <w:marBottom w:val="0"/>
          <w:divBdr>
            <w:top w:val="none" w:sz="0" w:space="0" w:color="auto"/>
            <w:left w:val="none" w:sz="0" w:space="0" w:color="auto"/>
            <w:bottom w:val="none" w:sz="0" w:space="0" w:color="auto"/>
            <w:right w:val="none" w:sz="0" w:space="0" w:color="auto"/>
          </w:divBdr>
          <w:divsChild>
            <w:div w:id="560334164">
              <w:marLeft w:val="0"/>
              <w:marRight w:val="0"/>
              <w:marTop w:val="0"/>
              <w:marBottom w:val="0"/>
              <w:divBdr>
                <w:top w:val="none" w:sz="0" w:space="0" w:color="auto"/>
                <w:left w:val="none" w:sz="0" w:space="0" w:color="auto"/>
                <w:bottom w:val="none" w:sz="0" w:space="0" w:color="auto"/>
                <w:right w:val="none" w:sz="0" w:space="0" w:color="auto"/>
              </w:divBdr>
            </w:div>
          </w:divsChild>
        </w:div>
        <w:div w:id="784813397">
          <w:marLeft w:val="0"/>
          <w:marRight w:val="0"/>
          <w:marTop w:val="0"/>
          <w:marBottom w:val="0"/>
          <w:divBdr>
            <w:top w:val="none" w:sz="0" w:space="0" w:color="auto"/>
            <w:left w:val="none" w:sz="0" w:space="0" w:color="auto"/>
            <w:bottom w:val="none" w:sz="0" w:space="0" w:color="auto"/>
            <w:right w:val="none" w:sz="0" w:space="0" w:color="auto"/>
          </w:divBdr>
          <w:divsChild>
            <w:div w:id="16514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650627">
      <w:bodyDiv w:val="1"/>
      <w:marLeft w:val="0"/>
      <w:marRight w:val="0"/>
      <w:marTop w:val="0"/>
      <w:marBottom w:val="0"/>
      <w:divBdr>
        <w:top w:val="none" w:sz="0" w:space="0" w:color="auto"/>
        <w:left w:val="none" w:sz="0" w:space="0" w:color="auto"/>
        <w:bottom w:val="none" w:sz="0" w:space="0" w:color="auto"/>
        <w:right w:val="none" w:sz="0" w:space="0" w:color="auto"/>
      </w:divBdr>
    </w:div>
    <w:div w:id="1256135077">
      <w:bodyDiv w:val="1"/>
      <w:marLeft w:val="0"/>
      <w:marRight w:val="0"/>
      <w:marTop w:val="0"/>
      <w:marBottom w:val="0"/>
      <w:divBdr>
        <w:top w:val="none" w:sz="0" w:space="0" w:color="auto"/>
        <w:left w:val="none" w:sz="0" w:space="0" w:color="auto"/>
        <w:bottom w:val="none" w:sz="0" w:space="0" w:color="auto"/>
        <w:right w:val="none" w:sz="0" w:space="0" w:color="auto"/>
      </w:divBdr>
    </w:div>
    <w:div w:id="1259024428">
      <w:bodyDiv w:val="1"/>
      <w:marLeft w:val="0"/>
      <w:marRight w:val="0"/>
      <w:marTop w:val="0"/>
      <w:marBottom w:val="0"/>
      <w:divBdr>
        <w:top w:val="none" w:sz="0" w:space="0" w:color="auto"/>
        <w:left w:val="none" w:sz="0" w:space="0" w:color="auto"/>
        <w:bottom w:val="none" w:sz="0" w:space="0" w:color="auto"/>
        <w:right w:val="none" w:sz="0" w:space="0" w:color="auto"/>
      </w:divBdr>
    </w:div>
    <w:div w:id="1261372019">
      <w:bodyDiv w:val="1"/>
      <w:marLeft w:val="0"/>
      <w:marRight w:val="0"/>
      <w:marTop w:val="0"/>
      <w:marBottom w:val="0"/>
      <w:divBdr>
        <w:top w:val="none" w:sz="0" w:space="0" w:color="auto"/>
        <w:left w:val="none" w:sz="0" w:space="0" w:color="auto"/>
        <w:bottom w:val="none" w:sz="0" w:space="0" w:color="auto"/>
        <w:right w:val="none" w:sz="0" w:space="0" w:color="auto"/>
      </w:divBdr>
    </w:div>
    <w:div w:id="1285430453">
      <w:bodyDiv w:val="1"/>
      <w:marLeft w:val="0"/>
      <w:marRight w:val="0"/>
      <w:marTop w:val="0"/>
      <w:marBottom w:val="0"/>
      <w:divBdr>
        <w:top w:val="none" w:sz="0" w:space="0" w:color="auto"/>
        <w:left w:val="none" w:sz="0" w:space="0" w:color="auto"/>
        <w:bottom w:val="none" w:sz="0" w:space="0" w:color="auto"/>
        <w:right w:val="none" w:sz="0" w:space="0" w:color="auto"/>
      </w:divBdr>
    </w:div>
    <w:div w:id="1286043299">
      <w:bodyDiv w:val="1"/>
      <w:marLeft w:val="0"/>
      <w:marRight w:val="0"/>
      <w:marTop w:val="0"/>
      <w:marBottom w:val="0"/>
      <w:divBdr>
        <w:top w:val="none" w:sz="0" w:space="0" w:color="auto"/>
        <w:left w:val="none" w:sz="0" w:space="0" w:color="auto"/>
        <w:bottom w:val="none" w:sz="0" w:space="0" w:color="auto"/>
        <w:right w:val="none" w:sz="0" w:space="0" w:color="auto"/>
      </w:divBdr>
    </w:div>
    <w:div w:id="1325085956">
      <w:bodyDiv w:val="1"/>
      <w:marLeft w:val="0"/>
      <w:marRight w:val="0"/>
      <w:marTop w:val="0"/>
      <w:marBottom w:val="0"/>
      <w:divBdr>
        <w:top w:val="none" w:sz="0" w:space="0" w:color="auto"/>
        <w:left w:val="none" w:sz="0" w:space="0" w:color="auto"/>
        <w:bottom w:val="none" w:sz="0" w:space="0" w:color="auto"/>
        <w:right w:val="none" w:sz="0" w:space="0" w:color="auto"/>
      </w:divBdr>
    </w:div>
    <w:div w:id="1325091239">
      <w:bodyDiv w:val="1"/>
      <w:marLeft w:val="0"/>
      <w:marRight w:val="0"/>
      <w:marTop w:val="0"/>
      <w:marBottom w:val="0"/>
      <w:divBdr>
        <w:top w:val="none" w:sz="0" w:space="0" w:color="auto"/>
        <w:left w:val="none" w:sz="0" w:space="0" w:color="auto"/>
        <w:bottom w:val="none" w:sz="0" w:space="0" w:color="auto"/>
        <w:right w:val="none" w:sz="0" w:space="0" w:color="auto"/>
      </w:divBdr>
    </w:div>
    <w:div w:id="1329284833">
      <w:bodyDiv w:val="1"/>
      <w:marLeft w:val="0"/>
      <w:marRight w:val="0"/>
      <w:marTop w:val="0"/>
      <w:marBottom w:val="0"/>
      <w:divBdr>
        <w:top w:val="none" w:sz="0" w:space="0" w:color="auto"/>
        <w:left w:val="none" w:sz="0" w:space="0" w:color="auto"/>
        <w:bottom w:val="none" w:sz="0" w:space="0" w:color="auto"/>
        <w:right w:val="none" w:sz="0" w:space="0" w:color="auto"/>
      </w:divBdr>
    </w:div>
    <w:div w:id="1336693334">
      <w:bodyDiv w:val="1"/>
      <w:marLeft w:val="0"/>
      <w:marRight w:val="0"/>
      <w:marTop w:val="0"/>
      <w:marBottom w:val="0"/>
      <w:divBdr>
        <w:top w:val="none" w:sz="0" w:space="0" w:color="auto"/>
        <w:left w:val="none" w:sz="0" w:space="0" w:color="auto"/>
        <w:bottom w:val="none" w:sz="0" w:space="0" w:color="auto"/>
        <w:right w:val="none" w:sz="0" w:space="0" w:color="auto"/>
      </w:divBdr>
    </w:div>
    <w:div w:id="1341003666">
      <w:bodyDiv w:val="1"/>
      <w:marLeft w:val="0"/>
      <w:marRight w:val="0"/>
      <w:marTop w:val="0"/>
      <w:marBottom w:val="0"/>
      <w:divBdr>
        <w:top w:val="none" w:sz="0" w:space="0" w:color="auto"/>
        <w:left w:val="none" w:sz="0" w:space="0" w:color="auto"/>
        <w:bottom w:val="none" w:sz="0" w:space="0" w:color="auto"/>
        <w:right w:val="none" w:sz="0" w:space="0" w:color="auto"/>
      </w:divBdr>
    </w:div>
    <w:div w:id="1341545202">
      <w:bodyDiv w:val="1"/>
      <w:marLeft w:val="0"/>
      <w:marRight w:val="0"/>
      <w:marTop w:val="0"/>
      <w:marBottom w:val="0"/>
      <w:divBdr>
        <w:top w:val="none" w:sz="0" w:space="0" w:color="auto"/>
        <w:left w:val="none" w:sz="0" w:space="0" w:color="auto"/>
        <w:bottom w:val="none" w:sz="0" w:space="0" w:color="auto"/>
        <w:right w:val="none" w:sz="0" w:space="0" w:color="auto"/>
      </w:divBdr>
    </w:div>
    <w:div w:id="1353072878">
      <w:bodyDiv w:val="1"/>
      <w:marLeft w:val="0"/>
      <w:marRight w:val="0"/>
      <w:marTop w:val="0"/>
      <w:marBottom w:val="0"/>
      <w:divBdr>
        <w:top w:val="none" w:sz="0" w:space="0" w:color="auto"/>
        <w:left w:val="none" w:sz="0" w:space="0" w:color="auto"/>
        <w:bottom w:val="none" w:sz="0" w:space="0" w:color="auto"/>
        <w:right w:val="none" w:sz="0" w:space="0" w:color="auto"/>
      </w:divBdr>
      <w:divsChild>
        <w:div w:id="1754231926">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18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7172026">
      <w:bodyDiv w:val="1"/>
      <w:marLeft w:val="0"/>
      <w:marRight w:val="0"/>
      <w:marTop w:val="0"/>
      <w:marBottom w:val="0"/>
      <w:divBdr>
        <w:top w:val="none" w:sz="0" w:space="0" w:color="auto"/>
        <w:left w:val="none" w:sz="0" w:space="0" w:color="auto"/>
        <w:bottom w:val="none" w:sz="0" w:space="0" w:color="auto"/>
        <w:right w:val="none" w:sz="0" w:space="0" w:color="auto"/>
      </w:divBdr>
    </w:div>
    <w:div w:id="1383016395">
      <w:bodyDiv w:val="1"/>
      <w:marLeft w:val="0"/>
      <w:marRight w:val="0"/>
      <w:marTop w:val="0"/>
      <w:marBottom w:val="0"/>
      <w:divBdr>
        <w:top w:val="none" w:sz="0" w:space="0" w:color="auto"/>
        <w:left w:val="none" w:sz="0" w:space="0" w:color="auto"/>
        <w:bottom w:val="none" w:sz="0" w:space="0" w:color="auto"/>
        <w:right w:val="none" w:sz="0" w:space="0" w:color="auto"/>
      </w:divBdr>
      <w:divsChild>
        <w:div w:id="1558856868">
          <w:marLeft w:val="0"/>
          <w:marRight w:val="0"/>
          <w:marTop w:val="0"/>
          <w:marBottom w:val="0"/>
          <w:divBdr>
            <w:top w:val="none" w:sz="0" w:space="0" w:color="auto"/>
            <w:left w:val="none" w:sz="0" w:space="0" w:color="auto"/>
            <w:bottom w:val="none" w:sz="0" w:space="0" w:color="auto"/>
            <w:right w:val="none" w:sz="0" w:space="0" w:color="auto"/>
          </w:divBdr>
          <w:divsChild>
            <w:div w:id="720979765">
              <w:marLeft w:val="0"/>
              <w:marRight w:val="0"/>
              <w:marTop w:val="0"/>
              <w:marBottom w:val="0"/>
              <w:divBdr>
                <w:top w:val="none" w:sz="0" w:space="0" w:color="auto"/>
                <w:left w:val="none" w:sz="0" w:space="0" w:color="auto"/>
                <w:bottom w:val="none" w:sz="0" w:space="0" w:color="auto"/>
                <w:right w:val="none" w:sz="0" w:space="0" w:color="auto"/>
              </w:divBdr>
            </w:div>
          </w:divsChild>
        </w:div>
        <w:div w:id="1502160036">
          <w:marLeft w:val="0"/>
          <w:marRight w:val="0"/>
          <w:marTop w:val="0"/>
          <w:marBottom w:val="0"/>
          <w:divBdr>
            <w:top w:val="none" w:sz="0" w:space="0" w:color="auto"/>
            <w:left w:val="none" w:sz="0" w:space="0" w:color="auto"/>
            <w:bottom w:val="none" w:sz="0" w:space="0" w:color="auto"/>
            <w:right w:val="none" w:sz="0" w:space="0" w:color="auto"/>
          </w:divBdr>
          <w:divsChild>
            <w:div w:id="155596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8082">
      <w:bodyDiv w:val="1"/>
      <w:marLeft w:val="0"/>
      <w:marRight w:val="0"/>
      <w:marTop w:val="0"/>
      <w:marBottom w:val="0"/>
      <w:divBdr>
        <w:top w:val="none" w:sz="0" w:space="0" w:color="auto"/>
        <w:left w:val="none" w:sz="0" w:space="0" w:color="auto"/>
        <w:bottom w:val="none" w:sz="0" w:space="0" w:color="auto"/>
        <w:right w:val="none" w:sz="0" w:space="0" w:color="auto"/>
      </w:divBdr>
    </w:div>
    <w:div w:id="1410225160">
      <w:bodyDiv w:val="1"/>
      <w:marLeft w:val="0"/>
      <w:marRight w:val="0"/>
      <w:marTop w:val="0"/>
      <w:marBottom w:val="0"/>
      <w:divBdr>
        <w:top w:val="none" w:sz="0" w:space="0" w:color="auto"/>
        <w:left w:val="none" w:sz="0" w:space="0" w:color="auto"/>
        <w:bottom w:val="none" w:sz="0" w:space="0" w:color="auto"/>
        <w:right w:val="none" w:sz="0" w:space="0" w:color="auto"/>
      </w:divBdr>
    </w:div>
    <w:div w:id="1413578292">
      <w:bodyDiv w:val="1"/>
      <w:marLeft w:val="0"/>
      <w:marRight w:val="0"/>
      <w:marTop w:val="0"/>
      <w:marBottom w:val="0"/>
      <w:divBdr>
        <w:top w:val="none" w:sz="0" w:space="0" w:color="auto"/>
        <w:left w:val="none" w:sz="0" w:space="0" w:color="auto"/>
        <w:bottom w:val="none" w:sz="0" w:space="0" w:color="auto"/>
        <w:right w:val="none" w:sz="0" w:space="0" w:color="auto"/>
      </w:divBdr>
    </w:div>
    <w:div w:id="1424649315">
      <w:bodyDiv w:val="1"/>
      <w:marLeft w:val="0"/>
      <w:marRight w:val="0"/>
      <w:marTop w:val="0"/>
      <w:marBottom w:val="0"/>
      <w:divBdr>
        <w:top w:val="none" w:sz="0" w:space="0" w:color="auto"/>
        <w:left w:val="none" w:sz="0" w:space="0" w:color="auto"/>
        <w:bottom w:val="none" w:sz="0" w:space="0" w:color="auto"/>
        <w:right w:val="none" w:sz="0" w:space="0" w:color="auto"/>
      </w:divBdr>
      <w:divsChild>
        <w:div w:id="935358569">
          <w:marLeft w:val="0"/>
          <w:marRight w:val="0"/>
          <w:marTop w:val="0"/>
          <w:marBottom w:val="0"/>
          <w:divBdr>
            <w:top w:val="none" w:sz="0" w:space="0" w:color="auto"/>
            <w:left w:val="none" w:sz="0" w:space="0" w:color="auto"/>
            <w:bottom w:val="none" w:sz="0" w:space="0" w:color="auto"/>
            <w:right w:val="none" w:sz="0" w:space="0" w:color="auto"/>
          </w:divBdr>
          <w:divsChild>
            <w:div w:id="1750498064">
              <w:marLeft w:val="0"/>
              <w:marRight w:val="0"/>
              <w:marTop w:val="0"/>
              <w:marBottom w:val="0"/>
              <w:divBdr>
                <w:top w:val="none" w:sz="0" w:space="0" w:color="auto"/>
                <w:left w:val="none" w:sz="0" w:space="0" w:color="auto"/>
                <w:bottom w:val="none" w:sz="0" w:space="0" w:color="auto"/>
                <w:right w:val="none" w:sz="0" w:space="0" w:color="auto"/>
              </w:divBdr>
            </w:div>
          </w:divsChild>
        </w:div>
        <w:div w:id="816266214">
          <w:marLeft w:val="0"/>
          <w:marRight w:val="0"/>
          <w:marTop w:val="0"/>
          <w:marBottom w:val="0"/>
          <w:divBdr>
            <w:top w:val="none" w:sz="0" w:space="0" w:color="auto"/>
            <w:left w:val="none" w:sz="0" w:space="0" w:color="auto"/>
            <w:bottom w:val="none" w:sz="0" w:space="0" w:color="auto"/>
            <w:right w:val="none" w:sz="0" w:space="0" w:color="auto"/>
          </w:divBdr>
          <w:divsChild>
            <w:div w:id="82983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054000">
      <w:bodyDiv w:val="1"/>
      <w:marLeft w:val="0"/>
      <w:marRight w:val="0"/>
      <w:marTop w:val="0"/>
      <w:marBottom w:val="0"/>
      <w:divBdr>
        <w:top w:val="none" w:sz="0" w:space="0" w:color="auto"/>
        <w:left w:val="none" w:sz="0" w:space="0" w:color="auto"/>
        <w:bottom w:val="none" w:sz="0" w:space="0" w:color="auto"/>
        <w:right w:val="none" w:sz="0" w:space="0" w:color="auto"/>
      </w:divBdr>
      <w:divsChild>
        <w:div w:id="1180125742">
          <w:marLeft w:val="0"/>
          <w:marRight w:val="0"/>
          <w:marTop w:val="0"/>
          <w:marBottom w:val="0"/>
          <w:divBdr>
            <w:top w:val="none" w:sz="0" w:space="0" w:color="auto"/>
            <w:left w:val="none" w:sz="0" w:space="0" w:color="auto"/>
            <w:bottom w:val="none" w:sz="0" w:space="0" w:color="auto"/>
            <w:right w:val="none" w:sz="0" w:space="0" w:color="auto"/>
          </w:divBdr>
          <w:divsChild>
            <w:div w:id="1133136136">
              <w:marLeft w:val="0"/>
              <w:marRight w:val="0"/>
              <w:marTop w:val="0"/>
              <w:marBottom w:val="0"/>
              <w:divBdr>
                <w:top w:val="none" w:sz="0" w:space="0" w:color="auto"/>
                <w:left w:val="none" w:sz="0" w:space="0" w:color="auto"/>
                <w:bottom w:val="none" w:sz="0" w:space="0" w:color="auto"/>
                <w:right w:val="none" w:sz="0" w:space="0" w:color="auto"/>
              </w:divBdr>
              <w:divsChild>
                <w:div w:id="170023510">
                  <w:marLeft w:val="0"/>
                  <w:marRight w:val="0"/>
                  <w:marTop w:val="0"/>
                  <w:marBottom w:val="0"/>
                  <w:divBdr>
                    <w:top w:val="none" w:sz="0" w:space="0" w:color="auto"/>
                    <w:left w:val="none" w:sz="0" w:space="0" w:color="auto"/>
                    <w:bottom w:val="none" w:sz="0" w:space="0" w:color="auto"/>
                    <w:right w:val="none" w:sz="0" w:space="0" w:color="auto"/>
                  </w:divBdr>
                  <w:divsChild>
                    <w:div w:id="455871059">
                      <w:marLeft w:val="0"/>
                      <w:marRight w:val="0"/>
                      <w:marTop w:val="0"/>
                      <w:marBottom w:val="0"/>
                      <w:divBdr>
                        <w:top w:val="none" w:sz="0" w:space="0" w:color="auto"/>
                        <w:left w:val="none" w:sz="0" w:space="0" w:color="auto"/>
                        <w:bottom w:val="none" w:sz="0" w:space="0" w:color="auto"/>
                        <w:right w:val="none" w:sz="0" w:space="0" w:color="auto"/>
                      </w:divBdr>
                      <w:divsChild>
                        <w:div w:id="1613171255">
                          <w:marLeft w:val="0"/>
                          <w:marRight w:val="0"/>
                          <w:marTop w:val="0"/>
                          <w:marBottom w:val="0"/>
                          <w:divBdr>
                            <w:top w:val="none" w:sz="0" w:space="0" w:color="auto"/>
                            <w:left w:val="none" w:sz="0" w:space="0" w:color="auto"/>
                            <w:bottom w:val="none" w:sz="0" w:space="0" w:color="auto"/>
                            <w:right w:val="none" w:sz="0" w:space="0" w:color="auto"/>
                          </w:divBdr>
                          <w:divsChild>
                            <w:div w:id="815148541">
                              <w:marLeft w:val="0"/>
                              <w:marRight w:val="0"/>
                              <w:marTop w:val="0"/>
                              <w:marBottom w:val="0"/>
                              <w:divBdr>
                                <w:top w:val="none" w:sz="0" w:space="0" w:color="auto"/>
                                <w:left w:val="none" w:sz="0" w:space="0" w:color="auto"/>
                                <w:bottom w:val="none" w:sz="0" w:space="0" w:color="auto"/>
                                <w:right w:val="none" w:sz="0" w:space="0" w:color="auto"/>
                              </w:divBdr>
                              <w:divsChild>
                                <w:div w:id="736974742">
                                  <w:marLeft w:val="0"/>
                                  <w:marRight w:val="0"/>
                                  <w:marTop w:val="0"/>
                                  <w:marBottom w:val="0"/>
                                  <w:divBdr>
                                    <w:top w:val="none" w:sz="0" w:space="0" w:color="auto"/>
                                    <w:left w:val="none" w:sz="0" w:space="0" w:color="auto"/>
                                    <w:bottom w:val="none" w:sz="0" w:space="0" w:color="auto"/>
                                    <w:right w:val="none" w:sz="0" w:space="0" w:color="auto"/>
                                  </w:divBdr>
                                  <w:divsChild>
                                    <w:div w:id="199676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368070">
                          <w:marLeft w:val="0"/>
                          <w:marRight w:val="0"/>
                          <w:marTop w:val="0"/>
                          <w:marBottom w:val="0"/>
                          <w:divBdr>
                            <w:top w:val="none" w:sz="0" w:space="0" w:color="auto"/>
                            <w:left w:val="none" w:sz="0" w:space="0" w:color="auto"/>
                            <w:bottom w:val="none" w:sz="0" w:space="0" w:color="auto"/>
                            <w:right w:val="none" w:sz="0" w:space="0" w:color="auto"/>
                          </w:divBdr>
                          <w:divsChild>
                            <w:div w:id="413862931">
                              <w:marLeft w:val="0"/>
                              <w:marRight w:val="0"/>
                              <w:marTop w:val="0"/>
                              <w:marBottom w:val="0"/>
                              <w:divBdr>
                                <w:top w:val="none" w:sz="0" w:space="0" w:color="auto"/>
                                <w:left w:val="none" w:sz="0" w:space="0" w:color="auto"/>
                                <w:bottom w:val="none" w:sz="0" w:space="0" w:color="auto"/>
                                <w:right w:val="none" w:sz="0" w:space="0" w:color="auto"/>
                              </w:divBdr>
                              <w:divsChild>
                                <w:div w:id="197089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8207847">
      <w:bodyDiv w:val="1"/>
      <w:marLeft w:val="0"/>
      <w:marRight w:val="0"/>
      <w:marTop w:val="0"/>
      <w:marBottom w:val="0"/>
      <w:divBdr>
        <w:top w:val="none" w:sz="0" w:space="0" w:color="auto"/>
        <w:left w:val="none" w:sz="0" w:space="0" w:color="auto"/>
        <w:bottom w:val="none" w:sz="0" w:space="0" w:color="auto"/>
        <w:right w:val="none" w:sz="0" w:space="0" w:color="auto"/>
      </w:divBdr>
    </w:div>
    <w:div w:id="1476069429">
      <w:bodyDiv w:val="1"/>
      <w:marLeft w:val="0"/>
      <w:marRight w:val="0"/>
      <w:marTop w:val="0"/>
      <w:marBottom w:val="0"/>
      <w:divBdr>
        <w:top w:val="none" w:sz="0" w:space="0" w:color="auto"/>
        <w:left w:val="none" w:sz="0" w:space="0" w:color="auto"/>
        <w:bottom w:val="none" w:sz="0" w:space="0" w:color="auto"/>
        <w:right w:val="none" w:sz="0" w:space="0" w:color="auto"/>
      </w:divBdr>
    </w:div>
    <w:div w:id="1505780467">
      <w:bodyDiv w:val="1"/>
      <w:marLeft w:val="0"/>
      <w:marRight w:val="0"/>
      <w:marTop w:val="0"/>
      <w:marBottom w:val="0"/>
      <w:divBdr>
        <w:top w:val="none" w:sz="0" w:space="0" w:color="auto"/>
        <w:left w:val="none" w:sz="0" w:space="0" w:color="auto"/>
        <w:bottom w:val="none" w:sz="0" w:space="0" w:color="auto"/>
        <w:right w:val="none" w:sz="0" w:space="0" w:color="auto"/>
      </w:divBdr>
      <w:divsChild>
        <w:div w:id="128086353">
          <w:marLeft w:val="0"/>
          <w:marRight w:val="0"/>
          <w:marTop w:val="0"/>
          <w:marBottom w:val="0"/>
          <w:divBdr>
            <w:top w:val="none" w:sz="0" w:space="0" w:color="auto"/>
            <w:left w:val="none" w:sz="0" w:space="0" w:color="auto"/>
            <w:bottom w:val="none" w:sz="0" w:space="0" w:color="auto"/>
            <w:right w:val="none" w:sz="0" w:space="0" w:color="auto"/>
          </w:divBdr>
          <w:divsChild>
            <w:div w:id="1171335725">
              <w:marLeft w:val="0"/>
              <w:marRight w:val="0"/>
              <w:marTop w:val="0"/>
              <w:marBottom w:val="0"/>
              <w:divBdr>
                <w:top w:val="none" w:sz="0" w:space="0" w:color="auto"/>
                <w:left w:val="none" w:sz="0" w:space="0" w:color="auto"/>
                <w:bottom w:val="none" w:sz="0" w:space="0" w:color="auto"/>
                <w:right w:val="none" w:sz="0" w:space="0" w:color="auto"/>
              </w:divBdr>
            </w:div>
          </w:divsChild>
        </w:div>
        <w:div w:id="1522813169">
          <w:marLeft w:val="0"/>
          <w:marRight w:val="0"/>
          <w:marTop w:val="0"/>
          <w:marBottom w:val="0"/>
          <w:divBdr>
            <w:top w:val="none" w:sz="0" w:space="0" w:color="auto"/>
            <w:left w:val="none" w:sz="0" w:space="0" w:color="auto"/>
            <w:bottom w:val="none" w:sz="0" w:space="0" w:color="auto"/>
            <w:right w:val="none" w:sz="0" w:space="0" w:color="auto"/>
          </w:divBdr>
          <w:divsChild>
            <w:div w:id="165158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86649">
      <w:bodyDiv w:val="1"/>
      <w:marLeft w:val="0"/>
      <w:marRight w:val="0"/>
      <w:marTop w:val="0"/>
      <w:marBottom w:val="0"/>
      <w:divBdr>
        <w:top w:val="none" w:sz="0" w:space="0" w:color="auto"/>
        <w:left w:val="none" w:sz="0" w:space="0" w:color="auto"/>
        <w:bottom w:val="none" w:sz="0" w:space="0" w:color="auto"/>
        <w:right w:val="none" w:sz="0" w:space="0" w:color="auto"/>
      </w:divBdr>
    </w:div>
    <w:div w:id="1514762063">
      <w:bodyDiv w:val="1"/>
      <w:marLeft w:val="0"/>
      <w:marRight w:val="0"/>
      <w:marTop w:val="0"/>
      <w:marBottom w:val="0"/>
      <w:divBdr>
        <w:top w:val="none" w:sz="0" w:space="0" w:color="auto"/>
        <w:left w:val="none" w:sz="0" w:space="0" w:color="auto"/>
        <w:bottom w:val="none" w:sz="0" w:space="0" w:color="auto"/>
        <w:right w:val="none" w:sz="0" w:space="0" w:color="auto"/>
      </w:divBdr>
    </w:div>
    <w:div w:id="1522431294">
      <w:bodyDiv w:val="1"/>
      <w:marLeft w:val="0"/>
      <w:marRight w:val="0"/>
      <w:marTop w:val="0"/>
      <w:marBottom w:val="0"/>
      <w:divBdr>
        <w:top w:val="none" w:sz="0" w:space="0" w:color="auto"/>
        <w:left w:val="none" w:sz="0" w:space="0" w:color="auto"/>
        <w:bottom w:val="none" w:sz="0" w:space="0" w:color="auto"/>
        <w:right w:val="none" w:sz="0" w:space="0" w:color="auto"/>
      </w:divBdr>
      <w:divsChild>
        <w:div w:id="1170291582">
          <w:marLeft w:val="0"/>
          <w:marRight w:val="0"/>
          <w:marTop w:val="0"/>
          <w:marBottom w:val="0"/>
          <w:divBdr>
            <w:top w:val="none" w:sz="0" w:space="0" w:color="auto"/>
            <w:left w:val="none" w:sz="0" w:space="0" w:color="auto"/>
            <w:bottom w:val="none" w:sz="0" w:space="0" w:color="auto"/>
            <w:right w:val="none" w:sz="0" w:space="0" w:color="auto"/>
          </w:divBdr>
          <w:divsChild>
            <w:div w:id="28858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065788">
      <w:bodyDiv w:val="1"/>
      <w:marLeft w:val="0"/>
      <w:marRight w:val="0"/>
      <w:marTop w:val="0"/>
      <w:marBottom w:val="0"/>
      <w:divBdr>
        <w:top w:val="none" w:sz="0" w:space="0" w:color="auto"/>
        <w:left w:val="none" w:sz="0" w:space="0" w:color="auto"/>
        <w:bottom w:val="none" w:sz="0" w:space="0" w:color="auto"/>
        <w:right w:val="none" w:sz="0" w:space="0" w:color="auto"/>
      </w:divBdr>
      <w:divsChild>
        <w:div w:id="292638594">
          <w:marLeft w:val="0"/>
          <w:marRight w:val="0"/>
          <w:marTop w:val="0"/>
          <w:marBottom w:val="0"/>
          <w:divBdr>
            <w:top w:val="none" w:sz="0" w:space="0" w:color="auto"/>
            <w:left w:val="none" w:sz="0" w:space="0" w:color="auto"/>
            <w:bottom w:val="none" w:sz="0" w:space="0" w:color="auto"/>
            <w:right w:val="none" w:sz="0" w:space="0" w:color="auto"/>
          </w:divBdr>
          <w:divsChild>
            <w:div w:id="360056282">
              <w:marLeft w:val="0"/>
              <w:marRight w:val="0"/>
              <w:marTop w:val="0"/>
              <w:marBottom w:val="0"/>
              <w:divBdr>
                <w:top w:val="none" w:sz="0" w:space="0" w:color="auto"/>
                <w:left w:val="none" w:sz="0" w:space="0" w:color="auto"/>
                <w:bottom w:val="none" w:sz="0" w:space="0" w:color="auto"/>
                <w:right w:val="none" w:sz="0" w:space="0" w:color="auto"/>
              </w:divBdr>
              <w:divsChild>
                <w:div w:id="741568213">
                  <w:marLeft w:val="0"/>
                  <w:marRight w:val="0"/>
                  <w:marTop w:val="0"/>
                  <w:marBottom w:val="0"/>
                  <w:divBdr>
                    <w:top w:val="none" w:sz="0" w:space="0" w:color="auto"/>
                    <w:left w:val="none" w:sz="0" w:space="0" w:color="auto"/>
                    <w:bottom w:val="none" w:sz="0" w:space="0" w:color="auto"/>
                    <w:right w:val="none" w:sz="0" w:space="0" w:color="auto"/>
                  </w:divBdr>
                  <w:divsChild>
                    <w:div w:id="1243954628">
                      <w:marLeft w:val="0"/>
                      <w:marRight w:val="0"/>
                      <w:marTop w:val="0"/>
                      <w:marBottom w:val="0"/>
                      <w:divBdr>
                        <w:top w:val="none" w:sz="0" w:space="0" w:color="auto"/>
                        <w:left w:val="none" w:sz="0" w:space="0" w:color="auto"/>
                        <w:bottom w:val="none" w:sz="0" w:space="0" w:color="auto"/>
                        <w:right w:val="none" w:sz="0" w:space="0" w:color="auto"/>
                      </w:divBdr>
                      <w:divsChild>
                        <w:div w:id="2144498960">
                          <w:marLeft w:val="0"/>
                          <w:marRight w:val="0"/>
                          <w:marTop w:val="0"/>
                          <w:marBottom w:val="0"/>
                          <w:divBdr>
                            <w:top w:val="none" w:sz="0" w:space="0" w:color="auto"/>
                            <w:left w:val="none" w:sz="0" w:space="0" w:color="auto"/>
                            <w:bottom w:val="none" w:sz="0" w:space="0" w:color="auto"/>
                            <w:right w:val="none" w:sz="0" w:space="0" w:color="auto"/>
                          </w:divBdr>
                          <w:divsChild>
                            <w:div w:id="653880057">
                              <w:marLeft w:val="0"/>
                              <w:marRight w:val="0"/>
                              <w:marTop w:val="0"/>
                              <w:marBottom w:val="0"/>
                              <w:divBdr>
                                <w:top w:val="none" w:sz="0" w:space="0" w:color="auto"/>
                                <w:left w:val="none" w:sz="0" w:space="0" w:color="auto"/>
                                <w:bottom w:val="none" w:sz="0" w:space="0" w:color="auto"/>
                                <w:right w:val="none" w:sz="0" w:space="0" w:color="auto"/>
                              </w:divBdr>
                              <w:divsChild>
                                <w:div w:id="1907110026">
                                  <w:marLeft w:val="0"/>
                                  <w:marRight w:val="0"/>
                                  <w:marTop w:val="0"/>
                                  <w:marBottom w:val="0"/>
                                  <w:divBdr>
                                    <w:top w:val="none" w:sz="0" w:space="0" w:color="auto"/>
                                    <w:left w:val="none" w:sz="0" w:space="0" w:color="auto"/>
                                    <w:bottom w:val="none" w:sz="0" w:space="0" w:color="auto"/>
                                    <w:right w:val="none" w:sz="0" w:space="0" w:color="auto"/>
                                  </w:divBdr>
                                  <w:divsChild>
                                    <w:div w:id="10221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745614">
                          <w:marLeft w:val="0"/>
                          <w:marRight w:val="0"/>
                          <w:marTop w:val="0"/>
                          <w:marBottom w:val="0"/>
                          <w:divBdr>
                            <w:top w:val="none" w:sz="0" w:space="0" w:color="auto"/>
                            <w:left w:val="none" w:sz="0" w:space="0" w:color="auto"/>
                            <w:bottom w:val="none" w:sz="0" w:space="0" w:color="auto"/>
                            <w:right w:val="none" w:sz="0" w:space="0" w:color="auto"/>
                          </w:divBdr>
                          <w:divsChild>
                            <w:div w:id="2063360804">
                              <w:marLeft w:val="0"/>
                              <w:marRight w:val="0"/>
                              <w:marTop w:val="0"/>
                              <w:marBottom w:val="0"/>
                              <w:divBdr>
                                <w:top w:val="none" w:sz="0" w:space="0" w:color="auto"/>
                                <w:left w:val="none" w:sz="0" w:space="0" w:color="auto"/>
                                <w:bottom w:val="none" w:sz="0" w:space="0" w:color="auto"/>
                                <w:right w:val="none" w:sz="0" w:space="0" w:color="auto"/>
                              </w:divBdr>
                              <w:divsChild>
                                <w:div w:id="40137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1215456">
      <w:bodyDiv w:val="1"/>
      <w:marLeft w:val="0"/>
      <w:marRight w:val="0"/>
      <w:marTop w:val="0"/>
      <w:marBottom w:val="0"/>
      <w:divBdr>
        <w:top w:val="none" w:sz="0" w:space="0" w:color="auto"/>
        <w:left w:val="none" w:sz="0" w:space="0" w:color="auto"/>
        <w:bottom w:val="none" w:sz="0" w:space="0" w:color="auto"/>
        <w:right w:val="none" w:sz="0" w:space="0" w:color="auto"/>
      </w:divBdr>
    </w:div>
    <w:div w:id="1534609882">
      <w:bodyDiv w:val="1"/>
      <w:marLeft w:val="0"/>
      <w:marRight w:val="0"/>
      <w:marTop w:val="0"/>
      <w:marBottom w:val="0"/>
      <w:divBdr>
        <w:top w:val="none" w:sz="0" w:space="0" w:color="auto"/>
        <w:left w:val="none" w:sz="0" w:space="0" w:color="auto"/>
        <w:bottom w:val="none" w:sz="0" w:space="0" w:color="auto"/>
        <w:right w:val="none" w:sz="0" w:space="0" w:color="auto"/>
      </w:divBdr>
    </w:div>
    <w:div w:id="1545410325">
      <w:bodyDiv w:val="1"/>
      <w:marLeft w:val="0"/>
      <w:marRight w:val="0"/>
      <w:marTop w:val="0"/>
      <w:marBottom w:val="0"/>
      <w:divBdr>
        <w:top w:val="none" w:sz="0" w:space="0" w:color="auto"/>
        <w:left w:val="none" w:sz="0" w:space="0" w:color="auto"/>
        <w:bottom w:val="none" w:sz="0" w:space="0" w:color="auto"/>
        <w:right w:val="none" w:sz="0" w:space="0" w:color="auto"/>
      </w:divBdr>
    </w:div>
    <w:div w:id="1549686029">
      <w:bodyDiv w:val="1"/>
      <w:marLeft w:val="0"/>
      <w:marRight w:val="0"/>
      <w:marTop w:val="0"/>
      <w:marBottom w:val="0"/>
      <w:divBdr>
        <w:top w:val="none" w:sz="0" w:space="0" w:color="auto"/>
        <w:left w:val="none" w:sz="0" w:space="0" w:color="auto"/>
        <w:bottom w:val="none" w:sz="0" w:space="0" w:color="auto"/>
        <w:right w:val="none" w:sz="0" w:space="0" w:color="auto"/>
      </w:divBdr>
    </w:div>
    <w:div w:id="1553614708">
      <w:bodyDiv w:val="1"/>
      <w:marLeft w:val="0"/>
      <w:marRight w:val="0"/>
      <w:marTop w:val="0"/>
      <w:marBottom w:val="0"/>
      <w:divBdr>
        <w:top w:val="none" w:sz="0" w:space="0" w:color="auto"/>
        <w:left w:val="none" w:sz="0" w:space="0" w:color="auto"/>
        <w:bottom w:val="none" w:sz="0" w:space="0" w:color="auto"/>
        <w:right w:val="none" w:sz="0" w:space="0" w:color="auto"/>
      </w:divBdr>
    </w:div>
    <w:div w:id="1558083720">
      <w:bodyDiv w:val="1"/>
      <w:marLeft w:val="0"/>
      <w:marRight w:val="0"/>
      <w:marTop w:val="0"/>
      <w:marBottom w:val="0"/>
      <w:divBdr>
        <w:top w:val="none" w:sz="0" w:space="0" w:color="auto"/>
        <w:left w:val="none" w:sz="0" w:space="0" w:color="auto"/>
        <w:bottom w:val="none" w:sz="0" w:space="0" w:color="auto"/>
        <w:right w:val="none" w:sz="0" w:space="0" w:color="auto"/>
      </w:divBdr>
    </w:div>
    <w:div w:id="1565794378">
      <w:bodyDiv w:val="1"/>
      <w:marLeft w:val="0"/>
      <w:marRight w:val="0"/>
      <w:marTop w:val="0"/>
      <w:marBottom w:val="0"/>
      <w:divBdr>
        <w:top w:val="none" w:sz="0" w:space="0" w:color="auto"/>
        <w:left w:val="none" w:sz="0" w:space="0" w:color="auto"/>
        <w:bottom w:val="none" w:sz="0" w:space="0" w:color="auto"/>
        <w:right w:val="none" w:sz="0" w:space="0" w:color="auto"/>
      </w:divBdr>
      <w:divsChild>
        <w:div w:id="1751000968">
          <w:marLeft w:val="0"/>
          <w:marRight w:val="0"/>
          <w:marTop w:val="0"/>
          <w:marBottom w:val="0"/>
          <w:divBdr>
            <w:top w:val="none" w:sz="0" w:space="0" w:color="auto"/>
            <w:left w:val="none" w:sz="0" w:space="0" w:color="auto"/>
            <w:bottom w:val="none" w:sz="0" w:space="0" w:color="auto"/>
            <w:right w:val="none" w:sz="0" w:space="0" w:color="auto"/>
          </w:divBdr>
          <w:divsChild>
            <w:div w:id="1716276716">
              <w:marLeft w:val="0"/>
              <w:marRight w:val="0"/>
              <w:marTop w:val="0"/>
              <w:marBottom w:val="0"/>
              <w:divBdr>
                <w:top w:val="none" w:sz="0" w:space="0" w:color="auto"/>
                <w:left w:val="none" w:sz="0" w:space="0" w:color="auto"/>
                <w:bottom w:val="none" w:sz="0" w:space="0" w:color="auto"/>
                <w:right w:val="none" w:sz="0" w:space="0" w:color="auto"/>
              </w:divBdr>
            </w:div>
          </w:divsChild>
        </w:div>
        <w:div w:id="1587957645">
          <w:marLeft w:val="0"/>
          <w:marRight w:val="0"/>
          <w:marTop w:val="0"/>
          <w:marBottom w:val="0"/>
          <w:divBdr>
            <w:top w:val="none" w:sz="0" w:space="0" w:color="auto"/>
            <w:left w:val="none" w:sz="0" w:space="0" w:color="auto"/>
            <w:bottom w:val="none" w:sz="0" w:space="0" w:color="auto"/>
            <w:right w:val="none" w:sz="0" w:space="0" w:color="auto"/>
          </w:divBdr>
          <w:divsChild>
            <w:div w:id="64555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19849">
      <w:bodyDiv w:val="1"/>
      <w:marLeft w:val="0"/>
      <w:marRight w:val="0"/>
      <w:marTop w:val="0"/>
      <w:marBottom w:val="0"/>
      <w:divBdr>
        <w:top w:val="none" w:sz="0" w:space="0" w:color="auto"/>
        <w:left w:val="none" w:sz="0" w:space="0" w:color="auto"/>
        <w:bottom w:val="none" w:sz="0" w:space="0" w:color="auto"/>
        <w:right w:val="none" w:sz="0" w:space="0" w:color="auto"/>
      </w:divBdr>
    </w:div>
    <w:div w:id="1591964468">
      <w:bodyDiv w:val="1"/>
      <w:marLeft w:val="0"/>
      <w:marRight w:val="0"/>
      <w:marTop w:val="0"/>
      <w:marBottom w:val="0"/>
      <w:divBdr>
        <w:top w:val="none" w:sz="0" w:space="0" w:color="auto"/>
        <w:left w:val="none" w:sz="0" w:space="0" w:color="auto"/>
        <w:bottom w:val="none" w:sz="0" w:space="0" w:color="auto"/>
        <w:right w:val="none" w:sz="0" w:space="0" w:color="auto"/>
      </w:divBdr>
      <w:divsChild>
        <w:div w:id="1178084904">
          <w:marLeft w:val="0"/>
          <w:marRight w:val="0"/>
          <w:marTop w:val="0"/>
          <w:marBottom w:val="0"/>
          <w:divBdr>
            <w:top w:val="none" w:sz="0" w:space="0" w:color="auto"/>
            <w:left w:val="none" w:sz="0" w:space="0" w:color="auto"/>
            <w:bottom w:val="none" w:sz="0" w:space="0" w:color="auto"/>
            <w:right w:val="none" w:sz="0" w:space="0" w:color="auto"/>
          </w:divBdr>
          <w:divsChild>
            <w:div w:id="131676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307634">
      <w:bodyDiv w:val="1"/>
      <w:marLeft w:val="0"/>
      <w:marRight w:val="0"/>
      <w:marTop w:val="0"/>
      <w:marBottom w:val="0"/>
      <w:divBdr>
        <w:top w:val="none" w:sz="0" w:space="0" w:color="auto"/>
        <w:left w:val="none" w:sz="0" w:space="0" w:color="auto"/>
        <w:bottom w:val="none" w:sz="0" w:space="0" w:color="auto"/>
        <w:right w:val="none" w:sz="0" w:space="0" w:color="auto"/>
      </w:divBdr>
    </w:div>
    <w:div w:id="1615597111">
      <w:bodyDiv w:val="1"/>
      <w:marLeft w:val="0"/>
      <w:marRight w:val="0"/>
      <w:marTop w:val="0"/>
      <w:marBottom w:val="0"/>
      <w:divBdr>
        <w:top w:val="none" w:sz="0" w:space="0" w:color="auto"/>
        <w:left w:val="none" w:sz="0" w:space="0" w:color="auto"/>
        <w:bottom w:val="none" w:sz="0" w:space="0" w:color="auto"/>
        <w:right w:val="none" w:sz="0" w:space="0" w:color="auto"/>
      </w:divBdr>
      <w:divsChild>
        <w:div w:id="1086343809">
          <w:marLeft w:val="0"/>
          <w:marRight w:val="0"/>
          <w:marTop w:val="0"/>
          <w:marBottom w:val="0"/>
          <w:divBdr>
            <w:top w:val="none" w:sz="0" w:space="0" w:color="auto"/>
            <w:left w:val="none" w:sz="0" w:space="0" w:color="auto"/>
            <w:bottom w:val="none" w:sz="0" w:space="0" w:color="auto"/>
            <w:right w:val="none" w:sz="0" w:space="0" w:color="auto"/>
          </w:divBdr>
          <w:divsChild>
            <w:div w:id="113247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232449">
      <w:bodyDiv w:val="1"/>
      <w:marLeft w:val="0"/>
      <w:marRight w:val="0"/>
      <w:marTop w:val="0"/>
      <w:marBottom w:val="0"/>
      <w:divBdr>
        <w:top w:val="none" w:sz="0" w:space="0" w:color="auto"/>
        <w:left w:val="none" w:sz="0" w:space="0" w:color="auto"/>
        <w:bottom w:val="none" w:sz="0" w:space="0" w:color="auto"/>
        <w:right w:val="none" w:sz="0" w:space="0" w:color="auto"/>
      </w:divBdr>
    </w:div>
    <w:div w:id="1639602316">
      <w:bodyDiv w:val="1"/>
      <w:marLeft w:val="0"/>
      <w:marRight w:val="0"/>
      <w:marTop w:val="0"/>
      <w:marBottom w:val="0"/>
      <w:divBdr>
        <w:top w:val="none" w:sz="0" w:space="0" w:color="auto"/>
        <w:left w:val="none" w:sz="0" w:space="0" w:color="auto"/>
        <w:bottom w:val="none" w:sz="0" w:space="0" w:color="auto"/>
        <w:right w:val="none" w:sz="0" w:space="0" w:color="auto"/>
      </w:divBdr>
    </w:div>
    <w:div w:id="1643581027">
      <w:bodyDiv w:val="1"/>
      <w:marLeft w:val="0"/>
      <w:marRight w:val="0"/>
      <w:marTop w:val="0"/>
      <w:marBottom w:val="0"/>
      <w:divBdr>
        <w:top w:val="none" w:sz="0" w:space="0" w:color="auto"/>
        <w:left w:val="none" w:sz="0" w:space="0" w:color="auto"/>
        <w:bottom w:val="none" w:sz="0" w:space="0" w:color="auto"/>
        <w:right w:val="none" w:sz="0" w:space="0" w:color="auto"/>
      </w:divBdr>
    </w:div>
    <w:div w:id="1643585374">
      <w:bodyDiv w:val="1"/>
      <w:marLeft w:val="0"/>
      <w:marRight w:val="0"/>
      <w:marTop w:val="0"/>
      <w:marBottom w:val="0"/>
      <w:divBdr>
        <w:top w:val="none" w:sz="0" w:space="0" w:color="auto"/>
        <w:left w:val="none" w:sz="0" w:space="0" w:color="auto"/>
        <w:bottom w:val="none" w:sz="0" w:space="0" w:color="auto"/>
        <w:right w:val="none" w:sz="0" w:space="0" w:color="auto"/>
      </w:divBdr>
    </w:div>
    <w:div w:id="1653873684">
      <w:bodyDiv w:val="1"/>
      <w:marLeft w:val="0"/>
      <w:marRight w:val="0"/>
      <w:marTop w:val="0"/>
      <w:marBottom w:val="0"/>
      <w:divBdr>
        <w:top w:val="none" w:sz="0" w:space="0" w:color="auto"/>
        <w:left w:val="none" w:sz="0" w:space="0" w:color="auto"/>
        <w:bottom w:val="none" w:sz="0" w:space="0" w:color="auto"/>
        <w:right w:val="none" w:sz="0" w:space="0" w:color="auto"/>
      </w:divBdr>
      <w:divsChild>
        <w:div w:id="2023970928">
          <w:marLeft w:val="0"/>
          <w:marRight w:val="0"/>
          <w:marTop w:val="0"/>
          <w:marBottom w:val="0"/>
          <w:divBdr>
            <w:top w:val="none" w:sz="0" w:space="0" w:color="auto"/>
            <w:left w:val="none" w:sz="0" w:space="0" w:color="auto"/>
            <w:bottom w:val="none" w:sz="0" w:space="0" w:color="auto"/>
            <w:right w:val="none" w:sz="0" w:space="0" w:color="auto"/>
          </w:divBdr>
          <w:divsChild>
            <w:div w:id="27456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799640">
      <w:bodyDiv w:val="1"/>
      <w:marLeft w:val="0"/>
      <w:marRight w:val="0"/>
      <w:marTop w:val="0"/>
      <w:marBottom w:val="0"/>
      <w:divBdr>
        <w:top w:val="none" w:sz="0" w:space="0" w:color="auto"/>
        <w:left w:val="none" w:sz="0" w:space="0" w:color="auto"/>
        <w:bottom w:val="none" w:sz="0" w:space="0" w:color="auto"/>
        <w:right w:val="none" w:sz="0" w:space="0" w:color="auto"/>
      </w:divBdr>
    </w:div>
    <w:div w:id="1670018459">
      <w:bodyDiv w:val="1"/>
      <w:marLeft w:val="0"/>
      <w:marRight w:val="0"/>
      <w:marTop w:val="0"/>
      <w:marBottom w:val="0"/>
      <w:divBdr>
        <w:top w:val="none" w:sz="0" w:space="0" w:color="auto"/>
        <w:left w:val="none" w:sz="0" w:space="0" w:color="auto"/>
        <w:bottom w:val="none" w:sz="0" w:space="0" w:color="auto"/>
        <w:right w:val="none" w:sz="0" w:space="0" w:color="auto"/>
      </w:divBdr>
      <w:divsChild>
        <w:div w:id="476608509">
          <w:marLeft w:val="0"/>
          <w:marRight w:val="0"/>
          <w:marTop w:val="0"/>
          <w:marBottom w:val="0"/>
          <w:divBdr>
            <w:top w:val="none" w:sz="0" w:space="0" w:color="auto"/>
            <w:left w:val="none" w:sz="0" w:space="0" w:color="auto"/>
            <w:bottom w:val="none" w:sz="0" w:space="0" w:color="auto"/>
            <w:right w:val="none" w:sz="0" w:space="0" w:color="auto"/>
          </w:divBdr>
          <w:divsChild>
            <w:div w:id="3132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323906">
      <w:bodyDiv w:val="1"/>
      <w:marLeft w:val="0"/>
      <w:marRight w:val="0"/>
      <w:marTop w:val="0"/>
      <w:marBottom w:val="0"/>
      <w:divBdr>
        <w:top w:val="none" w:sz="0" w:space="0" w:color="auto"/>
        <w:left w:val="none" w:sz="0" w:space="0" w:color="auto"/>
        <w:bottom w:val="none" w:sz="0" w:space="0" w:color="auto"/>
        <w:right w:val="none" w:sz="0" w:space="0" w:color="auto"/>
      </w:divBdr>
    </w:div>
    <w:div w:id="1675260240">
      <w:bodyDiv w:val="1"/>
      <w:marLeft w:val="0"/>
      <w:marRight w:val="0"/>
      <w:marTop w:val="0"/>
      <w:marBottom w:val="0"/>
      <w:divBdr>
        <w:top w:val="none" w:sz="0" w:space="0" w:color="auto"/>
        <w:left w:val="none" w:sz="0" w:space="0" w:color="auto"/>
        <w:bottom w:val="none" w:sz="0" w:space="0" w:color="auto"/>
        <w:right w:val="none" w:sz="0" w:space="0" w:color="auto"/>
      </w:divBdr>
    </w:div>
    <w:div w:id="1678801790">
      <w:bodyDiv w:val="1"/>
      <w:marLeft w:val="0"/>
      <w:marRight w:val="0"/>
      <w:marTop w:val="0"/>
      <w:marBottom w:val="0"/>
      <w:divBdr>
        <w:top w:val="none" w:sz="0" w:space="0" w:color="auto"/>
        <w:left w:val="none" w:sz="0" w:space="0" w:color="auto"/>
        <w:bottom w:val="none" w:sz="0" w:space="0" w:color="auto"/>
        <w:right w:val="none" w:sz="0" w:space="0" w:color="auto"/>
      </w:divBdr>
    </w:div>
    <w:div w:id="1689135049">
      <w:bodyDiv w:val="1"/>
      <w:marLeft w:val="0"/>
      <w:marRight w:val="0"/>
      <w:marTop w:val="0"/>
      <w:marBottom w:val="0"/>
      <w:divBdr>
        <w:top w:val="none" w:sz="0" w:space="0" w:color="auto"/>
        <w:left w:val="none" w:sz="0" w:space="0" w:color="auto"/>
        <w:bottom w:val="none" w:sz="0" w:space="0" w:color="auto"/>
        <w:right w:val="none" w:sz="0" w:space="0" w:color="auto"/>
      </w:divBdr>
    </w:div>
    <w:div w:id="1702778452">
      <w:bodyDiv w:val="1"/>
      <w:marLeft w:val="0"/>
      <w:marRight w:val="0"/>
      <w:marTop w:val="0"/>
      <w:marBottom w:val="0"/>
      <w:divBdr>
        <w:top w:val="none" w:sz="0" w:space="0" w:color="auto"/>
        <w:left w:val="none" w:sz="0" w:space="0" w:color="auto"/>
        <w:bottom w:val="none" w:sz="0" w:space="0" w:color="auto"/>
        <w:right w:val="none" w:sz="0" w:space="0" w:color="auto"/>
      </w:divBdr>
    </w:div>
    <w:div w:id="1708137515">
      <w:bodyDiv w:val="1"/>
      <w:marLeft w:val="0"/>
      <w:marRight w:val="0"/>
      <w:marTop w:val="0"/>
      <w:marBottom w:val="0"/>
      <w:divBdr>
        <w:top w:val="none" w:sz="0" w:space="0" w:color="auto"/>
        <w:left w:val="none" w:sz="0" w:space="0" w:color="auto"/>
        <w:bottom w:val="none" w:sz="0" w:space="0" w:color="auto"/>
        <w:right w:val="none" w:sz="0" w:space="0" w:color="auto"/>
      </w:divBdr>
    </w:div>
    <w:div w:id="1714185400">
      <w:bodyDiv w:val="1"/>
      <w:marLeft w:val="0"/>
      <w:marRight w:val="0"/>
      <w:marTop w:val="0"/>
      <w:marBottom w:val="0"/>
      <w:divBdr>
        <w:top w:val="none" w:sz="0" w:space="0" w:color="auto"/>
        <w:left w:val="none" w:sz="0" w:space="0" w:color="auto"/>
        <w:bottom w:val="none" w:sz="0" w:space="0" w:color="auto"/>
        <w:right w:val="none" w:sz="0" w:space="0" w:color="auto"/>
      </w:divBdr>
    </w:div>
    <w:div w:id="1721006274">
      <w:bodyDiv w:val="1"/>
      <w:marLeft w:val="0"/>
      <w:marRight w:val="0"/>
      <w:marTop w:val="0"/>
      <w:marBottom w:val="0"/>
      <w:divBdr>
        <w:top w:val="none" w:sz="0" w:space="0" w:color="auto"/>
        <w:left w:val="none" w:sz="0" w:space="0" w:color="auto"/>
        <w:bottom w:val="none" w:sz="0" w:space="0" w:color="auto"/>
        <w:right w:val="none" w:sz="0" w:space="0" w:color="auto"/>
      </w:divBdr>
    </w:div>
    <w:div w:id="1723602027">
      <w:bodyDiv w:val="1"/>
      <w:marLeft w:val="0"/>
      <w:marRight w:val="0"/>
      <w:marTop w:val="0"/>
      <w:marBottom w:val="0"/>
      <w:divBdr>
        <w:top w:val="none" w:sz="0" w:space="0" w:color="auto"/>
        <w:left w:val="none" w:sz="0" w:space="0" w:color="auto"/>
        <w:bottom w:val="none" w:sz="0" w:space="0" w:color="auto"/>
        <w:right w:val="none" w:sz="0" w:space="0" w:color="auto"/>
      </w:divBdr>
    </w:div>
    <w:div w:id="1725056100">
      <w:bodyDiv w:val="1"/>
      <w:marLeft w:val="0"/>
      <w:marRight w:val="0"/>
      <w:marTop w:val="0"/>
      <w:marBottom w:val="0"/>
      <w:divBdr>
        <w:top w:val="none" w:sz="0" w:space="0" w:color="auto"/>
        <w:left w:val="none" w:sz="0" w:space="0" w:color="auto"/>
        <w:bottom w:val="none" w:sz="0" w:space="0" w:color="auto"/>
        <w:right w:val="none" w:sz="0" w:space="0" w:color="auto"/>
      </w:divBdr>
      <w:divsChild>
        <w:div w:id="973829608">
          <w:marLeft w:val="0"/>
          <w:marRight w:val="0"/>
          <w:marTop w:val="0"/>
          <w:marBottom w:val="0"/>
          <w:divBdr>
            <w:top w:val="none" w:sz="0" w:space="0" w:color="auto"/>
            <w:left w:val="none" w:sz="0" w:space="0" w:color="auto"/>
            <w:bottom w:val="none" w:sz="0" w:space="0" w:color="auto"/>
            <w:right w:val="none" w:sz="0" w:space="0" w:color="auto"/>
          </w:divBdr>
          <w:divsChild>
            <w:div w:id="114485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147048">
      <w:bodyDiv w:val="1"/>
      <w:marLeft w:val="0"/>
      <w:marRight w:val="0"/>
      <w:marTop w:val="0"/>
      <w:marBottom w:val="0"/>
      <w:divBdr>
        <w:top w:val="none" w:sz="0" w:space="0" w:color="auto"/>
        <w:left w:val="none" w:sz="0" w:space="0" w:color="auto"/>
        <w:bottom w:val="none" w:sz="0" w:space="0" w:color="auto"/>
        <w:right w:val="none" w:sz="0" w:space="0" w:color="auto"/>
      </w:divBdr>
    </w:div>
    <w:div w:id="1733306075">
      <w:bodyDiv w:val="1"/>
      <w:marLeft w:val="0"/>
      <w:marRight w:val="0"/>
      <w:marTop w:val="0"/>
      <w:marBottom w:val="0"/>
      <w:divBdr>
        <w:top w:val="none" w:sz="0" w:space="0" w:color="auto"/>
        <w:left w:val="none" w:sz="0" w:space="0" w:color="auto"/>
        <w:bottom w:val="none" w:sz="0" w:space="0" w:color="auto"/>
        <w:right w:val="none" w:sz="0" w:space="0" w:color="auto"/>
      </w:divBdr>
      <w:divsChild>
        <w:div w:id="1242719458">
          <w:marLeft w:val="0"/>
          <w:marRight w:val="0"/>
          <w:marTop w:val="0"/>
          <w:marBottom w:val="0"/>
          <w:divBdr>
            <w:top w:val="none" w:sz="0" w:space="0" w:color="auto"/>
            <w:left w:val="none" w:sz="0" w:space="0" w:color="auto"/>
            <w:bottom w:val="none" w:sz="0" w:space="0" w:color="auto"/>
            <w:right w:val="none" w:sz="0" w:space="0" w:color="auto"/>
          </w:divBdr>
          <w:divsChild>
            <w:div w:id="55123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830962">
      <w:bodyDiv w:val="1"/>
      <w:marLeft w:val="0"/>
      <w:marRight w:val="0"/>
      <w:marTop w:val="0"/>
      <w:marBottom w:val="0"/>
      <w:divBdr>
        <w:top w:val="none" w:sz="0" w:space="0" w:color="auto"/>
        <w:left w:val="none" w:sz="0" w:space="0" w:color="auto"/>
        <w:bottom w:val="none" w:sz="0" w:space="0" w:color="auto"/>
        <w:right w:val="none" w:sz="0" w:space="0" w:color="auto"/>
      </w:divBdr>
      <w:divsChild>
        <w:div w:id="734475998">
          <w:marLeft w:val="0"/>
          <w:marRight w:val="0"/>
          <w:marTop w:val="0"/>
          <w:marBottom w:val="0"/>
          <w:divBdr>
            <w:top w:val="none" w:sz="0" w:space="0" w:color="auto"/>
            <w:left w:val="none" w:sz="0" w:space="0" w:color="auto"/>
            <w:bottom w:val="none" w:sz="0" w:space="0" w:color="auto"/>
            <w:right w:val="none" w:sz="0" w:space="0" w:color="auto"/>
          </w:divBdr>
          <w:divsChild>
            <w:div w:id="157832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08686">
      <w:bodyDiv w:val="1"/>
      <w:marLeft w:val="0"/>
      <w:marRight w:val="0"/>
      <w:marTop w:val="0"/>
      <w:marBottom w:val="0"/>
      <w:divBdr>
        <w:top w:val="none" w:sz="0" w:space="0" w:color="auto"/>
        <w:left w:val="none" w:sz="0" w:space="0" w:color="auto"/>
        <w:bottom w:val="none" w:sz="0" w:space="0" w:color="auto"/>
        <w:right w:val="none" w:sz="0" w:space="0" w:color="auto"/>
      </w:divBdr>
      <w:divsChild>
        <w:div w:id="1400982386">
          <w:marLeft w:val="0"/>
          <w:marRight w:val="0"/>
          <w:marTop w:val="0"/>
          <w:marBottom w:val="0"/>
          <w:divBdr>
            <w:top w:val="none" w:sz="0" w:space="0" w:color="auto"/>
            <w:left w:val="none" w:sz="0" w:space="0" w:color="auto"/>
            <w:bottom w:val="none" w:sz="0" w:space="0" w:color="auto"/>
            <w:right w:val="none" w:sz="0" w:space="0" w:color="auto"/>
          </w:divBdr>
          <w:divsChild>
            <w:div w:id="54672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961541">
      <w:bodyDiv w:val="1"/>
      <w:marLeft w:val="0"/>
      <w:marRight w:val="0"/>
      <w:marTop w:val="0"/>
      <w:marBottom w:val="0"/>
      <w:divBdr>
        <w:top w:val="none" w:sz="0" w:space="0" w:color="auto"/>
        <w:left w:val="none" w:sz="0" w:space="0" w:color="auto"/>
        <w:bottom w:val="none" w:sz="0" w:space="0" w:color="auto"/>
        <w:right w:val="none" w:sz="0" w:space="0" w:color="auto"/>
      </w:divBdr>
    </w:div>
    <w:div w:id="1768384713">
      <w:bodyDiv w:val="1"/>
      <w:marLeft w:val="0"/>
      <w:marRight w:val="0"/>
      <w:marTop w:val="0"/>
      <w:marBottom w:val="0"/>
      <w:divBdr>
        <w:top w:val="none" w:sz="0" w:space="0" w:color="auto"/>
        <w:left w:val="none" w:sz="0" w:space="0" w:color="auto"/>
        <w:bottom w:val="none" w:sz="0" w:space="0" w:color="auto"/>
        <w:right w:val="none" w:sz="0" w:space="0" w:color="auto"/>
      </w:divBdr>
      <w:divsChild>
        <w:div w:id="997265511">
          <w:marLeft w:val="0"/>
          <w:marRight w:val="0"/>
          <w:marTop w:val="0"/>
          <w:marBottom w:val="0"/>
          <w:divBdr>
            <w:top w:val="none" w:sz="0" w:space="0" w:color="auto"/>
            <w:left w:val="none" w:sz="0" w:space="0" w:color="auto"/>
            <w:bottom w:val="none" w:sz="0" w:space="0" w:color="auto"/>
            <w:right w:val="none" w:sz="0" w:space="0" w:color="auto"/>
          </w:divBdr>
          <w:divsChild>
            <w:div w:id="332798489">
              <w:marLeft w:val="0"/>
              <w:marRight w:val="0"/>
              <w:marTop w:val="0"/>
              <w:marBottom w:val="0"/>
              <w:divBdr>
                <w:top w:val="none" w:sz="0" w:space="0" w:color="auto"/>
                <w:left w:val="none" w:sz="0" w:space="0" w:color="auto"/>
                <w:bottom w:val="none" w:sz="0" w:space="0" w:color="auto"/>
                <w:right w:val="none" w:sz="0" w:space="0" w:color="auto"/>
              </w:divBdr>
              <w:divsChild>
                <w:div w:id="1687638436">
                  <w:marLeft w:val="0"/>
                  <w:marRight w:val="0"/>
                  <w:marTop w:val="0"/>
                  <w:marBottom w:val="0"/>
                  <w:divBdr>
                    <w:top w:val="none" w:sz="0" w:space="0" w:color="auto"/>
                    <w:left w:val="none" w:sz="0" w:space="0" w:color="auto"/>
                    <w:bottom w:val="none" w:sz="0" w:space="0" w:color="auto"/>
                    <w:right w:val="none" w:sz="0" w:space="0" w:color="auto"/>
                  </w:divBdr>
                  <w:divsChild>
                    <w:div w:id="1318848442">
                      <w:marLeft w:val="0"/>
                      <w:marRight w:val="0"/>
                      <w:marTop w:val="0"/>
                      <w:marBottom w:val="0"/>
                      <w:divBdr>
                        <w:top w:val="none" w:sz="0" w:space="0" w:color="auto"/>
                        <w:left w:val="none" w:sz="0" w:space="0" w:color="auto"/>
                        <w:bottom w:val="none" w:sz="0" w:space="0" w:color="auto"/>
                        <w:right w:val="none" w:sz="0" w:space="0" w:color="auto"/>
                      </w:divBdr>
                      <w:divsChild>
                        <w:div w:id="543174274">
                          <w:marLeft w:val="0"/>
                          <w:marRight w:val="0"/>
                          <w:marTop w:val="0"/>
                          <w:marBottom w:val="0"/>
                          <w:divBdr>
                            <w:top w:val="none" w:sz="0" w:space="0" w:color="auto"/>
                            <w:left w:val="none" w:sz="0" w:space="0" w:color="auto"/>
                            <w:bottom w:val="none" w:sz="0" w:space="0" w:color="auto"/>
                            <w:right w:val="none" w:sz="0" w:space="0" w:color="auto"/>
                          </w:divBdr>
                          <w:divsChild>
                            <w:div w:id="330136525">
                              <w:marLeft w:val="0"/>
                              <w:marRight w:val="0"/>
                              <w:marTop w:val="0"/>
                              <w:marBottom w:val="0"/>
                              <w:divBdr>
                                <w:top w:val="none" w:sz="0" w:space="0" w:color="auto"/>
                                <w:left w:val="none" w:sz="0" w:space="0" w:color="auto"/>
                                <w:bottom w:val="none" w:sz="0" w:space="0" w:color="auto"/>
                                <w:right w:val="none" w:sz="0" w:space="0" w:color="auto"/>
                              </w:divBdr>
                              <w:divsChild>
                                <w:div w:id="2080248867">
                                  <w:marLeft w:val="0"/>
                                  <w:marRight w:val="0"/>
                                  <w:marTop w:val="0"/>
                                  <w:marBottom w:val="0"/>
                                  <w:divBdr>
                                    <w:top w:val="none" w:sz="0" w:space="0" w:color="auto"/>
                                    <w:left w:val="none" w:sz="0" w:space="0" w:color="auto"/>
                                    <w:bottom w:val="none" w:sz="0" w:space="0" w:color="auto"/>
                                    <w:right w:val="none" w:sz="0" w:space="0" w:color="auto"/>
                                  </w:divBdr>
                                  <w:divsChild>
                                    <w:div w:id="1683629752">
                                      <w:marLeft w:val="0"/>
                                      <w:marRight w:val="0"/>
                                      <w:marTop w:val="0"/>
                                      <w:marBottom w:val="0"/>
                                      <w:divBdr>
                                        <w:top w:val="none" w:sz="0" w:space="0" w:color="auto"/>
                                        <w:left w:val="none" w:sz="0" w:space="0" w:color="auto"/>
                                        <w:bottom w:val="none" w:sz="0" w:space="0" w:color="auto"/>
                                        <w:right w:val="none" w:sz="0" w:space="0" w:color="auto"/>
                                      </w:divBdr>
                                      <w:divsChild>
                                        <w:div w:id="453644827">
                                          <w:marLeft w:val="0"/>
                                          <w:marRight w:val="0"/>
                                          <w:marTop w:val="0"/>
                                          <w:marBottom w:val="0"/>
                                          <w:divBdr>
                                            <w:top w:val="none" w:sz="0" w:space="0" w:color="auto"/>
                                            <w:left w:val="none" w:sz="0" w:space="0" w:color="auto"/>
                                            <w:bottom w:val="none" w:sz="0" w:space="0" w:color="auto"/>
                                            <w:right w:val="none" w:sz="0" w:space="0" w:color="auto"/>
                                          </w:divBdr>
                                          <w:divsChild>
                                            <w:div w:id="1735421570">
                                              <w:marLeft w:val="0"/>
                                              <w:marRight w:val="0"/>
                                              <w:marTop w:val="0"/>
                                              <w:marBottom w:val="0"/>
                                              <w:divBdr>
                                                <w:top w:val="none" w:sz="0" w:space="0" w:color="auto"/>
                                                <w:left w:val="none" w:sz="0" w:space="0" w:color="auto"/>
                                                <w:bottom w:val="none" w:sz="0" w:space="0" w:color="auto"/>
                                                <w:right w:val="none" w:sz="0" w:space="0" w:color="auto"/>
                                              </w:divBdr>
                                              <w:divsChild>
                                                <w:div w:id="2057850798">
                                                  <w:marLeft w:val="0"/>
                                                  <w:marRight w:val="0"/>
                                                  <w:marTop w:val="0"/>
                                                  <w:marBottom w:val="0"/>
                                                  <w:divBdr>
                                                    <w:top w:val="none" w:sz="0" w:space="0" w:color="auto"/>
                                                    <w:left w:val="none" w:sz="0" w:space="0" w:color="auto"/>
                                                    <w:bottom w:val="none" w:sz="0" w:space="0" w:color="auto"/>
                                                    <w:right w:val="none" w:sz="0" w:space="0" w:color="auto"/>
                                                  </w:divBdr>
                                                  <w:divsChild>
                                                    <w:div w:id="9070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776226">
                                          <w:marLeft w:val="0"/>
                                          <w:marRight w:val="0"/>
                                          <w:marTop w:val="0"/>
                                          <w:marBottom w:val="0"/>
                                          <w:divBdr>
                                            <w:top w:val="none" w:sz="0" w:space="0" w:color="auto"/>
                                            <w:left w:val="none" w:sz="0" w:space="0" w:color="auto"/>
                                            <w:bottom w:val="none" w:sz="0" w:space="0" w:color="auto"/>
                                            <w:right w:val="none" w:sz="0" w:space="0" w:color="auto"/>
                                          </w:divBdr>
                                          <w:divsChild>
                                            <w:div w:id="1214123682">
                                              <w:marLeft w:val="0"/>
                                              <w:marRight w:val="0"/>
                                              <w:marTop w:val="0"/>
                                              <w:marBottom w:val="0"/>
                                              <w:divBdr>
                                                <w:top w:val="none" w:sz="0" w:space="0" w:color="auto"/>
                                                <w:left w:val="none" w:sz="0" w:space="0" w:color="auto"/>
                                                <w:bottom w:val="none" w:sz="0" w:space="0" w:color="auto"/>
                                                <w:right w:val="none" w:sz="0" w:space="0" w:color="auto"/>
                                              </w:divBdr>
                                              <w:divsChild>
                                                <w:div w:id="82497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469550">
          <w:marLeft w:val="0"/>
          <w:marRight w:val="0"/>
          <w:marTop w:val="0"/>
          <w:marBottom w:val="0"/>
          <w:divBdr>
            <w:top w:val="none" w:sz="0" w:space="0" w:color="auto"/>
            <w:left w:val="none" w:sz="0" w:space="0" w:color="auto"/>
            <w:bottom w:val="none" w:sz="0" w:space="0" w:color="auto"/>
            <w:right w:val="none" w:sz="0" w:space="0" w:color="auto"/>
          </w:divBdr>
          <w:divsChild>
            <w:div w:id="1383363576">
              <w:marLeft w:val="0"/>
              <w:marRight w:val="0"/>
              <w:marTop w:val="0"/>
              <w:marBottom w:val="0"/>
              <w:divBdr>
                <w:top w:val="none" w:sz="0" w:space="0" w:color="auto"/>
                <w:left w:val="none" w:sz="0" w:space="0" w:color="auto"/>
                <w:bottom w:val="none" w:sz="0" w:space="0" w:color="auto"/>
                <w:right w:val="none" w:sz="0" w:space="0" w:color="auto"/>
              </w:divBdr>
              <w:divsChild>
                <w:div w:id="1968194830">
                  <w:marLeft w:val="0"/>
                  <w:marRight w:val="0"/>
                  <w:marTop w:val="0"/>
                  <w:marBottom w:val="0"/>
                  <w:divBdr>
                    <w:top w:val="none" w:sz="0" w:space="0" w:color="auto"/>
                    <w:left w:val="none" w:sz="0" w:space="0" w:color="auto"/>
                    <w:bottom w:val="none" w:sz="0" w:space="0" w:color="auto"/>
                    <w:right w:val="none" w:sz="0" w:space="0" w:color="auto"/>
                  </w:divBdr>
                  <w:divsChild>
                    <w:div w:id="744104608">
                      <w:marLeft w:val="0"/>
                      <w:marRight w:val="0"/>
                      <w:marTop w:val="0"/>
                      <w:marBottom w:val="0"/>
                      <w:divBdr>
                        <w:top w:val="none" w:sz="0" w:space="0" w:color="auto"/>
                        <w:left w:val="none" w:sz="0" w:space="0" w:color="auto"/>
                        <w:bottom w:val="none" w:sz="0" w:space="0" w:color="auto"/>
                        <w:right w:val="none" w:sz="0" w:space="0" w:color="auto"/>
                      </w:divBdr>
                      <w:divsChild>
                        <w:div w:id="1817719422">
                          <w:marLeft w:val="0"/>
                          <w:marRight w:val="0"/>
                          <w:marTop w:val="0"/>
                          <w:marBottom w:val="0"/>
                          <w:divBdr>
                            <w:top w:val="none" w:sz="0" w:space="0" w:color="auto"/>
                            <w:left w:val="none" w:sz="0" w:space="0" w:color="auto"/>
                            <w:bottom w:val="none" w:sz="0" w:space="0" w:color="auto"/>
                            <w:right w:val="none" w:sz="0" w:space="0" w:color="auto"/>
                          </w:divBdr>
                          <w:divsChild>
                            <w:div w:id="615327623">
                              <w:marLeft w:val="0"/>
                              <w:marRight w:val="0"/>
                              <w:marTop w:val="0"/>
                              <w:marBottom w:val="0"/>
                              <w:divBdr>
                                <w:top w:val="none" w:sz="0" w:space="0" w:color="auto"/>
                                <w:left w:val="none" w:sz="0" w:space="0" w:color="auto"/>
                                <w:bottom w:val="none" w:sz="0" w:space="0" w:color="auto"/>
                                <w:right w:val="none" w:sz="0" w:space="0" w:color="auto"/>
                              </w:divBdr>
                              <w:divsChild>
                                <w:div w:id="1820728880">
                                  <w:marLeft w:val="0"/>
                                  <w:marRight w:val="0"/>
                                  <w:marTop w:val="0"/>
                                  <w:marBottom w:val="0"/>
                                  <w:divBdr>
                                    <w:top w:val="none" w:sz="0" w:space="0" w:color="auto"/>
                                    <w:left w:val="none" w:sz="0" w:space="0" w:color="auto"/>
                                    <w:bottom w:val="none" w:sz="0" w:space="0" w:color="auto"/>
                                    <w:right w:val="none" w:sz="0" w:space="0" w:color="auto"/>
                                  </w:divBdr>
                                  <w:divsChild>
                                    <w:div w:id="1641420367">
                                      <w:marLeft w:val="0"/>
                                      <w:marRight w:val="0"/>
                                      <w:marTop w:val="0"/>
                                      <w:marBottom w:val="0"/>
                                      <w:divBdr>
                                        <w:top w:val="none" w:sz="0" w:space="0" w:color="auto"/>
                                        <w:left w:val="none" w:sz="0" w:space="0" w:color="auto"/>
                                        <w:bottom w:val="none" w:sz="0" w:space="0" w:color="auto"/>
                                        <w:right w:val="none" w:sz="0" w:space="0" w:color="auto"/>
                                      </w:divBdr>
                                      <w:divsChild>
                                        <w:div w:id="412705748">
                                          <w:marLeft w:val="0"/>
                                          <w:marRight w:val="0"/>
                                          <w:marTop w:val="0"/>
                                          <w:marBottom w:val="0"/>
                                          <w:divBdr>
                                            <w:top w:val="none" w:sz="0" w:space="0" w:color="auto"/>
                                            <w:left w:val="none" w:sz="0" w:space="0" w:color="auto"/>
                                            <w:bottom w:val="none" w:sz="0" w:space="0" w:color="auto"/>
                                            <w:right w:val="none" w:sz="0" w:space="0" w:color="auto"/>
                                          </w:divBdr>
                                          <w:divsChild>
                                            <w:div w:id="1619944676">
                                              <w:marLeft w:val="0"/>
                                              <w:marRight w:val="0"/>
                                              <w:marTop w:val="0"/>
                                              <w:marBottom w:val="0"/>
                                              <w:divBdr>
                                                <w:top w:val="none" w:sz="0" w:space="0" w:color="auto"/>
                                                <w:left w:val="none" w:sz="0" w:space="0" w:color="auto"/>
                                                <w:bottom w:val="none" w:sz="0" w:space="0" w:color="auto"/>
                                                <w:right w:val="none" w:sz="0" w:space="0" w:color="auto"/>
                                              </w:divBdr>
                                              <w:divsChild>
                                                <w:div w:id="1270967930">
                                                  <w:marLeft w:val="0"/>
                                                  <w:marRight w:val="0"/>
                                                  <w:marTop w:val="0"/>
                                                  <w:marBottom w:val="0"/>
                                                  <w:divBdr>
                                                    <w:top w:val="none" w:sz="0" w:space="0" w:color="auto"/>
                                                    <w:left w:val="none" w:sz="0" w:space="0" w:color="auto"/>
                                                    <w:bottom w:val="none" w:sz="0" w:space="0" w:color="auto"/>
                                                    <w:right w:val="none" w:sz="0" w:space="0" w:color="auto"/>
                                                  </w:divBdr>
                                                  <w:divsChild>
                                                    <w:div w:id="2067025927">
                                                      <w:marLeft w:val="0"/>
                                                      <w:marRight w:val="0"/>
                                                      <w:marTop w:val="0"/>
                                                      <w:marBottom w:val="0"/>
                                                      <w:divBdr>
                                                        <w:top w:val="none" w:sz="0" w:space="0" w:color="auto"/>
                                                        <w:left w:val="none" w:sz="0" w:space="0" w:color="auto"/>
                                                        <w:bottom w:val="none" w:sz="0" w:space="0" w:color="auto"/>
                                                        <w:right w:val="none" w:sz="0" w:space="0" w:color="auto"/>
                                                      </w:divBdr>
                                                      <w:divsChild>
                                                        <w:div w:id="1152604540">
                                                          <w:marLeft w:val="0"/>
                                                          <w:marRight w:val="0"/>
                                                          <w:marTop w:val="0"/>
                                                          <w:marBottom w:val="0"/>
                                                          <w:divBdr>
                                                            <w:top w:val="none" w:sz="0" w:space="0" w:color="auto"/>
                                                            <w:left w:val="none" w:sz="0" w:space="0" w:color="auto"/>
                                                            <w:bottom w:val="none" w:sz="0" w:space="0" w:color="auto"/>
                                                            <w:right w:val="none" w:sz="0" w:space="0" w:color="auto"/>
                                                          </w:divBdr>
                                                          <w:divsChild>
                                                            <w:div w:id="464009609">
                                                              <w:marLeft w:val="0"/>
                                                              <w:marRight w:val="0"/>
                                                              <w:marTop w:val="0"/>
                                                              <w:marBottom w:val="0"/>
                                                              <w:divBdr>
                                                                <w:top w:val="none" w:sz="0" w:space="0" w:color="auto"/>
                                                                <w:left w:val="none" w:sz="0" w:space="0" w:color="auto"/>
                                                                <w:bottom w:val="none" w:sz="0" w:space="0" w:color="auto"/>
                                                                <w:right w:val="none" w:sz="0" w:space="0" w:color="auto"/>
                                                              </w:divBdr>
                                                              <w:divsChild>
                                                                <w:div w:id="111078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0349039">
      <w:bodyDiv w:val="1"/>
      <w:marLeft w:val="0"/>
      <w:marRight w:val="0"/>
      <w:marTop w:val="0"/>
      <w:marBottom w:val="0"/>
      <w:divBdr>
        <w:top w:val="none" w:sz="0" w:space="0" w:color="auto"/>
        <w:left w:val="none" w:sz="0" w:space="0" w:color="auto"/>
        <w:bottom w:val="none" w:sz="0" w:space="0" w:color="auto"/>
        <w:right w:val="none" w:sz="0" w:space="0" w:color="auto"/>
      </w:divBdr>
    </w:div>
    <w:div w:id="1797259558">
      <w:bodyDiv w:val="1"/>
      <w:marLeft w:val="0"/>
      <w:marRight w:val="0"/>
      <w:marTop w:val="0"/>
      <w:marBottom w:val="0"/>
      <w:divBdr>
        <w:top w:val="none" w:sz="0" w:space="0" w:color="auto"/>
        <w:left w:val="none" w:sz="0" w:space="0" w:color="auto"/>
        <w:bottom w:val="none" w:sz="0" w:space="0" w:color="auto"/>
        <w:right w:val="none" w:sz="0" w:space="0" w:color="auto"/>
      </w:divBdr>
    </w:div>
    <w:div w:id="1803425348">
      <w:bodyDiv w:val="1"/>
      <w:marLeft w:val="0"/>
      <w:marRight w:val="0"/>
      <w:marTop w:val="0"/>
      <w:marBottom w:val="0"/>
      <w:divBdr>
        <w:top w:val="none" w:sz="0" w:space="0" w:color="auto"/>
        <w:left w:val="none" w:sz="0" w:space="0" w:color="auto"/>
        <w:bottom w:val="none" w:sz="0" w:space="0" w:color="auto"/>
        <w:right w:val="none" w:sz="0" w:space="0" w:color="auto"/>
      </w:divBdr>
    </w:div>
    <w:div w:id="1805150480">
      <w:bodyDiv w:val="1"/>
      <w:marLeft w:val="0"/>
      <w:marRight w:val="0"/>
      <w:marTop w:val="0"/>
      <w:marBottom w:val="0"/>
      <w:divBdr>
        <w:top w:val="none" w:sz="0" w:space="0" w:color="auto"/>
        <w:left w:val="none" w:sz="0" w:space="0" w:color="auto"/>
        <w:bottom w:val="none" w:sz="0" w:space="0" w:color="auto"/>
        <w:right w:val="none" w:sz="0" w:space="0" w:color="auto"/>
      </w:divBdr>
    </w:div>
    <w:div w:id="1813330944">
      <w:bodyDiv w:val="1"/>
      <w:marLeft w:val="0"/>
      <w:marRight w:val="0"/>
      <w:marTop w:val="0"/>
      <w:marBottom w:val="0"/>
      <w:divBdr>
        <w:top w:val="none" w:sz="0" w:space="0" w:color="auto"/>
        <w:left w:val="none" w:sz="0" w:space="0" w:color="auto"/>
        <w:bottom w:val="none" w:sz="0" w:space="0" w:color="auto"/>
        <w:right w:val="none" w:sz="0" w:space="0" w:color="auto"/>
      </w:divBdr>
    </w:div>
    <w:div w:id="1827281677">
      <w:bodyDiv w:val="1"/>
      <w:marLeft w:val="0"/>
      <w:marRight w:val="0"/>
      <w:marTop w:val="0"/>
      <w:marBottom w:val="0"/>
      <w:divBdr>
        <w:top w:val="none" w:sz="0" w:space="0" w:color="auto"/>
        <w:left w:val="none" w:sz="0" w:space="0" w:color="auto"/>
        <w:bottom w:val="none" w:sz="0" w:space="0" w:color="auto"/>
        <w:right w:val="none" w:sz="0" w:space="0" w:color="auto"/>
      </w:divBdr>
      <w:divsChild>
        <w:div w:id="1166365441">
          <w:marLeft w:val="0"/>
          <w:marRight w:val="0"/>
          <w:marTop w:val="0"/>
          <w:marBottom w:val="0"/>
          <w:divBdr>
            <w:top w:val="none" w:sz="0" w:space="0" w:color="auto"/>
            <w:left w:val="none" w:sz="0" w:space="0" w:color="auto"/>
            <w:bottom w:val="none" w:sz="0" w:space="0" w:color="auto"/>
            <w:right w:val="none" w:sz="0" w:space="0" w:color="auto"/>
          </w:divBdr>
          <w:divsChild>
            <w:div w:id="175658225">
              <w:marLeft w:val="0"/>
              <w:marRight w:val="0"/>
              <w:marTop w:val="0"/>
              <w:marBottom w:val="0"/>
              <w:divBdr>
                <w:top w:val="none" w:sz="0" w:space="0" w:color="auto"/>
                <w:left w:val="none" w:sz="0" w:space="0" w:color="auto"/>
                <w:bottom w:val="none" w:sz="0" w:space="0" w:color="auto"/>
                <w:right w:val="none" w:sz="0" w:space="0" w:color="auto"/>
              </w:divBdr>
              <w:divsChild>
                <w:div w:id="665859296">
                  <w:marLeft w:val="0"/>
                  <w:marRight w:val="0"/>
                  <w:marTop w:val="0"/>
                  <w:marBottom w:val="0"/>
                  <w:divBdr>
                    <w:top w:val="none" w:sz="0" w:space="0" w:color="auto"/>
                    <w:left w:val="none" w:sz="0" w:space="0" w:color="auto"/>
                    <w:bottom w:val="none" w:sz="0" w:space="0" w:color="auto"/>
                    <w:right w:val="none" w:sz="0" w:space="0" w:color="auto"/>
                  </w:divBdr>
                  <w:divsChild>
                    <w:div w:id="615718098">
                      <w:marLeft w:val="0"/>
                      <w:marRight w:val="0"/>
                      <w:marTop w:val="0"/>
                      <w:marBottom w:val="0"/>
                      <w:divBdr>
                        <w:top w:val="none" w:sz="0" w:space="0" w:color="auto"/>
                        <w:left w:val="none" w:sz="0" w:space="0" w:color="auto"/>
                        <w:bottom w:val="none" w:sz="0" w:space="0" w:color="auto"/>
                        <w:right w:val="none" w:sz="0" w:space="0" w:color="auto"/>
                      </w:divBdr>
                      <w:divsChild>
                        <w:div w:id="568344170">
                          <w:marLeft w:val="0"/>
                          <w:marRight w:val="0"/>
                          <w:marTop w:val="0"/>
                          <w:marBottom w:val="0"/>
                          <w:divBdr>
                            <w:top w:val="none" w:sz="0" w:space="0" w:color="auto"/>
                            <w:left w:val="none" w:sz="0" w:space="0" w:color="auto"/>
                            <w:bottom w:val="none" w:sz="0" w:space="0" w:color="auto"/>
                            <w:right w:val="none" w:sz="0" w:space="0" w:color="auto"/>
                          </w:divBdr>
                          <w:divsChild>
                            <w:div w:id="646402158">
                              <w:marLeft w:val="0"/>
                              <w:marRight w:val="0"/>
                              <w:marTop w:val="0"/>
                              <w:marBottom w:val="0"/>
                              <w:divBdr>
                                <w:top w:val="none" w:sz="0" w:space="0" w:color="auto"/>
                                <w:left w:val="none" w:sz="0" w:space="0" w:color="auto"/>
                                <w:bottom w:val="none" w:sz="0" w:space="0" w:color="auto"/>
                                <w:right w:val="none" w:sz="0" w:space="0" w:color="auto"/>
                              </w:divBdr>
                              <w:divsChild>
                                <w:div w:id="748960713">
                                  <w:marLeft w:val="0"/>
                                  <w:marRight w:val="0"/>
                                  <w:marTop w:val="0"/>
                                  <w:marBottom w:val="0"/>
                                  <w:divBdr>
                                    <w:top w:val="none" w:sz="0" w:space="0" w:color="auto"/>
                                    <w:left w:val="none" w:sz="0" w:space="0" w:color="auto"/>
                                    <w:bottom w:val="none" w:sz="0" w:space="0" w:color="auto"/>
                                    <w:right w:val="none" w:sz="0" w:space="0" w:color="auto"/>
                                  </w:divBdr>
                                  <w:divsChild>
                                    <w:div w:id="10261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99127">
                          <w:marLeft w:val="0"/>
                          <w:marRight w:val="0"/>
                          <w:marTop w:val="0"/>
                          <w:marBottom w:val="0"/>
                          <w:divBdr>
                            <w:top w:val="none" w:sz="0" w:space="0" w:color="auto"/>
                            <w:left w:val="none" w:sz="0" w:space="0" w:color="auto"/>
                            <w:bottom w:val="none" w:sz="0" w:space="0" w:color="auto"/>
                            <w:right w:val="none" w:sz="0" w:space="0" w:color="auto"/>
                          </w:divBdr>
                          <w:divsChild>
                            <w:div w:id="1391922611">
                              <w:marLeft w:val="0"/>
                              <w:marRight w:val="0"/>
                              <w:marTop w:val="0"/>
                              <w:marBottom w:val="0"/>
                              <w:divBdr>
                                <w:top w:val="none" w:sz="0" w:space="0" w:color="auto"/>
                                <w:left w:val="none" w:sz="0" w:space="0" w:color="auto"/>
                                <w:bottom w:val="none" w:sz="0" w:space="0" w:color="auto"/>
                                <w:right w:val="none" w:sz="0" w:space="0" w:color="auto"/>
                              </w:divBdr>
                              <w:divsChild>
                                <w:div w:id="203168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0949363">
      <w:bodyDiv w:val="1"/>
      <w:marLeft w:val="0"/>
      <w:marRight w:val="0"/>
      <w:marTop w:val="0"/>
      <w:marBottom w:val="0"/>
      <w:divBdr>
        <w:top w:val="none" w:sz="0" w:space="0" w:color="auto"/>
        <w:left w:val="none" w:sz="0" w:space="0" w:color="auto"/>
        <w:bottom w:val="none" w:sz="0" w:space="0" w:color="auto"/>
        <w:right w:val="none" w:sz="0" w:space="0" w:color="auto"/>
      </w:divBdr>
    </w:div>
    <w:div w:id="1831292809">
      <w:bodyDiv w:val="1"/>
      <w:marLeft w:val="0"/>
      <w:marRight w:val="0"/>
      <w:marTop w:val="0"/>
      <w:marBottom w:val="0"/>
      <w:divBdr>
        <w:top w:val="none" w:sz="0" w:space="0" w:color="auto"/>
        <w:left w:val="none" w:sz="0" w:space="0" w:color="auto"/>
        <w:bottom w:val="none" w:sz="0" w:space="0" w:color="auto"/>
        <w:right w:val="none" w:sz="0" w:space="0" w:color="auto"/>
      </w:divBdr>
    </w:div>
    <w:div w:id="1843858994">
      <w:bodyDiv w:val="1"/>
      <w:marLeft w:val="0"/>
      <w:marRight w:val="0"/>
      <w:marTop w:val="0"/>
      <w:marBottom w:val="0"/>
      <w:divBdr>
        <w:top w:val="none" w:sz="0" w:space="0" w:color="auto"/>
        <w:left w:val="none" w:sz="0" w:space="0" w:color="auto"/>
        <w:bottom w:val="none" w:sz="0" w:space="0" w:color="auto"/>
        <w:right w:val="none" w:sz="0" w:space="0" w:color="auto"/>
      </w:divBdr>
    </w:div>
    <w:div w:id="1845319961">
      <w:bodyDiv w:val="1"/>
      <w:marLeft w:val="0"/>
      <w:marRight w:val="0"/>
      <w:marTop w:val="0"/>
      <w:marBottom w:val="0"/>
      <w:divBdr>
        <w:top w:val="none" w:sz="0" w:space="0" w:color="auto"/>
        <w:left w:val="none" w:sz="0" w:space="0" w:color="auto"/>
        <w:bottom w:val="none" w:sz="0" w:space="0" w:color="auto"/>
        <w:right w:val="none" w:sz="0" w:space="0" w:color="auto"/>
      </w:divBdr>
    </w:div>
    <w:div w:id="1855722574">
      <w:bodyDiv w:val="1"/>
      <w:marLeft w:val="0"/>
      <w:marRight w:val="0"/>
      <w:marTop w:val="0"/>
      <w:marBottom w:val="0"/>
      <w:divBdr>
        <w:top w:val="none" w:sz="0" w:space="0" w:color="auto"/>
        <w:left w:val="none" w:sz="0" w:space="0" w:color="auto"/>
        <w:bottom w:val="none" w:sz="0" w:space="0" w:color="auto"/>
        <w:right w:val="none" w:sz="0" w:space="0" w:color="auto"/>
      </w:divBdr>
      <w:divsChild>
        <w:div w:id="1917738496">
          <w:marLeft w:val="0"/>
          <w:marRight w:val="0"/>
          <w:marTop w:val="0"/>
          <w:marBottom w:val="0"/>
          <w:divBdr>
            <w:top w:val="none" w:sz="0" w:space="0" w:color="auto"/>
            <w:left w:val="none" w:sz="0" w:space="0" w:color="auto"/>
            <w:bottom w:val="none" w:sz="0" w:space="0" w:color="auto"/>
            <w:right w:val="none" w:sz="0" w:space="0" w:color="auto"/>
          </w:divBdr>
          <w:divsChild>
            <w:div w:id="1001129757">
              <w:marLeft w:val="0"/>
              <w:marRight w:val="0"/>
              <w:marTop w:val="0"/>
              <w:marBottom w:val="0"/>
              <w:divBdr>
                <w:top w:val="none" w:sz="0" w:space="0" w:color="auto"/>
                <w:left w:val="none" w:sz="0" w:space="0" w:color="auto"/>
                <w:bottom w:val="none" w:sz="0" w:space="0" w:color="auto"/>
                <w:right w:val="none" w:sz="0" w:space="0" w:color="auto"/>
              </w:divBdr>
              <w:divsChild>
                <w:div w:id="1766801631">
                  <w:marLeft w:val="0"/>
                  <w:marRight w:val="0"/>
                  <w:marTop w:val="0"/>
                  <w:marBottom w:val="0"/>
                  <w:divBdr>
                    <w:top w:val="none" w:sz="0" w:space="0" w:color="auto"/>
                    <w:left w:val="none" w:sz="0" w:space="0" w:color="auto"/>
                    <w:bottom w:val="none" w:sz="0" w:space="0" w:color="auto"/>
                    <w:right w:val="none" w:sz="0" w:space="0" w:color="auto"/>
                  </w:divBdr>
                  <w:divsChild>
                    <w:div w:id="762187273">
                      <w:marLeft w:val="0"/>
                      <w:marRight w:val="0"/>
                      <w:marTop w:val="120"/>
                      <w:marBottom w:val="0"/>
                      <w:divBdr>
                        <w:top w:val="none" w:sz="0" w:space="0" w:color="auto"/>
                        <w:left w:val="none" w:sz="0" w:space="0" w:color="auto"/>
                        <w:bottom w:val="none" w:sz="0" w:space="0" w:color="auto"/>
                        <w:right w:val="none" w:sz="0" w:space="0" w:color="auto"/>
                      </w:divBdr>
                      <w:divsChild>
                        <w:div w:id="199171899">
                          <w:marLeft w:val="0"/>
                          <w:marRight w:val="0"/>
                          <w:marTop w:val="0"/>
                          <w:marBottom w:val="0"/>
                          <w:divBdr>
                            <w:top w:val="none" w:sz="0" w:space="0" w:color="auto"/>
                            <w:left w:val="none" w:sz="0" w:space="0" w:color="auto"/>
                            <w:bottom w:val="none" w:sz="0" w:space="0" w:color="auto"/>
                            <w:right w:val="none" w:sz="0" w:space="0" w:color="auto"/>
                          </w:divBdr>
                          <w:divsChild>
                            <w:div w:id="146272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1502453">
      <w:bodyDiv w:val="1"/>
      <w:marLeft w:val="0"/>
      <w:marRight w:val="0"/>
      <w:marTop w:val="0"/>
      <w:marBottom w:val="0"/>
      <w:divBdr>
        <w:top w:val="none" w:sz="0" w:space="0" w:color="auto"/>
        <w:left w:val="none" w:sz="0" w:space="0" w:color="auto"/>
        <w:bottom w:val="none" w:sz="0" w:space="0" w:color="auto"/>
        <w:right w:val="none" w:sz="0" w:space="0" w:color="auto"/>
      </w:divBdr>
    </w:div>
    <w:div w:id="1876886150">
      <w:bodyDiv w:val="1"/>
      <w:marLeft w:val="0"/>
      <w:marRight w:val="0"/>
      <w:marTop w:val="0"/>
      <w:marBottom w:val="0"/>
      <w:divBdr>
        <w:top w:val="none" w:sz="0" w:space="0" w:color="auto"/>
        <w:left w:val="none" w:sz="0" w:space="0" w:color="auto"/>
        <w:bottom w:val="none" w:sz="0" w:space="0" w:color="auto"/>
        <w:right w:val="none" w:sz="0" w:space="0" w:color="auto"/>
      </w:divBdr>
      <w:divsChild>
        <w:div w:id="188682921">
          <w:marLeft w:val="0"/>
          <w:marRight w:val="0"/>
          <w:marTop w:val="0"/>
          <w:marBottom w:val="0"/>
          <w:divBdr>
            <w:top w:val="none" w:sz="0" w:space="0" w:color="auto"/>
            <w:left w:val="none" w:sz="0" w:space="0" w:color="auto"/>
            <w:bottom w:val="none" w:sz="0" w:space="0" w:color="auto"/>
            <w:right w:val="none" w:sz="0" w:space="0" w:color="auto"/>
          </w:divBdr>
          <w:divsChild>
            <w:div w:id="7063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17716">
      <w:bodyDiv w:val="1"/>
      <w:marLeft w:val="0"/>
      <w:marRight w:val="0"/>
      <w:marTop w:val="0"/>
      <w:marBottom w:val="0"/>
      <w:divBdr>
        <w:top w:val="none" w:sz="0" w:space="0" w:color="auto"/>
        <w:left w:val="none" w:sz="0" w:space="0" w:color="auto"/>
        <w:bottom w:val="none" w:sz="0" w:space="0" w:color="auto"/>
        <w:right w:val="none" w:sz="0" w:space="0" w:color="auto"/>
      </w:divBdr>
    </w:div>
    <w:div w:id="1903053628">
      <w:bodyDiv w:val="1"/>
      <w:marLeft w:val="0"/>
      <w:marRight w:val="0"/>
      <w:marTop w:val="0"/>
      <w:marBottom w:val="0"/>
      <w:divBdr>
        <w:top w:val="none" w:sz="0" w:space="0" w:color="auto"/>
        <w:left w:val="none" w:sz="0" w:space="0" w:color="auto"/>
        <w:bottom w:val="none" w:sz="0" w:space="0" w:color="auto"/>
        <w:right w:val="none" w:sz="0" w:space="0" w:color="auto"/>
      </w:divBdr>
    </w:div>
    <w:div w:id="1916283430">
      <w:bodyDiv w:val="1"/>
      <w:marLeft w:val="0"/>
      <w:marRight w:val="0"/>
      <w:marTop w:val="0"/>
      <w:marBottom w:val="0"/>
      <w:divBdr>
        <w:top w:val="none" w:sz="0" w:space="0" w:color="auto"/>
        <w:left w:val="none" w:sz="0" w:space="0" w:color="auto"/>
        <w:bottom w:val="none" w:sz="0" w:space="0" w:color="auto"/>
        <w:right w:val="none" w:sz="0" w:space="0" w:color="auto"/>
      </w:divBdr>
      <w:divsChild>
        <w:div w:id="902914458">
          <w:marLeft w:val="0"/>
          <w:marRight w:val="0"/>
          <w:marTop w:val="0"/>
          <w:marBottom w:val="0"/>
          <w:divBdr>
            <w:top w:val="none" w:sz="0" w:space="0" w:color="auto"/>
            <w:left w:val="none" w:sz="0" w:space="0" w:color="auto"/>
            <w:bottom w:val="none" w:sz="0" w:space="0" w:color="auto"/>
            <w:right w:val="none" w:sz="0" w:space="0" w:color="auto"/>
          </w:divBdr>
          <w:divsChild>
            <w:div w:id="795567709">
              <w:marLeft w:val="0"/>
              <w:marRight w:val="0"/>
              <w:marTop w:val="0"/>
              <w:marBottom w:val="0"/>
              <w:divBdr>
                <w:top w:val="none" w:sz="0" w:space="0" w:color="auto"/>
                <w:left w:val="none" w:sz="0" w:space="0" w:color="auto"/>
                <w:bottom w:val="none" w:sz="0" w:space="0" w:color="auto"/>
                <w:right w:val="none" w:sz="0" w:space="0" w:color="auto"/>
              </w:divBdr>
              <w:divsChild>
                <w:div w:id="428235136">
                  <w:marLeft w:val="0"/>
                  <w:marRight w:val="0"/>
                  <w:marTop w:val="0"/>
                  <w:marBottom w:val="0"/>
                  <w:divBdr>
                    <w:top w:val="none" w:sz="0" w:space="0" w:color="auto"/>
                    <w:left w:val="none" w:sz="0" w:space="0" w:color="auto"/>
                    <w:bottom w:val="none" w:sz="0" w:space="0" w:color="auto"/>
                    <w:right w:val="none" w:sz="0" w:space="0" w:color="auto"/>
                  </w:divBdr>
                  <w:divsChild>
                    <w:div w:id="1810397647">
                      <w:marLeft w:val="0"/>
                      <w:marRight w:val="0"/>
                      <w:marTop w:val="120"/>
                      <w:marBottom w:val="0"/>
                      <w:divBdr>
                        <w:top w:val="none" w:sz="0" w:space="0" w:color="auto"/>
                        <w:left w:val="none" w:sz="0" w:space="0" w:color="auto"/>
                        <w:bottom w:val="none" w:sz="0" w:space="0" w:color="auto"/>
                        <w:right w:val="none" w:sz="0" w:space="0" w:color="auto"/>
                      </w:divBdr>
                      <w:divsChild>
                        <w:div w:id="1263876089">
                          <w:marLeft w:val="0"/>
                          <w:marRight w:val="0"/>
                          <w:marTop w:val="0"/>
                          <w:marBottom w:val="0"/>
                          <w:divBdr>
                            <w:top w:val="none" w:sz="0" w:space="0" w:color="auto"/>
                            <w:left w:val="none" w:sz="0" w:space="0" w:color="auto"/>
                            <w:bottom w:val="none" w:sz="0" w:space="0" w:color="auto"/>
                            <w:right w:val="none" w:sz="0" w:space="0" w:color="auto"/>
                          </w:divBdr>
                          <w:divsChild>
                            <w:div w:id="70066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588844">
      <w:bodyDiv w:val="1"/>
      <w:marLeft w:val="0"/>
      <w:marRight w:val="0"/>
      <w:marTop w:val="0"/>
      <w:marBottom w:val="0"/>
      <w:divBdr>
        <w:top w:val="none" w:sz="0" w:space="0" w:color="auto"/>
        <w:left w:val="none" w:sz="0" w:space="0" w:color="auto"/>
        <w:bottom w:val="none" w:sz="0" w:space="0" w:color="auto"/>
        <w:right w:val="none" w:sz="0" w:space="0" w:color="auto"/>
      </w:divBdr>
    </w:div>
    <w:div w:id="1923445269">
      <w:bodyDiv w:val="1"/>
      <w:marLeft w:val="0"/>
      <w:marRight w:val="0"/>
      <w:marTop w:val="0"/>
      <w:marBottom w:val="0"/>
      <w:divBdr>
        <w:top w:val="none" w:sz="0" w:space="0" w:color="auto"/>
        <w:left w:val="none" w:sz="0" w:space="0" w:color="auto"/>
        <w:bottom w:val="none" w:sz="0" w:space="0" w:color="auto"/>
        <w:right w:val="none" w:sz="0" w:space="0" w:color="auto"/>
      </w:divBdr>
    </w:div>
    <w:div w:id="1937401918">
      <w:bodyDiv w:val="1"/>
      <w:marLeft w:val="0"/>
      <w:marRight w:val="0"/>
      <w:marTop w:val="0"/>
      <w:marBottom w:val="0"/>
      <w:divBdr>
        <w:top w:val="none" w:sz="0" w:space="0" w:color="auto"/>
        <w:left w:val="none" w:sz="0" w:space="0" w:color="auto"/>
        <w:bottom w:val="none" w:sz="0" w:space="0" w:color="auto"/>
        <w:right w:val="none" w:sz="0" w:space="0" w:color="auto"/>
      </w:divBdr>
    </w:div>
    <w:div w:id="1952204018">
      <w:bodyDiv w:val="1"/>
      <w:marLeft w:val="0"/>
      <w:marRight w:val="0"/>
      <w:marTop w:val="0"/>
      <w:marBottom w:val="0"/>
      <w:divBdr>
        <w:top w:val="none" w:sz="0" w:space="0" w:color="auto"/>
        <w:left w:val="none" w:sz="0" w:space="0" w:color="auto"/>
        <w:bottom w:val="none" w:sz="0" w:space="0" w:color="auto"/>
        <w:right w:val="none" w:sz="0" w:space="0" w:color="auto"/>
      </w:divBdr>
    </w:div>
    <w:div w:id="19560173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745">
          <w:marLeft w:val="0"/>
          <w:marRight w:val="0"/>
          <w:marTop w:val="0"/>
          <w:marBottom w:val="0"/>
          <w:divBdr>
            <w:top w:val="none" w:sz="0" w:space="0" w:color="auto"/>
            <w:left w:val="none" w:sz="0" w:space="0" w:color="auto"/>
            <w:bottom w:val="none" w:sz="0" w:space="0" w:color="auto"/>
            <w:right w:val="none" w:sz="0" w:space="0" w:color="auto"/>
          </w:divBdr>
          <w:divsChild>
            <w:div w:id="155249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70866">
      <w:bodyDiv w:val="1"/>
      <w:marLeft w:val="0"/>
      <w:marRight w:val="0"/>
      <w:marTop w:val="0"/>
      <w:marBottom w:val="0"/>
      <w:divBdr>
        <w:top w:val="none" w:sz="0" w:space="0" w:color="auto"/>
        <w:left w:val="none" w:sz="0" w:space="0" w:color="auto"/>
        <w:bottom w:val="none" w:sz="0" w:space="0" w:color="auto"/>
        <w:right w:val="none" w:sz="0" w:space="0" w:color="auto"/>
      </w:divBdr>
      <w:divsChild>
        <w:div w:id="1377316649">
          <w:marLeft w:val="0"/>
          <w:marRight w:val="0"/>
          <w:marTop w:val="0"/>
          <w:marBottom w:val="0"/>
          <w:divBdr>
            <w:top w:val="none" w:sz="0" w:space="0" w:color="auto"/>
            <w:left w:val="none" w:sz="0" w:space="0" w:color="auto"/>
            <w:bottom w:val="none" w:sz="0" w:space="0" w:color="auto"/>
            <w:right w:val="none" w:sz="0" w:space="0" w:color="auto"/>
          </w:divBdr>
          <w:divsChild>
            <w:div w:id="748382905">
              <w:marLeft w:val="0"/>
              <w:marRight w:val="0"/>
              <w:marTop w:val="0"/>
              <w:marBottom w:val="0"/>
              <w:divBdr>
                <w:top w:val="none" w:sz="0" w:space="0" w:color="auto"/>
                <w:left w:val="none" w:sz="0" w:space="0" w:color="auto"/>
                <w:bottom w:val="none" w:sz="0" w:space="0" w:color="auto"/>
                <w:right w:val="none" w:sz="0" w:space="0" w:color="auto"/>
              </w:divBdr>
            </w:div>
          </w:divsChild>
        </w:div>
        <w:div w:id="903098904">
          <w:marLeft w:val="0"/>
          <w:marRight w:val="0"/>
          <w:marTop w:val="0"/>
          <w:marBottom w:val="0"/>
          <w:divBdr>
            <w:top w:val="none" w:sz="0" w:space="0" w:color="auto"/>
            <w:left w:val="none" w:sz="0" w:space="0" w:color="auto"/>
            <w:bottom w:val="none" w:sz="0" w:space="0" w:color="auto"/>
            <w:right w:val="none" w:sz="0" w:space="0" w:color="auto"/>
          </w:divBdr>
          <w:divsChild>
            <w:div w:id="1264024189">
              <w:marLeft w:val="0"/>
              <w:marRight w:val="0"/>
              <w:marTop w:val="0"/>
              <w:marBottom w:val="0"/>
              <w:divBdr>
                <w:top w:val="none" w:sz="0" w:space="0" w:color="auto"/>
                <w:left w:val="none" w:sz="0" w:space="0" w:color="auto"/>
                <w:bottom w:val="none" w:sz="0" w:space="0" w:color="auto"/>
                <w:right w:val="none" w:sz="0" w:space="0" w:color="auto"/>
              </w:divBdr>
            </w:div>
          </w:divsChild>
        </w:div>
        <w:div w:id="1766464477">
          <w:marLeft w:val="0"/>
          <w:marRight w:val="0"/>
          <w:marTop w:val="0"/>
          <w:marBottom w:val="0"/>
          <w:divBdr>
            <w:top w:val="none" w:sz="0" w:space="0" w:color="auto"/>
            <w:left w:val="none" w:sz="0" w:space="0" w:color="auto"/>
            <w:bottom w:val="none" w:sz="0" w:space="0" w:color="auto"/>
            <w:right w:val="none" w:sz="0" w:space="0" w:color="auto"/>
          </w:divBdr>
          <w:divsChild>
            <w:div w:id="124565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832599">
      <w:bodyDiv w:val="1"/>
      <w:marLeft w:val="0"/>
      <w:marRight w:val="0"/>
      <w:marTop w:val="0"/>
      <w:marBottom w:val="0"/>
      <w:divBdr>
        <w:top w:val="none" w:sz="0" w:space="0" w:color="auto"/>
        <w:left w:val="none" w:sz="0" w:space="0" w:color="auto"/>
        <w:bottom w:val="none" w:sz="0" w:space="0" w:color="auto"/>
        <w:right w:val="none" w:sz="0" w:space="0" w:color="auto"/>
      </w:divBdr>
      <w:divsChild>
        <w:div w:id="405957299">
          <w:marLeft w:val="0"/>
          <w:marRight w:val="0"/>
          <w:marTop w:val="0"/>
          <w:marBottom w:val="0"/>
          <w:divBdr>
            <w:top w:val="none" w:sz="0" w:space="0" w:color="auto"/>
            <w:left w:val="none" w:sz="0" w:space="0" w:color="auto"/>
            <w:bottom w:val="none" w:sz="0" w:space="0" w:color="auto"/>
            <w:right w:val="none" w:sz="0" w:space="0" w:color="auto"/>
          </w:divBdr>
          <w:divsChild>
            <w:div w:id="131105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691349">
      <w:bodyDiv w:val="1"/>
      <w:marLeft w:val="0"/>
      <w:marRight w:val="0"/>
      <w:marTop w:val="0"/>
      <w:marBottom w:val="0"/>
      <w:divBdr>
        <w:top w:val="none" w:sz="0" w:space="0" w:color="auto"/>
        <w:left w:val="none" w:sz="0" w:space="0" w:color="auto"/>
        <w:bottom w:val="none" w:sz="0" w:space="0" w:color="auto"/>
        <w:right w:val="none" w:sz="0" w:space="0" w:color="auto"/>
      </w:divBdr>
    </w:div>
    <w:div w:id="1984039991">
      <w:bodyDiv w:val="1"/>
      <w:marLeft w:val="0"/>
      <w:marRight w:val="0"/>
      <w:marTop w:val="0"/>
      <w:marBottom w:val="0"/>
      <w:divBdr>
        <w:top w:val="none" w:sz="0" w:space="0" w:color="auto"/>
        <w:left w:val="none" w:sz="0" w:space="0" w:color="auto"/>
        <w:bottom w:val="none" w:sz="0" w:space="0" w:color="auto"/>
        <w:right w:val="none" w:sz="0" w:space="0" w:color="auto"/>
      </w:divBdr>
    </w:div>
    <w:div w:id="2007972942">
      <w:bodyDiv w:val="1"/>
      <w:marLeft w:val="0"/>
      <w:marRight w:val="0"/>
      <w:marTop w:val="0"/>
      <w:marBottom w:val="0"/>
      <w:divBdr>
        <w:top w:val="none" w:sz="0" w:space="0" w:color="auto"/>
        <w:left w:val="none" w:sz="0" w:space="0" w:color="auto"/>
        <w:bottom w:val="none" w:sz="0" w:space="0" w:color="auto"/>
        <w:right w:val="none" w:sz="0" w:space="0" w:color="auto"/>
      </w:divBdr>
      <w:divsChild>
        <w:div w:id="511185747">
          <w:marLeft w:val="0"/>
          <w:marRight w:val="0"/>
          <w:marTop w:val="0"/>
          <w:marBottom w:val="0"/>
          <w:divBdr>
            <w:top w:val="none" w:sz="0" w:space="0" w:color="auto"/>
            <w:left w:val="none" w:sz="0" w:space="0" w:color="auto"/>
            <w:bottom w:val="none" w:sz="0" w:space="0" w:color="auto"/>
            <w:right w:val="none" w:sz="0" w:space="0" w:color="auto"/>
          </w:divBdr>
          <w:divsChild>
            <w:div w:id="1248615211">
              <w:marLeft w:val="0"/>
              <w:marRight w:val="0"/>
              <w:marTop w:val="0"/>
              <w:marBottom w:val="0"/>
              <w:divBdr>
                <w:top w:val="none" w:sz="0" w:space="0" w:color="auto"/>
                <w:left w:val="none" w:sz="0" w:space="0" w:color="auto"/>
                <w:bottom w:val="none" w:sz="0" w:space="0" w:color="auto"/>
                <w:right w:val="none" w:sz="0" w:space="0" w:color="auto"/>
              </w:divBdr>
            </w:div>
          </w:divsChild>
        </w:div>
        <w:div w:id="1661620855">
          <w:marLeft w:val="0"/>
          <w:marRight w:val="0"/>
          <w:marTop w:val="0"/>
          <w:marBottom w:val="0"/>
          <w:divBdr>
            <w:top w:val="none" w:sz="0" w:space="0" w:color="auto"/>
            <w:left w:val="none" w:sz="0" w:space="0" w:color="auto"/>
            <w:bottom w:val="none" w:sz="0" w:space="0" w:color="auto"/>
            <w:right w:val="none" w:sz="0" w:space="0" w:color="auto"/>
          </w:divBdr>
          <w:divsChild>
            <w:div w:id="104294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902413">
      <w:bodyDiv w:val="1"/>
      <w:marLeft w:val="0"/>
      <w:marRight w:val="0"/>
      <w:marTop w:val="0"/>
      <w:marBottom w:val="0"/>
      <w:divBdr>
        <w:top w:val="none" w:sz="0" w:space="0" w:color="auto"/>
        <w:left w:val="none" w:sz="0" w:space="0" w:color="auto"/>
        <w:bottom w:val="none" w:sz="0" w:space="0" w:color="auto"/>
        <w:right w:val="none" w:sz="0" w:space="0" w:color="auto"/>
      </w:divBdr>
    </w:div>
    <w:div w:id="2014524465">
      <w:bodyDiv w:val="1"/>
      <w:marLeft w:val="0"/>
      <w:marRight w:val="0"/>
      <w:marTop w:val="0"/>
      <w:marBottom w:val="0"/>
      <w:divBdr>
        <w:top w:val="none" w:sz="0" w:space="0" w:color="auto"/>
        <w:left w:val="none" w:sz="0" w:space="0" w:color="auto"/>
        <w:bottom w:val="none" w:sz="0" w:space="0" w:color="auto"/>
        <w:right w:val="none" w:sz="0" w:space="0" w:color="auto"/>
      </w:divBdr>
    </w:div>
    <w:div w:id="2014720145">
      <w:bodyDiv w:val="1"/>
      <w:marLeft w:val="0"/>
      <w:marRight w:val="0"/>
      <w:marTop w:val="0"/>
      <w:marBottom w:val="0"/>
      <w:divBdr>
        <w:top w:val="none" w:sz="0" w:space="0" w:color="auto"/>
        <w:left w:val="none" w:sz="0" w:space="0" w:color="auto"/>
        <w:bottom w:val="none" w:sz="0" w:space="0" w:color="auto"/>
        <w:right w:val="none" w:sz="0" w:space="0" w:color="auto"/>
      </w:divBdr>
    </w:div>
    <w:div w:id="2015110740">
      <w:bodyDiv w:val="1"/>
      <w:marLeft w:val="0"/>
      <w:marRight w:val="0"/>
      <w:marTop w:val="0"/>
      <w:marBottom w:val="0"/>
      <w:divBdr>
        <w:top w:val="none" w:sz="0" w:space="0" w:color="auto"/>
        <w:left w:val="none" w:sz="0" w:space="0" w:color="auto"/>
        <w:bottom w:val="none" w:sz="0" w:space="0" w:color="auto"/>
        <w:right w:val="none" w:sz="0" w:space="0" w:color="auto"/>
      </w:divBdr>
    </w:div>
    <w:div w:id="2019850023">
      <w:bodyDiv w:val="1"/>
      <w:marLeft w:val="0"/>
      <w:marRight w:val="0"/>
      <w:marTop w:val="0"/>
      <w:marBottom w:val="0"/>
      <w:divBdr>
        <w:top w:val="none" w:sz="0" w:space="0" w:color="auto"/>
        <w:left w:val="none" w:sz="0" w:space="0" w:color="auto"/>
        <w:bottom w:val="none" w:sz="0" w:space="0" w:color="auto"/>
        <w:right w:val="none" w:sz="0" w:space="0" w:color="auto"/>
      </w:divBdr>
    </w:div>
    <w:div w:id="2030331195">
      <w:bodyDiv w:val="1"/>
      <w:marLeft w:val="0"/>
      <w:marRight w:val="0"/>
      <w:marTop w:val="0"/>
      <w:marBottom w:val="0"/>
      <w:divBdr>
        <w:top w:val="none" w:sz="0" w:space="0" w:color="auto"/>
        <w:left w:val="none" w:sz="0" w:space="0" w:color="auto"/>
        <w:bottom w:val="none" w:sz="0" w:space="0" w:color="auto"/>
        <w:right w:val="none" w:sz="0" w:space="0" w:color="auto"/>
      </w:divBdr>
    </w:div>
    <w:div w:id="2031101588">
      <w:bodyDiv w:val="1"/>
      <w:marLeft w:val="0"/>
      <w:marRight w:val="0"/>
      <w:marTop w:val="0"/>
      <w:marBottom w:val="0"/>
      <w:divBdr>
        <w:top w:val="none" w:sz="0" w:space="0" w:color="auto"/>
        <w:left w:val="none" w:sz="0" w:space="0" w:color="auto"/>
        <w:bottom w:val="none" w:sz="0" w:space="0" w:color="auto"/>
        <w:right w:val="none" w:sz="0" w:space="0" w:color="auto"/>
      </w:divBdr>
    </w:div>
    <w:div w:id="2039351789">
      <w:bodyDiv w:val="1"/>
      <w:marLeft w:val="0"/>
      <w:marRight w:val="0"/>
      <w:marTop w:val="0"/>
      <w:marBottom w:val="0"/>
      <w:divBdr>
        <w:top w:val="none" w:sz="0" w:space="0" w:color="auto"/>
        <w:left w:val="none" w:sz="0" w:space="0" w:color="auto"/>
        <w:bottom w:val="none" w:sz="0" w:space="0" w:color="auto"/>
        <w:right w:val="none" w:sz="0" w:space="0" w:color="auto"/>
      </w:divBdr>
    </w:div>
    <w:div w:id="2070495699">
      <w:bodyDiv w:val="1"/>
      <w:marLeft w:val="0"/>
      <w:marRight w:val="0"/>
      <w:marTop w:val="0"/>
      <w:marBottom w:val="0"/>
      <w:divBdr>
        <w:top w:val="none" w:sz="0" w:space="0" w:color="auto"/>
        <w:left w:val="none" w:sz="0" w:space="0" w:color="auto"/>
        <w:bottom w:val="none" w:sz="0" w:space="0" w:color="auto"/>
        <w:right w:val="none" w:sz="0" w:space="0" w:color="auto"/>
      </w:divBdr>
    </w:div>
    <w:div w:id="2072078289">
      <w:bodyDiv w:val="1"/>
      <w:marLeft w:val="0"/>
      <w:marRight w:val="0"/>
      <w:marTop w:val="0"/>
      <w:marBottom w:val="0"/>
      <w:divBdr>
        <w:top w:val="none" w:sz="0" w:space="0" w:color="auto"/>
        <w:left w:val="none" w:sz="0" w:space="0" w:color="auto"/>
        <w:bottom w:val="none" w:sz="0" w:space="0" w:color="auto"/>
        <w:right w:val="none" w:sz="0" w:space="0" w:color="auto"/>
      </w:divBdr>
    </w:div>
    <w:div w:id="2072383194">
      <w:bodyDiv w:val="1"/>
      <w:marLeft w:val="0"/>
      <w:marRight w:val="0"/>
      <w:marTop w:val="0"/>
      <w:marBottom w:val="0"/>
      <w:divBdr>
        <w:top w:val="none" w:sz="0" w:space="0" w:color="auto"/>
        <w:left w:val="none" w:sz="0" w:space="0" w:color="auto"/>
        <w:bottom w:val="none" w:sz="0" w:space="0" w:color="auto"/>
        <w:right w:val="none" w:sz="0" w:space="0" w:color="auto"/>
      </w:divBdr>
    </w:div>
    <w:div w:id="2074695798">
      <w:bodyDiv w:val="1"/>
      <w:marLeft w:val="0"/>
      <w:marRight w:val="0"/>
      <w:marTop w:val="0"/>
      <w:marBottom w:val="0"/>
      <w:divBdr>
        <w:top w:val="none" w:sz="0" w:space="0" w:color="auto"/>
        <w:left w:val="none" w:sz="0" w:space="0" w:color="auto"/>
        <w:bottom w:val="none" w:sz="0" w:space="0" w:color="auto"/>
        <w:right w:val="none" w:sz="0" w:space="0" w:color="auto"/>
      </w:divBdr>
    </w:div>
    <w:div w:id="2079816047">
      <w:bodyDiv w:val="1"/>
      <w:marLeft w:val="0"/>
      <w:marRight w:val="0"/>
      <w:marTop w:val="0"/>
      <w:marBottom w:val="0"/>
      <w:divBdr>
        <w:top w:val="none" w:sz="0" w:space="0" w:color="auto"/>
        <w:left w:val="none" w:sz="0" w:space="0" w:color="auto"/>
        <w:bottom w:val="none" w:sz="0" w:space="0" w:color="auto"/>
        <w:right w:val="none" w:sz="0" w:space="0" w:color="auto"/>
      </w:divBdr>
      <w:divsChild>
        <w:div w:id="1934821003">
          <w:marLeft w:val="0"/>
          <w:marRight w:val="0"/>
          <w:marTop w:val="0"/>
          <w:marBottom w:val="0"/>
          <w:divBdr>
            <w:top w:val="none" w:sz="0" w:space="0" w:color="auto"/>
            <w:left w:val="none" w:sz="0" w:space="0" w:color="auto"/>
            <w:bottom w:val="none" w:sz="0" w:space="0" w:color="auto"/>
            <w:right w:val="none" w:sz="0" w:space="0" w:color="auto"/>
          </w:divBdr>
        </w:div>
      </w:divsChild>
    </w:div>
    <w:div w:id="2079940106">
      <w:bodyDiv w:val="1"/>
      <w:marLeft w:val="0"/>
      <w:marRight w:val="0"/>
      <w:marTop w:val="0"/>
      <w:marBottom w:val="0"/>
      <w:divBdr>
        <w:top w:val="none" w:sz="0" w:space="0" w:color="auto"/>
        <w:left w:val="none" w:sz="0" w:space="0" w:color="auto"/>
        <w:bottom w:val="none" w:sz="0" w:space="0" w:color="auto"/>
        <w:right w:val="none" w:sz="0" w:space="0" w:color="auto"/>
      </w:divBdr>
    </w:div>
    <w:div w:id="2086104838">
      <w:bodyDiv w:val="1"/>
      <w:marLeft w:val="0"/>
      <w:marRight w:val="0"/>
      <w:marTop w:val="0"/>
      <w:marBottom w:val="0"/>
      <w:divBdr>
        <w:top w:val="none" w:sz="0" w:space="0" w:color="auto"/>
        <w:left w:val="none" w:sz="0" w:space="0" w:color="auto"/>
        <w:bottom w:val="none" w:sz="0" w:space="0" w:color="auto"/>
        <w:right w:val="none" w:sz="0" w:space="0" w:color="auto"/>
      </w:divBdr>
    </w:div>
    <w:div w:id="2089616309">
      <w:bodyDiv w:val="1"/>
      <w:marLeft w:val="0"/>
      <w:marRight w:val="0"/>
      <w:marTop w:val="0"/>
      <w:marBottom w:val="0"/>
      <w:divBdr>
        <w:top w:val="none" w:sz="0" w:space="0" w:color="auto"/>
        <w:left w:val="none" w:sz="0" w:space="0" w:color="auto"/>
        <w:bottom w:val="none" w:sz="0" w:space="0" w:color="auto"/>
        <w:right w:val="none" w:sz="0" w:space="0" w:color="auto"/>
      </w:divBdr>
    </w:div>
    <w:div w:id="2097245458">
      <w:bodyDiv w:val="1"/>
      <w:marLeft w:val="0"/>
      <w:marRight w:val="0"/>
      <w:marTop w:val="0"/>
      <w:marBottom w:val="0"/>
      <w:divBdr>
        <w:top w:val="none" w:sz="0" w:space="0" w:color="auto"/>
        <w:left w:val="none" w:sz="0" w:space="0" w:color="auto"/>
        <w:bottom w:val="none" w:sz="0" w:space="0" w:color="auto"/>
        <w:right w:val="none" w:sz="0" w:space="0" w:color="auto"/>
      </w:divBdr>
    </w:div>
    <w:div w:id="2100902008">
      <w:bodyDiv w:val="1"/>
      <w:marLeft w:val="0"/>
      <w:marRight w:val="0"/>
      <w:marTop w:val="0"/>
      <w:marBottom w:val="0"/>
      <w:divBdr>
        <w:top w:val="none" w:sz="0" w:space="0" w:color="auto"/>
        <w:left w:val="none" w:sz="0" w:space="0" w:color="auto"/>
        <w:bottom w:val="none" w:sz="0" w:space="0" w:color="auto"/>
        <w:right w:val="none" w:sz="0" w:space="0" w:color="auto"/>
      </w:divBdr>
    </w:div>
    <w:div w:id="2130277509">
      <w:bodyDiv w:val="1"/>
      <w:marLeft w:val="0"/>
      <w:marRight w:val="0"/>
      <w:marTop w:val="0"/>
      <w:marBottom w:val="0"/>
      <w:divBdr>
        <w:top w:val="none" w:sz="0" w:space="0" w:color="auto"/>
        <w:left w:val="none" w:sz="0" w:space="0" w:color="auto"/>
        <w:bottom w:val="none" w:sz="0" w:space="0" w:color="auto"/>
        <w:right w:val="none" w:sz="0" w:space="0" w:color="auto"/>
      </w:divBdr>
    </w:div>
    <w:div w:id="2144688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microsoft.com/office/2007/relationships/diagramDrawing" Target="diagrams/drawing1.xml"/><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diagramQuickStyle" Target="diagrams/quickStyle1.xml"/><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hyperlink" Target="mailto:Oscar.parentrequest@hotmail.com"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diagramData" Target="diagrams/data1.xml"/><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diagramColors" Target="diagrams/colors1.xml"/><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www.classdojo.com" TargetMode="Externa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yperlink" Target="mailto:Oscarparents.academic@gmail.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diagramLayout" Target="diagrams/layout1.xml"/><Relationship Id="rId34" Type="http://schemas.openxmlformats.org/officeDocument/2006/relationships/image" Target="media/image27.jpeg"/><Relationship Id="rId50" Type="http://schemas.openxmlformats.org/officeDocument/2006/relationships/image" Target="media/image37.jpeg"/><Relationship Id="rId55" Type="http://schemas.openxmlformats.org/officeDocument/2006/relationships/image" Target="media/image42.jpeg"/></Relationships>
</file>

<file path=word/_rels/header1.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5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B55EE2-8584-499F-A96B-D2AE53D6BFF0}"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81D7EA9D-1AAE-432A-9868-21DEE8A86752}">
      <dgm:prSet phldrT="[Text]"/>
      <dgm:spPr/>
      <dgm:t>
        <a:bodyPr/>
        <a:lstStyle/>
        <a:p>
          <a:r>
            <a:rPr lang="en-US">
              <a:latin typeface="Arial" panose="020B0604020202020204" pitchFamily="34" charset="0"/>
              <a:cs typeface="Arial" panose="020B0604020202020204" pitchFamily="34" charset="0"/>
            </a:rPr>
            <a:t>Aims, objectives and competencies and learning outcomes </a:t>
          </a:r>
        </a:p>
      </dgm:t>
    </dgm:pt>
    <dgm:pt modelId="{C5D6326D-5DE3-4D32-9703-228071892D0D}" type="parTrans" cxnId="{41411048-EB7A-432C-AAEE-AEC5D6574B86}">
      <dgm:prSet/>
      <dgm:spPr/>
      <dgm:t>
        <a:bodyPr/>
        <a:lstStyle/>
        <a:p>
          <a:endParaRPr lang="en-US"/>
        </a:p>
      </dgm:t>
    </dgm:pt>
    <dgm:pt modelId="{83839170-F72D-4245-86DC-BFA59685EA74}" type="sibTrans" cxnId="{41411048-EB7A-432C-AAEE-AEC5D6574B86}">
      <dgm:prSet/>
      <dgm:spPr/>
      <dgm:t>
        <a:bodyPr/>
        <a:lstStyle/>
        <a:p>
          <a:endParaRPr lang="en-US"/>
        </a:p>
      </dgm:t>
    </dgm:pt>
    <dgm:pt modelId="{293DDDF2-A6B1-4FD7-82F3-3956604C13F3}">
      <dgm:prSet phldrT="[Text]"/>
      <dgm:spPr/>
      <dgm:t>
        <a:bodyPr/>
        <a:lstStyle/>
        <a:p>
          <a:r>
            <a:rPr lang="en-US">
              <a:latin typeface="Arial" panose="020B0604020202020204" pitchFamily="34" charset="0"/>
              <a:cs typeface="Arial" panose="020B0604020202020204" pitchFamily="34" charset="0"/>
            </a:rPr>
            <a:t>Curriculum Mapping</a:t>
          </a:r>
        </a:p>
        <a:p>
          <a:r>
            <a:rPr lang="en-US">
              <a:latin typeface="Arial" panose="020B0604020202020204" pitchFamily="34" charset="0"/>
              <a:cs typeface="Arial" panose="020B0604020202020204" pitchFamily="34" charset="0"/>
            </a:rPr>
            <a:t>(Lessons and UK standards)</a:t>
          </a:r>
        </a:p>
      </dgm:t>
    </dgm:pt>
    <dgm:pt modelId="{FDDC41C0-7005-4255-AF3B-E58CD977CEDB}" type="parTrans" cxnId="{16C34934-63B7-4D22-B914-516F85AE1D8E}">
      <dgm:prSet/>
      <dgm:spPr/>
      <dgm:t>
        <a:bodyPr/>
        <a:lstStyle/>
        <a:p>
          <a:endParaRPr lang="en-US"/>
        </a:p>
      </dgm:t>
    </dgm:pt>
    <dgm:pt modelId="{C64FE863-942D-4664-9841-07686510C2A9}" type="sibTrans" cxnId="{16C34934-63B7-4D22-B914-516F85AE1D8E}">
      <dgm:prSet/>
      <dgm:spPr/>
      <dgm:t>
        <a:bodyPr/>
        <a:lstStyle/>
        <a:p>
          <a:endParaRPr lang="en-US"/>
        </a:p>
      </dgm:t>
    </dgm:pt>
    <dgm:pt modelId="{42FF96A4-530E-49C6-804A-C371A2DB628C}">
      <dgm:prSet phldrT="[Text]"/>
      <dgm:spPr/>
      <dgm:t>
        <a:bodyPr/>
        <a:lstStyle/>
        <a:p>
          <a:r>
            <a:rPr lang="en-US">
              <a:latin typeface="Arial" panose="020B0604020202020204" pitchFamily="34" charset="0"/>
              <a:cs typeface="Arial" panose="020B0604020202020204" pitchFamily="34" charset="0"/>
            </a:rPr>
            <a:t>Alignment of Curriculum Standards for Core subjects</a:t>
          </a:r>
        </a:p>
      </dgm:t>
    </dgm:pt>
    <dgm:pt modelId="{C5328871-EDF6-4215-97A9-5F28CE8A9751}" type="parTrans" cxnId="{7BCA6D95-1083-432E-B505-855EDC1F9220}">
      <dgm:prSet/>
      <dgm:spPr/>
      <dgm:t>
        <a:bodyPr/>
        <a:lstStyle/>
        <a:p>
          <a:endParaRPr lang="en-US"/>
        </a:p>
      </dgm:t>
    </dgm:pt>
    <dgm:pt modelId="{12817CD7-1203-4AF0-87C3-B6C49540C2B2}" type="sibTrans" cxnId="{7BCA6D95-1083-432E-B505-855EDC1F9220}">
      <dgm:prSet/>
      <dgm:spPr/>
      <dgm:t>
        <a:bodyPr/>
        <a:lstStyle/>
        <a:p>
          <a:endParaRPr lang="en-US"/>
        </a:p>
      </dgm:t>
    </dgm:pt>
    <dgm:pt modelId="{70E5FEB7-2778-40AC-BD90-F8782DFEE9A6}">
      <dgm:prSet phldrT="[Text]"/>
      <dgm:spPr/>
      <dgm:t>
        <a:bodyPr/>
        <a:lstStyle/>
        <a:p>
          <a:r>
            <a:rPr lang="en-US">
              <a:latin typeface="Arial" panose="020B0604020202020204" pitchFamily="34" charset="0"/>
              <a:cs typeface="Arial" panose="020B0604020202020204" pitchFamily="34" charset="0"/>
            </a:rPr>
            <a:t>Curriculum Resources alignment</a:t>
          </a:r>
        </a:p>
      </dgm:t>
    </dgm:pt>
    <dgm:pt modelId="{194BC565-800E-4E17-9401-25567F73B7F4}" type="parTrans" cxnId="{65218171-7DBD-43A4-BB44-00AFF28AB9A0}">
      <dgm:prSet/>
      <dgm:spPr/>
      <dgm:t>
        <a:bodyPr/>
        <a:lstStyle/>
        <a:p>
          <a:endParaRPr lang="en-US"/>
        </a:p>
      </dgm:t>
    </dgm:pt>
    <dgm:pt modelId="{1AFEEBC8-70DE-4E0A-AD00-75A908594ACB}" type="sibTrans" cxnId="{65218171-7DBD-43A4-BB44-00AFF28AB9A0}">
      <dgm:prSet/>
      <dgm:spPr/>
      <dgm:t>
        <a:bodyPr/>
        <a:lstStyle/>
        <a:p>
          <a:endParaRPr lang="en-US"/>
        </a:p>
      </dgm:t>
    </dgm:pt>
    <dgm:pt modelId="{7D51DDCA-B6E6-41FE-B530-2B9017D5031D}">
      <dgm:prSet phldrT="[Text]"/>
      <dgm:spPr/>
      <dgm:t>
        <a:bodyPr/>
        <a:lstStyle/>
        <a:p>
          <a:r>
            <a:rPr lang="en-US">
              <a:latin typeface="Arial" panose="020B0604020202020204" pitchFamily="34" charset="0"/>
              <a:cs typeface="Arial" panose="020B0604020202020204" pitchFamily="34" charset="0"/>
            </a:rPr>
            <a:t>Implementation of Modified Aligned  Curriculum</a:t>
          </a:r>
        </a:p>
      </dgm:t>
    </dgm:pt>
    <dgm:pt modelId="{3F60BBE3-6B3C-4FBD-A420-E35AED67FB43}" type="parTrans" cxnId="{78FF6414-C09B-433F-BF76-606AC0ABCC6A}">
      <dgm:prSet/>
      <dgm:spPr/>
      <dgm:t>
        <a:bodyPr/>
        <a:lstStyle/>
        <a:p>
          <a:endParaRPr lang="en-US"/>
        </a:p>
      </dgm:t>
    </dgm:pt>
    <dgm:pt modelId="{574D68DE-9CDE-49A2-85E8-D5214A33D440}" type="sibTrans" cxnId="{78FF6414-C09B-433F-BF76-606AC0ABCC6A}">
      <dgm:prSet/>
      <dgm:spPr/>
      <dgm:t>
        <a:bodyPr/>
        <a:lstStyle/>
        <a:p>
          <a:endParaRPr lang="en-US"/>
        </a:p>
      </dgm:t>
    </dgm:pt>
    <dgm:pt modelId="{F11988C0-5AFD-4368-B17E-DFC344D1BC96}" type="pres">
      <dgm:prSet presAssocID="{1FB55EE2-8584-499F-A96B-D2AE53D6BFF0}" presName="Name0" presStyleCnt="0">
        <dgm:presLayoutVars>
          <dgm:dir/>
          <dgm:resizeHandles val="exact"/>
        </dgm:presLayoutVars>
      </dgm:prSet>
      <dgm:spPr/>
    </dgm:pt>
    <dgm:pt modelId="{F9AABD67-1153-4A35-B9DE-60DB21380B91}" type="pres">
      <dgm:prSet presAssocID="{1FB55EE2-8584-499F-A96B-D2AE53D6BFF0}" presName="cycle" presStyleCnt="0"/>
      <dgm:spPr/>
    </dgm:pt>
    <dgm:pt modelId="{A437F6C2-81F5-48D4-A38E-E81918A6A67C}" type="pres">
      <dgm:prSet presAssocID="{81D7EA9D-1AAE-432A-9868-21DEE8A86752}" presName="nodeFirstNode" presStyleLbl="node1" presStyleIdx="0" presStyleCnt="5">
        <dgm:presLayoutVars>
          <dgm:bulletEnabled val="1"/>
        </dgm:presLayoutVars>
      </dgm:prSet>
      <dgm:spPr/>
    </dgm:pt>
    <dgm:pt modelId="{8935E201-781C-47B3-988A-D3255BF0AC98}" type="pres">
      <dgm:prSet presAssocID="{83839170-F72D-4245-86DC-BFA59685EA74}" presName="sibTransFirstNode" presStyleLbl="bgShp" presStyleIdx="0" presStyleCnt="1"/>
      <dgm:spPr/>
    </dgm:pt>
    <dgm:pt modelId="{AEDE3DF7-CF04-433D-A250-0BBBAA126572}" type="pres">
      <dgm:prSet presAssocID="{293DDDF2-A6B1-4FD7-82F3-3956604C13F3}" presName="nodeFollowingNodes" presStyleLbl="node1" presStyleIdx="1" presStyleCnt="5" custRadScaleRad="110151" custRadScaleInc="1687">
        <dgm:presLayoutVars>
          <dgm:bulletEnabled val="1"/>
        </dgm:presLayoutVars>
      </dgm:prSet>
      <dgm:spPr/>
    </dgm:pt>
    <dgm:pt modelId="{3D00EF5A-787F-4C6F-9A24-B07DD78BF895}" type="pres">
      <dgm:prSet presAssocID="{42FF96A4-530E-49C6-804A-C371A2DB628C}" presName="nodeFollowingNodes" presStyleLbl="node1" presStyleIdx="2" presStyleCnt="5" custRadScaleRad="91730" custRadScaleInc="-40960">
        <dgm:presLayoutVars>
          <dgm:bulletEnabled val="1"/>
        </dgm:presLayoutVars>
      </dgm:prSet>
      <dgm:spPr/>
    </dgm:pt>
    <dgm:pt modelId="{724951F9-1F20-4149-99B5-6DC54F3A9B90}" type="pres">
      <dgm:prSet presAssocID="{70E5FEB7-2778-40AC-BD90-F8782DFEE9A6}" presName="nodeFollowingNodes" presStyleLbl="node1" presStyleIdx="3" presStyleCnt="5" custRadScaleRad="87218" custRadScaleInc="33159">
        <dgm:presLayoutVars>
          <dgm:bulletEnabled val="1"/>
        </dgm:presLayoutVars>
      </dgm:prSet>
      <dgm:spPr/>
    </dgm:pt>
    <dgm:pt modelId="{49BF1E44-A932-4C9F-AAE4-55441F3B7475}" type="pres">
      <dgm:prSet presAssocID="{7D51DDCA-B6E6-41FE-B530-2B9017D5031D}" presName="nodeFollowingNodes" presStyleLbl="node1" presStyleIdx="4" presStyleCnt="5" custRadScaleRad="97773" custRadScaleInc="1367">
        <dgm:presLayoutVars>
          <dgm:bulletEnabled val="1"/>
        </dgm:presLayoutVars>
      </dgm:prSet>
      <dgm:spPr/>
    </dgm:pt>
  </dgm:ptLst>
  <dgm:cxnLst>
    <dgm:cxn modelId="{D7AC5A05-1301-4DFC-A28E-C06FB23768B3}" type="presOf" srcId="{81D7EA9D-1AAE-432A-9868-21DEE8A86752}" destId="{A437F6C2-81F5-48D4-A38E-E81918A6A67C}" srcOrd="0" destOrd="0" presId="urn:microsoft.com/office/officeart/2005/8/layout/cycle3"/>
    <dgm:cxn modelId="{78FF6414-C09B-433F-BF76-606AC0ABCC6A}" srcId="{1FB55EE2-8584-499F-A96B-D2AE53D6BFF0}" destId="{7D51DDCA-B6E6-41FE-B530-2B9017D5031D}" srcOrd="4" destOrd="0" parTransId="{3F60BBE3-6B3C-4FBD-A420-E35AED67FB43}" sibTransId="{574D68DE-9CDE-49A2-85E8-D5214A33D440}"/>
    <dgm:cxn modelId="{16C34934-63B7-4D22-B914-516F85AE1D8E}" srcId="{1FB55EE2-8584-499F-A96B-D2AE53D6BFF0}" destId="{293DDDF2-A6B1-4FD7-82F3-3956604C13F3}" srcOrd="1" destOrd="0" parTransId="{FDDC41C0-7005-4255-AF3B-E58CD977CEDB}" sibTransId="{C64FE863-942D-4664-9841-07686510C2A9}"/>
    <dgm:cxn modelId="{41411048-EB7A-432C-AAEE-AEC5D6574B86}" srcId="{1FB55EE2-8584-499F-A96B-D2AE53D6BFF0}" destId="{81D7EA9D-1AAE-432A-9868-21DEE8A86752}" srcOrd="0" destOrd="0" parTransId="{C5D6326D-5DE3-4D32-9703-228071892D0D}" sibTransId="{83839170-F72D-4245-86DC-BFA59685EA74}"/>
    <dgm:cxn modelId="{65218171-7DBD-43A4-BB44-00AFF28AB9A0}" srcId="{1FB55EE2-8584-499F-A96B-D2AE53D6BFF0}" destId="{70E5FEB7-2778-40AC-BD90-F8782DFEE9A6}" srcOrd="3" destOrd="0" parTransId="{194BC565-800E-4E17-9401-25567F73B7F4}" sibTransId="{1AFEEBC8-70DE-4E0A-AD00-75A908594ACB}"/>
    <dgm:cxn modelId="{B43CBA53-BAE9-46E6-999D-B66294D06A90}" type="presOf" srcId="{42FF96A4-530E-49C6-804A-C371A2DB628C}" destId="{3D00EF5A-787F-4C6F-9A24-B07DD78BF895}" srcOrd="0" destOrd="0" presId="urn:microsoft.com/office/officeart/2005/8/layout/cycle3"/>
    <dgm:cxn modelId="{C1986D8B-0D0A-41F5-A1D3-5E9CB9437956}" type="presOf" srcId="{83839170-F72D-4245-86DC-BFA59685EA74}" destId="{8935E201-781C-47B3-988A-D3255BF0AC98}" srcOrd="0" destOrd="0" presId="urn:microsoft.com/office/officeart/2005/8/layout/cycle3"/>
    <dgm:cxn modelId="{7BCA6D95-1083-432E-B505-855EDC1F9220}" srcId="{1FB55EE2-8584-499F-A96B-D2AE53D6BFF0}" destId="{42FF96A4-530E-49C6-804A-C371A2DB628C}" srcOrd="2" destOrd="0" parTransId="{C5328871-EDF6-4215-97A9-5F28CE8A9751}" sibTransId="{12817CD7-1203-4AF0-87C3-B6C49540C2B2}"/>
    <dgm:cxn modelId="{BCF0B9A0-C456-4F12-8EAB-0D68CEA8AFC6}" type="presOf" srcId="{7D51DDCA-B6E6-41FE-B530-2B9017D5031D}" destId="{49BF1E44-A932-4C9F-AAE4-55441F3B7475}" srcOrd="0" destOrd="0" presId="urn:microsoft.com/office/officeart/2005/8/layout/cycle3"/>
    <dgm:cxn modelId="{56B3B4A1-99BA-4D1A-A50F-C2C1C99A982B}" type="presOf" srcId="{70E5FEB7-2778-40AC-BD90-F8782DFEE9A6}" destId="{724951F9-1F20-4149-99B5-6DC54F3A9B90}" srcOrd="0" destOrd="0" presId="urn:microsoft.com/office/officeart/2005/8/layout/cycle3"/>
    <dgm:cxn modelId="{9BC12AB2-543E-4253-A18A-5815C0040562}" type="presOf" srcId="{1FB55EE2-8584-499F-A96B-D2AE53D6BFF0}" destId="{F11988C0-5AFD-4368-B17E-DFC344D1BC96}" srcOrd="0" destOrd="0" presId="urn:microsoft.com/office/officeart/2005/8/layout/cycle3"/>
    <dgm:cxn modelId="{616F81F1-9AE4-4C96-84A1-2A2F0C7F5EB7}" type="presOf" srcId="{293DDDF2-A6B1-4FD7-82F3-3956604C13F3}" destId="{AEDE3DF7-CF04-433D-A250-0BBBAA126572}" srcOrd="0" destOrd="0" presId="urn:microsoft.com/office/officeart/2005/8/layout/cycle3"/>
    <dgm:cxn modelId="{8959AC5A-6901-4FB1-9552-F3FC1243763E}" type="presParOf" srcId="{F11988C0-5AFD-4368-B17E-DFC344D1BC96}" destId="{F9AABD67-1153-4A35-B9DE-60DB21380B91}" srcOrd="0" destOrd="0" presId="urn:microsoft.com/office/officeart/2005/8/layout/cycle3"/>
    <dgm:cxn modelId="{5FFD0A4F-0E8D-40B1-AA95-E85B61BFBD26}" type="presParOf" srcId="{F9AABD67-1153-4A35-B9DE-60DB21380B91}" destId="{A437F6C2-81F5-48D4-A38E-E81918A6A67C}" srcOrd="0" destOrd="0" presId="urn:microsoft.com/office/officeart/2005/8/layout/cycle3"/>
    <dgm:cxn modelId="{035F72C2-79A2-4FEA-8EB0-18E6EB0737DA}" type="presParOf" srcId="{F9AABD67-1153-4A35-B9DE-60DB21380B91}" destId="{8935E201-781C-47B3-988A-D3255BF0AC98}" srcOrd="1" destOrd="0" presId="urn:microsoft.com/office/officeart/2005/8/layout/cycle3"/>
    <dgm:cxn modelId="{3A8C9DA0-608F-43CB-9F9C-2F67C3C2F263}" type="presParOf" srcId="{F9AABD67-1153-4A35-B9DE-60DB21380B91}" destId="{AEDE3DF7-CF04-433D-A250-0BBBAA126572}" srcOrd="2" destOrd="0" presId="urn:microsoft.com/office/officeart/2005/8/layout/cycle3"/>
    <dgm:cxn modelId="{F6E360AA-5A70-4DE8-8AA7-D711D3E222F4}" type="presParOf" srcId="{F9AABD67-1153-4A35-B9DE-60DB21380B91}" destId="{3D00EF5A-787F-4C6F-9A24-B07DD78BF895}" srcOrd="3" destOrd="0" presId="urn:microsoft.com/office/officeart/2005/8/layout/cycle3"/>
    <dgm:cxn modelId="{7089EED2-9861-421A-A619-758AFB18C768}" type="presParOf" srcId="{F9AABD67-1153-4A35-B9DE-60DB21380B91}" destId="{724951F9-1F20-4149-99B5-6DC54F3A9B90}" srcOrd="4" destOrd="0" presId="urn:microsoft.com/office/officeart/2005/8/layout/cycle3"/>
    <dgm:cxn modelId="{46698204-5F57-4F6D-BC51-57C0C97DABAA}" type="presParOf" srcId="{F9AABD67-1153-4A35-B9DE-60DB21380B91}" destId="{49BF1E44-A932-4C9F-AAE4-55441F3B7475}" srcOrd="5" destOrd="0" presId="urn:microsoft.com/office/officeart/2005/8/layout/cycle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35E201-781C-47B3-988A-D3255BF0AC98}">
      <dsp:nvSpPr>
        <dsp:cNvPr id="0" name=""/>
        <dsp:cNvSpPr/>
      </dsp:nvSpPr>
      <dsp:spPr>
        <a:xfrm>
          <a:off x="1339039" y="-11085"/>
          <a:ext cx="2234594" cy="2234594"/>
        </a:xfrm>
        <a:prstGeom prst="circularArrow">
          <a:avLst>
            <a:gd name="adj1" fmla="val 5544"/>
            <a:gd name="adj2" fmla="val 330680"/>
            <a:gd name="adj3" fmla="val 13858926"/>
            <a:gd name="adj4" fmla="val 17335655"/>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437F6C2-81F5-48D4-A38E-E81918A6A67C}">
      <dsp:nvSpPr>
        <dsp:cNvPr id="0" name=""/>
        <dsp:cNvSpPr/>
      </dsp:nvSpPr>
      <dsp:spPr>
        <a:xfrm>
          <a:off x="1951996" y="934"/>
          <a:ext cx="1008681" cy="5043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Aims, objectives and competencies and learning outcomes </a:t>
          </a:r>
        </a:p>
      </dsp:txBody>
      <dsp:txXfrm>
        <a:off x="1976616" y="25554"/>
        <a:ext cx="959441" cy="455100"/>
      </dsp:txXfrm>
    </dsp:sp>
    <dsp:sp modelId="{AEDE3DF7-CF04-433D-A250-0BBBAA126572}">
      <dsp:nvSpPr>
        <dsp:cNvPr id="0" name=""/>
        <dsp:cNvSpPr/>
      </dsp:nvSpPr>
      <dsp:spPr>
        <a:xfrm>
          <a:off x="2955846" y="647179"/>
          <a:ext cx="1008681" cy="5043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Curriculum Mapping</a:t>
          </a:r>
        </a:p>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(Lessons and UK standards)</a:t>
          </a:r>
        </a:p>
      </dsp:txBody>
      <dsp:txXfrm>
        <a:off x="2980466" y="671799"/>
        <a:ext cx="959441" cy="455100"/>
      </dsp:txXfrm>
    </dsp:sp>
    <dsp:sp modelId="{3D00EF5A-787F-4C6F-9A24-B07DD78BF895}">
      <dsp:nvSpPr>
        <dsp:cNvPr id="0" name=""/>
        <dsp:cNvSpPr/>
      </dsp:nvSpPr>
      <dsp:spPr>
        <a:xfrm>
          <a:off x="2713355" y="1383277"/>
          <a:ext cx="1008681" cy="5043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Alignment of Curriculum Standards for Core subjects</a:t>
          </a:r>
        </a:p>
      </dsp:txBody>
      <dsp:txXfrm>
        <a:off x="2737975" y="1407897"/>
        <a:ext cx="959441" cy="455100"/>
      </dsp:txXfrm>
    </dsp:sp>
    <dsp:sp modelId="{724951F9-1F20-4149-99B5-6DC54F3A9B90}">
      <dsp:nvSpPr>
        <dsp:cNvPr id="0" name=""/>
        <dsp:cNvSpPr/>
      </dsp:nvSpPr>
      <dsp:spPr>
        <a:xfrm>
          <a:off x="1263819" y="1419864"/>
          <a:ext cx="1008681" cy="5043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Curriculum Resources alignment</a:t>
          </a:r>
        </a:p>
      </dsp:txBody>
      <dsp:txXfrm>
        <a:off x="1288439" y="1444484"/>
        <a:ext cx="959441" cy="455100"/>
      </dsp:txXfrm>
    </dsp:sp>
    <dsp:sp modelId="{49BF1E44-A932-4C9F-AAE4-55441F3B7475}">
      <dsp:nvSpPr>
        <dsp:cNvPr id="0" name=""/>
        <dsp:cNvSpPr/>
      </dsp:nvSpPr>
      <dsp:spPr>
        <a:xfrm>
          <a:off x="1070111" y="653288"/>
          <a:ext cx="1008681" cy="5043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Arial" panose="020B0604020202020204" pitchFamily="34" charset="0"/>
              <a:cs typeface="Arial" panose="020B0604020202020204" pitchFamily="34" charset="0"/>
            </a:rPr>
            <a:t>Implementation of Modified Aligned  Curriculum</a:t>
          </a:r>
        </a:p>
      </dsp:txBody>
      <dsp:txXfrm>
        <a:off x="1094731" y="677908"/>
        <a:ext cx="959441" cy="455100"/>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5E4C2-0A3C-480C-B0CA-961AA8951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309</Pages>
  <Words>71524</Words>
  <Characters>421997</Characters>
  <Application>Microsoft Office Word</Application>
  <DocSecurity>0</DocSecurity>
  <Lines>13187</Lines>
  <Paragraphs>7152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Juvimar Arpon</cp:lastModifiedBy>
  <cp:revision>4</cp:revision>
  <cp:lastPrinted>2025-05-12T06:54:00Z</cp:lastPrinted>
  <dcterms:created xsi:type="dcterms:W3CDTF">2025-10-29T10:15:00Z</dcterms:created>
  <dcterms:modified xsi:type="dcterms:W3CDTF">2025-10-29T10:31:00Z</dcterms:modified>
</cp:coreProperties>
</file>